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74" w:rsidRPr="00084EF7" w:rsidRDefault="00325103" w:rsidP="000D4B74">
      <w:pPr>
        <w:ind w:left="6379"/>
        <w:rPr>
          <w:b/>
        </w:rPr>
      </w:pPr>
      <w:bookmarkStart w:id="0" w:name="_Toc235494912"/>
      <w:bookmarkStart w:id="1" w:name="_Toc235505159"/>
      <w:bookmarkStart w:id="2" w:name="_Toc235505258"/>
      <w:bookmarkStart w:id="3" w:name="_Toc238872922"/>
      <w:bookmarkStart w:id="4" w:name="_Toc238873415"/>
      <w:bookmarkStart w:id="5" w:name="_Toc238883421"/>
      <w:r>
        <w:rPr>
          <w:noProof/>
        </w:rPr>
        <w:drawing>
          <wp:inline distT="0" distB="0" distL="0" distR="0">
            <wp:extent cx="1205450" cy="1040297"/>
            <wp:effectExtent l="19050" t="0" r="0" b="0"/>
            <wp:docPr id="2" name="Obrázok 2" descr="C:\Users\MAJSTER OU\Desktop\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JSTER OU\Desktop\cloud.jpg"/>
                    <pic:cNvPicPr>
                      <a:picLocks noChangeAspect="1" noChangeArrowheads="1"/>
                    </pic:cNvPicPr>
                  </pic:nvPicPr>
                  <pic:blipFill>
                    <a:blip r:embed="rId8"/>
                    <a:srcRect/>
                    <a:stretch>
                      <a:fillRect/>
                    </a:stretch>
                  </pic:blipFill>
                  <pic:spPr bwMode="auto">
                    <a:xfrm>
                      <a:off x="0" y="0"/>
                      <a:ext cx="1203049" cy="1038225"/>
                    </a:xfrm>
                    <a:prstGeom prst="rect">
                      <a:avLst/>
                    </a:prstGeom>
                    <a:noFill/>
                    <a:ln w="9525">
                      <a:noFill/>
                      <a:miter lim="800000"/>
                      <a:headEnd/>
                      <a:tailEnd/>
                    </a:ln>
                  </pic:spPr>
                </pic:pic>
              </a:graphicData>
            </a:graphic>
          </wp:inline>
        </w:drawing>
      </w:r>
      <w:r w:rsidR="00C84B8F">
        <w:rPr>
          <w:noProof/>
        </w:rPr>
        <w:drawing>
          <wp:anchor distT="0" distB="0" distL="114300" distR="114300" simplePos="0" relativeHeight="251655680" behindDoc="1" locked="0" layoutInCell="1" allowOverlap="1">
            <wp:simplePos x="0" y="0"/>
            <wp:positionH relativeFrom="column">
              <wp:posOffset>76200</wp:posOffset>
            </wp:positionH>
            <wp:positionV relativeFrom="paragraph">
              <wp:posOffset>75565</wp:posOffset>
            </wp:positionV>
            <wp:extent cx="427355" cy="463550"/>
            <wp:effectExtent l="0" t="0" r="0" b="0"/>
            <wp:wrapNone/>
            <wp:docPr id="8" name="Obrázek 2" descr="image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mage5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 cy="463550"/>
                    </a:xfrm>
                    <a:prstGeom prst="rect">
                      <a:avLst/>
                    </a:prstGeom>
                    <a:noFill/>
                    <a:ln>
                      <a:noFill/>
                    </a:ln>
                  </pic:spPr>
                </pic:pic>
              </a:graphicData>
            </a:graphic>
          </wp:anchor>
        </w:drawing>
      </w:r>
      <w:r w:rsidR="00873ED2">
        <w:rPr>
          <w:noProof/>
        </w:rPr>
        <w:pict>
          <v:rect id="Obdélník 1" o:spid="_x0000_s1026" style="position:absolute;left:0;text-align:left;margin-left:30pt;margin-top:0;width:108pt;height:53.9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" filled="f" stroked="f">
            <v:textbox style="mso-next-textbox:#Obdélník 1">
              <w:txbxContent>
                <w:p w:rsidR="00985D37" w:rsidRPr="001D76E3" w:rsidRDefault="00985D37" w:rsidP="000D4B74">
                  <w:pPr>
                    <w:jc w:val="center"/>
                  </w:pPr>
                  <w:r w:rsidRPr="001D76E3">
                    <w:t>Ž I L I N S K Ý</w:t>
                  </w:r>
                </w:p>
                <w:p w:rsidR="00985D37" w:rsidRPr="001D76E3" w:rsidRDefault="00985D37" w:rsidP="000D4B74">
                  <w:pPr>
                    <w:jc w:val="center"/>
                    <w:rPr>
                      <w:sz w:val="18"/>
                      <w:szCs w:val="18"/>
                    </w:rPr>
                  </w:pPr>
                  <w:r w:rsidRPr="001D76E3">
                    <w:rPr>
                      <w:sz w:val="18"/>
                      <w:szCs w:val="18"/>
                    </w:rPr>
                    <w:t>samosprávny kraj</w:t>
                  </w:r>
                </w:p>
                <w:p w:rsidR="00985D37" w:rsidRPr="001D76E3" w:rsidRDefault="00985D37" w:rsidP="000D4B74">
                  <w:pPr>
                    <w:jc w:val="center"/>
                    <w:rPr>
                      <w:sz w:val="18"/>
                      <w:szCs w:val="18"/>
                    </w:rPr>
                  </w:pPr>
                  <w:r w:rsidRPr="001D76E3">
                    <w:rPr>
                      <w:sz w:val="18"/>
                      <w:szCs w:val="18"/>
                    </w:rPr>
                    <w:t>zriaďovateľ</w:t>
                  </w:r>
                </w:p>
              </w:txbxContent>
            </v:textbox>
          </v:rect>
        </w:pict>
      </w:r>
      <w:r w:rsidR="000D4B74" w:rsidRPr="00084EF7">
        <w:rPr>
          <w:b/>
        </w:rPr>
        <w:t>SPOJENÁ ŠKOLA</w:t>
      </w:r>
    </w:p>
    <w:p w:rsidR="000D4B74" w:rsidRDefault="000D4B74" w:rsidP="000D4B74">
      <w:pPr>
        <w:ind w:left="6379"/>
        <w:rPr>
          <w:szCs w:val="20"/>
          <w:lang w:val="en-US"/>
        </w:rPr>
      </w:pPr>
      <w:r w:rsidRPr="00B25589">
        <w:rPr>
          <w:szCs w:val="20"/>
          <w:lang w:val="en-US"/>
        </w:rPr>
        <w:t>Scota Viatora 8</w:t>
      </w:r>
    </w:p>
    <w:p w:rsidR="000D4B74" w:rsidRPr="00325103" w:rsidRDefault="00325103" w:rsidP="00325103">
      <w:pPr>
        <w:ind w:left="6379"/>
        <w:rPr>
          <w:szCs w:val="20"/>
          <w:lang w:val="en-US"/>
        </w:rPr>
      </w:pPr>
      <w:r>
        <w:rPr>
          <w:szCs w:val="20"/>
          <w:lang w:val="en-US"/>
        </w:rPr>
        <w:t>034 01  Ružombero</w:t>
      </w:r>
      <w:r w:rsidR="00971CB7">
        <w:rPr>
          <w:szCs w:val="20"/>
          <w:lang w:val="en-US"/>
        </w:rPr>
        <w:t>k</w:t>
      </w:r>
    </w:p>
    <w:p w:rsidR="000D4B74" w:rsidRDefault="000D4B74" w:rsidP="000D4B74">
      <w:pPr>
        <w:pStyle w:val="Nzov"/>
        <w:outlineLvl w:val="0"/>
        <w:rPr>
          <w:sz w:val="48"/>
          <w:szCs w:val="48"/>
        </w:rPr>
      </w:pPr>
    </w:p>
    <w:p w:rsidR="000D4B74" w:rsidRDefault="000D4B74" w:rsidP="00971CB7">
      <w:pPr>
        <w:pStyle w:val="Nzov"/>
        <w:jc w:val="left"/>
        <w:outlineLvl w:val="0"/>
        <w:rPr>
          <w:sz w:val="48"/>
          <w:szCs w:val="48"/>
        </w:rPr>
      </w:pPr>
    </w:p>
    <w:p w:rsidR="000D4B74" w:rsidRPr="002A47B9" w:rsidRDefault="000D4B74" w:rsidP="002A47B9">
      <w:pPr>
        <w:jc w:val="center"/>
        <w:rPr>
          <w:rFonts w:cs="Arial"/>
          <w:b/>
          <w:sz w:val="40"/>
          <w:szCs w:val="40"/>
        </w:rPr>
      </w:pPr>
      <w:r w:rsidRPr="002A47B9">
        <w:rPr>
          <w:rFonts w:cs="Arial"/>
          <w:b/>
          <w:sz w:val="40"/>
          <w:szCs w:val="40"/>
        </w:rPr>
        <w:t>Spojená škola</w:t>
      </w:r>
    </w:p>
    <w:p w:rsidR="002A47B9" w:rsidRPr="002A47B9" w:rsidRDefault="002A47B9" w:rsidP="002A47B9">
      <w:pPr>
        <w:jc w:val="center"/>
        <w:rPr>
          <w:rFonts w:cs="Arial"/>
          <w:b/>
          <w:sz w:val="32"/>
          <w:szCs w:val="32"/>
        </w:rPr>
      </w:pPr>
    </w:p>
    <w:p w:rsidR="000D4B74" w:rsidRPr="002A47B9" w:rsidRDefault="000D4B74" w:rsidP="002A47B9">
      <w:pPr>
        <w:jc w:val="center"/>
        <w:rPr>
          <w:rFonts w:cs="Arial"/>
          <w:sz w:val="28"/>
          <w:szCs w:val="28"/>
        </w:rPr>
      </w:pPr>
      <w:r w:rsidRPr="002A47B9">
        <w:rPr>
          <w:rFonts w:cs="Arial"/>
          <w:sz w:val="28"/>
          <w:szCs w:val="28"/>
        </w:rPr>
        <w:t>Organizačná zložka</w:t>
      </w:r>
    </w:p>
    <w:p w:rsidR="000D4B74" w:rsidRPr="002A47B9" w:rsidRDefault="000D4B74" w:rsidP="002A47B9">
      <w:pPr>
        <w:jc w:val="center"/>
        <w:rPr>
          <w:rFonts w:cs="Arial"/>
          <w:b/>
          <w:sz w:val="32"/>
          <w:szCs w:val="32"/>
        </w:rPr>
      </w:pPr>
      <w:r w:rsidRPr="002A47B9">
        <w:rPr>
          <w:rFonts w:cs="Arial"/>
          <w:b/>
          <w:sz w:val="32"/>
          <w:szCs w:val="32"/>
        </w:rPr>
        <w:t>Odborné učilište</w:t>
      </w:r>
    </w:p>
    <w:p w:rsidR="000D4B74" w:rsidRPr="002A47B9" w:rsidRDefault="000D4B74" w:rsidP="002A47B9">
      <w:pPr>
        <w:jc w:val="center"/>
        <w:rPr>
          <w:rFonts w:cs="Arial"/>
          <w:b/>
        </w:rPr>
      </w:pPr>
    </w:p>
    <w:p w:rsidR="000D4B74" w:rsidRPr="002A47B9" w:rsidRDefault="000D4B74" w:rsidP="002A47B9">
      <w:pPr>
        <w:jc w:val="center"/>
        <w:rPr>
          <w:rFonts w:cs="Arial"/>
          <w:b/>
        </w:rPr>
      </w:pPr>
      <w:r w:rsidRPr="002A47B9">
        <w:rPr>
          <w:rFonts w:cs="Arial"/>
          <w:b/>
        </w:rPr>
        <w:t>Scota Viatora 8, 03401 Ružomberok</w:t>
      </w:r>
    </w:p>
    <w:p w:rsidR="000D4B74" w:rsidRPr="002A47B9" w:rsidRDefault="000D4B74" w:rsidP="002A47B9">
      <w:pPr>
        <w:jc w:val="center"/>
        <w:rPr>
          <w:rFonts w:cs="Arial"/>
          <w:b/>
        </w:rPr>
      </w:pPr>
    </w:p>
    <w:p w:rsidR="000D4B74" w:rsidRDefault="000D4B74" w:rsidP="002A47B9">
      <w:pPr>
        <w:jc w:val="center"/>
        <w:rPr>
          <w:rFonts w:cs="Arial"/>
          <w:b/>
        </w:rPr>
      </w:pPr>
    </w:p>
    <w:p w:rsidR="00803E1B" w:rsidRDefault="00803E1B" w:rsidP="002A47B9">
      <w:pPr>
        <w:jc w:val="center"/>
        <w:rPr>
          <w:rFonts w:cs="Arial"/>
          <w:b/>
        </w:rPr>
      </w:pPr>
    </w:p>
    <w:p w:rsidR="00803E1B" w:rsidRPr="002A47B9" w:rsidRDefault="00803E1B" w:rsidP="002A47B9">
      <w:pPr>
        <w:jc w:val="center"/>
        <w:rPr>
          <w:rFonts w:cs="Arial"/>
          <w:b/>
        </w:rPr>
      </w:pPr>
    </w:p>
    <w:p w:rsidR="000D4B74" w:rsidRPr="002A47B9" w:rsidRDefault="000D4B74" w:rsidP="002A47B9">
      <w:pPr>
        <w:jc w:val="center"/>
        <w:rPr>
          <w:rFonts w:cs="Arial"/>
          <w:b/>
        </w:rPr>
      </w:pPr>
    </w:p>
    <w:p w:rsidR="000D4B74" w:rsidRPr="002A47B9" w:rsidRDefault="000D4B74" w:rsidP="002A47B9">
      <w:pPr>
        <w:jc w:val="center"/>
        <w:rPr>
          <w:rFonts w:cs="Arial"/>
          <w:b/>
          <w:sz w:val="48"/>
          <w:szCs w:val="48"/>
        </w:rPr>
      </w:pPr>
      <w:r w:rsidRPr="002A47B9">
        <w:rPr>
          <w:rFonts w:cs="Arial"/>
          <w:b/>
          <w:sz w:val="48"/>
          <w:szCs w:val="48"/>
        </w:rPr>
        <w:t>ŠKOLSKÝ VZDELÁVACÍ PROGRAM</w:t>
      </w:r>
    </w:p>
    <w:p w:rsidR="000D4B74" w:rsidRPr="002A47B9" w:rsidRDefault="000D4B74" w:rsidP="002A47B9">
      <w:pPr>
        <w:jc w:val="center"/>
        <w:rPr>
          <w:rFonts w:cs="Arial"/>
          <w:b/>
        </w:rPr>
      </w:pPr>
    </w:p>
    <w:p w:rsidR="000D4B74" w:rsidRPr="002A47B9" w:rsidRDefault="00325103" w:rsidP="002A47B9">
      <w:pPr>
        <w:jc w:val="center"/>
        <w:rPr>
          <w:rFonts w:cs="Arial"/>
        </w:rPr>
      </w:pPr>
      <w:r>
        <w:rPr>
          <w:rFonts w:cs="Arial"/>
          <w:b/>
          <w:sz w:val="48"/>
          <w:szCs w:val="48"/>
        </w:rPr>
        <w:t>Pomocný kuchár</w:t>
      </w:r>
    </w:p>
    <w:p w:rsidR="000D4B74" w:rsidRPr="009952AF" w:rsidRDefault="000D4B74" w:rsidP="002A47B9"/>
    <w:p w:rsidR="000D4B74" w:rsidRPr="009952AF" w:rsidRDefault="000D4B74" w:rsidP="002A47B9"/>
    <w:p w:rsidR="000D4B74" w:rsidRPr="009952AF" w:rsidRDefault="000D4B74" w:rsidP="002A47B9"/>
    <w:p w:rsidR="000D4B74" w:rsidRPr="00E26967" w:rsidRDefault="000D4B74" w:rsidP="000D4B74">
      <w:pPr>
        <w:rPr>
          <w:rFonts w:cs="Arial"/>
          <w:szCs w:val="20"/>
        </w:rPr>
      </w:pPr>
    </w:p>
    <w:p w:rsidR="000D4B74" w:rsidRPr="00E26967" w:rsidRDefault="000D4B74" w:rsidP="000D4B74">
      <w:pPr>
        <w:rPr>
          <w:rFonts w:cs="Arial"/>
          <w:szCs w:val="20"/>
        </w:rPr>
      </w:pPr>
    </w:p>
    <w:p w:rsidR="000D4B74" w:rsidRPr="00E26967" w:rsidRDefault="000D4B74" w:rsidP="000D4B74">
      <w:pPr>
        <w:rPr>
          <w:rFonts w:cs="Arial"/>
          <w:szCs w:val="20"/>
        </w:rPr>
      </w:pPr>
    </w:p>
    <w:p w:rsidR="00701CEE" w:rsidRPr="00B7447D" w:rsidRDefault="000D4B74" w:rsidP="00A43582">
      <w:pPr>
        <w:pStyle w:val="Nadpis1"/>
        <w:numPr>
          <w:ilvl w:val="0"/>
          <w:numId w:val="0"/>
        </w:numPr>
        <w:ind w:left="432"/>
        <w:rPr>
          <w:rFonts w:ascii="Times New Roman" w:hAnsi="Times New Roman"/>
          <w:noProof/>
          <w:sz w:val="22"/>
          <w:szCs w:val="22"/>
        </w:rPr>
      </w:pPr>
      <w:r w:rsidRPr="00E26967">
        <w:rPr>
          <w:rFonts w:cs="Arial"/>
        </w:rPr>
        <w:br w:type="page"/>
      </w:r>
      <w:bookmarkStart w:id="6" w:name="_Toc38612294"/>
      <w:r w:rsidR="007C0D75">
        <w:rPr>
          <w:rFonts w:cs="Arial"/>
        </w:rPr>
        <w:lastRenderedPageBreak/>
        <w:t>OBSAH</w:t>
      </w:r>
      <w:bookmarkEnd w:id="6"/>
      <w:r w:rsidR="006631C6" w:rsidRPr="00B7447D">
        <w:rPr>
          <w:rFonts w:ascii="Times New Roman" w:hAnsi="Times New Roman"/>
          <w:sz w:val="22"/>
          <w:szCs w:val="22"/>
        </w:rPr>
        <w:fldChar w:fldCharType="begin"/>
      </w:r>
      <w:r w:rsidR="00A43582" w:rsidRPr="00B7447D">
        <w:rPr>
          <w:rFonts w:ascii="Times New Roman" w:hAnsi="Times New Roman"/>
          <w:sz w:val="22"/>
          <w:szCs w:val="22"/>
        </w:rPr>
        <w:instrText xml:space="preserve"> TOC \o "1-3" \h \z \u </w:instrText>
      </w:r>
      <w:r w:rsidR="006631C6" w:rsidRPr="00B7447D">
        <w:rPr>
          <w:rFonts w:ascii="Times New Roman" w:hAnsi="Times New Roman"/>
          <w:sz w:val="22"/>
          <w:szCs w:val="22"/>
        </w:rPr>
        <w:fldChar w:fldCharType="separate"/>
      </w:r>
    </w:p>
    <w:p w:rsidR="00701CEE" w:rsidRPr="00B7447D" w:rsidRDefault="00873ED2">
      <w:pPr>
        <w:pStyle w:val="Obsah1"/>
        <w:rPr>
          <w:rFonts w:ascii="Times New Roman" w:eastAsiaTheme="minorEastAsia" w:hAnsi="Times New Roman"/>
          <w:sz w:val="22"/>
          <w:szCs w:val="22"/>
        </w:rPr>
      </w:pPr>
      <w:hyperlink w:anchor="_Toc38612294" w:history="1">
        <w:r w:rsidR="00701CEE" w:rsidRPr="00B7447D">
          <w:rPr>
            <w:rStyle w:val="Hypertextovprepojenie"/>
            <w:rFonts w:ascii="Times New Roman" w:hAnsi="Times New Roman"/>
            <w:sz w:val="22"/>
            <w:szCs w:val="22"/>
          </w:rPr>
          <w:t>OBSAH</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_Toc38612294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2</w:t>
        </w:r>
        <w:r w:rsidR="006631C6" w:rsidRPr="00B7447D">
          <w:rPr>
            <w:rFonts w:ascii="Times New Roman" w:hAnsi="Times New Roman"/>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295" w:history="1">
        <w:r w:rsidR="00701CEE" w:rsidRPr="00B7447D">
          <w:rPr>
            <w:rStyle w:val="Hypertextovprepojenie"/>
            <w:rFonts w:ascii="Times New Roman" w:hAnsi="Times New Roman"/>
            <w:sz w:val="22"/>
            <w:szCs w:val="22"/>
          </w:rPr>
          <w:t>1</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ÚVODNÉIDENTIFIKAČNÉ ÚDAJE</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_Toc38612295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3</w:t>
        </w:r>
        <w:r w:rsidR="006631C6" w:rsidRPr="00B7447D">
          <w:rPr>
            <w:rFonts w:ascii="Times New Roman" w:hAnsi="Times New Roman"/>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296" w:history="1">
        <w:r w:rsidR="00701CEE" w:rsidRPr="00B7447D">
          <w:rPr>
            <w:rStyle w:val="Hypertextovprepojenie"/>
            <w:rFonts w:ascii="Times New Roman" w:hAnsi="Times New Roman"/>
            <w:sz w:val="22"/>
            <w:szCs w:val="22"/>
          </w:rPr>
          <w:t>2</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CIELE A POSLANIE VÝCHOVY A VZDELÁVANIA</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_Toc38612296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5</w:t>
        </w:r>
        <w:r w:rsidR="006631C6" w:rsidRPr="00B7447D">
          <w:rPr>
            <w:rFonts w:ascii="Times New Roman" w:hAnsi="Times New Roman"/>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297" w:history="1">
        <w:r w:rsidR="00701CEE" w:rsidRPr="00B7447D">
          <w:rPr>
            <w:rStyle w:val="Hypertextovprepojenie"/>
            <w:rFonts w:ascii="Times New Roman" w:hAnsi="Times New Roman"/>
            <w:sz w:val="22"/>
            <w:szCs w:val="22"/>
          </w:rPr>
          <w:t>3</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VLASTNÉ ZAMERANIE ŠKOLY</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_Toc38612297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6</w:t>
        </w:r>
        <w:r w:rsidR="006631C6" w:rsidRPr="00B7447D">
          <w:rPr>
            <w:rFonts w:ascii="Times New Roman" w:hAnsi="Times New Roman"/>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298" w:history="1">
        <w:r w:rsidR="00701CEE" w:rsidRPr="00B7447D">
          <w:rPr>
            <w:rStyle w:val="Hypertextovprepojenie"/>
            <w:rFonts w:ascii="Times New Roman" w:hAnsi="Times New Roman"/>
            <w:noProof/>
            <w:sz w:val="22"/>
            <w:szCs w:val="22"/>
          </w:rPr>
          <w:t>3.1</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Charakteristika školy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_Toc38612298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6</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299" w:history="1">
        <w:r w:rsidR="00701CEE" w:rsidRPr="00B7447D">
          <w:rPr>
            <w:rStyle w:val="Hypertextovprepojenie"/>
            <w:rFonts w:ascii="Times New Roman" w:hAnsi="Times New Roman"/>
            <w:noProof/>
            <w:sz w:val="22"/>
            <w:szCs w:val="22"/>
          </w:rPr>
          <w:t>3.2</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Plánované aktivity školy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_Toc38612299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6</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0" w:history="1">
        <w:r w:rsidR="00701CEE" w:rsidRPr="00B7447D">
          <w:rPr>
            <w:rStyle w:val="Hypertextovprepojenie"/>
            <w:rFonts w:ascii="Times New Roman" w:hAnsi="Times New Roman"/>
            <w:noProof/>
            <w:sz w:val="22"/>
            <w:szCs w:val="22"/>
          </w:rPr>
          <w:t>3.3</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Charakteristika pedagogického zboru</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_Toc38612300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7</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1" w:history="1">
        <w:r w:rsidR="00701CEE" w:rsidRPr="00B7447D">
          <w:rPr>
            <w:rStyle w:val="Hypertextovprepojenie"/>
            <w:rFonts w:ascii="Times New Roman" w:hAnsi="Times New Roman"/>
            <w:noProof/>
            <w:sz w:val="22"/>
            <w:szCs w:val="22"/>
          </w:rPr>
          <w:t>3.4</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Ďalšie vzdelávanie pedagogických zamestnancov školy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_Toc38612301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7</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2" w:history="1">
        <w:r w:rsidR="00701CEE" w:rsidRPr="00B7447D">
          <w:rPr>
            <w:rStyle w:val="Hypertextovprepojenie"/>
            <w:rFonts w:ascii="Times New Roman" w:hAnsi="Times New Roman"/>
            <w:noProof/>
            <w:sz w:val="22"/>
            <w:szCs w:val="22"/>
          </w:rPr>
          <w:t>3.5</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Vnútorný systém kontroly a hodnotenia zamestnancov školy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_Toc38612302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8</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3" w:history="1">
        <w:r w:rsidR="00701CEE" w:rsidRPr="00B7447D">
          <w:rPr>
            <w:rStyle w:val="Hypertextovprepojenie"/>
            <w:rFonts w:ascii="Times New Roman" w:hAnsi="Times New Roman"/>
            <w:noProof/>
            <w:sz w:val="22"/>
            <w:szCs w:val="22"/>
          </w:rPr>
          <w:t>3.6</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Dlhodobé projekty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_Toc38612303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8</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4" w:history="1">
        <w:r w:rsidR="00701CEE" w:rsidRPr="00B7447D">
          <w:rPr>
            <w:rStyle w:val="Hypertextovprepojenie"/>
            <w:rFonts w:ascii="Times New Roman" w:hAnsi="Times New Roman"/>
            <w:noProof/>
            <w:sz w:val="22"/>
            <w:szCs w:val="22"/>
          </w:rPr>
          <w:t>3.7</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Medzinárodná spolupráca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_Toc38612304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8</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5" w:history="1">
        <w:r w:rsidR="00701CEE" w:rsidRPr="00B7447D">
          <w:rPr>
            <w:rStyle w:val="Hypertextovprepojenie"/>
            <w:rFonts w:ascii="Times New Roman" w:hAnsi="Times New Roman"/>
            <w:noProof/>
            <w:sz w:val="22"/>
            <w:szCs w:val="22"/>
          </w:rPr>
          <w:t>3.8</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Spolupráca so sociálnymi partnermi</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_Toc38612305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8</w:t>
        </w:r>
        <w:r w:rsidR="006631C6" w:rsidRPr="00B7447D">
          <w:rPr>
            <w:rFonts w:ascii="Times New Roman" w:hAnsi="Times New Roman"/>
            <w:noProof/>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06" w:history="1">
        <w:r w:rsidR="00701CEE" w:rsidRPr="00B7447D">
          <w:rPr>
            <w:rStyle w:val="Hypertextovprepojenie"/>
            <w:rFonts w:ascii="Times New Roman" w:hAnsi="Times New Roman"/>
            <w:sz w:val="22"/>
            <w:szCs w:val="22"/>
          </w:rPr>
          <w:t>4</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CHARAKTERISTIKA ŠKOLSKÉHO VZDELÁVACIEHO PROGRAMU V UČEBNOM ODBORE 6491 G 01  OBCHODNÁ PREVÁDZKA, pRÁCA PRI PRÍPRAVA JEDÁL</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_Toc38612306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10</w:t>
        </w:r>
        <w:r w:rsidR="006631C6" w:rsidRPr="00B7447D">
          <w:rPr>
            <w:rFonts w:ascii="Times New Roman" w:hAnsi="Times New Roman"/>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7" w:history="1">
        <w:r w:rsidR="00701CEE" w:rsidRPr="00B7447D">
          <w:rPr>
            <w:rStyle w:val="Hypertextovprepojenie"/>
            <w:rFonts w:ascii="Times New Roman" w:hAnsi="Times New Roman"/>
            <w:noProof/>
            <w:sz w:val="22"/>
            <w:szCs w:val="22"/>
          </w:rPr>
          <w:t>4.1</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Popis školského vzdelávacieho programu</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_Toc38612307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10</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8" w:history="1">
        <w:r w:rsidR="00701CEE" w:rsidRPr="00B7447D">
          <w:rPr>
            <w:rStyle w:val="Hypertextovprepojenie"/>
            <w:rFonts w:ascii="Times New Roman" w:hAnsi="Times New Roman"/>
            <w:noProof/>
            <w:sz w:val="22"/>
            <w:szCs w:val="22"/>
          </w:rPr>
          <w:t>4.2</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Základné údaje o štúdiu</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_Toc38612308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09" w:history="1">
        <w:r w:rsidR="00701CEE" w:rsidRPr="00B7447D">
          <w:rPr>
            <w:rStyle w:val="Hypertextovprepojenie"/>
            <w:rFonts w:ascii="Times New Roman" w:hAnsi="Times New Roman"/>
            <w:noProof/>
            <w:sz w:val="22"/>
            <w:szCs w:val="22"/>
          </w:rPr>
          <w:t>4.3</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Organizácia výučby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_Toc38612309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10" w:history="1">
        <w:r w:rsidR="00701CEE" w:rsidRPr="00B7447D">
          <w:rPr>
            <w:rStyle w:val="Hypertextovprepojenie"/>
            <w:rFonts w:ascii="Times New Roman" w:hAnsi="Times New Roman"/>
            <w:noProof/>
            <w:sz w:val="22"/>
            <w:szCs w:val="22"/>
          </w:rPr>
          <w:t>4.4</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Zdravotné požiadavky na žiaka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_Toc38612310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12</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11" w:history="1">
        <w:r w:rsidR="00701CEE" w:rsidRPr="00B7447D">
          <w:rPr>
            <w:rStyle w:val="Hypertextovprepojenie"/>
            <w:rFonts w:ascii="Times New Roman" w:hAnsi="Times New Roman"/>
            <w:noProof/>
            <w:sz w:val="22"/>
            <w:szCs w:val="22"/>
          </w:rPr>
          <w:t>4.5</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Požiadavky na bezpečnosť a hygienu pri práci</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_Toc38612311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12</w:t>
        </w:r>
        <w:r w:rsidR="006631C6" w:rsidRPr="00B7447D">
          <w:rPr>
            <w:rFonts w:ascii="Times New Roman" w:hAnsi="Times New Roman"/>
            <w:noProof/>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12" w:history="1">
        <w:r w:rsidR="00701CEE" w:rsidRPr="00B7447D">
          <w:rPr>
            <w:rStyle w:val="Hypertextovprepojenie"/>
            <w:rFonts w:ascii="Times New Roman" w:hAnsi="Times New Roman"/>
            <w:sz w:val="22"/>
            <w:szCs w:val="22"/>
          </w:rPr>
          <w:t>5</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PROFIL ABSOLVENTA</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_Toc38612312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14</w:t>
        </w:r>
        <w:r w:rsidR="006631C6" w:rsidRPr="00B7447D">
          <w:rPr>
            <w:rFonts w:ascii="Times New Roman" w:hAnsi="Times New Roman"/>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13" w:history="1">
        <w:r w:rsidR="00701CEE" w:rsidRPr="00B7447D">
          <w:rPr>
            <w:rStyle w:val="Hypertextovprepojenie"/>
            <w:rFonts w:ascii="Times New Roman" w:hAnsi="Times New Roman"/>
            <w:sz w:val="22"/>
            <w:szCs w:val="22"/>
          </w:rPr>
          <w:t>6</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UČEBNÉ PLÁNY UČEBNÉHO ODBORU 6491 G 01 OBCHODNÁ PREVÁDZKA, PRÁCA PRI PRÍPRAVE JEDÁL</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_Toc38612313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23</w:t>
        </w:r>
        <w:r w:rsidR="006631C6" w:rsidRPr="00B7447D">
          <w:rPr>
            <w:rFonts w:ascii="Times New Roman" w:hAnsi="Times New Roman"/>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14" w:history="1">
        <w:r w:rsidR="00701CEE" w:rsidRPr="00B7447D">
          <w:rPr>
            <w:rStyle w:val="Hypertextovprepojenie"/>
            <w:rFonts w:ascii="Times New Roman" w:hAnsi="Times New Roman"/>
            <w:sz w:val="22"/>
            <w:szCs w:val="22"/>
          </w:rPr>
          <w:t>7</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UČEBNÉ OSNOVY</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_Toc38612314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26</w:t>
        </w:r>
        <w:r w:rsidR="006631C6" w:rsidRPr="00B7447D">
          <w:rPr>
            <w:rFonts w:ascii="Times New Roman" w:hAnsi="Times New Roman"/>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15" w:history="1">
        <w:r w:rsidR="00701CEE" w:rsidRPr="00B7447D">
          <w:rPr>
            <w:rStyle w:val="Hypertextovprepojenie"/>
            <w:rFonts w:ascii="Times New Roman" w:hAnsi="Times New Roman"/>
            <w:noProof/>
            <w:sz w:val="22"/>
            <w:szCs w:val="22"/>
          </w:rPr>
          <w:t>7.1</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Slovenský jazyk a literatúra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_Toc38612315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27</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16" w:history="1">
        <w:r w:rsidR="00701CEE" w:rsidRPr="00B7447D">
          <w:rPr>
            <w:rStyle w:val="Hypertextovprepojenie"/>
            <w:rFonts w:ascii="Times New Roman" w:hAnsi="Times New Roman"/>
            <w:noProof/>
            <w:sz w:val="22"/>
            <w:szCs w:val="22"/>
          </w:rPr>
          <w:t>7.2</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Etická výchova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_Toc38612316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40</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17" w:history="1">
        <w:r w:rsidR="00701CEE" w:rsidRPr="00B7447D">
          <w:rPr>
            <w:rStyle w:val="Hypertextovprepojenie"/>
            <w:rFonts w:ascii="Times New Roman" w:hAnsi="Times New Roman"/>
            <w:noProof/>
            <w:sz w:val="22"/>
            <w:szCs w:val="22"/>
          </w:rPr>
          <w:t>7.3</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Náboženská výchova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_Toc38612317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55</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right" w:pos="9062"/>
        </w:tabs>
        <w:rPr>
          <w:rFonts w:ascii="Times New Roman" w:eastAsiaTheme="minorEastAsia" w:hAnsi="Times New Roman"/>
          <w:noProof/>
          <w:sz w:val="22"/>
          <w:szCs w:val="22"/>
        </w:rPr>
      </w:pPr>
      <w:hyperlink w:anchor="_Toc38612318" w:history="1">
        <w:r w:rsidR="00701CEE" w:rsidRPr="00B7447D">
          <w:rPr>
            <w:rStyle w:val="Hypertextovprepojenie"/>
            <w:rFonts w:ascii="Times New Roman" w:hAnsi="Times New Roman"/>
            <w:noProof/>
            <w:sz w:val="22"/>
            <w:szCs w:val="22"/>
          </w:rPr>
          <w:t>7.5  Matematika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_Toc38612318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84</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right" w:pos="9062"/>
        </w:tabs>
        <w:rPr>
          <w:rFonts w:ascii="Times New Roman" w:eastAsiaTheme="minorEastAsia" w:hAnsi="Times New Roman"/>
          <w:noProof/>
          <w:sz w:val="22"/>
          <w:szCs w:val="22"/>
        </w:rPr>
      </w:pPr>
      <w:hyperlink w:anchor="_Toc38612319" w:history="1">
        <w:r w:rsidR="00701CEE" w:rsidRPr="00B7447D">
          <w:rPr>
            <w:rStyle w:val="Hypertextovprepojenie"/>
            <w:rFonts w:ascii="Times New Roman" w:hAnsi="Times New Roman"/>
            <w:noProof/>
            <w:sz w:val="22"/>
            <w:szCs w:val="22"/>
          </w:rPr>
          <w:t>7.6  Telesná a športová výchova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_Toc38612319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90</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0" w:history="1">
        <w:r w:rsidR="00701CEE" w:rsidRPr="00B7447D">
          <w:rPr>
            <w:rStyle w:val="Hypertextovprepojenie"/>
            <w:rFonts w:ascii="Times New Roman" w:hAnsi="Times New Roman"/>
            <w:noProof/>
            <w:sz w:val="22"/>
            <w:szCs w:val="22"/>
          </w:rPr>
          <w:t>7.9</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Potraviny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_Toc38612320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50</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1" w:history="1">
        <w:r w:rsidR="00701CEE" w:rsidRPr="00B7447D">
          <w:rPr>
            <w:rStyle w:val="Hypertextovprepojenie"/>
            <w:rFonts w:ascii="Times New Roman" w:hAnsi="Times New Roman"/>
            <w:noProof/>
            <w:sz w:val="22"/>
            <w:szCs w:val="22"/>
          </w:rPr>
          <w:t>7.10</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Zariadenie závodov</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_Toc38612321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47</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2" w:history="1">
        <w:r w:rsidR="00701CEE" w:rsidRPr="00B7447D">
          <w:rPr>
            <w:rStyle w:val="Hypertextovprepojenie"/>
            <w:rFonts w:ascii="Times New Roman" w:hAnsi="Times New Roman"/>
            <w:noProof/>
            <w:sz w:val="22"/>
            <w:szCs w:val="22"/>
          </w:rPr>
          <w:t>7.11</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Stolovanie</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_Toc38612322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45</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3" w:history="1">
        <w:r w:rsidR="00701CEE" w:rsidRPr="00B7447D">
          <w:rPr>
            <w:rStyle w:val="Hypertextovprepojenie"/>
            <w:rFonts w:ascii="Times New Roman" w:hAnsi="Times New Roman"/>
            <w:noProof/>
            <w:sz w:val="22"/>
            <w:szCs w:val="22"/>
          </w:rPr>
          <w:t>7.13</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Odborný výcvik</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_Toc38612323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54</w:t>
        </w:r>
        <w:r w:rsidR="006631C6" w:rsidRPr="00B7447D">
          <w:rPr>
            <w:rFonts w:ascii="Times New Roman" w:hAnsi="Times New Roman"/>
            <w:noProof/>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24" w:history="1">
        <w:r w:rsidR="00701CEE" w:rsidRPr="00B7447D">
          <w:rPr>
            <w:rStyle w:val="Hypertextovprepojenie"/>
            <w:rFonts w:ascii="Times New Roman" w:hAnsi="Times New Roman"/>
            <w:sz w:val="22"/>
            <w:szCs w:val="22"/>
          </w:rPr>
          <w:t>8</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PODMIENKY NA REALIZÁCIU ŠKOLSKÉHO VZDELÁVACIEHO PROGRAMU V UČEBNOMODBORE  6491 G 01 OBCHODNÁ PREVÁDZKA, PRÍPRAVA JEDÁL</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_Toc38612324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111</w:t>
        </w:r>
        <w:r w:rsidR="006631C6" w:rsidRPr="00B7447D">
          <w:rPr>
            <w:rFonts w:ascii="Times New Roman" w:hAnsi="Times New Roman"/>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5" w:history="1">
        <w:r w:rsidR="00701CEE" w:rsidRPr="00B7447D">
          <w:rPr>
            <w:rStyle w:val="Hypertextovprepojenie"/>
            <w:rFonts w:ascii="Times New Roman" w:hAnsi="Times New Roman"/>
            <w:noProof/>
            <w:sz w:val="22"/>
            <w:szCs w:val="22"/>
          </w:rPr>
          <w:t>8.1</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Materiálne podmienky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_Toc38612325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111</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6" w:history="1">
        <w:r w:rsidR="00701CEE" w:rsidRPr="00B7447D">
          <w:rPr>
            <w:rStyle w:val="Hypertextovprepojenie"/>
            <w:rFonts w:ascii="Times New Roman" w:hAnsi="Times New Roman"/>
            <w:noProof/>
            <w:sz w:val="22"/>
            <w:szCs w:val="22"/>
          </w:rPr>
          <w:t>8.2</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Personálne podmienky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_Toc38612326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112</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7" w:history="1">
        <w:r w:rsidR="00701CEE" w:rsidRPr="00B7447D">
          <w:rPr>
            <w:rStyle w:val="Hypertextovprepojenie"/>
            <w:rFonts w:ascii="Times New Roman" w:hAnsi="Times New Roman"/>
            <w:noProof/>
            <w:sz w:val="22"/>
            <w:szCs w:val="22"/>
          </w:rPr>
          <w:t>8.3</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Organizačné podmienky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_Toc38612327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113</w:t>
        </w:r>
        <w:r w:rsidR="006631C6" w:rsidRPr="00B7447D">
          <w:rPr>
            <w:rFonts w:ascii="Times New Roman" w:hAnsi="Times New Roman"/>
            <w:noProof/>
            <w:webHidden/>
            <w:sz w:val="22"/>
            <w:szCs w:val="22"/>
          </w:rPr>
          <w:fldChar w:fldCharType="end"/>
        </w:r>
      </w:hyperlink>
    </w:p>
    <w:p w:rsidR="00701CEE" w:rsidRPr="00B7447D" w:rsidRDefault="00873ED2">
      <w:pPr>
        <w:pStyle w:val="Obsah2"/>
        <w:tabs>
          <w:tab w:val="left" w:pos="880"/>
          <w:tab w:val="right" w:pos="9062"/>
        </w:tabs>
        <w:rPr>
          <w:rFonts w:ascii="Times New Roman" w:eastAsiaTheme="minorEastAsia" w:hAnsi="Times New Roman"/>
          <w:noProof/>
          <w:sz w:val="22"/>
          <w:szCs w:val="22"/>
        </w:rPr>
      </w:pPr>
      <w:hyperlink w:anchor="_Toc38612328" w:history="1">
        <w:r w:rsidR="00701CEE" w:rsidRPr="00B7447D">
          <w:rPr>
            <w:rStyle w:val="Hypertextovprepojenie"/>
            <w:rFonts w:ascii="Times New Roman" w:hAnsi="Times New Roman"/>
            <w:noProof/>
            <w:sz w:val="22"/>
            <w:szCs w:val="22"/>
          </w:rPr>
          <w:t>8.4</w:t>
        </w:r>
        <w:r w:rsidR="00701CEE" w:rsidRPr="00B7447D">
          <w:rPr>
            <w:rFonts w:ascii="Times New Roman" w:eastAsiaTheme="minorEastAsia" w:hAnsi="Times New Roman"/>
            <w:noProof/>
            <w:sz w:val="22"/>
            <w:szCs w:val="22"/>
          </w:rPr>
          <w:tab/>
        </w:r>
        <w:r w:rsidR="00701CEE" w:rsidRPr="00B7447D">
          <w:rPr>
            <w:rStyle w:val="Hypertextovprepojenie"/>
            <w:rFonts w:ascii="Times New Roman" w:hAnsi="Times New Roman"/>
            <w:noProof/>
            <w:sz w:val="22"/>
            <w:szCs w:val="22"/>
          </w:rPr>
          <w:t>Podmienky bezpečnosti práce a ochrany zdravia pri výchove a vzdelávaní</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_Toc38612328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114</w:t>
        </w:r>
        <w:r w:rsidR="006631C6" w:rsidRPr="00B7447D">
          <w:rPr>
            <w:rFonts w:ascii="Times New Roman" w:hAnsi="Times New Roman"/>
            <w:noProof/>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29" w:history="1">
        <w:r w:rsidR="00701CEE" w:rsidRPr="00B7447D">
          <w:rPr>
            <w:rStyle w:val="Hypertextovprepojenie"/>
            <w:rFonts w:ascii="Times New Roman" w:hAnsi="Times New Roman"/>
            <w:sz w:val="22"/>
            <w:szCs w:val="22"/>
          </w:rPr>
          <w:t>9</w:t>
        </w:r>
        <w:r w:rsidR="00701CEE" w:rsidRPr="00B7447D">
          <w:rPr>
            <w:rFonts w:ascii="Times New Roman" w:eastAsiaTheme="minorEastAsia" w:hAnsi="Times New Roman"/>
            <w:sz w:val="22"/>
            <w:szCs w:val="22"/>
          </w:rPr>
          <w:tab/>
        </w:r>
        <w:r w:rsidR="00701CEE" w:rsidRPr="00B7447D">
          <w:rPr>
            <w:rStyle w:val="Hypertextovprepojenie"/>
            <w:rFonts w:ascii="Times New Roman" w:hAnsi="Times New Roman"/>
            <w:sz w:val="22"/>
            <w:szCs w:val="22"/>
          </w:rPr>
          <w:t>VNÚTORNÝ SYSTÉM KONTROLY A HODNOTENIA ŽIAKOV V UČEBNOM ODBORE 6491 G, OBCHODNÁ PREVÁDZKA,01 PRÁCA PRI PRÍPRAVE JEDÁL</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_Toc38612329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115</w:t>
        </w:r>
        <w:r w:rsidR="006631C6" w:rsidRPr="00B7447D">
          <w:rPr>
            <w:rFonts w:ascii="Times New Roman" w:hAnsi="Times New Roman"/>
            <w:webHidden/>
            <w:sz w:val="22"/>
            <w:szCs w:val="22"/>
          </w:rPr>
          <w:fldChar w:fldCharType="end"/>
        </w:r>
      </w:hyperlink>
    </w:p>
    <w:p w:rsidR="00701CEE" w:rsidRPr="00B7447D" w:rsidRDefault="00873ED2" w:rsidP="00B7447D">
      <w:pPr>
        <w:pStyle w:val="Obsah3"/>
        <w:tabs>
          <w:tab w:val="right" w:pos="9062"/>
        </w:tabs>
        <w:ind w:left="284"/>
        <w:rPr>
          <w:rFonts w:ascii="Times New Roman" w:eastAsiaTheme="minorEastAsia" w:hAnsi="Times New Roman"/>
          <w:noProof/>
          <w:sz w:val="22"/>
          <w:szCs w:val="22"/>
        </w:rPr>
      </w:pPr>
      <w:hyperlink w:anchor="_Toc38612330" w:history="1">
        <w:r w:rsidR="00701CEE" w:rsidRPr="00B7447D">
          <w:rPr>
            <w:rStyle w:val="Hypertextovprepojenie"/>
            <w:rFonts w:ascii="Times New Roman" w:hAnsi="Times New Roman"/>
            <w:noProof/>
            <w:sz w:val="22"/>
            <w:szCs w:val="22"/>
          </w:rPr>
          <w:t>9.1 Pravidlá hodnotenia žiakov</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_Toc38612330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115</w:t>
        </w:r>
        <w:r w:rsidR="006631C6" w:rsidRPr="00B7447D">
          <w:rPr>
            <w:rFonts w:ascii="Times New Roman" w:hAnsi="Times New Roman"/>
            <w:noProof/>
            <w:webHidden/>
            <w:sz w:val="22"/>
            <w:szCs w:val="22"/>
          </w:rPr>
          <w:fldChar w:fldCharType="end"/>
        </w:r>
      </w:hyperlink>
    </w:p>
    <w:p w:rsidR="00701CEE" w:rsidRPr="00B7447D" w:rsidRDefault="00873ED2" w:rsidP="00B7447D">
      <w:pPr>
        <w:pStyle w:val="Obsah3"/>
        <w:tabs>
          <w:tab w:val="right" w:pos="9062"/>
        </w:tabs>
        <w:ind w:left="284"/>
        <w:rPr>
          <w:rFonts w:ascii="Times New Roman" w:eastAsiaTheme="minorEastAsia" w:hAnsi="Times New Roman"/>
          <w:noProof/>
          <w:sz w:val="22"/>
          <w:szCs w:val="22"/>
        </w:rPr>
      </w:pPr>
      <w:hyperlink w:anchor="_Toc38612335" w:history="1">
        <w:r w:rsidR="00701CEE" w:rsidRPr="00B7447D">
          <w:rPr>
            <w:rStyle w:val="Hypertextovprepojenie"/>
            <w:rFonts w:ascii="Times New Roman" w:hAnsi="Times New Roman"/>
            <w:noProof/>
            <w:sz w:val="22"/>
            <w:szCs w:val="22"/>
          </w:rPr>
          <w:t>9. 2 Klasifikácia v predmetoch všeobecného vzdelávania a odborných vyučovacích predmetov teoretického vzdelávania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_Toc38612335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118</w:t>
        </w:r>
        <w:r w:rsidR="006631C6" w:rsidRPr="00B7447D">
          <w:rPr>
            <w:rFonts w:ascii="Times New Roman" w:hAnsi="Times New Roman"/>
            <w:noProof/>
            <w:webHidden/>
            <w:sz w:val="22"/>
            <w:szCs w:val="22"/>
          </w:rPr>
          <w:fldChar w:fldCharType="end"/>
        </w:r>
      </w:hyperlink>
    </w:p>
    <w:p w:rsidR="00701CEE" w:rsidRPr="00B7447D" w:rsidRDefault="00873ED2" w:rsidP="00B7447D">
      <w:pPr>
        <w:pStyle w:val="Obsah3"/>
        <w:tabs>
          <w:tab w:val="right" w:pos="9062"/>
        </w:tabs>
        <w:ind w:left="284"/>
        <w:rPr>
          <w:rFonts w:ascii="Times New Roman" w:eastAsiaTheme="minorEastAsia" w:hAnsi="Times New Roman"/>
          <w:noProof/>
          <w:sz w:val="22"/>
          <w:szCs w:val="22"/>
        </w:rPr>
      </w:pPr>
      <w:hyperlink w:anchor="_Toc38612337" w:history="1">
        <w:r w:rsidR="00701CEE" w:rsidRPr="00B7447D">
          <w:rPr>
            <w:rStyle w:val="Hypertextovprepojenie"/>
            <w:rFonts w:ascii="Times New Roman" w:hAnsi="Times New Roman"/>
            <w:noProof/>
            <w:sz w:val="22"/>
            <w:szCs w:val="22"/>
          </w:rPr>
          <w:t>9.3 Klasifikácia správania</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_Toc38612337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121</w:t>
        </w:r>
        <w:r w:rsidR="006631C6" w:rsidRPr="00B7447D">
          <w:rPr>
            <w:rFonts w:ascii="Times New Roman" w:hAnsi="Times New Roman"/>
            <w:noProof/>
            <w:webHidden/>
            <w:sz w:val="22"/>
            <w:szCs w:val="22"/>
          </w:rPr>
          <w:fldChar w:fldCharType="end"/>
        </w:r>
      </w:hyperlink>
    </w:p>
    <w:p w:rsidR="00701CEE" w:rsidRPr="00B7447D" w:rsidRDefault="00873ED2" w:rsidP="00B7447D">
      <w:pPr>
        <w:pStyle w:val="Obsah3"/>
        <w:tabs>
          <w:tab w:val="right" w:pos="9062"/>
        </w:tabs>
        <w:ind w:left="284"/>
        <w:rPr>
          <w:rFonts w:ascii="Times New Roman" w:eastAsiaTheme="minorEastAsia" w:hAnsi="Times New Roman"/>
          <w:noProof/>
          <w:sz w:val="22"/>
          <w:szCs w:val="22"/>
        </w:rPr>
      </w:pPr>
      <w:hyperlink w:anchor="_Toc38612339" w:history="1">
        <w:r w:rsidR="00701CEE" w:rsidRPr="00B7447D">
          <w:rPr>
            <w:rStyle w:val="Hypertextovprepojenie"/>
            <w:rFonts w:ascii="Times New Roman" w:hAnsi="Times New Roman"/>
            <w:noProof/>
            <w:sz w:val="22"/>
            <w:szCs w:val="22"/>
          </w:rPr>
          <w:t>9.4 Celkové hodnotenie</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_Toc38612339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122</w:t>
        </w:r>
        <w:r w:rsidR="006631C6" w:rsidRPr="00B7447D">
          <w:rPr>
            <w:rFonts w:ascii="Times New Roman" w:hAnsi="Times New Roman"/>
            <w:noProof/>
            <w:webHidden/>
            <w:sz w:val="22"/>
            <w:szCs w:val="22"/>
          </w:rPr>
          <w:fldChar w:fldCharType="end"/>
        </w:r>
      </w:hyperlink>
    </w:p>
    <w:p w:rsidR="00701CEE" w:rsidRPr="00B7447D" w:rsidRDefault="00873ED2" w:rsidP="00B7447D">
      <w:pPr>
        <w:pStyle w:val="Obsah3"/>
        <w:tabs>
          <w:tab w:val="right" w:pos="9062"/>
        </w:tabs>
        <w:ind w:left="284"/>
        <w:rPr>
          <w:rFonts w:ascii="Times New Roman" w:eastAsiaTheme="minorEastAsia" w:hAnsi="Times New Roman"/>
          <w:noProof/>
          <w:sz w:val="22"/>
          <w:szCs w:val="22"/>
        </w:rPr>
      </w:pPr>
      <w:hyperlink w:anchor="_Toc38612342" w:history="1">
        <w:r w:rsidR="00701CEE" w:rsidRPr="00B7447D">
          <w:rPr>
            <w:rStyle w:val="Hypertextovprepojenie"/>
            <w:rFonts w:ascii="Times New Roman" w:hAnsi="Times New Roman"/>
            <w:noProof/>
            <w:sz w:val="22"/>
            <w:szCs w:val="22"/>
          </w:rPr>
          <w:t>9.5 Spôsob ukončovania prípravy</w:t>
        </w:r>
        <w:r w:rsidR="00701CEE" w:rsidRPr="00B7447D">
          <w:rPr>
            <w:rFonts w:ascii="Times New Roman" w:hAnsi="Times New Roman"/>
            <w:noProof/>
            <w:webHidden/>
            <w:sz w:val="22"/>
            <w:szCs w:val="22"/>
          </w:rPr>
          <w:tab/>
        </w:r>
        <w:r w:rsidR="006631C6" w:rsidRPr="00B7447D">
          <w:rPr>
            <w:rFonts w:ascii="Times New Roman" w:hAnsi="Times New Roman"/>
            <w:noProof/>
            <w:webHidden/>
            <w:sz w:val="22"/>
            <w:szCs w:val="22"/>
          </w:rPr>
          <w:fldChar w:fldCharType="begin"/>
        </w:r>
        <w:r w:rsidR="00701CEE" w:rsidRPr="00B7447D">
          <w:rPr>
            <w:rFonts w:ascii="Times New Roman" w:hAnsi="Times New Roman"/>
            <w:noProof/>
            <w:webHidden/>
            <w:sz w:val="22"/>
            <w:szCs w:val="22"/>
          </w:rPr>
          <w:instrText xml:space="preserve"> PAGEREF _Toc38612342 \h </w:instrText>
        </w:r>
        <w:r w:rsidR="006631C6" w:rsidRPr="00B7447D">
          <w:rPr>
            <w:rFonts w:ascii="Times New Roman" w:hAnsi="Times New Roman"/>
            <w:noProof/>
            <w:webHidden/>
            <w:sz w:val="22"/>
            <w:szCs w:val="22"/>
          </w:rPr>
        </w:r>
        <w:r w:rsidR="006631C6" w:rsidRPr="00B7447D">
          <w:rPr>
            <w:rFonts w:ascii="Times New Roman" w:hAnsi="Times New Roman"/>
            <w:noProof/>
            <w:webHidden/>
            <w:sz w:val="22"/>
            <w:szCs w:val="22"/>
          </w:rPr>
          <w:fldChar w:fldCharType="separate"/>
        </w:r>
        <w:r w:rsidR="00701CEE" w:rsidRPr="00B7447D">
          <w:rPr>
            <w:rFonts w:ascii="Times New Roman" w:hAnsi="Times New Roman"/>
            <w:noProof/>
            <w:webHidden/>
            <w:sz w:val="22"/>
            <w:szCs w:val="22"/>
          </w:rPr>
          <w:t>124</w:t>
        </w:r>
        <w:r w:rsidR="006631C6" w:rsidRPr="00B7447D">
          <w:rPr>
            <w:rFonts w:ascii="Times New Roman" w:hAnsi="Times New Roman"/>
            <w:noProof/>
            <w:webHidden/>
            <w:sz w:val="22"/>
            <w:szCs w:val="22"/>
          </w:rPr>
          <w:fldChar w:fldCharType="end"/>
        </w:r>
      </w:hyperlink>
    </w:p>
    <w:p w:rsidR="00701CEE" w:rsidRPr="00B7447D" w:rsidRDefault="00873ED2">
      <w:pPr>
        <w:pStyle w:val="Obsah1"/>
        <w:rPr>
          <w:rFonts w:ascii="Times New Roman" w:eastAsiaTheme="minorEastAsia" w:hAnsi="Times New Roman"/>
          <w:sz w:val="22"/>
          <w:szCs w:val="22"/>
        </w:rPr>
      </w:pPr>
      <w:hyperlink w:anchor="_Toc38612346" w:history="1">
        <w:r w:rsidR="00701CEE" w:rsidRPr="00B7447D">
          <w:rPr>
            <w:rStyle w:val="Hypertextovprepojenie"/>
            <w:rFonts w:ascii="Times New Roman" w:hAnsi="Times New Roman"/>
            <w:sz w:val="22"/>
            <w:szCs w:val="22"/>
          </w:rPr>
          <w:t>Písomnej +teoretickej časti</w:t>
        </w:r>
        <w:r w:rsidR="00701CEE" w:rsidRPr="00B7447D">
          <w:rPr>
            <w:rFonts w:ascii="Times New Roman" w:hAnsi="Times New Roman"/>
            <w:webHidden/>
            <w:sz w:val="22"/>
            <w:szCs w:val="22"/>
          </w:rPr>
          <w:tab/>
        </w:r>
        <w:r w:rsidR="006631C6" w:rsidRPr="00B7447D">
          <w:rPr>
            <w:rFonts w:ascii="Times New Roman" w:hAnsi="Times New Roman"/>
            <w:webHidden/>
            <w:sz w:val="22"/>
            <w:szCs w:val="22"/>
          </w:rPr>
          <w:fldChar w:fldCharType="begin"/>
        </w:r>
        <w:r w:rsidR="00701CEE" w:rsidRPr="00B7447D">
          <w:rPr>
            <w:rFonts w:ascii="Times New Roman" w:hAnsi="Times New Roman"/>
            <w:webHidden/>
            <w:sz w:val="22"/>
            <w:szCs w:val="22"/>
          </w:rPr>
          <w:instrText xml:space="preserve"> PAGEREF _Toc38612346 \h </w:instrText>
        </w:r>
        <w:r w:rsidR="006631C6" w:rsidRPr="00B7447D">
          <w:rPr>
            <w:rFonts w:ascii="Times New Roman" w:hAnsi="Times New Roman"/>
            <w:webHidden/>
            <w:sz w:val="22"/>
            <w:szCs w:val="22"/>
          </w:rPr>
        </w:r>
        <w:r w:rsidR="006631C6" w:rsidRPr="00B7447D">
          <w:rPr>
            <w:rFonts w:ascii="Times New Roman" w:hAnsi="Times New Roman"/>
            <w:webHidden/>
            <w:sz w:val="22"/>
            <w:szCs w:val="22"/>
          </w:rPr>
          <w:fldChar w:fldCharType="separate"/>
        </w:r>
        <w:r w:rsidR="00701CEE" w:rsidRPr="00B7447D">
          <w:rPr>
            <w:rFonts w:ascii="Times New Roman" w:hAnsi="Times New Roman"/>
            <w:webHidden/>
            <w:sz w:val="22"/>
            <w:szCs w:val="22"/>
          </w:rPr>
          <w:t>127</w:t>
        </w:r>
        <w:r w:rsidR="006631C6" w:rsidRPr="00B7447D">
          <w:rPr>
            <w:rFonts w:ascii="Times New Roman" w:hAnsi="Times New Roman"/>
            <w:webHidden/>
            <w:sz w:val="22"/>
            <w:szCs w:val="22"/>
          </w:rPr>
          <w:fldChar w:fldCharType="end"/>
        </w:r>
      </w:hyperlink>
    </w:p>
    <w:p w:rsidR="000D4B74" w:rsidRPr="00B14F8D" w:rsidRDefault="006631C6" w:rsidP="002C4A0E">
      <w:pPr>
        <w:pStyle w:val="Nadpis1"/>
        <w:numPr>
          <w:ilvl w:val="0"/>
          <w:numId w:val="0"/>
        </w:numPr>
        <w:ind w:left="432"/>
        <w:jc w:val="center"/>
      </w:pPr>
      <w:r w:rsidRPr="00B7447D">
        <w:rPr>
          <w:rFonts w:ascii="Times New Roman" w:hAnsi="Times New Roman"/>
          <w:sz w:val="22"/>
          <w:szCs w:val="22"/>
        </w:rPr>
        <w:fldChar w:fldCharType="end"/>
      </w:r>
      <w:r w:rsidR="00A43582" w:rsidRPr="00B7447D">
        <w:rPr>
          <w:rFonts w:ascii="Times New Roman" w:hAnsi="Times New Roman"/>
          <w:sz w:val="22"/>
          <w:szCs w:val="22"/>
        </w:rPr>
        <w:br w:type="page"/>
      </w:r>
      <w:bookmarkStart w:id="7" w:name="_Toc38612295"/>
      <w:r w:rsidR="00243BAE">
        <w:rPr>
          <w:rFonts w:cs="Arial"/>
        </w:rPr>
        <w:lastRenderedPageBreak/>
        <w:t>1</w:t>
      </w:r>
      <w:r w:rsidR="00243BAE">
        <w:rPr>
          <w:rFonts w:cs="Arial"/>
        </w:rPr>
        <w:tab/>
      </w:r>
      <w:r w:rsidR="00A65F6A" w:rsidRPr="00803E1B">
        <w:t>ÚVODNÉ</w:t>
      </w:r>
      <w:r w:rsidR="00873ED2">
        <w:t xml:space="preserve"> </w:t>
      </w:r>
      <w:bookmarkStart w:id="8" w:name="_GoBack"/>
      <w:bookmarkEnd w:id="8"/>
      <w:r w:rsidR="00A65F6A" w:rsidRPr="00803E1B">
        <w:t>IDENTIFIKAČ</w:t>
      </w:r>
      <w:r w:rsidR="000D4B74" w:rsidRPr="00803E1B">
        <w:t>NÉ</w:t>
      </w:r>
      <w:r w:rsidR="000D4B74" w:rsidRPr="00B14F8D">
        <w:t xml:space="preserve"> ÚDAJE</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0D4B74" w:rsidRPr="00E26967" w:rsidTr="00840EE0">
        <w:tc>
          <w:tcPr>
            <w:tcW w:w="4320" w:type="dxa"/>
            <w:tcBorders>
              <w:top w:val="single" w:sz="12"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Názov a adresa školy</w:t>
            </w:r>
          </w:p>
        </w:tc>
        <w:tc>
          <w:tcPr>
            <w:tcW w:w="4860" w:type="dxa"/>
            <w:tcBorders>
              <w:top w:val="single" w:sz="12" w:space="0" w:color="auto"/>
              <w:left w:val="single" w:sz="12" w:space="0" w:color="auto"/>
              <w:right w:val="single" w:sz="12" w:space="0" w:color="auto"/>
            </w:tcBorders>
          </w:tcPr>
          <w:p w:rsidR="000D4B74" w:rsidRDefault="000D4B74" w:rsidP="00840EE0">
            <w:pPr>
              <w:jc w:val="both"/>
              <w:rPr>
                <w:rFonts w:cs="Arial"/>
                <w:szCs w:val="20"/>
              </w:rPr>
            </w:pPr>
            <w:r>
              <w:rPr>
                <w:rFonts w:cs="Arial"/>
                <w:szCs w:val="20"/>
              </w:rPr>
              <w:t>Spojená škola</w:t>
            </w:r>
          </w:p>
          <w:p w:rsidR="000D4B74" w:rsidRDefault="000D4B74" w:rsidP="00840EE0">
            <w:pPr>
              <w:jc w:val="both"/>
              <w:rPr>
                <w:rFonts w:cs="Arial"/>
                <w:szCs w:val="20"/>
              </w:rPr>
            </w:pPr>
            <w:r>
              <w:rPr>
                <w:rFonts w:cs="Arial"/>
                <w:szCs w:val="20"/>
              </w:rPr>
              <w:t>Organizačná zložka:</w:t>
            </w:r>
          </w:p>
          <w:p w:rsidR="000D4B74" w:rsidRPr="00E26967" w:rsidRDefault="000D4B74" w:rsidP="00840EE0">
            <w:pPr>
              <w:jc w:val="both"/>
              <w:rPr>
                <w:rFonts w:cs="Arial"/>
                <w:szCs w:val="20"/>
              </w:rPr>
            </w:pPr>
            <w:r w:rsidRPr="00E26967">
              <w:rPr>
                <w:rFonts w:cs="Arial"/>
                <w:szCs w:val="20"/>
              </w:rPr>
              <w:t xml:space="preserve">Odborné učilište, Scota Viatora 8, </w:t>
            </w:r>
          </w:p>
          <w:p w:rsidR="000D4B74" w:rsidRPr="00E26967" w:rsidRDefault="000D4B74" w:rsidP="00840EE0">
            <w:pPr>
              <w:jc w:val="both"/>
              <w:rPr>
                <w:rFonts w:cs="Arial"/>
                <w:szCs w:val="20"/>
              </w:rPr>
            </w:pPr>
            <w:r w:rsidRPr="00E26967">
              <w:rPr>
                <w:rFonts w:cs="Arial"/>
                <w:szCs w:val="20"/>
              </w:rPr>
              <w:t>03401 Ružomberok</w:t>
            </w:r>
          </w:p>
        </w:tc>
      </w:tr>
      <w:tr w:rsidR="000D4B74" w:rsidRPr="00E26967" w:rsidTr="00840EE0">
        <w:tc>
          <w:tcPr>
            <w:tcW w:w="432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Názov školského vzdelávacieho programu</w:t>
            </w:r>
          </w:p>
        </w:tc>
        <w:tc>
          <w:tcPr>
            <w:tcW w:w="4860" w:type="dxa"/>
            <w:tcBorders>
              <w:top w:val="single" w:sz="4" w:space="0" w:color="auto"/>
              <w:left w:val="single" w:sz="12" w:space="0" w:color="auto"/>
              <w:right w:val="single" w:sz="12" w:space="0" w:color="auto"/>
            </w:tcBorders>
          </w:tcPr>
          <w:p w:rsidR="000D4B74" w:rsidRPr="00E26967" w:rsidRDefault="00325103" w:rsidP="00840EE0">
            <w:pPr>
              <w:jc w:val="both"/>
              <w:rPr>
                <w:rFonts w:cs="Arial"/>
                <w:szCs w:val="20"/>
              </w:rPr>
            </w:pPr>
            <w:r>
              <w:rPr>
                <w:rFonts w:cs="Arial"/>
                <w:szCs w:val="20"/>
              </w:rPr>
              <w:t>Pomocný kuchár</w:t>
            </w:r>
          </w:p>
        </w:tc>
      </w:tr>
      <w:tr w:rsidR="000D4B74" w:rsidRPr="00E26967" w:rsidTr="00840EE0">
        <w:tc>
          <w:tcPr>
            <w:tcW w:w="432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Kód a názov ŠVP</w:t>
            </w:r>
          </w:p>
        </w:tc>
        <w:tc>
          <w:tcPr>
            <w:tcW w:w="4860"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64 Ekonomika a organizácia, obchod a služby</w:t>
            </w:r>
          </w:p>
        </w:tc>
      </w:tr>
      <w:tr w:rsidR="000D4B74" w:rsidRPr="00E26967" w:rsidTr="00840EE0">
        <w:tc>
          <w:tcPr>
            <w:tcW w:w="432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Kód a názov učebného odboru</w:t>
            </w:r>
          </w:p>
        </w:tc>
        <w:tc>
          <w:tcPr>
            <w:tcW w:w="4860" w:type="dxa"/>
            <w:tcBorders>
              <w:top w:val="single" w:sz="4" w:space="0" w:color="auto"/>
              <w:left w:val="single" w:sz="12" w:space="0" w:color="auto"/>
              <w:right w:val="single" w:sz="12" w:space="0" w:color="auto"/>
            </w:tcBorders>
          </w:tcPr>
          <w:p w:rsidR="000D4B74" w:rsidRPr="00E26967" w:rsidRDefault="00850DF0" w:rsidP="00B97BAE">
            <w:pPr>
              <w:rPr>
                <w:rFonts w:cs="Arial"/>
                <w:b/>
                <w:bCs/>
                <w:szCs w:val="20"/>
              </w:rPr>
            </w:pPr>
            <w:r>
              <w:rPr>
                <w:rFonts w:cs="Arial"/>
                <w:b/>
                <w:bCs/>
                <w:szCs w:val="20"/>
              </w:rPr>
              <w:t xml:space="preserve">6491 G 01 </w:t>
            </w:r>
            <w:r w:rsidR="000D4B74" w:rsidRPr="00E26967">
              <w:rPr>
                <w:rFonts w:cs="Arial"/>
                <w:b/>
                <w:bCs/>
                <w:szCs w:val="20"/>
              </w:rPr>
              <w:t>obchodná prevádzka,</w:t>
            </w:r>
            <w:r w:rsidR="00B97BAE">
              <w:rPr>
                <w:rFonts w:cs="Arial"/>
                <w:b/>
                <w:bCs/>
                <w:szCs w:val="20"/>
              </w:rPr>
              <w:t xml:space="preserve"> práca pri  príprave</w:t>
            </w:r>
            <w:r w:rsidR="000D4B74" w:rsidRPr="00E26967">
              <w:rPr>
                <w:rFonts w:cs="Arial"/>
                <w:b/>
                <w:bCs/>
                <w:szCs w:val="20"/>
              </w:rPr>
              <w:t xml:space="preserve"> jedál</w:t>
            </w:r>
          </w:p>
        </w:tc>
      </w:tr>
      <w:tr w:rsidR="000D4B74" w:rsidRPr="00E26967" w:rsidTr="00840EE0">
        <w:tc>
          <w:tcPr>
            <w:tcW w:w="432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Stupeň vzdelania</w:t>
            </w:r>
          </w:p>
        </w:tc>
        <w:tc>
          <w:tcPr>
            <w:tcW w:w="4860"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nižšie stredné odborné vzdelanie – ISCED 2C</w:t>
            </w:r>
          </w:p>
        </w:tc>
      </w:tr>
      <w:tr w:rsidR="000D4B74" w:rsidRPr="00E26967" w:rsidTr="00840EE0">
        <w:tc>
          <w:tcPr>
            <w:tcW w:w="432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Dĺžka štúdia</w:t>
            </w:r>
          </w:p>
        </w:tc>
        <w:tc>
          <w:tcPr>
            <w:tcW w:w="4860"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3 roky</w:t>
            </w:r>
          </w:p>
        </w:tc>
      </w:tr>
      <w:tr w:rsidR="000D4B74" w:rsidRPr="00E26967" w:rsidTr="00840EE0">
        <w:tc>
          <w:tcPr>
            <w:tcW w:w="4320" w:type="dxa"/>
            <w:tcBorders>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 xml:space="preserve">Forma štúdia </w:t>
            </w:r>
          </w:p>
        </w:tc>
        <w:tc>
          <w:tcPr>
            <w:tcW w:w="4860"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denná</w:t>
            </w:r>
          </w:p>
        </w:tc>
      </w:tr>
      <w:tr w:rsidR="000D4B74" w:rsidRPr="00E26967" w:rsidTr="00840EE0">
        <w:tc>
          <w:tcPr>
            <w:tcW w:w="4320" w:type="dxa"/>
            <w:tcBorders>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Vyučovací jazyk</w:t>
            </w:r>
          </w:p>
        </w:tc>
        <w:tc>
          <w:tcPr>
            <w:tcW w:w="4860"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 xml:space="preserve">slovenský </w:t>
            </w:r>
          </w:p>
        </w:tc>
      </w:tr>
      <w:tr w:rsidR="000D4B74" w:rsidRPr="00E26967" w:rsidTr="00840EE0">
        <w:tc>
          <w:tcPr>
            <w:tcW w:w="4320" w:type="dxa"/>
            <w:tcBorders>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 xml:space="preserve">Druh školy </w:t>
            </w:r>
          </w:p>
        </w:tc>
        <w:tc>
          <w:tcPr>
            <w:tcW w:w="4860"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štátna</w:t>
            </w:r>
          </w:p>
        </w:tc>
      </w:tr>
      <w:tr w:rsidR="000D4B74" w:rsidRPr="00E26967" w:rsidTr="00A65F6A">
        <w:trPr>
          <w:trHeight w:val="299"/>
        </w:trPr>
        <w:tc>
          <w:tcPr>
            <w:tcW w:w="4320" w:type="dxa"/>
            <w:tcBorders>
              <w:left w:val="single" w:sz="12" w:space="0" w:color="auto"/>
              <w:right w:val="single" w:sz="12" w:space="0" w:color="auto"/>
            </w:tcBorders>
            <w:shd w:val="clear" w:color="auto" w:fill="CCFFFF"/>
            <w:vAlign w:val="center"/>
          </w:tcPr>
          <w:p w:rsidR="000D4B74" w:rsidRPr="00E26967" w:rsidRDefault="000D4B74" w:rsidP="00A65F6A">
            <w:pPr>
              <w:rPr>
                <w:rFonts w:cs="Arial"/>
                <w:b/>
                <w:szCs w:val="20"/>
              </w:rPr>
            </w:pPr>
            <w:r w:rsidRPr="00E26967">
              <w:rPr>
                <w:rFonts w:cs="Arial"/>
                <w:b/>
                <w:szCs w:val="20"/>
              </w:rPr>
              <w:t>Dátum schválenia ŠkVP</w:t>
            </w:r>
          </w:p>
        </w:tc>
        <w:tc>
          <w:tcPr>
            <w:tcW w:w="4860" w:type="dxa"/>
            <w:tcBorders>
              <w:left w:val="single" w:sz="12" w:space="0" w:color="auto"/>
              <w:right w:val="single" w:sz="12" w:space="0" w:color="auto"/>
            </w:tcBorders>
          </w:tcPr>
          <w:p w:rsidR="000D4B74" w:rsidRPr="00E26967" w:rsidRDefault="00A65F6A" w:rsidP="00840EE0">
            <w:pPr>
              <w:jc w:val="both"/>
              <w:rPr>
                <w:rFonts w:cs="Arial"/>
                <w:szCs w:val="20"/>
              </w:rPr>
            </w:pPr>
            <w:r>
              <w:rPr>
                <w:rFonts w:cs="Arial"/>
                <w:szCs w:val="20"/>
              </w:rPr>
              <w:t xml:space="preserve">25. </w:t>
            </w:r>
            <w:r w:rsidR="000D4B74" w:rsidRPr="00E26967">
              <w:rPr>
                <w:rFonts w:cs="Arial"/>
                <w:szCs w:val="20"/>
              </w:rPr>
              <w:t>august 2009</w:t>
            </w:r>
          </w:p>
        </w:tc>
      </w:tr>
      <w:tr w:rsidR="000D4B74" w:rsidRPr="00E26967" w:rsidTr="00840EE0">
        <w:tc>
          <w:tcPr>
            <w:tcW w:w="4320" w:type="dxa"/>
            <w:tcBorders>
              <w:left w:val="single" w:sz="12" w:space="0" w:color="auto"/>
              <w:bottom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 xml:space="preserve">Miesto vydania </w:t>
            </w:r>
          </w:p>
        </w:tc>
        <w:tc>
          <w:tcPr>
            <w:tcW w:w="4860" w:type="dxa"/>
            <w:tcBorders>
              <w:left w:val="single" w:sz="12" w:space="0" w:color="auto"/>
              <w:bottom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 xml:space="preserve">Odborné učilište, Scota Viatora 8, </w:t>
            </w:r>
          </w:p>
          <w:p w:rsidR="000D4B74" w:rsidRPr="00E26967" w:rsidRDefault="000D4B74" w:rsidP="00840EE0">
            <w:pPr>
              <w:jc w:val="both"/>
              <w:rPr>
                <w:rFonts w:cs="Arial"/>
                <w:szCs w:val="20"/>
              </w:rPr>
            </w:pPr>
            <w:r w:rsidRPr="00E26967">
              <w:rPr>
                <w:rFonts w:cs="Arial"/>
                <w:szCs w:val="20"/>
              </w:rPr>
              <w:t>03401 Ružomberok</w:t>
            </w:r>
          </w:p>
        </w:tc>
      </w:tr>
      <w:tr w:rsidR="000D4B74" w:rsidRPr="00E26967" w:rsidTr="00840EE0">
        <w:trPr>
          <w:trHeight w:val="30"/>
        </w:trPr>
        <w:tc>
          <w:tcPr>
            <w:tcW w:w="4320" w:type="dxa"/>
            <w:tcBorders>
              <w:top w:val="single" w:sz="12" w:space="0" w:color="auto"/>
              <w:left w:val="single" w:sz="12" w:space="0" w:color="auto"/>
              <w:bottom w:val="single" w:sz="18" w:space="0" w:color="auto"/>
              <w:right w:val="single" w:sz="12" w:space="0" w:color="auto"/>
            </w:tcBorders>
            <w:shd w:val="clear" w:color="auto" w:fill="99CCFF"/>
          </w:tcPr>
          <w:p w:rsidR="000D4B74" w:rsidRPr="00E26967" w:rsidRDefault="000D4B74" w:rsidP="00840EE0">
            <w:pPr>
              <w:jc w:val="both"/>
              <w:rPr>
                <w:rFonts w:cs="Arial"/>
                <w:b/>
                <w:szCs w:val="20"/>
              </w:rPr>
            </w:pPr>
            <w:r w:rsidRPr="00E26967">
              <w:rPr>
                <w:rFonts w:cs="Arial"/>
                <w:b/>
                <w:szCs w:val="20"/>
              </w:rPr>
              <w:t>Platnosť ŠkVP</w:t>
            </w:r>
          </w:p>
        </w:tc>
        <w:tc>
          <w:tcPr>
            <w:tcW w:w="4860" w:type="dxa"/>
            <w:tcBorders>
              <w:top w:val="single" w:sz="12" w:space="0" w:color="auto"/>
              <w:left w:val="single" w:sz="12" w:space="0" w:color="auto"/>
              <w:bottom w:val="single" w:sz="18" w:space="0" w:color="auto"/>
              <w:right w:val="single" w:sz="12" w:space="0" w:color="auto"/>
            </w:tcBorders>
            <w:shd w:val="clear" w:color="auto" w:fill="99CCFF"/>
          </w:tcPr>
          <w:p w:rsidR="000D4B74" w:rsidRPr="00E26967" w:rsidRDefault="000D4B74" w:rsidP="00840EE0">
            <w:pPr>
              <w:jc w:val="both"/>
              <w:rPr>
                <w:rFonts w:cs="Arial"/>
                <w:szCs w:val="20"/>
              </w:rPr>
            </w:pPr>
            <w:r w:rsidRPr="00E26967">
              <w:rPr>
                <w:rFonts w:cs="Arial"/>
                <w:szCs w:val="20"/>
              </w:rPr>
              <w:t>01. september 2009 začínajúc prvým ročníkom</w:t>
            </w:r>
          </w:p>
        </w:tc>
      </w:tr>
    </w:tbl>
    <w:p w:rsidR="000D4B74" w:rsidRPr="00E26967" w:rsidRDefault="000D4B74" w:rsidP="000D4B74">
      <w:pPr>
        <w:jc w:val="both"/>
        <w:rPr>
          <w:rFonts w:cs="Arial"/>
          <w:b/>
          <w:szCs w:val="20"/>
        </w:rPr>
      </w:pPr>
    </w:p>
    <w:p w:rsidR="000D4B74" w:rsidRPr="00A43582" w:rsidRDefault="000D4B74" w:rsidP="00A43582">
      <w:pPr>
        <w:rPr>
          <w:b/>
        </w:rPr>
      </w:pPr>
      <w:r w:rsidRPr="00A43582">
        <w:rPr>
          <w:b/>
        </w:rPr>
        <w:t>Kontakty pre komunikáciu so školou: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217"/>
        <w:gridCol w:w="1384"/>
        <w:gridCol w:w="1198"/>
        <w:gridCol w:w="1898"/>
        <w:gridCol w:w="1158"/>
      </w:tblGrid>
      <w:tr w:rsidR="000D4B74" w:rsidRPr="00E26967" w:rsidTr="00840EE0">
        <w:tc>
          <w:tcPr>
            <w:tcW w:w="2325" w:type="dxa"/>
            <w:tcBorders>
              <w:top w:val="single" w:sz="12" w:space="0" w:color="auto"/>
              <w:left w:val="single" w:sz="12" w:space="0" w:color="auto"/>
              <w:bottom w:val="single" w:sz="12" w:space="0" w:color="auto"/>
              <w:right w:val="single" w:sz="12" w:space="0" w:color="auto"/>
            </w:tcBorders>
            <w:shd w:val="clear" w:color="auto" w:fill="CCFFFF"/>
          </w:tcPr>
          <w:p w:rsidR="000D4B74" w:rsidRPr="00E26967" w:rsidRDefault="000D4B74" w:rsidP="00840EE0">
            <w:pPr>
              <w:jc w:val="center"/>
              <w:rPr>
                <w:rFonts w:cs="Arial"/>
                <w:b/>
                <w:szCs w:val="20"/>
              </w:rPr>
            </w:pPr>
            <w:r w:rsidRPr="00E26967">
              <w:rPr>
                <w:rFonts w:cs="Arial"/>
                <w:b/>
                <w:szCs w:val="20"/>
              </w:rPr>
              <w:t>Titul, meno, priezvisko</w:t>
            </w:r>
          </w:p>
        </w:tc>
        <w:tc>
          <w:tcPr>
            <w:tcW w:w="1217" w:type="dxa"/>
            <w:tcBorders>
              <w:top w:val="single" w:sz="12" w:space="0" w:color="auto"/>
              <w:left w:val="single" w:sz="12" w:space="0" w:color="auto"/>
              <w:bottom w:val="single" w:sz="12" w:space="0" w:color="auto"/>
              <w:right w:val="single" w:sz="12" w:space="0" w:color="auto"/>
            </w:tcBorders>
            <w:shd w:val="clear" w:color="auto" w:fill="CCFFFF"/>
          </w:tcPr>
          <w:p w:rsidR="000D4B74" w:rsidRPr="00E26967" w:rsidRDefault="000D4B74" w:rsidP="00840EE0">
            <w:pPr>
              <w:jc w:val="center"/>
              <w:rPr>
                <w:rFonts w:cs="Arial"/>
                <w:b/>
                <w:szCs w:val="20"/>
              </w:rPr>
            </w:pPr>
            <w:r w:rsidRPr="00E26967">
              <w:rPr>
                <w:rFonts w:cs="Arial"/>
                <w:b/>
                <w:szCs w:val="20"/>
              </w:rPr>
              <w:t>Pracovná pozícia</w:t>
            </w:r>
          </w:p>
        </w:tc>
        <w:tc>
          <w:tcPr>
            <w:tcW w:w="1384" w:type="dxa"/>
            <w:tcBorders>
              <w:top w:val="single" w:sz="12" w:space="0" w:color="auto"/>
              <w:left w:val="single" w:sz="12" w:space="0" w:color="auto"/>
              <w:bottom w:val="single" w:sz="12" w:space="0" w:color="auto"/>
              <w:right w:val="single" w:sz="12" w:space="0" w:color="auto"/>
            </w:tcBorders>
            <w:shd w:val="clear" w:color="auto" w:fill="CCFFFF"/>
          </w:tcPr>
          <w:p w:rsidR="000D4B74" w:rsidRPr="00E26967" w:rsidRDefault="000D4B74" w:rsidP="00840EE0">
            <w:pPr>
              <w:jc w:val="center"/>
              <w:rPr>
                <w:rFonts w:cs="Arial"/>
                <w:b/>
                <w:szCs w:val="20"/>
              </w:rPr>
            </w:pPr>
            <w:r w:rsidRPr="00E26967">
              <w:rPr>
                <w:rFonts w:cs="Arial"/>
                <w:b/>
                <w:szCs w:val="20"/>
              </w:rPr>
              <w:t>Telefón</w:t>
            </w:r>
          </w:p>
        </w:tc>
        <w:tc>
          <w:tcPr>
            <w:tcW w:w="1198" w:type="dxa"/>
            <w:tcBorders>
              <w:top w:val="single" w:sz="12" w:space="0" w:color="auto"/>
              <w:left w:val="single" w:sz="12" w:space="0" w:color="auto"/>
              <w:bottom w:val="single" w:sz="12" w:space="0" w:color="auto"/>
              <w:right w:val="single" w:sz="12" w:space="0" w:color="auto"/>
            </w:tcBorders>
            <w:shd w:val="clear" w:color="auto" w:fill="CCFFFF"/>
          </w:tcPr>
          <w:p w:rsidR="000D4B74" w:rsidRPr="00E26967" w:rsidRDefault="000D4B74" w:rsidP="00840EE0">
            <w:pPr>
              <w:jc w:val="center"/>
              <w:rPr>
                <w:rFonts w:cs="Arial"/>
                <w:b/>
                <w:szCs w:val="20"/>
              </w:rPr>
            </w:pPr>
            <w:r w:rsidRPr="00E26967">
              <w:rPr>
                <w:rFonts w:cs="Arial"/>
                <w:b/>
                <w:szCs w:val="20"/>
              </w:rPr>
              <w:t>Fax</w:t>
            </w:r>
          </w:p>
        </w:tc>
        <w:tc>
          <w:tcPr>
            <w:tcW w:w="1898" w:type="dxa"/>
            <w:tcBorders>
              <w:top w:val="single" w:sz="12" w:space="0" w:color="auto"/>
              <w:left w:val="single" w:sz="12" w:space="0" w:color="auto"/>
              <w:bottom w:val="single" w:sz="12" w:space="0" w:color="auto"/>
              <w:right w:val="single" w:sz="12" w:space="0" w:color="auto"/>
            </w:tcBorders>
            <w:shd w:val="clear" w:color="auto" w:fill="CCFFFF"/>
          </w:tcPr>
          <w:p w:rsidR="000D4B74" w:rsidRPr="00E26967" w:rsidRDefault="000D4B74" w:rsidP="00840EE0">
            <w:pPr>
              <w:jc w:val="center"/>
              <w:rPr>
                <w:rFonts w:cs="Arial"/>
                <w:b/>
                <w:szCs w:val="20"/>
              </w:rPr>
            </w:pPr>
            <w:r w:rsidRPr="00E26967">
              <w:rPr>
                <w:rFonts w:cs="Arial"/>
                <w:b/>
                <w:szCs w:val="20"/>
              </w:rPr>
              <w:t>e-mail</w:t>
            </w:r>
          </w:p>
        </w:tc>
        <w:tc>
          <w:tcPr>
            <w:tcW w:w="1158" w:type="dxa"/>
            <w:tcBorders>
              <w:top w:val="single" w:sz="12" w:space="0" w:color="auto"/>
              <w:left w:val="single" w:sz="12" w:space="0" w:color="auto"/>
              <w:bottom w:val="single" w:sz="12" w:space="0" w:color="auto"/>
              <w:right w:val="single" w:sz="12" w:space="0" w:color="auto"/>
            </w:tcBorders>
            <w:shd w:val="clear" w:color="auto" w:fill="CCFFFF"/>
          </w:tcPr>
          <w:p w:rsidR="000D4B74" w:rsidRPr="00E26967" w:rsidRDefault="000D4B74" w:rsidP="00840EE0">
            <w:pPr>
              <w:jc w:val="center"/>
              <w:rPr>
                <w:rFonts w:cs="Arial"/>
                <w:b/>
                <w:szCs w:val="20"/>
              </w:rPr>
            </w:pPr>
            <w:r w:rsidRPr="00E26967">
              <w:rPr>
                <w:rFonts w:cs="Arial"/>
                <w:b/>
                <w:szCs w:val="20"/>
              </w:rPr>
              <w:t>Iné</w:t>
            </w:r>
          </w:p>
        </w:tc>
      </w:tr>
      <w:tr w:rsidR="000D4B74" w:rsidRPr="00E26967" w:rsidTr="00840EE0">
        <w:tc>
          <w:tcPr>
            <w:tcW w:w="2325" w:type="dxa"/>
            <w:tcBorders>
              <w:top w:val="single" w:sz="12" w:space="0" w:color="auto"/>
              <w:left w:val="single" w:sz="12" w:space="0" w:color="auto"/>
              <w:right w:val="single" w:sz="12" w:space="0" w:color="auto"/>
            </w:tcBorders>
            <w:shd w:val="clear" w:color="auto" w:fill="CCFFFF"/>
          </w:tcPr>
          <w:p w:rsidR="000D4B74" w:rsidRPr="00E26967" w:rsidRDefault="000D4B74" w:rsidP="00A65F6A">
            <w:pPr>
              <w:rPr>
                <w:rFonts w:cs="Arial"/>
                <w:b/>
                <w:szCs w:val="20"/>
              </w:rPr>
            </w:pPr>
            <w:r w:rsidRPr="00E26967">
              <w:rPr>
                <w:rFonts w:cs="Arial"/>
                <w:b/>
                <w:szCs w:val="20"/>
              </w:rPr>
              <w:t>Ing. Jaroslav</w:t>
            </w:r>
            <w:r w:rsidR="00681553">
              <w:rPr>
                <w:rFonts w:cs="Arial"/>
                <w:b/>
                <w:szCs w:val="20"/>
              </w:rPr>
              <w:t xml:space="preserve"> </w:t>
            </w:r>
            <w:r w:rsidRPr="00E26967">
              <w:rPr>
                <w:rFonts w:cs="Arial"/>
                <w:b/>
                <w:szCs w:val="20"/>
              </w:rPr>
              <w:t>Keyzlar</w:t>
            </w:r>
          </w:p>
        </w:tc>
        <w:tc>
          <w:tcPr>
            <w:tcW w:w="1217" w:type="dxa"/>
            <w:tcBorders>
              <w:top w:val="single" w:sz="12"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 xml:space="preserve">Riaditeľ </w:t>
            </w:r>
          </w:p>
        </w:tc>
        <w:tc>
          <w:tcPr>
            <w:tcW w:w="1384" w:type="dxa"/>
            <w:tcBorders>
              <w:top w:val="single" w:sz="12"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044/4313410</w:t>
            </w:r>
          </w:p>
          <w:p w:rsidR="000D4B74" w:rsidRPr="00E26967" w:rsidRDefault="000D4B74" w:rsidP="00840EE0">
            <w:pPr>
              <w:jc w:val="both"/>
              <w:rPr>
                <w:rFonts w:cs="Arial"/>
                <w:szCs w:val="20"/>
              </w:rPr>
            </w:pPr>
            <w:r w:rsidRPr="00E26967">
              <w:rPr>
                <w:rFonts w:cs="Arial"/>
                <w:szCs w:val="20"/>
              </w:rPr>
              <w:t>0911 805 687</w:t>
            </w:r>
          </w:p>
        </w:tc>
        <w:tc>
          <w:tcPr>
            <w:tcW w:w="1198" w:type="dxa"/>
            <w:tcBorders>
              <w:top w:val="single" w:sz="12" w:space="0" w:color="auto"/>
              <w:left w:val="single" w:sz="12" w:space="0" w:color="auto"/>
              <w:right w:val="single" w:sz="12" w:space="0" w:color="auto"/>
            </w:tcBorders>
          </w:tcPr>
          <w:p w:rsidR="000D4B74" w:rsidRPr="00E26967" w:rsidRDefault="000D4B74" w:rsidP="00840EE0">
            <w:pPr>
              <w:jc w:val="both"/>
              <w:rPr>
                <w:rFonts w:cs="Arial"/>
                <w:szCs w:val="20"/>
              </w:rPr>
            </w:pPr>
          </w:p>
        </w:tc>
        <w:tc>
          <w:tcPr>
            <w:tcW w:w="1898" w:type="dxa"/>
            <w:tcBorders>
              <w:top w:val="single" w:sz="12" w:space="0" w:color="auto"/>
              <w:left w:val="single" w:sz="12" w:space="0" w:color="auto"/>
              <w:right w:val="single" w:sz="12" w:space="0" w:color="auto"/>
            </w:tcBorders>
          </w:tcPr>
          <w:p w:rsidR="000D4B74" w:rsidRPr="00E26967" w:rsidRDefault="000D4B74" w:rsidP="00840EE0">
            <w:pPr>
              <w:jc w:val="both"/>
              <w:rPr>
                <w:rFonts w:cs="Arial"/>
                <w:szCs w:val="20"/>
                <w:lang w:val="en-US"/>
              </w:rPr>
            </w:pPr>
            <w:r w:rsidRPr="00E26967">
              <w:rPr>
                <w:rFonts w:cs="Arial"/>
                <w:szCs w:val="20"/>
              </w:rPr>
              <w:t>keyzlar</w:t>
            </w:r>
            <w:r w:rsidRPr="00E26967">
              <w:rPr>
                <w:rFonts w:cs="Arial"/>
                <w:szCs w:val="20"/>
                <w:lang w:val="en-US"/>
              </w:rPr>
              <w:t>@</w:t>
            </w:r>
            <w:r w:rsidRPr="00E26967">
              <w:rPr>
                <w:rFonts w:cs="Arial"/>
                <w:szCs w:val="20"/>
              </w:rPr>
              <w:t>z</w:t>
            </w:r>
            <w:r w:rsidRPr="00E26967">
              <w:rPr>
                <w:rFonts w:cs="Arial"/>
                <w:szCs w:val="20"/>
                <w:lang w:val="en-US"/>
              </w:rPr>
              <w:t>ssos.sk</w:t>
            </w:r>
          </w:p>
        </w:tc>
        <w:tc>
          <w:tcPr>
            <w:tcW w:w="1158" w:type="dxa"/>
            <w:tcBorders>
              <w:top w:val="single" w:sz="12" w:space="0" w:color="auto"/>
              <w:left w:val="single" w:sz="12" w:space="0" w:color="auto"/>
              <w:right w:val="single" w:sz="12" w:space="0" w:color="auto"/>
            </w:tcBorders>
          </w:tcPr>
          <w:p w:rsidR="000D4B74" w:rsidRPr="00E26967" w:rsidRDefault="000D4B74" w:rsidP="00840EE0">
            <w:pPr>
              <w:jc w:val="both"/>
              <w:rPr>
                <w:rFonts w:cs="Arial"/>
                <w:szCs w:val="20"/>
              </w:rPr>
            </w:pPr>
          </w:p>
        </w:tc>
      </w:tr>
      <w:tr w:rsidR="000D4B74" w:rsidRPr="00E26967" w:rsidTr="00840EE0">
        <w:tc>
          <w:tcPr>
            <w:tcW w:w="2325" w:type="dxa"/>
            <w:tcBorders>
              <w:top w:val="single" w:sz="4" w:space="0" w:color="auto"/>
              <w:left w:val="single" w:sz="12" w:space="0" w:color="auto"/>
              <w:right w:val="single" w:sz="12" w:space="0" w:color="auto"/>
            </w:tcBorders>
            <w:shd w:val="clear" w:color="auto" w:fill="CCFFFF"/>
          </w:tcPr>
          <w:p w:rsidR="000D4B74" w:rsidRPr="00E26967" w:rsidRDefault="000D4B74" w:rsidP="00A65F6A">
            <w:pPr>
              <w:rPr>
                <w:rFonts w:cs="Arial"/>
                <w:b/>
                <w:szCs w:val="20"/>
              </w:rPr>
            </w:pPr>
            <w:r w:rsidRPr="00E26967">
              <w:rPr>
                <w:rFonts w:cs="Arial"/>
                <w:b/>
                <w:szCs w:val="20"/>
              </w:rPr>
              <w:t>Ing. Stanislav Faga</w:t>
            </w:r>
          </w:p>
        </w:tc>
        <w:tc>
          <w:tcPr>
            <w:tcW w:w="1217"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Zástupca riaditeľa pre teoretické vyučovanie</w:t>
            </w:r>
          </w:p>
        </w:tc>
        <w:tc>
          <w:tcPr>
            <w:tcW w:w="1384"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044/4313413</w:t>
            </w:r>
          </w:p>
          <w:p w:rsidR="000D4B74" w:rsidRPr="00E26967" w:rsidRDefault="000D4B74" w:rsidP="00840EE0">
            <w:pPr>
              <w:jc w:val="both"/>
              <w:rPr>
                <w:rFonts w:cs="Arial"/>
                <w:szCs w:val="20"/>
              </w:rPr>
            </w:pPr>
            <w:r w:rsidRPr="00E26967">
              <w:rPr>
                <w:rFonts w:cs="Arial"/>
                <w:szCs w:val="20"/>
              </w:rPr>
              <w:t>0908 192 497</w:t>
            </w:r>
          </w:p>
        </w:tc>
        <w:tc>
          <w:tcPr>
            <w:tcW w:w="1198"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898"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faga@zssos.sk</w:t>
            </w:r>
          </w:p>
        </w:tc>
        <w:tc>
          <w:tcPr>
            <w:tcW w:w="1158" w:type="dxa"/>
            <w:tcBorders>
              <w:left w:val="single" w:sz="12" w:space="0" w:color="auto"/>
              <w:right w:val="single" w:sz="12" w:space="0" w:color="auto"/>
            </w:tcBorders>
          </w:tcPr>
          <w:p w:rsidR="000D4B74" w:rsidRPr="00E26967" w:rsidRDefault="000D4B74" w:rsidP="00840EE0">
            <w:pPr>
              <w:jc w:val="both"/>
              <w:rPr>
                <w:rFonts w:cs="Arial"/>
                <w:szCs w:val="20"/>
              </w:rPr>
            </w:pPr>
          </w:p>
        </w:tc>
      </w:tr>
      <w:tr w:rsidR="000D4B74" w:rsidRPr="00E26967" w:rsidTr="00840EE0">
        <w:tc>
          <w:tcPr>
            <w:tcW w:w="2325"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Mgr. Klára Vargová</w:t>
            </w:r>
          </w:p>
        </w:tc>
        <w:tc>
          <w:tcPr>
            <w:tcW w:w="1217"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 xml:space="preserve">Zástupca riaditeľa pre teoretické vyučovanie </w:t>
            </w:r>
          </w:p>
        </w:tc>
        <w:tc>
          <w:tcPr>
            <w:tcW w:w="1384"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044/4313413</w:t>
            </w:r>
          </w:p>
          <w:p w:rsidR="000D4B74" w:rsidRPr="00E26967" w:rsidRDefault="000D4B74" w:rsidP="00840EE0">
            <w:pPr>
              <w:jc w:val="both"/>
              <w:rPr>
                <w:rFonts w:cs="Arial"/>
                <w:szCs w:val="20"/>
              </w:rPr>
            </w:pPr>
            <w:r w:rsidRPr="00E26967">
              <w:rPr>
                <w:rFonts w:cs="Arial"/>
                <w:szCs w:val="20"/>
              </w:rPr>
              <w:t>0907 829 608</w:t>
            </w:r>
          </w:p>
        </w:tc>
        <w:tc>
          <w:tcPr>
            <w:tcW w:w="1198"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898"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vargova</w:t>
            </w:r>
            <w:r w:rsidRPr="00E26967">
              <w:rPr>
                <w:rFonts w:cs="Arial"/>
                <w:szCs w:val="20"/>
                <w:lang w:val="en-US"/>
              </w:rPr>
              <w:t>@</w:t>
            </w:r>
            <w:r w:rsidRPr="00E26967">
              <w:rPr>
                <w:rFonts w:cs="Arial"/>
                <w:szCs w:val="20"/>
              </w:rPr>
              <w:t>zssos.sk</w:t>
            </w:r>
          </w:p>
        </w:tc>
        <w:tc>
          <w:tcPr>
            <w:tcW w:w="1158" w:type="dxa"/>
            <w:tcBorders>
              <w:left w:val="single" w:sz="12" w:space="0" w:color="auto"/>
              <w:right w:val="single" w:sz="12" w:space="0" w:color="auto"/>
            </w:tcBorders>
          </w:tcPr>
          <w:p w:rsidR="000D4B74" w:rsidRPr="00E26967" w:rsidRDefault="000D4B74" w:rsidP="00840EE0">
            <w:pPr>
              <w:jc w:val="both"/>
              <w:rPr>
                <w:rFonts w:cs="Arial"/>
                <w:szCs w:val="20"/>
              </w:rPr>
            </w:pPr>
          </w:p>
        </w:tc>
      </w:tr>
      <w:tr w:rsidR="000D4B74" w:rsidRPr="00E26967" w:rsidTr="00840EE0">
        <w:tc>
          <w:tcPr>
            <w:tcW w:w="2325"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Bc. Jozef Jantoš</w:t>
            </w:r>
          </w:p>
        </w:tc>
        <w:tc>
          <w:tcPr>
            <w:tcW w:w="1217"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Zástupca riaditeľa pre praktické vyučovanie</w:t>
            </w:r>
          </w:p>
        </w:tc>
        <w:tc>
          <w:tcPr>
            <w:tcW w:w="1384"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044/4313414</w:t>
            </w:r>
          </w:p>
          <w:p w:rsidR="000D4B74" w:rsidRPr="00E26967" w:rsidRDefault="000D4B74" w:rsidP="00840EE0">
            <w:pPr>
              <w:jc w:val="both"/>
              <w:rPr>
                <w:rFonts w:cs="Arial"/>
                <w:szCs w:val="20"/>
              </w:rPr>
            </w:pPr>
            <w:r w:rsidRPr="00E26967">
              <w:rPr>
                <w:rFonts w:cs="Arial"/>
                <w:szCs w:val="20"/>
              </w:rPr>
              <w:t>0908 423 16</w:t>
            </w:r>
          </w:p>
        </w:tc>
        <w:tc>
          <w:tcPr>
            <w:tcW w:w="1198"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898"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jantos@zssos.sk</w:t>
            </w:r>
          </w:p>
        </w:tc>
        <w:tc>
          <w:tcPr>
            <w:tcW w:w="1158" w:type="dxa"/>
            <w:tcBorders>
              <w:left w:val="single" w:sz="12" w:space="0" w:color="auto"/>
              <w:right w:val="single" w:sz="12" w:space="0" w:color="auto"/>
            </w:tcBorders>
          </w:tcPr>
          <w:p w:rsidR="000D4B74" w:rsidRPr="00E26967" w:rsidRDefault="000D4B74" w:rsidP="00840EE0">
            <w:pPr>
              <w:jc w:val="both"/>
              <w:rPr>
                <w:rFonts w:cs="Arial"/>
                <w:szCs w:val="20"/>
              </w:rPr>
            </w:pPr>
          </w:p>
        </w:tc>
      </w:tr>
      <w:tr w:rsidR="000D4B74" w:rsidRPr="00E26967" w:rsidTr="00840EE0">
        <w:tc>
          <w:tcPr>
            <w:tcW w:w="2325"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Mgr. Elena Bellová</w:t>
            </w:r>
          </w:p>
        </w:tc>
        <w:tc>
          <w:tcPr>
            <w:tcW w:w="1217"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Výchovný poradca</w:t>
            </w:r>
          </w:p>
        </w:tc>
        <w:tc>
          <w:tcPr>
            <w:tcW w:w="1384"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044/4313451</w:t>
            </w:r>
          </w:p>
          <w:p w:rsidR="000D4B74" w:rsidRPr="00E26967" w:rsidRDefault="000D4B74" w:rsidP="00840EE0">
            <w:pPr>
              <w:jc w:val="both"/>
              <w:rPr>
                <w:rFonts w:cs="Arial"/>
                <w:szCs w:val="20"/>
              </w:rPr>
            </w:pPr>
            <w:r w:rsidRPr="00E26967">
              <w:rPr>
                <w:rFonts w:cs="Arial"/>
                <w:szCs w:val="20"/>
              </w:rPr>
              <w:t>0908 949 195</w:t>
            </w:r>
          </w:p>
        </w:tc>
        <w:tc>
          <w:tcPr>
            <w:tcW w:w="1198"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898" w:type="dxa"/>
            <w:tcBorders>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bellova@zssos.sk</w:t>
            </w:r>
          </w:p>
        </w:tc>
        <w:tc>
          <w:tcPr>
            <w:tcW w:w="1158" w:type="dxa"/>
            <w:tcBorders>
              <w:left w:val="single" w:sz="12" w:space="0" w:color="auto"/>
              <w:right w:val="single" w:sz="12" w:space="0" w:color="auto"/>
            </w:tcBorders>
          </w:tcPr>
          <w:p w:rsidR="000D4B74" w:rsidRPr="00E26967" w:rsidRDefault="000D4B74" w:rsidP="00840EE0">
            <w:pPr>
              <w:jc w:val="both"/>
              <w:rPr>
                <w:rFonts w:cs="Arial"/>
                <w:szCs w:val="20"/>
              </w:rPr>
            </w:pPr>
          </w:p>
        </w:tc>
      </w:tr>
      <w:tr w:rsidR="000D4B74" w:rsidRPr="00E26967" w:rsidTr="00840EE0">
        <w:tc>
          <w:tcPr>
            <w:tcW w:w="2325"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www.zssos.sk</w:t>
            </w:r>
          </w:p>
        </w:tc>
        <w:tc>
          <w:tcPr>
            <w:tcW w:w="1217"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384"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198"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898" w:type="dxa"/>
            <w:tcBorders>
              <w:left w:val="single" w:sz="12" w:space="0" w:color="auto"/>
              <w:right w:val="single" w:sz="12" w:space="0" w:color="auto"/>
            </w:tcBorders>
          </w:tcPr>
          <w:p w:rsidR="000D4B74" w:rsidRPr="00E26967" w:rsidRDefault="000D4B74" w:rsidP="00840EE0">
            <w:pPr>
              <w:jc w:val="both"/>
              <w:rPr>
                <w:rFonts w:cs="Arial"/>
                <w:szCs w:val="20"/>
              </w:rPr>
            </w:pPr>
          </w:p>
        </w:tc>
        <w:tc>
          <w:tcPr>
            <w:tcW w:w="1158" w:type="dxa"/>
            <w:tcBorders>
              <w:left w:val="single" w:sz="12" w:space="0" w:color="auto"/>
              <w:right w:val="single" w:sz="12" w:space="0" w:color="auto"/>
            </w:tcBorders>
          </w:tcPr>
          <w:p w:rsidR="000D4B74" w:rsidRPr="00E26967" w:rsidRDefault="000D4B74" w:rsidP="00840EE0">
            <w:pPr>
              <w:jc w:val="both"/>
              <w:rPr>
                <w:rFonts w:cs="Arial"/>
                <w:szCs w:val="20"/>
              </w:rPr>
            </w:pPr>
          </w:p>
        </w:tc>
      </w:tr>
    </w:tbl>
    <w:p w:rsidR="000D4B74" w:rsidRPr="00E26967" w:rsidRDefault="000D4B74" w:rsidP="000D4B74">
      <w:pPr>
        <w:spacing w:before="120"/>
        <w:jc w:val="both"/>
        <w:rPr>
          <w:rFonts w:cs="Arial"/>
          <w:szCs w:val="20"/>
        </w:rPr>
      </w:pPr>
      <w:r w:rsidRPr="00E26967">
        <w:rPr>
          <w:rFonts w:cs="Arial"/>
          <w:b/>
          <w:szCs w:val="20"/>
        </w:rPr>
        <w:t>Zriaďovateľ</w:t>
      </w:r>
      <w:r w:rsidRPr="00E26967">
        <w:rPr>
          <w:rFonts w:cs="Arial"/>
          <w:szCs w:val="20"/>
        </w:rPr>
        <w:t xml:space="preserve">: </w:t>
      </w:r>
    </w:p>
    <w:p w:rsidR="000D4B74" w:rsidRPr="00E26967" w:rsidRDefault="000D4B74" w:rsidP="000D4B74">
      <w:pPr>
        <w:spacing w:before="120"/>
        <w:jc w:val="both"/>
        <w:rPr>
          <w:rFonts w:cs="Arial"/>
          <w:szCs w:val="20"/>
        </w:rPr>
      </w:pPr>
      <w:r w:rsidRPr="00E26967">
        <w:rPr>
          <w:rFonts w:cs="Arial"/>
          <w:szCs w:val="20"/>
        </w:rPr>
        <w:t>Žilinský samosprávny kraj</w:t>
      </w:r>
    </w:p>
    <w:p w:rsidR="000D4B74" w:rsidRPr="00E26967" w:rsidRDefault="000D4B74" w:rsidP="000D4B74">
      <w:pPr>
        <w:jc w:val="both"/>
        <w:rPr>
          <w:rFonts w:cs="Arial"/>
          <w:szCs w:val="20"/>
        </w:rPr>
      </w:pPr>
      <w:r w:rsidRPr="00E26967">
        <w:rPr>
          <w:rFonts w:cs="Arial"/>
          <w:szCs w:val="20"/>
        </w:rPr>
        <w:t xml:space="preserve">Odbor školstva </w:t>
      </w:r>
    </w:p>
    <w:p w:rsidR="000D4B74" w:rsidRPr="00E26967" w:rsidRDefault="000D4B74" w:rsidP="00A43582">
      <w:r w:rsidRPr="00E26967">
        <w:t>ul. Komenského 48</w:t>
      </w:r>
    </w:p>
    <w:p w:rsidR="000D4B74" w:rsidRPr="00E26967" w:rsidRDefault="000D4B74" w:rsidP="00A43582">
      <w:r w:rsidRPr="00E26967">
        <w:t>01109 Žilina</w:t>
      </w:r>
    </w:p>
    <w:p w:rsidR="000D4B74" w:rsidRPr="00E26967" w:rsidRDefault="000D4B74" w:rsidP="00A43582"/>
    <w:p w:rsidR="000D4B74" w:rsidRPr="00E26967" w:rsidRDefault="000D4B74" w:rsidP="00A43582">
      <w:r w:rsidRPr="00E26967">
        <w:t>Tel.: 041/ 5032 209</w:t>
      </w:r>
    </w:p>
    <w:p w:rsidR="000D4B74" w:rsidRPr="00E26967" w:rsidRDefault="000D4B74" w:rsidP="00A43582">
      <w:r w:rsidRPr="00E26967">
        <w:t>e-mail: dweichselgartner@zask.sk</w:t>
      </w:r>
    </w:p>
    <w:p w:rsidR="000D4B74" w:rsidRPr="00E26967" w:rsidRDefault="000D4B74" w:rsidP="00A43582">
      <w:r w:rsidRPr="00E26967">
        <w:t xml:space="preserve">V Ružomberku  30. 08. 2008 </w:t>
      </w:r>
      <w:r w:rsidRPr="00E26967">
        <w:tab/>
      </w:r>
      <w:r w:rsidRPr="00E26967">
        <w:tab/>
      </w:r>
      <w:r w:rsidRPr="00E26967">
        <w:tab/>
      </w:r>
      <w:r w:rsidRPr="00E26967">
        <w:tab/>
      </w:r>
      <w:r w:rsidRPr="00E26967">
        <w:tab/>
        <w:t xml:space="preserve">              Ing. Jaroslav Keyzlar</w:t>
      </w:r>
    </w:p>
    <w:p w:rsidR="000D4B74" w:rsidRPr="00E26967" w:rsidRDefault="000D4B74" w:rsidP="00A43582">
      <w:r w:rsidRPr="00E26967">
        <w:tab/>
      </w:r>
      <w:r w:rsidRPr="00E26967">
        <w:tab/>
      </w:r>
      <w:r w:rsidRPr="00E26967">
        <w:tab/>
        <w:t xml:space="preserve">                                                                                    riaditeľ školy</w:t>
      </w:r>
      <w:r w:rsidRPr="00E26967">
        <w:tab/>
      </w:r>
    </w:p>
    <w:p w:rsidR="000D4B74" w:rsidRDefault="000D4B74" w:rsidP="00A43582">
      <w:r w:rsidRPr="00E26967">
        <w:tab/>
      </w:r>
      <w:r w:rsidRPr="00E26967">
        <w:tab/>
      </w:r>
      <w:r w:rsidRPr="00E26967">
        <w:tab/>
      </w:r>
      <w:r w:rsidRPr="00E26967">
        <w:tab/>
      </w:r>
      <w:r w:rsidRPr="00E26967">
        <w:tab/>
      </w:r>
      <w:r w:rsidRPr="00E26967">
        <w:tab/>
      </w:r>
      <w:r w:rsidRPr="00E26967">
        <w:tab/>
        <w:t xml:space="preserve">                        (podpis a pečiatka školy)</w:t>
      </w:r>
    </w:p>
    <w:p w:rsidR="00A43582" w:rsidRDefault="00A43582" w:rsidP="000D4B74">
      <w:pPr>
        <w:spacing w:before="120"/>
        <w:jc w:val="both"/>
        <w:rPr>
          <w:rFonts w:cs="Arial"/>
          <w:szCs w:val="20"/>
        </w:rPr>
      </w:pPr>
    </w:p>
    <w:p w:rsidR="00A65F6A" w:rsidRDefault="00A65F6A" w:rsidP="000D4B74">
      <w:pPr>
        <w:spacing w:before="120"/>
        <w:jc w:val="both"/>
        <w:rPr>
          <w:rFonts w:cs="Arial"/>
          <w:szCs w:val="20"/>
        </w:rPr>
      </w:pPr>
    </w:p>
    <w:p w:rsidR="00A43582" w:rsidRPr="00E26967" w:rsidRDefault="00A43582" w:rsidP="000D4B74">
      <w:pPr>
        <w:spacing w:before="120"/>
        <w:jc w:val="both"/>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4724"/>
      </w:tblGrid>
      <w:tr w:rsidR="000D4B74" w:rsidRPr="00E26967" w:rsidTr="00840EE0">
        <w:tc>
          <w:tcPr>
            <w:tcW w:w="4210" w:type="dxa"/>
            <w:tcBorders>
              <w:top w:val="single" w:sz="12"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szCs w:val="20"/>
              </w:rPr>
              <w:br w:type="page"/>
            </w:r>
            <w:r w:rsidRPr="00E26967">
              <w:rPr>
                <w:rFonts w:cs="Arial"/>
                <w:b/>
                <w:szCs w:val="20"/>
              </w:rPr>
              <w:br w:type="page"/>
              <w:t>Názov a adresa školy</w:t>
            </w:r>
          </w:p>
        </w:tc>
        <w:tc>
          <w:tcPr>
            <w:tcW w:w="4724" w:type="dxa"/>
            <w:tcBorders>
              <w:top w:val="single" w:sz="12" w:space="0" w:color="auto"/>
              <w:left w:val="single" w:sz="12" w:space="0" w:color="auto"/>
              <w:right w:val="single" w:sz="12" w:space="0" w:color="auto"/>
            </w:tcBorders>
          </w:tcPr>
          <w:p w:rsidR="000D4B74" w:rsidRDefault="000D4B74" w:rsidP="00840EE0">
            <w:pPr>
              <w:jc w:val="both"/>
              <w:rPr>
                <w:rFonts w:cs="Arial"/>
                <w:szCs w:val="20"/>
              </w:rPr>
            </w:pPr>
            <w:r>
              <w:rPr>
                <w:rFonts w:cs="Arial"/>
                <w:szCs w:val="20"/>
              </w:rPr>
              <w:t>Spojená škola</w:t>
            </w:r>
          </w:p>
          <w:p w:rsidR="000D4B74" w:rsidRDefault="000D4B74" w:rsidP="00840EE0">
            <w:pPr>
              <w:jc w:val="both"/>
              <w:rPr>
                <w:rFonts w:cs="Arial"/>
                <w:szCs w:val="20"/>
              </w:rPr>
            </w:pPr>
            <w:r>
              <w:rPr>
                <w:rFonts w:cs="Arial"/>
                <w:szCs w:val="20"/>
              </w:rPr>
              <w:t>Organizačná zložka:</w:t>
            </w:r>
          </w:p>
          <w:p w:rsidR="000D4B74" w:rsidRPr="00E26967" w:rsidRDefault="000D4B74" w:rsidP="00840EE0">
            <w:pPr>
              <w:jc w:val="both"/>
              <w:rPr>
                <w:rFonts w:cs="Arial"/>
                <w:szCs w:val="20"/>
              </w:rPr>
            </w:pPr>
            <w:r w:rsidRPr="00E26967">
              <w:rPr>
                <w:rFonts w:cs="Arial"/>
                <w:szCs w:val="20"/>
              </w:rPr>
              <w:t xml:space="preserve">Odborné učilište, Scota Viatora 8, </w:t>
            </w:r>
          </w:p>
          <w:p w:rsidR="000D4B74" w:rsidRPr="00E26967" w:rsidRDefault="000D4B74" w:rsidP="00840EE0">
            <w:pPr>
              <w:jc w:val="both"/>
              <w:rPr>
                <w:rFonts w:cs="Arial"/>
                <w:szCs w:val="20"/>
              </w:rPr>
            </w:pPr>
            <w:r w:rsidRPr="00E26967">
              <w:rPr>
                <w:rFonts w:cs="Arial"/>
                <w:szCs w:val="20"/>
              </w:rPr>
              <w:t>03401 Ružomberok</w:t>
            </w:r>
          </w:p>
        </w:tc>
      </w:tr>
      <w:tr w:rsidR="000D4B74" w:rsidRPr="00E26967" w:rsidTr="00840EE0">
        <w:tc>
          <w:tcPr>
            <w:tcW w:w="421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Názov školského vzdelávacieho programu</w:t>
            </w:r>
          </w:p>
        </w:tc>
        <w:tc>
          <w:tcPr>
            <w:tcW w:w="4724" w:type="dxa"/>
            <w:tcBorders>
              <w:top w:val="single" w:sz="4" w:space="0" w:color="auto"/>
              <w:left w:val="single" w:sz="12" w:space="0" w:color="auto"/>
              <w:right w:val="single" w:sz="12" w:space="0" w:color="auto"/>
            </w:tcBorders>
          </w:tcPr>
          <w:p w:rsidR="000D4B74" w:rsidRPr="00E26967" w:rsidRDefault="00384671" w:rsidP="00840EE0">
            <w:pPr>
              <w:jc w:val="both"/>
              <w:rPr>
                <w:rFonts w:cs="Arial"/>
                <w:szCs w:val="20"/>
              </w:rPr>
            </w:pPr>
            <w:r>
              <w:rPr>
                <w:rFonts w:cs="Arial"/>
                <w:szCs w:val="20"/>
              </w:rPr>
              <w:t>Pomocný kuchár</w:t>
            </w:r>
          </w:p>
        </w:tc>
      </w:tr>
      <w:tr w:rsidR="000D4B74" w:rsidRPr="00E26967" w:rsidTr="00840EE0">
        <w:tc>
          <w:tcPr>
            <w:tcW w:w="421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Kód a názov ŠVP</w:t>
            </w:r>
          </w:p>
        </w:tc>
        <w:tc>
          <w:tcPr>
            <w:tcW w:w="4724"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64 Ekonomika a organizácia, obchod a služby</w:t>
            </w:r>
          </w:p>
        </w:tc>
      </w:tr>
      <w:tr w:rsidR="000D4B74" w:rsidRPr="00E26967" w:rsidTr="00840EE0">
        <w:tc>
          <w:tcPr>
            <w:tcW w:w="421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Kód a názov učebného odboru</w:t>
            </w:r>
          </w:p>
        </w:tc>
        <w:tc>
          <w:tcPr>
            <w:tcW w:w="4724" w:type="dxa"/>
            <w:tcBorders>
              <w:top w:val="single" w:sz="4" w:space="0" w:color="auto"/>
              <w:left w:val="single" w:sz="12" w:space="0" w:color="auto"/>
              <w:right w:val="single" w:sz="12" w:space="0" w:color="auto"/>
            </w:tcBorders>
          </w:tcPr>
          <w:p w:rsidR="000D4B74" w:rsidRPr="00E26967" w:rsidRDefault="00681553" w:rsidP="00B97BAE">
            <w:pPr>
              <w:rPr>
                <w:rFonts w:cs="Arial"/>
                <w:szCs w:val="20"/>
              </w:rPr>
            </w:pPr>
            <w:r>
              <w:rPr>
                <w:rFonts w:cs="Arial"/>
                <w:szCs w:val="20"/>
              </w:rPr>
              <w:t>6491 2</w:t>
            </w:r>
            <w:r w:rsidR="00850DF0">
              <w:rPr>
                <w:rFonts w:cs="Arial"/>
                <w:szCs w:val="20"/>
              </w:rPr>
              <w:t xml:space="preserve"> 01 </w:t>
            </w:r>
            <w:r w:rsidR="00B97BAE">
              <w:rPr>
                <w:rFonts w:cs="Arial"/>
                <w:szCs w:val="20"/>
              </w:rPr>
              <w:t>obchodná prevádzka, práca pri príprave</w:t>
            </w:r>
            <w:r w:rsidR="000D4B74" w:rsidRPr="00E26967">
              <w:rPr>
                <w:rFonts w:cs="Arial"/>
                <w:szCs w:val="20"/>
              </w:rPr>
              <w:t xml:space="preserve"> jedál</w:t>
            </w:r>
          </w:p>
        </w:tc>
      </w:tr>
      <w:tr w:rsidR="000D4B74" w:rsidRPr="00E26967" w:rsidTr="00840EE0">
        <w:tc>
          <w:tcPr>
            <w:tcW w:w="421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Stupeň vzdelania</w:t>
            </w:r>
          </w:p>
        </w:tc>
        <w:tc>
          <w:tcPr>
            <w:tcW w:w="4724"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nižšie stredné odborné vzdelanie – ISCED 2C</w:t>
            </w:r>
          </w:p>
        </w:tc>
      </w:tr>
      <w:tr w:rsidR="000D4B74" w:rsidRPr="00E26967" w:rsidTr="00840EE0">
        <w:tc>
          <w:tcPr>
            <w:tcW w:w="4210"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Dĺžka štúdia</w:t>
            </w:r>
          </w:p>
        </w:tc>
        <w:tc>
          <w:tcPr>
            <w:tcW w:w="4724"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3 roky</w:t>
            </w:r>
          </w:p>
        </w:tc>
      </w:tr>
      <w:tr w:rsidR="000D4B74" w:rsidRPr="00E26967" w:rsidTr="00840EE0">
        <w:tc>
          <w:tcPr>
            <w:tcW w:w="4210" w:type="dxa"/>
            <w:tcBorders>
              <w:left w:val="single" w:sz="12" w:space="0" w:color="auto"/>
              <w:bottom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 xml:space="preserve">Forma štúdia </w:t>
            </w:r>
          </w:p>
        </w:tc>
        <w:tc>
          <w:tcPr>
            <w:tcW w:w="4724" w:type="dxa"/>
            <w:tcBorders>
              <w:left w:val="single" w:sz="12" w:space="0" w:color="auto"/>
              <w:bottom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denná</w:t>
            </w:r>
          </w:p>
        </w:tc>
      </w:tr>
    </w:tbl>
    <w:p w:rsidR="000D4B74" w:rsidRPr="00E26967" w:rsidRDefault="000D4B74" w:rsidP="000D4B74">
      <w:pPr>
        <w:jc w:val="both"/>
        <w:rPr>
          <w:rFonts w:cs="Arial"/>
          <w:b/>
          <w:szCs w:val="20"/>
        </w:rPr>
      </w:pPr>
    </w:p>
    <w:p w:rsidR="000D4B74" w:rsidRPr="00A43582" w:rsidRDefault="000D4B74" w:rsidP="00A43582">
      <w:pPr>
        <w:rPr>
          <w:b/>
        </w:rPr>
      </w:pPr>
      <w:r w:rsidRPr="00A43582">
        <w:rPr>
          <w:b/>
        </w:rPr>
        <w:t>Záznamy o platnosti a revidovaní školského vzdelávacieho programu:</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16"/>
        <w:gridCol w:w="2349"/>
        <w:gridCol w:w="4977"/>
      </w:tblGrid>
      <w:tr w:rsidR="000D4B74" w:rsidRPr="00D702DD" w:rsidTr="00840EE0">
        <w:tc>
          <w:tcPr>
            <w:tcW w:w="1716" w:type="dxa"/>
            <w:tcBorders>
              <w:top w:val="single" w:sz="12" w:space="0" w:color="auto"/>
              <w:left w:val="single" w:sz="12" w:space="0" w:color="auto"/>
              <w:bottom w:val="single" w:sz="12" w:space="0" w:color="auto"/>
              <w:right w:val="single" w:sz="12" w:space="0" w:color="auto"/>
            </w:tcBorders>
            <w:shd w:val="clear" w:color="auto" w:fill="CCFFFF"/>
          </w:tcPr>
          <w:p w:rsidR="000D4B74" w:rsidRPr="00D702DD" w:rsidRDefault="000D4B74" w:rsidP="00840EE0">
            <w:pPr>
              <w:rPr>
                <w:rFonts w:cs="Arial"/>
                <w:b/>
                <w:szCs w:val="20"/>
              </w:rPr>
            </w:pPr>
            <w:r w:rsidRPr="00D702DD">
              <w:rPr>
                <w:rFonts w:cs="Arial"/>
                <w:b/>
                <w:szCs w:val="20"/>
              </w:rPr>
              <w:t>Platnosť ŠkVP</w:t>
            </w:r>
          </w:p>
          <w:p w:rsidR="000D4B74" w:rsidRPr="00D702DD" w:rsidRDefault="000D4B74" w:rsidP="00840EE0">
            <w:pPr>
              <w:rPr>
                <w:rFonts w:cs="Arial"/>
                <w:b/>
                <w:szCs w:val="20"/>
              </w:rPr>
            </w:pPr>
            <w:r w:rsidRPr="00D702DD">
              <w:rPr>
                <w:rFonts w:cs="Arial"/>
                <w:b/>
                <w:szCs w:val="20"/>
              </w:rPr>
              <w:t xml:space="preserve">Dátum </w:t>
            </w:r>
          </w:p>
        </w:tc>
        <w:tc>
          <w:tcPr>
            <w:tcW w:w="2349" w:type="dxa"/>
            <w:tcBorders>
              <w:top w:val="single" w:sz="12" w:space="0" w:color="auto"/>
              <w:left w:val="single" w:sz="12" w:space="0" w:color="auto"/>
              <w:bottom w:val="single" w:sz="12" w:space="0" w:color="auto"/>
              <w:right w:val="single" w:sz="12" w:space="0" w:color="auto"/>
            </w:tcBorders>
            <w:shd w:val="clear" w:color="auto" w:fill="CCFFFF"/>
          </w:tcPr>
          <w:p w:rsidR="000D4B74" w:rsidRPr="00D702DD" w:rsidRDefault="000D4B74" w:rsidP="00840EE0">
            <w:pPr>
              <w:jc w:val="both"/>
              <w:rPr>
                <w:rFonts w:cs="Arial"/>
                <w:b/>
                <w:szCs w:val="20"/>
              </w:rPr>
            </w:pPr>
            <w:r w:rsidRPr="00D702DD">
              <w:rPr>
                <w:rFonts w:cs="Arial"/>
                <w:b/>
                <w:szCs w:val="20"/>
              </w:rPr>
              <w:t>Revidovanie ŠkVP</w:t>
            </w:r>
          </w:p>
          <w:p w:rsidR="000D4B74" w:rsidRPr="00D702DD" w:rsidRDefault="000D4B74" w:rsidP="00840EE0">
            <w:pPr>
              <w:jc w:val="both"/>
              <w:rPr>
                <w:rFonts w:cs="Arial"/>
                <w:b/>
                <w:szCs w:val="20"/>
              </w:rPr>
            </w:pPr>
            <w:r w:rsidRPr="00D702DD">
              <w:rPr>
                <w:rFonts w:cs="Arial"/>
                <w:b/>
                <w:szCs w:val="20"/>
              </w:rPr>
              <w:t xml:space="preserve">Dátum </w:t>
            </w:r>
          </w:p>
        </w:tc>
        <w:tc>
          <w:tcPr>
            <w:tcW w:w="4977" w:type="dxa"/>
            <w:tcBorders>
              <w:top w:val="single" w:sz="12" w:space="0" w:color="auto"/>
              <w:left w:val="single" w:sz="12" w:space="0" w:color="auto"/>
              <w:bottom w:val="single" w:sz="12" w:space="0" w:color="auto"/>
              <w:right w:val="single" w:sz="12" w:space="0" w:color="auto"/>
            </w:tcBorders>
            <w:shd w:val="clear" w:color="auto" w:fill="CCFFFF"/>
          </w:tcPr>
          <w:p w:rsidR="000D4B74" w:rsidRPr="00D702DD" w:rsidRDefault="000D4B74" w:rsidP="00840EE0">
            <w:pPr>
              <w:jc w:val="both"/>
              <w:rPr>
                <w:rFonts w:cs="Arial"/>
                <w:b/>
                <w:szCs w:val="20"/>
              </w:rPr>
            </w:pPr>
            <w:r w:rsidRPr="00D702DD">
              <w:rPr>
                <w:rFonts w:cs="Arial"/>
                <w:b/>
                <w:szCs w:val="20"/>
              </w:rPr>
              <w:t xml:space="preserve">Zaznamenanie inovácie, zmeny, úpravy a pod. </w:t>
            </w:r>
          </w:p>
        </w:tc>
      </w:tr>
      <w:tr w:rsidR="000D4B74" w:rsidRPr="00AE494B" w:rsidTr="00840EE0">
        <w:tc>
          <w:tcPr>
            <w:tcW w:w="1716" w:type="dxa"/>
            <w:tcBorders>
              <w:top w:val="single" w:sz="12" w:space="0" w:color="auto"/>
              <w:left w:val="single" w:sz="12" w:space="0" w:color="auto"/>
              <w:bottom w:val="single" w:sz="4" w:space="0" w:color="auto"/>
              <w:right w:val="single" w:sz="12" w:space="0" w:color="auto"/>
            </w:tcBorders>
          </w:tcPr>
          <w:p w:rsidR="000D4B74" w:rsidRPr="00AE494B" w:rsidRDefault="000D4B74" w:rsidP="00840EE0">
            <w:pPr>
              <w:rPr>
                <w:rFonts w:cs="Arial"/>
                <w:szCs w:val="20"/>
              </w:rPr>
            </w:pPr>
            <w:r w:rsidRPr="00AE494B">
              <w:rPr>
                <w:rFonts w:cs="Arial"/>
                <w:szCs w:val="20"/>
              </w:rPr>
              <w:t>01. 09. 2</w:t>
            </w:r>
            <w:r>
              <w:rPr>
                <w:rFonts w:cs="Arial"/>
                <w:szCs w:val="20"/>
              </w:rPr>
              <w:t>00</w:t>
            </w:r>
            <w:r w:rsidRPr="00AE494B">
              <w:rPr>
                <w:rFonts w:cs="Arial"/>
                <w:szCs w:val="20"/>
              </w:rPr>
              <w:t>8</w:t>
            </w:r>
          </w:p>
        </w:tc>
        <w:tc>
          <w:tcPr>
            <w:tcW w:w="2349" w:type="dxa"/>
            <w:tcBorders>
              <w:top w:val="single" w:sz="12" w:space="0" w:color="auto"/>
              <w:left w:val="single" w:sz="12" w:space="0" w:color="auto"/>
              <w:bottom w:val="single" w:sz="4" w:space="0" w:color="auto"/>
              <w:right w:val="single" w:sz="12" w:space="0" w:color="auto"/>
            </w:tcBorders>
            <w:shd w:val="clear" w:color="auto" w:fill="auto"/>
          </w:tcPr>
          <w:p w:rsidR="000D4B74" w:rsidRPr="00AE494B" w:rsidRDefault="000D4B74" w:rsidP="00840EE0">
            <w:pPr>
              <w:jc w:val="both"/>
              <w:rPr>
                <w:rFonts w:cs="Arial"/>
                <w:szCs w:val="20"/>
              </w:rPr>
            </w:pPr>
            <w:r w:rsidRPr="00AE494B">
              <w:rPr>
                <w:rFonts w:cs="Arial"/>
                <w:szCs w:val="20"/>
              </w:rPr>
              <w:t>13.01.2009</w:t>
            </w:r>
          </w:p>
        </w:tc>
        <w:tc>
          <w:tcPr>
            <w:tcW w:w="4977" w:type="dxa"/>
            <w:tcBorders>
              <w:top w:val="single" w:sz="12" w:space="0" w:color="auto"/>
              <w:left w:val="single" w:sz="12" w:space="0" w:color="auto"/>
              <w:bottom w:val="single" w:sz="4" w:space="0" w:color="auto"/>
              <w:right w:val="single" w:sz="12" w:space="0" w:color="auto"/>
            </w:tcBorders>
            <w:shd w:val="clear" w:color="auto" w:fill="auto"/>
          </w:tcPr>
          <w:p w:rsidR="000D4B74" w:rsidRPr="00AE494B" w:rsidRDefault="000D4B74" w:rsidP="00840EE0">
            <w:pPr>
              <w:jc w:val="both"/>
              <w:rPr>
                <w:rFonts w:cs="Arial"/>
                <w:szCs w:val="20"/>
              </w:rPr>
            </w:pPr>
            <w:r>
              <w:rPr>
                <w:rFonts w:cs="Arial"/>
                <w:szCs w:val="20"/>
              </w:rPr>
              <w:t>Výchovný poradca Mgr. Rudolf L</w:t>
            </w:r>
            <w:r w:rsidRPr="00AE494B">
              <w:rPr>
                <w:rFonts w:cs="Arial"/>
                <w:szCs w:val="20"/>
              </w:rPr>
              <w:t>aco do 31.12.2009</w:t>
            </w:r>
            <w:r>
              <w:rPr>
                <w:rFonts w:cs="Arial"/>
                <w:szCs w:val="20"/>
              </w:rPr>
              <w:t>. Od 01. 01. 2009 menovaná Mgr. E</w:t>
            </w:r>
            <w:r w:rsidRPr="00AE494B">
              <w:rPr>
                <w:rFonts w:cs="Arial"/>
                <w:szCs w:val="20"/>
              </w:rPr>
              <w:t>lena Bellová.</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szCs w:val="20"/>
              </w:rPr>
            </w:pPr>
            <w:r>
              <w:rPr>
                <w:rFonts w:cs="Arial"/>
                <w:szCs w:val="20"/>
              </w:rPr>
              <w:t>24. 08. 2009</w:t>
            </w:r>
          </w:p>
        </w:tc>
        <w:tc>
          <w:tcPr>
            <w:tcW w:w="4977" w:type="dxa"/>
            <w:tcBorders>
              <w:top w:val="single" w:sz="4" w:space="0" w:color="auto"/>
              <w:left w:val="single" w:sz="12" w:space="0" w:color="auto"/>
              <w:bottom w:val="single" w:sz="4" w:space="0" w:color="auto"/>
              <w:right w:val="single" w:sz="12" w:space="0" w:color="auto"/>
            </w:tcBorders>
          </w:tcPr>
          <w:p w:rsidR="000D4B74" w:rsidRPr="00A92F13" w:rsidRDefault="000D4B74" w:rsidP="00840EE0">
            <w:pPr>
              <w:rPr>
                <w:rFonts w:cs="Arial"/>
                <w:szCs w:val="20"/>
              </w:rPr>
            </w:pPr>
            <w:r>
              <w:rPr>
                <w:rFonts w:cs="Arial"/>
                <w:szCs w:val="20"/>
              </w:rPr>
              <w:t>Od 01. 09. 2009 z</w:t>
            </w:r>
            <w:r w:rsidRPr="00C4062C">
              <w:rPr>
                <w:rFonts w:cs="Arial"/>
                <w:szCs w:val="20"/>
              </w:rPr>
              <w:t>mena názvov predmetu „</w:t>
            </w:r>
            <w:r>
              <w:rPr>
                <w:rFonts w:cs="Arial"/>
                <w:szCs w:val="20"/>
              </w:rPr>
              <w:t>Náuka o spoločnosti“ na „Občianska náuka</w:t>
            </w:r>
            <w:r w:rsidRPr="00C4062C">
              <w:rPr>
                <w:rFonts w:cs="Arial"/>
                <w:szCs w:val="20"/>
              </w:rPr>
              <w:t>“, názov kurzu „</w:t>
            </w:r>
            <w:r>
              <w:rPr>
                <w:rFonts w:cs="Arial"/>
                <w:szCs w:val="20"/>
              </w:rPr>
              <w:t>Ochrana človeka a prírody</w:t>
            </w:r>
            <w:r w:rsidRPr="00C4062C">
              <w:rPr>
                <w:rFonts w:cs="Arial"/>
                <w:szCs w:val="20"/>
              </w:rPr>
              <w:t>“ na „Ochrana života a zdravia“.</w:t>
            </w:r>
          </w:p>
        </w:tc>
      </w:tr>
      <w:tr w:rsidR="000D4B74" w:rsidTr="00840EE0">
        <w:tc>
          <w:tcPr>
            <w:tcW w:w="1716" w:type="dxa"/>
            <w:tcBorders>
              <w:top w:val="single" w:sz="4" w:space="0" w:color="auto"/>
              <w:left w:val="single" w:sz="12" w:space="0" w:color="auto"/>
              <w:bottom w:val="single" w:sz="4" w:space="0" w:color="auto"/>
              <w:right w:val="single" w:sz="12" w:space="0" w:color="auto"/>
            </w:tcBorders>
          </w:tcPr>
          <w:p w:rsidR="000D4B74" w:rsidRDefault="000D4B74" w:rsidP="00840EE0">
            <w:pPr>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1D2179" w:rsidRDefault="000D4B74" w:rsidP="00840EE0">
            <w:pPr>
              <w:jc w:val="both"/>
              <w:rPr>
                <w:rFonts w:cs="Arial"/>
                <w:szCs w:val="20"/>
              </w:rPr>
            </w:pPr>
            <w:r>
              <w:rPr>
                <w:rFonts w:cs="Arial"/>
                <w:szCs w:val="20"/>
              </w:rPr>
              <w:t>0</w:t>
            </w:r>
            <w:r w:rsidRPr="001D2179">
              <w:rPr>
                <w:rFonts w:cs="Arial"/>
                <w:szCs w:val="20"/>
              </w:rPr>
              <w:t>1.</w:t>
            </w:r>
            <w:r>
              <w:rPr>
                <w:rFonts w:cs="Arial"/>
                <w:szCs w:val="20"/>
              </w:rPr>
              <w:t xml:space="preserve"> 0</w:t>
            </w:r>
            <w:r w:rsidRPr="001D2179">
              <w:rPr>
                <w:rFonts w:cs="Arial"/>
                <w:szCs w:val="20"/>
              </w:rPr>
              <w:t>9.2009</w:t>
            </w:r>
          </w:p>
        </w:tc>
        <w:tc>
          <w:tcPr>
            <w:tcW w:w="4977" w:type="dxa"/>
            <w:tcBorders>
              <w:top w:val="single" w:sz="4" w:space="0" w:color="auto"/>
              <w:left w:val="single" w:sz="12" w:space="0" w:color="auto"/>
              <w:bottom w:val="single" w:sz="4" w:space="0" w:color="auto"/>
              <w:right w:val="single" w:sz="12" w:space="0" w:color="auto"/>
            </w:tcBorders>
          </w:tcPr>
          <w:p w:rsidR="000D4B74" w:rsidRPr="001D2179" w:rsidRDefault="000D4B74" w:rsidP="00840EE0">
            <w:pPr>
              <w:jc w:val="both"/>
              <w:rPr>
                <w:rFonts w:cs="Arial"/>
                <w:szCs w:val="20"/>
              </w:rPr>
            </w:pPr>
            <w:r w:rsidRPr="001D2179">
              <w:rPr>
                <w:rFonts w:cs="Arial"/>
                <w:szCs w:val="20"/>
              </w:rPr>
              <w:t xml:space="preserve">Od </w:t>
            </w:r>
            <w:r>
              <w:rPr>
                <w:rFonts w:cs="Arial"/>
                <w:szCs w:val="20"/>
              </w:rPr>
              <w:t>0</w:t>
            </w:r>
            <w:r w:rsidRPr="001D2179">
              <w:rPr>
                <w:rFonts w:cs="Arial"/>
                <w:szCs w:val="20"/>
              </w:rPr>
              <w:t>1.</w:t>
            </w:r>
            <w:r>
              <w:rPr>
                <w:rFonts w:cs="Arial"/>
                <w:szCs w:val="20"/>
              </w:rPr>
              <w:t xml:space="preserve"> 0</w:t>
            </w:r>
            <w:r w:rsidRPr="001D2179">
              <w:rPr>
                <w:rFonts w:cs="Arial"/>
                <w:szCs w:val="20"/>
              </w:rPr>
              <w:t>9.2009 zástupkyňa riaditeľa pre teoretické vyučovanie</w:t>
            </w:r>
            <w:r>
              <w:rPr>
                <w:rFonts w:cs="Arial"/>
                <w:szCs w:val="20"/>
              </w:rPr>
              <w:t xml:space="preserve"> Mgr. Klára Vargová.</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Default="000D4B74" w:rsidP="00840EE0">
            <w:pPr>
              <w:jc w:val="both"/>
              <w:rPr>
                <w:rFonts w:cs="Arial"/>
                <w:szCs w:val="20"/>
              </w:rPr>
            </w:pPr>
            <w:r>
              <w:rPr>
                <w:rFonts w:cs="Arial"/>
                <w:szCs w:val="20"/>
              </w:rPr>
              <w:t>01. 09. 2010</w:t>
            </w:r>
          </w:p>
        </w:tc>
        <w:tc>
          <w:tcPr>
            <w:tcW w:w="4977" w:type="dxa"/>
            <w:tcBorders>
              <w:top w:val="single" w:sz="4" w:space="0" w:color="auto"/>
              <w:left w:val="single" w:sz="12" w:space="0" w:color="auto"/>
              <w:bottom w:val="single" w:sz="4" w:space="0" w:color="auto"/>
              <w:right w:val="single" w:sz="12" w:space="0" w:color="auto"/>
            </w:tcBorders>
          </w:tcPr>
          <w:p w:rsidR="000D4B74" w:rsidRPr="00A922D8" w:rsidRDefault="000D4B74" w:rsidP="00840EE0">
            <w:pPr>
              <w:jc w:val="both"/>
              <w:rPr>
                <w:rFonts w:cs="Arial"/>
                <w:szCs w:val="20"/>
              </w:rPr>
            </w:pPr>
            <w:r w:rsidRPr="00A922D8">
              <w:rPr>
                <w:rFonts w:cs="Arial"/>
                <w:szCs w:val="20"/>
              </w:rPr>
              <w:t>Zmena názvu predmetu Tel</w:t>
            </w:r>
            <w:r>
              <w:rPr>
                <w:rFonts w:cs="Arial"/>
                <w:szCs w:val="20"/>
              </w:rPr>
              <w:t>e</w:t>
            </w:r>
            <w:r w:rsidRPr="00A922D8">
              <w:rPr>
                <w:rFonts w:cs="Arial"/>
                <w:szCs w:val="20"/>
              </w:rPr>
              <w:t>sná výchova na Telesná a športová výchova</w:t>
            </w:r>
            <w:r>
              <w:rPr>
                <w:rFonts w:cs="Arial"/>
                <w:szCs w:val="20"/>
              </w:rPr>
              <w:t>.</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6A602C" w:rsidRDefault="000D4B74" w:rsidP="00840EE0">
            <w:pPr>
              <w:jc w:val="both"/>
              <w:rPr>
                <w:rFonts w:cs="Arial"/>
                <w:szCs w:val="20"/>
              </w:rPr>
            </w:pPr>
            <w:r w:rsidRPr="006A602C">
              <w:rPr>
                <w:rFonts w:cs="Arial"/>
                <w:szCs w:val="20"/>
              </w:rPr>
              <w:t>01. 09. 2012</w:t>
            </w:r>
          </w:p>
        </w:tc>
        <w:tc>
          <w:tcPr>
            <w:tcW w:w="4977" w:type="dxa"/>
            <w:tcBorders>
              <w:top w:val="single" w:sz="4" w:space="0" w:color="auto"/>
              <w:left w:val="single" w:sz="12" w:space="0" w:color="auto"/>
              <w:bottom w:val="single" w:sz="4" w:space="0" w:color="auto"/>
              <w:right w:val="single" w:sz="12" w:space="0" w:color="auto"/>
            </w:tcBorders>
          </w:tcPr>
          <w:p w:rsidR="000D4B74" w:rsidRPr="00C4612B" w:rsidRDefault="000D4B74" w:rsidP="00840EE0">
            <w:pPr>
              <w:rPr>
                <w:rFonts w:cs="Arial"/>
                <w:szCs w:val="20"/>
              </w:rPr>
            </w:pPr>
            <w:r>
              <w:rPr>
                <w:rFonts w:cs="Arial"/>
                <w:szCs w:val="20"/>
              </w:rPr>
              <w:t>Zástupca riadite</w:t>
            </w:r>
            <w:r w:rsidR="00681553">
              <w:rPr>
                <w:rFonts w:cs="Arial"/>
                <w:szCs w:val="20"/>
              </w:rPr>
              <w:t xml:space="preserve">ľa pre praktické vyučovanie </w:t>
            </w:r>
            <w:r>
              <w:rPr>
                <w:rFonts w:cs="Arial"/>
                <w:szCs w:val="20"/>
              </w:rPr>
              <w:t xml:space="preserve"> Jozef Jantoš do 31. 08. 2012. Od 01. 09. 2012 zástupca riaditeľa pre praktické vyučovanie Mgr. Július Bruncko.</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1C2A7E" w:rsidRDefault="000D4B74" w:rsidP="00840EE0">
            <w:pPr>
              <w:jc w:val="both"/>
              <w:rPr>
                <w:rFonts w:cs="Arial"/>
                <w:szCs w:val="20"/>
              </w:rPr>
            </w:pPr>
            <w:r w:rsidRPr="006A602C">
              <w:rPr>
                <w:rFonts w:cs="Arial"/>
                <w:szCs w:val="20"/>
              </w:rPr>
              <w:t>01.</w:t>
            </w:r>
            <w:r>
              <w:rPr>
                <w:rFonts w:cs="Arial"/>
                <w:szCs w:val="20"/>
              </w:rPr>
              <w:t xml:space="preserve"> 02. 2013</w:t>
            </w:r>
          </w:p>
        </w:tc>
        <w:tc>
          <w:tcPr>
            <w:tcW w:w="4977" w:type="dxa"/>
            <w:tcBorders>
              <w:top w:val="single" w:sz="4" w:space="0" w:color="auto"/>
              <w:left w:val="single" w:sz="12" w:space="0" w:color="auto"/>
              <w:bottom w:val="single" w:sz="4" w:space="0" w:color="auto"/>
              <w:right w:val="single" w:sz="12" w:space="0" w:color="auto"/>
            </w:tcBorders>
          </w:tcPr>
          <w:p w:rsidR="000D4B74" w:rsidRPr="00C4612B" w:rsidRDefault="000D4B74" w:rsidP="00840EE0">
            <w:pPr>
              <w:jc w:val="both"/>
              <w:rPr>
                <w:rFonts w:cs="Arial"/>
                <w:szCs w:val="20"/>
              </w:rPr>
            </w:pPr>
            <w:r>
              <w:rPr>
                <w:rFonts w:cs="Arial"/>
                <w:szCs w:val="20"/>
              </w:rPr>
              <w:t>Zástupca riaditeľa pre teoretické vyučovanie Ing. Stanislav Faga do 31. 01. 2013. Od</w:t>
            </w:r>
            <w:r w:rsidR="00681553">
              <w:rPr>
                <w:rFonts w:cs="Arial"/>
                <w:szCs w:val="20"/>
              </w:rPr>
              <w:t xml:space="preserve"> </w:t>
            </w:r>
            <w:r>
              <w:rPr>
                <w:rFonts w:cs="Arial"/>
                <w:szCs w:val="20"/>
              </w:rPr>
              <w:t xml:space="preserve">01. 02. 2013 zástupkyňa riaditeľa pre teoretické vyučovanie </w:t>
            </w:r>
            <w:r w:rsidR="00325103">
              <w:rPr>
                <w:rFonts w:cs="Arial"/>
                <w:szCs w:val="20"/>
              </w:rPr>
              <w:t>Mgr. Klára Vargová</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AF2B27" w:rsidRDefault="00285311" w:rsidP="00285311">
            <w:pPr>
              <w:jc w:val="both"/>
              <w:rPr>
                <w:rFonts w:cs="Arial"/>
                <w:szCs w:val="20"/>
              </w:rPr>
            </w:pPr>
            <w:r w:rsidRPr="00285311">
              <w:rPr>
                <w:rFonts w:cs="Arial"/>
                <w:szCs w:val="20"/>
              </w:rPr>
              <w:t>01.</w:t>
            </w:r>
            <w:r w:rsidR="000D4B74" w:rsidRPr="00AF2B27">
              <w:rPr>
                <w:rFonts w:cs="Arial"/>
                <w:szCs w:val="20"/>
              </w:rPr>
              <w:t>09.2013</w:t>
            </w:r>
          </w:p>
        </w:tc>
        <w:tc>
          <w:tcPr>
            <w:tcW w:w="4977" w:type="dxa"/>
            <w:tcBorders>
              <w:top w:val="single" w:sz="4" w:space="0" w:color="auto"/>
              <w:left w:val="single" w:sz="12" w:space="0" w:color="auto"/>
              <w:bottom w:val="single" w:sz="4" w:space="0" w:color="auto"/>
              <w:right w:val="single" w:sz="12" w:space="0" w:color="auto"/>
            </w:tcBorders>
          </w:tcPr>
          <w:p w:rsidR="000D4B74" w:rsidRPr="00D45AC8" w:rsidRDefault="000D4B74" w:rsidP="00840EE0">
            <w:pPr>
              <w:jc w:val="both"/>
              <w:rPr>
                <w:rFonts w:cs="Arial"/>
                <w:szCs w:val="20"/>
              </w:rPr>
            </w:pPr>
            <w:r w:rsidRPr="00D45AC8">
              <w:rPr>
                <w:rFonts w:cs="Arial"/>
                <w:szCs w:val="20"/>
              </w:rPr>
              <w:t>Zmena poznámok pre telesnú a športovú prípravu.</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szCs w:val="20"/>
              </w:rPr>
            </w:pPr>
            <w:r>
              <w:rPr>
                <w:rFonts w:cs="Arial"/>
                <w:szCs w:val="20"/>
              </w:rPr>
              <w:t>01.01.2014</w:t>
            </w:r>
          </w:p>
        </w:tc>
        <w:tc>
          <w:tcPr>
            <w:tcW w:w="4977" w:type="dxa"/>
            <w:tcBorders>
              <w:top w:val="single" w:sz="4" w:space="0" w:color="auto"/>
              <w:left w:val="single" w:sz="12" w:space="0" w:color="auto"/>
              <w:bottom w:val="single" w:sz="4" w:space="0" w:color="auto"/>
              <w:right w:val="single" w:sz="12" w:space="0" w:color="auto"/>
            </w:tcBorders>
          </w:tcPr>
          <w:p w:rsidR="000D4B74" w:rsidRPr="0020640C" w:rsidRDefault="000D4B74" w:rsidP="00840EE0">
            <w:pPr>
              <w:rPr>
                <w:rFonts w:cs="Arial"/>
                <w:szCs w:val="20"/>
              </w:rPr>
            </w:pPr>
            <w:r w:rsidRPr="0020640C">
              <w:rPr>
                <w:rFonts w:cs="Arial"/>
                <w:szCs w:val="20"/>
              </w:rPr>
              <w:t>Riaditeľ školy Ing. Jaroslav Keyzlar do 31.12.2013. Od 01.01.2014 riaditeľ školy Mgr. Július Bruncko</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r>
              <w:rPr>
                <w:rFonts w:cs="Arial"/>
                <w:szCs w:val="20"/>
              </w:rPr>
              <w:t>01.01.2014</w:t>
            </w:r>
          </w:p>
        </w:tc>
        <w:tc>
          <w:tcPr>
            <w:tcW w:w="4977"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r>
              <w:rPr>
                <w:rFonts w:cs="Arial"/>
                <w:szCs w:val="20"/>
              </w:rPr>
              <w:t>Zástupca riaditeľa pre praktické vyučovanie Mgr. Július Bruncko do 31. 12. 2013. Od 01. 01. 2014 zástupca riaditeľa pre praktické vyučovanie Ing. Katarína Švidroňová</w:t>
            </w:r>
          </w:p>
        </w:tc>
      </w:tr>
      <w:tr w:rsidR="000D4B74" w:rsidRPr="00D702DD" w:rsidTr="000947FE">
        <w:trPr>
          <w:trHeight w:val="567"/>
        </w:trPr>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D4B74" w:rsidRPr="00D702DD" w:rsidRDefault="00285311" w:rsidP="00285311">
            <w:pPr>
              <w:jc w:val="both"/>
            </w:pPr>
            <w:r>
              <w:t>01. 09. 2017</w:t>
            </w:r>
          </w:p>
        </w:tc>
        <w:tc>
          <w:tcPr>
            <w:tcW w:w="4977" w:type="dxa"/>
            <w:tcBorders>
              <w:top w:val="single" w:sz="4" w:space="0" w:color="auto"/>
              <w:left w:val="single" w:sz="12" w:space="0" w:color="auto"/>
              <w:bottom w:val="single" w:sz="4" w:space="0" w:color="auto"/>
              <w:right w:val="single" w:sz="12" w:space="0" w:color="auto"/>
            </w:tcBorders>
          </w:tcPr>
          <w:p w:rsidR="000D4B74" w:rsidRPr="000947FE" w:rsidRDefault="007E54D1" w:rsidP="000947FE">
            <w:r w:rsidRPr="007E54D1">
              <w:t xml:space="preserve">Zmena čísla odboru </w:t>
            </w:r>
            <w:r>
              <w:t>64</w:t>
            </w:r>
            <w:r w:rsidR="00325103">
              <w:t>91</w:t>
            </w:r>
            <w:r w:rsidR="00681553">
              <w:t xml:space="preserve"> 2</w:t>
            </w:r>
            <w:r w:rsidRPr="007E54D1">
              <w:t xml:space="preserve"> 01 práca pri príprave jedál </w:t>
            </w:r>
            <w:r w:rsidR="00681553">
              <w:t>na  6491G 01</w:t>
            </w:r>
          </w:p>
        </w:tc>
      </w:tr>
      <w:tr w:rsidR="000D4B74" w:rsidRPr="00D702DD" w:rsidTr="00840EE0">
        <w:tc>
          <w:tcPr>
            <w:tcW w:w="1716" w:type="dxa"/>
            <w:tcBorders>
              <w:top w:val="single" w:sz="4" w:space="0" w:color="auto"/>
              <w:left w:val="single" w:sz="12" w:space="0" w:color="auto"/>
              <w:bottom w:val="single" w:sz="4" w:space="0" w:color="auto"/>
              <w:right w:val="single" w:sz="12" w:space="0" w:color="auto"/>
            </w:tcBorders>
          </w:tcPr>
          <w:p w:rsidR="000D4B74" w:rsidRPr="00D702DD" w:rsidRDefault="000D4B74" w:rsidP="00840EE0">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0947FE" w:rsidRPr="007B0598" w:rsidRDefault="00873ED2" w:rsidP="00840EE0">
            <w:pPr>
              <w:jc w:val="both"/>
              <w:rPr>
                <w:rFonts w:cs="Arial"/>
                <w:szCs w:val="20"/>
              </w:rPr>
            </w:pPr>
            <w:r>
              <w:rPr>
                <w:rFonts w:cs="Arial"/>
                <w:szCs w:val="20"/>
              </w:rPr>
              <w:t>01. 07, 2018</w:t>
            </w:r>
          </w:p>
        </w:tc>
        <w:tc>
          <w:tcPr>
            <w:tcW w:w="4977" w:type="dxa"/>
            <w:tcBorders>
              <w:top w:val="single" w:sz="4" w:space="0" w:color="auto"/>
              <w:left w:val="single" w:sz="12" w:space="0" w:color="auto"/>
              <w:bottom w:val="single" w:sz="4" w:space="0" w:color="auto"/>
              <w:right w:val="single" w:sz="12" w:space="0" w:color="auto"/>
            </w:tcBorders>
          </w:tcPr>
          <w:p w:rsidR="000D4B74" w:rsidRPr="0096631F" w:rsidRDefault="00873ED2" w:rsidP="00873ED2">
            <w:pPr>
              <w:jc w:val="both"/>
              <w:rPr>
                <w:rFonts w:cs="Arial"/>
                <w:color w:val="FF0000"/>
                <w:szCs w:val="20"/>
              </w:rPr>
            </w:pPr>
            <w:r>
              <w:rPr>
                <w:rFonts w:cs="Arial"/>
                <w:szCs w:val="20"/>
              </w:rPr>
              <w:t xml:space="preserve">Zástupca riaditeľa pre praktické vyučovanie </w:t>
            </w:r>
            <w:r>
              <w:rPr>
                <w:rFonts w:cs="Arial"/>
                <w:szCs w:val="20"/>
              </w:rPr>
              <w:t>Ing. Katarína Švidroňová do 30. 06. 2018. Od 01. 07. 2018</w:t>
            </w:r>
            <w:r>
              <w:rPr>
                <w:rFonts w:cs="Arial"/>
                <w:szCs w:val="20"/>
              </w:rPr>
              <w:t xml:space="preserve"> zástupca riaditeľa pre praktické vyučovanie </w:t>
            </w:r>
            <w:r>
              <w:rPr>
                <w:rFonts w:cs="Arial"/>
                <w:szCs w:val="20"/>
              </w:rPr>
              <w:t>Mgr. Gabriela Maceková</w:t>
            </w:r>
          </w:p>
        </w:tc>
      </w:tr>
      <w:tr w:rsidR="00873ED2" w:rsidRPr="00D702DD" w:rsidTr="00840EE0">
        <w:tc>
          <w:tcPr>
            <w:tcW w:w="1716" w:type="dxa"/>
            <w:tcBorders>
              <w:top w:val="single" w:sz="4" w:space="0" w:color="auto"/>
              <w:left w:val="single" w:sz="12" w:space="0" w:color="auto"/>
              <w:bottom w:val="single" w:sz="4" w:space="0" w:color="auto"/>
              <w:right w:val="single" w:sz="12" w:space="0" w:color="auto"/>
            </w:tcBorders>
          </w:tcPr>
          <w:p w:rsidR="00873ED2" w:rsidRPr="00D702DD" w:rsidRDefault="00873ED2" w:rsidP="00873ED2">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873ED2" w:rsidRPr="007B0598" w:rsidRDefault="00873ED2" w:rsidP="00873ED2">
            <w:pPr>
              <w:jc w:val="both"/>
              <w:rPr>
                <w:rFonts w:cs="Arial"/>
                <w:szCs w:val="20"/>
              </w:rPr>
            </w:pPr>
            <w:r>
              <w:rPr>
                <w:rFonts w:cs="Arial"/>
                <w:szCs w:val="20"/>
              </w:rPr>
              <w:t>01. 07, 2018</w:t>
            </w:r>
          </w:p>
        </w:tc>
        <w:tc>
          <w:tcPr>
            <w:tcW w:w="4977" w:type="dxa"/>
            <w:tcBorders>
              <w:top w:val="single" w:sz="4" w:space="0" w:color="auto"/>
              <w:left w:val="single" w:sz="12" w:space="0" w:color="auto"/>
              <w:bottom w:val="single" w:sz="4" w:space="0" w:color="auto"/>
              <w:right w:val="single" w:sz="12" w:space="0" w:color="auto"/>
            </w:tcBorders>
          </w:tcPr>
          <w:p w:rsidR="00873ED2" w:rsidRPr="0096631F" w:rsidRDefault="00873ED2" w:rsidP="00873ED2">
            <w:pPr>
              <w:jc w:val="both"/>
              <w:rPr>
                <w:rFonts w:cs="Arial"/>
                <w:color w:val="FF0000"/>
                <w:szCs w:val="20"/>
              </w:rPr>
            </w:pPr>
            <w:r>
              <w:rPr>
                <w:rFonts w:cs="Arial"/>
                <w:szCs w:val="20"/>
              </w:rPr>
              <w:t>Zástupca riaditeľa pre teoretické</w:t>
            </w:r>
            <w:r>
              <w:rPr>
                <w:rFonts w:cs="Arial"/>
                <w:szCs w:val="20"/>
              </w:rPr>
              <w:t xml:space="preserve"> vyučovanie </w:t>
            </w:r>
            <w:r>
              <w:rPr>
                <w:rFonts w:cs="Arial"/>
                <w:szCs w:val="20"/>
              </w:rPr>
              <w:t>Mgr. Klára Vargová</w:t>
            </w:r>
            <w:r>
              <w:rPr>
                <w:rFonts w:cs="Arial"/>
                <w:szCs w:val="20"/>
              </w:rPr>
              <w:t xml:space="preserve"> do 30. 06. 2018. Od 01. 07. 2018 zástupca riaditeľa pre </w:t>
            </w:r>
            <w:r>
              <w:rPr>
                <w:rFonts w:cs="Arial"/>
                <w:szCs w:val="20"/>
              </w:rPr>
              <w:t>teoretické</w:t>
            </w:r>
            <w:r>
              <w:rPr>
                <w:rFonts w:cs="Arial"/>
                <w:szCs w:val="20"/>
              </w:rPr>
              <w:t xml:space="preserve"> vyučovanie Ing. Katarína Švidroňová</w:t>
            </w:r>
          </w:p>
        </w:tc>
      </w:tr>
      <w:tr w:rsidR="00873ED2" w:rsidRPr="00D702DD" w:rsidTr="00840EE0">
        <w:tc>
          <w:tcPr>
            <w:tcW w:w="1716" w:type="dxa"/>
            <w:tcBorders>
              <w:top w:val="single" w:sz="4" w:space="0" w:color="auto"/>
              <w:left w:val="single" w:sz="12" w:space="0" w:color="auto"/>
              <w:bottom w:val="single" w:sz="4" w:space="0" w:color="auto"/>
              <w:right w:val="single" w:sz="12" w:space="0" w:color="auto"/>
            </w:tcBorders>
          </w:tcPr>
          <w:p w:rsidR="00873ED2" w:rsidRPr="00D702DD" w:rsidRDefault="00873ED2" w:rsidP="00873ED2">
            <w:pPr>
              <w:jc w:val="both"/>
              <w:rPr>
                <w:rFonts w:cs="Arial"/>
                <w:b/>
                <w:szCs w:val="20"/>
              </w:rPr>
            </w:pPr>
          </w:p>
        </w:tc>
        <w:tc>
          <w:tcPr>
            <w:tcW w:w="2349" w:type="dxa"/>
            <w:tcBorders>
              <w:top w:val="single" w:sz="4" w:space="0" w:color="auto"/>
              <w:left w:val="single" w:sz="12" w:space="0" w:color="auto"/>
              <w:bottom w:val="single" w:sz="4" w:space="0" w:color="auto"/>
              <w:right w:val="single" w:sz="12" w:space="0" w:color="auto"/>
            </w:tcBorders>
          </w:tcPr>
          <w:p w:rsidR="00873ED2" w:rsidRPr="007B0598" w:rsidRDefault="00873ED2" w:rsidP="00873ED2">
            <w:pPr>
              <w:jc w:val="both"/>
              <w:rPr>
                <w:rFonts w:cs="Arial"/>
                <w:szCs w:val="20"/>
              </w:rPr>
            </w:pPr>
          </w:p>
        </w:tc>
        <w:tc>
          <w:tcPr>
            <w:tcW w:w="4977" w:type="dxa"/>
            <w:tcBorders>
              <w:top w:val="single" w:sz="4" w:space="0" w:color="auto"/>
              <w:left w:val="single" w:sz="12" w:space="0" w:color="auto"/>
              <w:bottom w:val="single" w:sz="4" w:space="0" w:color="auto"/>
              <w:right w:val="single" w:sz="12" w:space="0" w:color="auto"/>
            </w:tcBorders>
          </w:tcPr>
          <w:p w:rsidR="00873ED2" w:rsidRPr="0096631F" w:rsidRDefault="00873ED2" w:rsidP="00873ED2">
            <w:pPr>
              <w:jc w:val="both"/>
              <w:rPr>
                <w:rFonts w:cs="Arial"/>
                <w:color w:val="FF0000"/>
                <w:szCs w:val="20"/>
              </w:rPr>
            </w:pPr>
          </w:p>
        </w:tc>
      </w:tr>
    </w:tbl>
    <w:p w:rsidR="000D4B74" w:rsidRDefault="000D4B74" w:rsidP="000D4B74">
      <w:pPr>
        <w:spacing w:before="120"/>
        <w:jc w:val="both"/>
        <w:rPr>
          <w:rFonts w:cs="Arial"/>
          <w:b/>
          <w:szCs w:val="20"/>
        </w:rPr>
      </w:pPr>
    </w:p>
    <w:p w:rsidR="000D4B74" w:rsidRPr="00E26967" w:rsidRDefault="002A47B9" w:rsidP="00AD0C2C">
      <w:pPr>
        <w:pStyle w:val="Nadpis1"/>
        <w:numPr>
          <w:ilvl w:val="0"/>
          <w:numId w:val="56"/>
        </w:numPr>
        <w:jc w:val="center"/>
      </w:pPr>
      <w:r>
        <w:rPr>
          <w:rFonts w:cs="Arial"/>
        </w:rPr>
        <w:br w:type="page"/>
      </w:r>
      <w:bookmarkStart w:id="9" w:name="_Toc38612296"/>
      <w:r w:rsidR="000D4B74" w:rsidRPr="00E26967">
        <w:lastRenderedPageBreak/>
        <w:t>CIELE A POSLANIE VÝCHOVY A VZDELÁVANIA</w:t>
      </w:r>
      <w:bookmarkEnd w:id="9"/>
    </w:p>
    <w:p w:rsidR="000D4B74" w:rsidRPr="00E26967" w:rsidRDefault="000D4B74" w:rsidP="000D4B74">
      <w:pPr>
        <w:suppressAutoHyphens/>
        <w:spacing w:before="240"/>
        <w:jc w:val="both"/>
        <w:rPr>
          <w:rFonts w:cs="Arial"/>
          <w:b/>
          <w:szCs w:val="20"/>
        </w:rPr>
      </w:pPr>
      <w:r w:rsidRPr="00E26967">
        <w:rPr>
          <w:rFonts w:cs="Arial"/>
          <w:szCs w:val="20"/>
        </w:rPr>
        <w:t>Ciele a</w:t>
      </w:r>
      <w:r w:rsidR="000D1095">
        <w:rPr>
          <w:rFonts w:cs="Arial"/>
          <w:szCs w:val="20"/>
        </w:rPr>
        <w:t> </w:t>
      </w:r>
      <w:r w:rsidRPr="00E26967">
        <w:rPr>
          <w:rFonts w:cs="Arial"/>
          <w:szCs w:val="20"/>
        </w:rPr>
        <w:t>poslanie</w:t>
      </w:r>
      <w:r w:rsidR="000D1095">
        <w:rPr>
          <w:rFonts w:cs="Arial"/>
          <w:szCs w:val="20"/>
        </w:rPr>
        <w:t xml:space="preserve"> </w:t>
      </w:r>
      <w:r w:rsidRPr="00E26967">
        <w:rPr>
          <w:rFonts w:cs="Arial"/>
          <w:szCs w:val="20"/>
        </w:rPr>
        <w:t>výchovy a</w:t>
      </w:r>
      <w:r w:rsidR="000D1095">
        <w:rPr>
          <w:rFonts w:cs="Arial"/>
          <w:szCs w:val="20"/>
        </w:rPr>
        <w:t> </w:t>
      </w:r>
      <w:r w:rsidRPr="00E26967">
        <w:rPr>
          <w:rFonts w:cs="Arial"/>
          <w:szCs w:val="20"/>
        </w:rPr>
        <w:t>vzdelávania</w:t>
      </w:r>
      <w:r w:rsidR="000D1095">
        <w:rPr>
          <w:rFonts w:cs="Arial"/>
          <w:szCs w:val="20"/>
        </w:rPr>
        <w:t xml:space="preserve"> </w:t>
      </w:r>
      <w:r w:rsidRPr="00E26967">
        <w:rPr>
          <w:rFonts w:cs="Arial"/>
          <w:szCs w:val="20"/>
        </w:rPr>
        <w:t>v našom školskom</w:t>
      </w:r>
      <w:r w:rsidR="000D1095">
        <w:rPr>
          <w:rFonts w:cs="Arial"/>
          <w:szCs w:val="20"/>
        </w:rPr>
        <w:t xml:space="preserve"> </w:t>
      </w:r>
      <w:r w:rsidRPr="00E26967">
        <w:rPr>
          <w:rFonts w:cs="Arial"/>
          <w:szCs w:val="20"/>
        </w:rPr>
        <w:t xml:space="preserve">vzdelávacom programe pre učebný odbor </w:t>
      </w:r>
      <w:r w:rsidR="00850DF0">
        <w:rPr>
          <w:rFonts w:cs="Arial"/>
          <w:szCs w:val="20"/>
        </w:rPr>
        <w:t xml:space="preserve">6491 G 01 </w:t>
      </w:r>
      <w:r w:rsidR="000947FE">
        <w:rPr>
          <w:rFonts w:cs="Arial"/>
          <w:szCs w:val="20"/>
        </w:rPr>
        <w:t>obchodná prevádzka, práca pri príprave</w:t>
      </w:r>
      <w:r w:rsidRPr="00E26967">
        <w:rPr>
          <w:rFonts w:cs="Arial"/>
          <w:szCs w:val="20"/>
        </w:rPr>
        <w:t xml:space="preserve"> jedál  vychádza z cieľov stanovených v Zákone o výchove a vzdelávaní (školský zákon) a Štátnom vzdelávacom programe pre skupinu trojročných učebných odborov 64 Ekonomika a organizácia, obchod a služby a program je určený pre žiakov s mentálnym postihnutím alebo pre žiakov s mentálnym postihnutím v kombinácii s iným zdravotným postihnutím. Poslanie školy vyplýva aj </w:t>
      </w:r>
      <w:r w:rsidR="00325103">
        <w:rPr>
          <w:rFonts w:cs="Arial"/>
          <w:szCs w:val="20"/>
        </w:rPr>
        <w:t>z</w:t>
      </w:r>
      <w:r w:rsidRPr="00E26967">
        <w:rPr>
          <w:rFonts w:cs="Arial"/>
          <w:szCs w:val="20"/>
        </w:rPr>
        <w:t xml:space="preserve"> komplexnej analýzy školy.  </w:t>
      </w:r>
    </w:p>
    <w:p w:rsidR="000D4B74" w:rsidRPr="00E26967" w:rsidRDefault="000D4B74" w:rsidP="000D4B74">
      <w:pPr>
        <w:suppressAutoHyphens/>
        <w:spacing w:before="120"/>
        <w:jc w:val="both"/>
        <w:rPr>
          <w:rFonts w:cs="Arial"/>
          <w:szCs w:val="20"/>
        </w:rPr>
      </w:pPr>
      <w:r w:rsidRPr="00E26967">
        <w:rPr>
          <w:rFonts w:cs="Arial"/>
          <w:bCs/>
          <w:szCs w:val="20"/>
        </w:rPr>
        <w:t>Poslaním našej školy</w:t>
      </w:r>
      <w:r w:rsidRPr="00E26967">
        <w:rPr>
          <w:rFonts w:cs="Arial"/>
          <w:szCs w:val="20"/>
        </w:rPr>
        <w:t xml:space="preserve"> nie je len odovzdávať vedomosti a pripravovať našich žiakov na povolanie a získanie prvej kvalifikácie, ale aj formovať u mladých ľudí  ich postoje, viesť ich k dodržiavaniu etických a ľudských princípov. Škola sa stane otvorenou inštitúciou pre rodičov, sociálnych partnerov a širokú verejnosť s ponukou rôznej vzdelávacej a spoločenskej činnosti.  </w:t>
      </w:r>
    </w:p>
    <w:p w:rsidR="000D4B74" w:rsidRPr="00325103" w:rsidRDefault="000D4B74" w:rsidP="000D4B74">
      <w:pPr>
        <w:autoSpaceDE w:val="0"/>
        <w:autoSpaceDN w:val="0"/>
        <w:adjustRightInd w:val="0"/>
        <w:rPr>
          <w:rFonts w:cs="Arial"/>
          <w:b/>
          <w:szCs w:val="20"/>
        </w:rPr>
      </w:pPr>
      <w:r w:rsidRPr="00325103">
        <w:rPr>
          <w:rFonts w:cs="Arial"/>
          <w:b/>
          <w:szCs w:val="20"/>
        </w:rPr>
        <w:t>Cieľom výchovy a vzdelávania v odbornom učilišti je umožniť žiakovi</w:t>
      </w:r>
      <w:r w:rsidR="00325103">
        <w:rPr>
          <w:rFonts w:cs="Arial"/>
          <w:b/>
          <w:szCs w:val="20"/>
        </w:rPr>
        <w:t>:</w:t>
      </w:r>
    </w:p>
    <w:p w:rsidR="000D4B74" w:rsidRPr="00E26967" w:rsidRDefault="000D4B74" w:rsidP="000D4B74">
      <w:pPr>
        <w:autoSpaceDE w:val="0"/>
        <w:autoSpaceDN w:val="0"/>
        <w:adjustRightInd w:val="0"/>
        <w:rPr>
          <w:rFonts w:cs="Arial"/>
          <w:szCs w:val="20"/>
        </w:rPr>
      </w:pPr>
      <w:r w:rsidRPr="00D77725">
        <w:rPr>
          <w:rFonts w:cs="Arial"/>
          <w:b/>
          <w:szCs w:val="20"/>
        </w:rPr>
        <w:t>a)</w:t>
      </w:r>
      <w:r w:rsidRPr="00E26967">
        <w:rPr>
          <w:rFonts w:cs="Arial"/>
          <w:szCs w:val="20"/>
        </w:rPr>
        <w:t xml:space="preserve"> získať primerané kompetencie, a to najmä v oblasti komunikačných schopností,</w:t>
      </w:r>
      <w:r w:rsidR="000D1095">
        <w:rPr>
          <w:rFonts w:cs="Arial"/>
          <w:szCs w:val="20"/>
        </w:rPr>
        <w:t xml:space="preserve"> </w:t>
      </w:r>
      <w:r w:rsidRPr="00E26967">
        <w:rPr>
          <w:rFonts w:cs="Arial"/>
          <w:szCs w:val="20"/>
        </w:rPr>
        <w:t>využívania informačno-komunikačných technológií, komunikácie v štátnom jazyku,</w:t>
      </w:r>
      <w:r w:rsidR="000D1095">
        <w:rPr>
          <w:rFonts w:cs="Arial"/>
          <w:szCs w:val="20"/>
        </w:rPr>
        <w:t xml:space="preserve"> </w:t>
      </w:r>
      <w:r w:rsidRPr="00E26967">
        <w:rPr>
          <w:rFonts w:cs="Arial"/>
          <w:szCs w:val="20"/>
        </w:rPr>
        <w:t>materinskom jazyku a matematickej gramotnosti, získať tiež primerané sociálne,</w:t>
      </w:r>
      <w:r w:rsidR="000D1095">
        <w:rPr>
          <w:rFonts w:cs="Arial"/>
          <w:szCs w:val="20"/>
        </w:rPr>
        <w:t xml:space="preserve"> </w:t>
      </w:r>
      <w:r w:rsidRPr="00E26967">
        <w:rPr>
          <w:rFonts w:cs="Arial"/>
          <w:szCs w:val="20"/>
        </w:rPr>
        <w:t>občianske a kultúrne kompetencie,</w:t>
      </w:r>
    </w:p>
    <w:p w:rsidR="000D4B74" w:rsidRPr="00E26967" w:rsidRDefault="000D4B74" w:rsidP="000D4B74">
      <w:pPr>
        <w:autoSpaceDE w:val="0"/>
        <w:autoSpaceDN w:val="0"/>
        <w:adjustRightInd w:val="0"/>
        <w:rPr>
          <w:rFonts w:cs="Arial"/>
          <w:szCs w:val="20"/>
        </w:rPr>
      </w:pPr>
      <w:r w:rsidRPr="00D77725">
        <w:rPr>
          <w:rFonts w:cs="Arial"/>
          <w:b/>
          <w:szCs w:val="20"/>
        </w:rPr>
        <w:t>b)</w:t>
      </w:r>
      <w:r w:rsidRPr="00E26967">
        <w:rPr>
          <w:rFonts w:cs="Arial"/>
          <w:szCs w:val="20"/>
        </w:rPr>
        <w:t xml:space="preserve"> rozvíjať manuálne zručnosti, adekvátne tvorivé schopnosti a aktuálne poznatky potrebné</w:t>
      </w:r>
      <w:r w:rsidR="000D1095">
        <w:rPr>
          <w:rFonts w:cs="Arial"/>
          <w:szCs w:val="20"/>
        </w:rPr>
        <w:t xml:space="preserve"> </w:t>
      </w:r>
      <w:r w:rsidRPr="00E26967">
        <w:rPr>
          <w:rFonts w:cs="Arial"/>
          <w:szCs w:val="20"/>
        </w:rPr>
        <w:t>na výkon povolania na trhu práce,</w:t>
      </w:r>
    </w:p>
    <w:p w:rsidR="000D4B74" w:rsidRPr="00E26967" w:rsidRDefault="000D4B74" w:rsidP="000D4B74">
      <w:pPr>
        <w:autoSpaceDE w:val="0"/>
        <w:autoSpaceDN w:val="0"/>
        <w:adjustRightInd w:val="0"/>
        <w:rPr>
          <w:rFonts w:cs="Arial"/>
          <w:szCs w:val="20"/>
        </w:rPr>
      </w:pPr>
      <w:r w:rsidRPr="00D77725">
        <w:rPr>
          <w:rFonts w:cs="Arial"/>
          <w:b/>
          <w:szCs w:val="20"/>
        </w:rPr>
        <w:t>c)</w:t>
      </w:r>
      <w:r w:rsidRPr="00E26967">
        <w:rPr>
          <w:rFonts w:cs="Arial"/>
          <w:szCs w:val="20"/>
        </w:rPr>
        <w:t xml:space="preserve"> posilňovať úctu k človeku, ku kultúrnym a národným hodnotám a tradíciám štátu, ktorého</w:t>
      </w:r>
      <w:r w:rsidR="000D1095">
        <w:rPr>
          <w:rFonts w:cs="Arial"/>
          <w:szCs w:val="20"/>
        </w:rPr>
        <w:t xml:space="preserve"> </w:t>
      </w:r>
      <w:r w:rsidRPr="00E26967">
        <w:rPr>
          <w:rFonts w:cs="Arial"/>
          <w:szCs w:val="20"/>
        </w:rPr>
        <w:t>je občanom, k štátnemu jazyku, k materinskému jazyku a k svojej vlastnej kultúre,</w:t>
      </w:r>
    </w:p>
    <w:p w:rsidR="000D4B74" w:rsidRPr="00E26967" w:rsidRDefault="000D4B74" w:rsidP="000D4B74">
      <w:pPr>
        <w:autoSpaceDE w:val="0"/>
        <w:autoSpaceDN w:val="0"/>
        <w:adjustRightInd w:val="0"/>
        <w:rPr>
          <w:rFonts w:cs="Arial"/>
          <w:szCs w:val="20"/>
        </w:rPr>
      </w:pPr>
      <w:r w:rsidRPr="00D77725">
        <w:rPr>
          <w:rFonts w:cs="Arial"/>
          <w:b/>
          <w:szCs w:val="20"/>
        </w:rPr>
        <w:t>d)</w:t>
      </w:r>
      <w:r w:rsidRPr="00E26967">
        <w:rPr>
          <w:rFonts w:cs="Arial"/>
          <w:szCs w:val="20"/>
        </w:rPr>
        <w:t xml:space="preserve"> získať a posilňovať úctu k ľudským právam a základným slobodám a</w:t>
      </w:r>
      <w:r w:rsidR="002A47B9">
        <w:rPr>
          <w:rFonts w:cs="Arial"/>
          <w:szCs w:val="20"/>
        </w:rPr>
        <w:t> </w:t>
      </w:r>
      <w:r w:rsidRPr="00E26967">
        <w:rPr>
          <w:rFonts w:cs="Arial"/>
          <w:szCs w:val="20"/>
        </w:rPr>
        <w:t>zásadám</w:t>
      </w:r>
      <w:r w:rsidR="002A47B9">
        <w:rPr>
          <w:rFonts w:cs="Arial"/>
          <w:szCs w:val="20"/>
        </w:rPr>
        <w:t xml:space="preserve"> ustanoveným v </w:t>
      </w:r>
      <w:r w:rsidRPr="00E26967">
        <w:rPr>
          <w:rFonts w:cs="Arial"/>
          <w:szCs w:val="20"/>
        </w:rPr>
        <w:t>Dohovore o ochrane ľudských práv a základných slobôd,</w:t>
      </w:r>
    </w:p>
    <w:p w:rsidR="000D4B74" w:rsidRPr="00E26967" w:rsidRDefault="000D4B74" w:rsidP="000D4B74">
      <w:pPr>
        <w:autoSpaceDE w:val="0"/>
        <w:autoSpaceDN w:val="0"/>
        <w:adjustRightInd w:val="0"/>
        <w:rPr>
          <w:rFonts w:cs="Arial"/>
          <w:szCs w:val="20"/>
        </w:rPr>
      </w:pPr>
      <w:r w:rsidRPr="00D77725">
        <w:rPr>
          <w:rFonts w:cs="Arial"/>
          <w:b/>
          <w:szCs w:val="20"/>
        </w:rPr>
        <w:t>e)</w:t>
      </w:r>
      <w:r w:rsidRPr="00E26967">
        <w:rPr>
          <w:rFonts w:cs="Arial"/>
          <w:szCs w:val="20"/>
        </w:rPr>
        <w:t xml:space="preserve"> pripraviť sa na zodpovedný plnohodnotný život v spoločnosti v duchu porozumenia a</w:t>
      </w:r>
      <w:r w:rsidR="002A47B9">
        <w:rPr>
          <w:rFonts w:cs="Arial"/>
          <w:szCs w:val="20"/>
        </w:rPr>
        <w:t> </w:t>
      </w:r>
      <w:r w:rsidRPr="00E26967">
        <w:rPr>
          <w:rFonts w:cs="Arial"/>
          <w:szCs w:val="20"/>
        </w:rPr>
        <w:t>znášanlivosti, rovnosti muža a ženy, priateľstva medzi národmi, národnostnými a</w:t>
      </w:r>
      <w:r w:rsidR="002A47B9">
        <w:rPr>
          <w:rFonts w:cs="Arial"/>
          <w:szCs w:val="20"/>
        </w:rPr>
        <w:t> </w:t>
      </w:r>
      <w:r w:rsidRPr="00E26967">
        <w:rPr>
          <w:rFonts w:cs="Arial"/>
          <w:szCs w:val="20"/>
        </w:rPr>
        <w:t>etnickými skupinami a</w:t>
      </w:r>
      <w:r w:rsidR="002A47B9">
        <w:rPr>
          <w:rFonts w:cs="Arial"/>
          <w:szCs w:val="20"/>
        </w:rPr>
        <w:t> </w:t>
      </w:r>
      <w:r w:rsidRPr="00E26967">
        <w:rPr>
          <w:rFonts w:cs="Arial"/>
          <w:szCs w:val="20"/>
        </w:rPr>
        <w:t>náboženskej tolerancie,</w:t>
      </w:r>
    </w:p>
    <w:p w:rsidR="000D4B74" w:rsidRPr="00E26967" w:rsidRDefault="000D4B74" w:rsidP="000D4B74">
      <w:pPr>
        <w:autoSpaceDE w:val="0"/>
        <w:autoSpaceDN w:val="0"/>
        <w:adjustRightInd w:val="0"/>
        <w:rPr>
          <w:rFonts w:cs="Arial"/>
          <w:szCs w:val="20"/>
        </w:rPr>
      </w:pPr>
      <w:r w:rsidRPr="00D77725">
        <w:rPr>
          <w:rFonts w:cs="Arial"/>
          <w:b/>
          <w:szCs w:val="20"/>
        </w:rPr>
        <w:t>f)</w:t>
      </w:r>
      <w:r w:rsidRPr="00E26967">
        <w:rPr>
          <w:rFonts w:cs="Arial"/>
          <w:szCs w:val="20"/>
        </w:rPr>
        <w:t xml:space="preserve"> naučiť sa kultivovať svoju osobnosť, pracovať v skupine a preberať na </w:t>
      </w:r>
      <w:r w:rsidR="00325103">
        <w:rPr>
          <w:rFonts w:cs="Arial"/>
          <w:szCs w:val="20"/>
        </w:rPr>
        <w:t>seba zodpovednosti,</w:t>
      </w:r>
    </w:p>
    <w:p w:rsidR="000D4B74" w:rsidRPr="00E26967" w:rsidRDefault="000D4B74" w:rsidP="000D4B74">
      <w:pPr>
        <w:autoSpaceDE w:val="0"/>
        <w:autoSpaceDN w:val="0"/>
        <w:adjustRightInd w:val="0"/>
        <w:rPr>
          <w:rFonts w:cs="Arial"/>
          <w:szCs w:val="20"/>
        </w:rPr>
      </w:pPr>
      <w:r w:rsidRPr="00D77725">
        <w:rPr>
          <w:rFonts w:cs="Arial"/>
          <w:b/>
          <w:szCs w:val="20"/>
        </w:rPr>
        <w:t>g)</w:t>
      </w:r>
      <w:r w:rsidRPr="00E26967">
        <w:rPr>
          <w:rFonts w:cs="Arial"/>
          <w:szCs w:val="20"/>
        </w:rPr>
        <w:t xml:space="preserve"> naučiť sa kontrolovať a regulovať svoje správanie, chrániť svoje zdravie a</w:t>
      </w:r>
      <w:r w:rsidR="000D1095">
        <w:rPr>
          <w:rFonts w:cs="Arial"/>
          <w:szCs w:val="20"/>
        </w:rPr>
        <w:t> </w:t>
      </w:r>
      <w:r w:rsidRPr="00E26967">
        <w:rPr>
          <w:rFonts w:cs="Arial"/>
          <w:szCs w:val="20"/>
        </w:rPr>
        <w:t>životné</w:t>
      </w:r>
      <w:r w:rsidR="000D1095">
        <w:rPr>
          <w:rFonts w:cs="Arial"/>
          <w:szCs w:val="20"/>
        </w:rPr>
        <w:t xml:space="preserve"> </w:t>
      </w:r>
      <w:r w:rsidRPr="00E26967">
        <w:rPr>
          <w:rFonts w:cs="Arial"/>
          <w:szCs w:val="20"/>
        </w:rPr>
        <w:t>prostredie a</w:t>
      </w:r>
      <w:r w:rsidR="002A47B9">
        <w:rPr>
          <w:rFonts w:cs="Arial"/>
          <w:szCs w:val="20"/>
        </w:rPr>
        <w:t> </w:t>
      </w:r>
      <w:r w:rsidRPr="00E26967">
        <w:rPr>
          <w:rFonts w:cs="Arial"/>
          <w:szCs w:val="20"/>
        </w:rPr>
        <w:t>rešpektovať všeľudské etické hodnoty,</w:t>
      </w:r>
    </w:p>
    <w:p w:rsidR="000D4B74" w:rsidRPr="00E26967" w:rsidRDefault="000D4B74" w:rsidP="000D4B74">
      <w:pPr>
        <w:autoSpaceDE w:val="0"/>
        <w:autoSpaceDN w:val="0"/>
        <w:adjustRightInd w:val="0"/>
        <w:rPr>
          <w:rFonts w:cs="Arial"/>
          <w:szCs w:val="20"/>
        </w:rPr>
      </w:pPr>
      <w:r w:rsidRPr="00D77725">
        <w:rPr>
          <w:rFonts w:cs="Arial"/>
          <w:b/>
          <w:szCs w:val="20"/>
        </w:rPr>
        <w:t>h)</w:t>
      </w:r>
      <w:r w:rsidRPr="00E26967">
        <w:rPr>
          <w:rFonts w:cs="Arial"/>
          <w:szCs w:val="20"/>
        </w:rPr>
        <w:t xml:space="preserve"> získať všetky informácie o právach dieťaťa a spôsobilosť na ich uplatňovanie.</w:t>
      </w:r>
    </w:p>
    <w:p w:rsidR="000D4B74" w:rsidRPr="00E26967" w:rsidRDefault="00A65F6A" w:rsidP="00A65F6A">
      <w:pPr>
        <w:suppressAutoHyphens/>
        <w:spacing w:before="120"/>
        <w:jc w:val="both"/>
        <w:rPr>
          <w:rFonts w:cs="Arial"/>
          <w:szCs w:val="20"/>
        </w:rPr>
      </w:pPr>
      <w:r>
        <w:rPr>
          <w:rFonts w:cs="Arial"/>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59"/>
      </w:tblGrid>
      <w:tr w:rsidR="000D4B74" w:rsidRPr="00E26967" w:rsidTr="00840EE0">
        <w:tc>
          <w:tcPr>
            <w:tcW w:w="4319" w:type="dxa"/>
            <w:tcBorders>
              <w:top w:val="single" w:sz="12"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lastRenderedPageBreak/>
              <w:br w:type="page"/>
              <w:t>Názov a adresa školy</w:t>
            </w:r>
          </w:p>
        </w:tc>
        <w:tc>
          <w:tcPr>
            <w:tcW w:w="4859" w:type="dxa"/>
            <w:tcBorders>
              <w:top w:val="single" w:sz="12" w:space="0" w:color="auto"/>
              <w:left w:val="single" w:sz="12" w:space="0" w:color="auto"/>
              <w:right w:val="single" w:sz="12" w:space="0" w:color="auto"/>
            </w:tcBorders>
          </w:tcPr>
          <w:p w:rsidR="000D4B74" w:rsidRDefault="000D4B74" w:rsidP="00840EE0">
            <w:pPr>
              <w:jc w:val="both"/>
              <w:rPr>
                <w:rFonts w:cs="Arial"/>
                <w:szCs w:val="20"/>
              </w:rPr>
            </w:pPr>
            <w:r>
              <w:rPr>
                <w:rFonts w:cs="Arial"/>
                <w:szCs w:val="20"/>
              </w:rPr>
              <w:t>Spojená škola</w:t>
            </w:r>
          </w:p>
          <w:p w:rsidR="000D4B74" w:rsidRDefault="000D4B74" w:rsidP="00840EE0">
            <w:pPr>
              <w:jc w:val="both"/>
              <w:rPr>
                <w:rFonts w:cs="Arial"/>
                <w:szCs w:val="20"/>
              </w:rPr>
            </w:pPr>
            <w:r>
              <w:rPr>
                <w:rFonts w:cs="Arial"/>
                <w:szCs w:val="20"/>
              </w:rPr>
              <w:t>Organizačná zložka:</w:t>
            </w:r>
          </w:p>
          <w:p w:rsidR="000D4B74" w:rsidRPr="00E26967" w:rsidRDefault="000D4B74" w:rsidP="00840EE0">
            <w:pPr>
              <w:jc w:val="both"/>
              <w:rPr>
                <w:rFonts w:cs="Arial"/>
                <w:szCs w:val="20"/>
              </w:rPr>
            </w:pPr>
            <w:r w:rsidRPr="00E26967">
              <w:rPr>
                <w:rFonts w:cs="Arial"/>
                <w:szCs w:val="20"/>
              </w:rPr>
              <w:t xml:space="preserve">Odborné učilište, Scota Viatora 8, </w:t>
            </w:r>
          </w:p>
          <w:p w:rsidR="000D4B74" w:rsidRPr="00E26967" w:rsidRDefault="000D4B74" w:rsidP="00840EE0">
            <w:pPr>
              <w:jc w:val="both"/>
              <w:rPr>
                <w:rFonts w:cs="Arial"/>
                <w:szCs w:val="20"/>
              </w:rPr>
            </w:pPr>
            <w:r w:rsidRPr="00E26967">
              <w:rPr>
                <w:rFonts w:cs="Arial"/>
                <w:szCs w:val="20"/>
              </w:rPr>
              <w:t>03401 Ružomberok</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Názov školského vzdelávacieho programu</w:t>
            </w:r>
          </w:p>
        </w:tc>
        <w:tc>
          <w:tcPr>
            <w:tcW w:w="4859" w:type="dxa"/>
            <w:tcBorders>
              <w:top w:val="single" w:sz="4" w:space="0" w:color="auto"/>
              <w:left w:val="single" w:sz="12" w:space="0" w:color="auto"/>
              <w:right w:val="single" w:sz="12" w:space="0" w:color="auto"/>
            </w:tcBorders>
          </w:tcPr>
          <w:p w:rsidR="000D4B74" w:rsidRPr="00E26967" w:rsidRDefault="00D77725" w:rsidP="00840EE0">
            <w:pPr>
              <w:jc w:val="both"/>
              <w:rPr>
                <w:rFonts w:cs="Arial"/>
                <w:szCs w:val="20"/>
              </w:rPr>
            </w:pPr>
            <w:r>
              <w:rPr>
                <w:rFonts w:cs="Arial"/>
                <w:szCs w:val="20"/>
              </w:rPr>
              <w:t>Pomocný kuchár</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Kód a názov ŠVP</w:t>
            </w:r>
          </w:p>
        </w:tc>
        <w:tc>
          <w:tcPr>
            <w:tcW w:w="4859"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64 Ekonomika a organizácia, obchod a služby</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Kód a názov učebného odboru</w:t>
            </w:r>
          </w:p>
        </w:tc>
        <w:tc>
          <w:tcPr>
            <w:tcW w:w="4859" w:type="dxa"/>
            <w:tcBorders>
              <w:top w:val="single" w:sz="4" w:space="0" w:color="auto"/>
              <w:left w:val="single" w:sz="12" w:space="0" w:color="auto"/>
              <w:right w:val="single" w:sz="12" w:space="0" w:color="auto"/>
            </w:tcBorders>
          </w:tcPr>
          <w:p w:rsidR="000D4B74" w:rsidRPr="00E26967" w:rsidRDefault="00681553" w:rsidP="00840EE0">
            <w:pPr>
              <w:jc w:val="both"/>
              <w:rPr>
                <w:rFonts w:cs="Arial"/>
                <w:b/>
                <w:bCs/>
                <w:szCs w:val="20"/>
              </w:rPr>
            </w:pPr>
            <w:r>
              <w:rPr>
                <w:rFonts w:cs="Arial"/>
                <w:b/>
                <w:bCs/>
                <w:szCs w:val="20"/>
              </w:rPr>
              <w:t>6491 2</w:t>
            </w:r>
            <w:r w:rsidR="00850DF0">
              <w:rPr>
                <w:rFonts w:cs="Arial"/>
                <w:b/>
                <w:bCs/>
                <w:szCs w:val="20"/>
              </w:rPr>
              <w:t xml:space="preserve"> 01 </w:t>
            </w:r>
            <w:r w:rsidR="000D4B74" w:rsidRPr="00E26967">
              <w:rPr>
                <w:rFonts w:cs="Arial"/>
                <w:b/>
                <w:bCs/>
                <w:szCs w:val="20"/>
              </w:rPr>
              <w:t>obchodná prevádzka,</w:t>
            </w:r>
            <w:r w:rsidR="00B97BAE">
              <w:rPr>
                <w:rFonts w:cs="Arial"/>
                <w:b/>
                <w:bCs/>
                <w:szCs w:val="20"/>
              </w:rPr>
              <w:t xml:space="preserve"> práca pri  príprave</w:t>
            </w:r>
            <w:r w:rsidR="000D4B74" w:rsidRPr="00E26967">
              <w:rPr>
                <w:rFonts w:cs="Arial"/>
                <w:b/>
                <w:bCs/>
                <w:szCs w:val="20"/>
              </w:rPr>
              <w:t xml:space="preserve"> jedál</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Stupeň vzdelania</w:t>
            </w:r>
          </w:p>
        </w:tc>
        <w:tc>
          <w:tcPr>
            <w:tcW w:w="4859"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nižšie stredné odborné vzdelanie – ISCED 2C</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Dĺžka štúdia</w:t>
            </w:r>
          </w:p>
        </w:tc>
        <w:tc>
          <w:tcPr>
            <w:tcW w:w="4859"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3 roky</w:t>
            </w:r>
          </w:p>
        </w:tc>
      </w:tr>
      <w:tr w:rsidR="000D4B74" w:rsidRPr="00E26967" w:rsidTr="00840EE0">
        <w:tc>
          <w:tcPr>
            <w:tcW w:w="4319" w:type="dxa"/>
            <w:tcBorders>
              <w:left w:val="single" w:sz="12" w:space="0" w:color="auto"/>
              <w:bottom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 xml:space="preserve">Forma štúdia </w:t>
            </w:r>
          </w:p>
        </w:tc>
        <w:tc>
          <w:tcPr>
            <w:tcW w:w="4859" w:type="dxa"/>
            <w:tcBorders>
              <w:left w:val="single" w:sz="12" w:space="0" w:color="auto"/>
              <w:bottom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denná</w:t>
            </w:r>
          </w:p>
        </w:tc>
      </w:tr>
    </w:tbl>
    <w:p w:rsidR="000D4B74" w:rsidRPr="002A47B9" w:rsidRDefault="000D4B74" w:rsidP="00AD0C2C">
      <w:pPr>
        <w:pStyle w:val="Nadpis1"/>
        <w:numPr>
          <w:ilvl w:val="0"/>
          <w:numId w:val="56"/>
        </w:numPr>
        <w:jc w:val="center"/>
      </w:pPr>
      <w:bookmarkStart w:id="10" w:name="_Toc38612297"/>
      <w:r w:rsidRPr="002A47B9">
        <w:t>VLASTNÉ ZAMERANIE ŠKOLY</w:t>
      </w:r>
      <w:bookmarkEnd w:id="10"/>
    </w:p>
    <w:p w:rsidR="000D4B74" w:rsidRPr="00E26967" w:rsidRDefault="000D4B74" w:rsidP="000D4B74">
      <w:pPr>
        <w:pStyle w:val="Normlnywebov"/>
        <w:rPr>
          <w:rFonts w:cs="Arial"/>
          <w:szCs w:val="20"/>
        </w:rPr>
      </w:pPr>
      <w:r w:rsidRPr="00E26967">
        <w:rPr>
          <w:rFonts w:cs="Arial"/>
          <w:bCs/>
          <w:szCs w:val="20"/>
        </w:rPr>
        <w:t>Odborné učilište sa nachádza v centre Ružomberka</w:t>
      </w:r>
      <w:r w:rsidRPr="00E26967">
        <w:rPr>
          <w:rFonts w:cs="Arial"/>
          <w:b/>
          <w:szCs w:val="20"/>
        </w:rPr>
        <w:t xml:space="preserve">. </w:t>
      </w:r>
      <w:r w:rsidRPr="00E26967">
        <w:rPr>
          <w:rFonts w:cs="Arial"/>
          <w:szCs w:val="20"/>
        </w:rPr>
        <w:t xml:space="preserve">Ružomberok centrum dolného Liptova, leží na sútoku Váhu a Revúcej v západnej časti Liptovskej kotliny na rozhraní významných slovenských pohorí - </w:t>
      </w:r>
      <w:r w:rsidRPr="00D77725">
        <w:rPr>
          <w:rFonts w:cs="Arial"/>
          <w:szCs w:val="20"/>
        </w:rPr>
        <w:t>Veľkej Fatry</w:t>
      </w:r>
      <w:r w:rsidR="00D77725">
        <w:rPr>
          <w:rFonts w:cs="Arial"/>
          <w:szCs w:val="20"/>
        </w:rPr>
        <w:t xml:space="preserve">, </w:t>
      </w:r>
      <w:hyperlink r:id="rId10" w:anchor="Chocske-vrchy" w:tooltip="Chočské vrchy" w:history="1">
        <w:r w:rsidRPr="00E26967">
          <w:rPr>
            <w:rStyle w:val="Hypertextovprepojenie"/>
            <w:rFonts w:cs="Arial"/>
            <w:color w:val="auto"/>
            <w:szCs w:val="20"/>
          </w:rPr>
          <w:t>Chočských vrchov</w:t>
        </w:r>
      </w:hyperlink>
      <w:r w:rsidRPr="00E26967">
        <w:rPr>
          <w:rFonts w:cs="Arial"/>
          <w:szCs w:val="20"/>
        </w:rPr>
        <w:t xml:space="preserve"> a </w:t>
      </w:r>
      <w:hyperlink r:id="rId11" w:anchor="narodny-park-nizke-tatry" w:tooltip="Nízke Tatry" w:history="1">
        <w:r w:rsidRPr="00E26967">
          <w:rPr>
            <w:rStyle w:val="Hypertextovprepojenie"/>
            <w:rFonts w:cs="Arial"/>
            <w:color w:val="auto"/>
            <w:szCs w:val="20"/>
          </w:rPr>
          <w:t>Nízkych Tatier</w:t>
        </w:r>
      </w:hyperlink>
      <w:r w:rsidR="00D77725">
        <w:rPr>
          <w:rFonts w:cs="Arial"/>
          <w:szCs w:val="20"/>
        </w:rPr>
        <w:t xml:space="preserve">. </w:t>
      </w:r>
      <w:r w:rsidRPr="00E26967">
        <w:rPr>
          <w:rFonts w:cs="Arial"/>
          <w:szCs w:val="20"/>
        </w:rPr>
        <w:t>Prvá písomná zmienka o osídlení je z roku 1233, mestské výsady Ružomberku udelil z poverenia Magistra rytiera Donča, zvolenského župana, ostrihomský arcibiskup Tomáš v roku 1318.</w:t>
      </w:r>
      <w:r w:rsidRPr="00E26967">
        <w:rPr>
          <w:rFonts w:cs="Arial"/>
          <w:szCs w:val="20"/>
        </w:rPr>
        <w:br/>
        <w:t xml:space="preserve">V roku 1340 kráľ Karol Róbert výsady mestu potvrdil a rozšíril. Súčasťou výsad bolo aj vymedzenie hraníc mestského chotára, v ktorom sa vytvorili sady, tzv. ulice mesta </w:t>
      </w:r>
      <w:hyperlink r:id="rId12" w:tooltip="Biely Potok" w:history="1">
        <w:r w:rsidRPr="00E26967">
          <w:rPr>
            <w:rStyle w:val="Hypertextovprepojenie"/>
            <w:rFonts w:cs="Arial"/>
            <w:color w:val="auto"/>
            <w:szCs w:val="20"/>
          </w:rPr>
          <w:t>Biely Potok</w:t>
        </w:r>
      </w:hyperlink>
      <w:r w:rsidR="00D77725">
        <w:rPr>
          <w:rFonts w:cs="Arial"/>
          <w:szCs w:val="20"/>
        </w:rPr>
        <w:t xml:space="preserve">, </w:t>
      </w:r>
      <w:hyperlink r:id="rId13" w:tooltip="Černová" w:history="1">
        <w:r w:rsidRPr="00E26967">
          <w:rPr>
            <w:rStyle w:val="Hypertextovprepojenie"/>
            <w:rFonts w:cs="Arial"/>
            <w:color w:val="auto"/>
            <w:szCs w:val="20"/>
          </w:rPr>
          <w:t>Černová</w:t>
        </w:r>
      </w:hyperlink>
      <w:r w:rsidR="00D77725">
        <w:rPr>
          <w:rFonts w:cs="Arial"/>
          <w:szCs w:val="20"/>
        </w:rPr>
        <w:t xml:space="preserve">, </w:t>
      </w:r>
      <w:hyperlink r:id="rId14" w:tooltip="Vlkolínec" w:history="1">
        <w:r w:rsidRPr="00E26967">
          <w:rPr>
            <w:rStyle w:val="Hypertextovprepojenie"/>
            <w:rFonts w:cs="Arial"/>
            <w:color w:val="auto"/>
            <w:szCs w:val="20"/>
          </w:rPr>
          <w:t>Vlkolínec</w:t>
        </w:r>
      </w:hyperlink>
      <w:r w:rsidRPr="00E26967">
        <w:rPr>
          <w:rFonts w:cs="Arial"/>
          <w:szCs w:val="20"/>
        </w:rPr>
        <w:t xml:space="preserve"> a </w:t>
      </w:r>
      <w:hyperlink r:id="rId15" w:tooltip="Ludrová" w:history="1">
        <w:r w:rsidRPr="00E26967">
          <w:rPr>
            <w:rStyle w:val="Hypertextovprepojenie"/>
            <w:rFonts w:cs="Arial"/>
            <w:color w:val="auto"/>
            <w:szCs w:val="20"/>
          </w:rPr>
          <w:t>Villa Ludrová</w:t>
        </w:r>
      </w:hyperlink>
      <w:r w:rsidR="00D77725">
        <w:rPr>
          <w:rFonts w:cs="Arial"/>
          <w:szCs w:val="20"/>
        </w:rPr>
        <w:t>.</w:t>
      </w:r>
      <w:r w:rsidRPr="00E26967">
        <w:rPr>
          <w:rFonts w:cs="Arial"/>
          <w:szCs w:val="20"/>
        </w:rPr>
        <w:br/>
        <w:t xml:space="preserve">Sľubný rozvoj kráľovského mesta zastavil v roku 1390 kráľ Žigmund, ktorý dal Ružomberok do majetku Likavskému panstvu. Tu sa začínajú stáročiami sa </w:t>
      </w:r>
      <w:r w:rsidR="00D77725" w:rsidRPr="00E26967">
        <w:rPr>
          <w:rFonts w:cs="Arial"/>
          <w:szCs w:val="20"/>
        </w:rPr>
        <w:t>tiahnuce</w:t>
      </w:r>
      <w:r w:rsidRPr="00E26967">
        <w:rPr>
          <w:rFonts w:cs="Arial"/>
          <w:szCs w:val="20"/>
        </w:rPr>
        <w:t xml:space="preserve"> spory medzi mestom Ružomberok a Likavským panstvom.</w:t>
      </w:r>
      <w:r w:rsidRPr="00E26967">
        <w:rPr>
          <w:rFonts w:cs="Arial"/>
          <w:szCs w:val="20"/>
        </w:rPr>
        <w:br/>
        <w:t>I napriek tomu sa mesto hlavne vďaka významnej križovatke, na ktorej leží, vyvíjalo v prirodzené obchodno</w:t>
      </w:r>
      <w:r w:rsidR="00D77725">
        <w:rPr>
          <w:rFonts w:cs="Arial"/>
          <w:szCs w:val="20"/>
        </w:rPr>
        <w:t xml:space="preserve"> – </w:t>
      </w:r>
      <w:r w:rsidRPr="00E26967">
        <w:rPr>
          <w:rFonts w:cs="Arial"/>
          <w:szCs w:val="20"/>
        </w:rPr>
        <w:t>trhovo</w:t>
      </w:r>
      <w:r w:rsidR="00D77725">
        <w:rPr>
          <w:rFonts w:cs="Arial"/>
          <w:szCs w:val="20"/>
        </w:rPr>
        <w:t xml:space="preserve"> - remeselnícke centrum. </w:t>
      </w:r>
      <w:r w:rsidRPr="00E26967">
        <w:rPr>
          <w:rFonts w:cs="Arial"/>
          <w:szCs w:val="20"/>
        </w:rPr>
        <w:t xml:space="preserve">Naša škola </w:t>
      </w:r>
      <w:r w:rsidR="00D77725" w:rsidRPr="00E26967">
        <w:rPr>
          <w:rFonts w:cs="Arial"/>
          <w:szCs w:val="20"/>
        </w:rPr>
        <w:t>svojimi</w:t>
      </w:r>
      <w:r w:rsidRPr="00E26967">
        <w:rPr>
          <w:rFonts w:cs="Arial"/>
          <w:szCs w:val="20"/>
        </w:rPr>
        <w:t xml:space="preserve"> vzdelávacími programami pripravuje odborných a kvalifikovaných zamestnancov v oblasti  služieb, má preto v tomto meste svoje opodstatnenie a preto aj žiaci OU tu majú možnosť nájsť uplatnenie. </w:t>
      </w:r>
    </w:p>
    <w:p w:rsidR="000D4B74" w:rsidRPr="002A47B9" w:rsidRDefault="000D4B74" w:rsidP="00AD0C2C">
      <w:pPr>
        <w:pStyle w:val="Nadpis2"/>
        <w:numPr>
          <w:ilvl w:val="1"/>
          <w:numId w:val="57"/>
        </w:numPr>
        <w:jc w:val="left"/>
      </w:pPr>
      <w:bookmarkStart w:id="11" w:name="_Toc38612298"/>
      <w:r w:rsidRPr="002A47B9">
        <w:t>Charakteristika školy</w:t>
      </w:r>
      <w:bookmarkEnd w:id="11"/>
    </w:p>
    <w:p w:rsidR="000D4B74" w:rsidRPr="00E26967" w:rsidRDefault="000D4B74" w:rsidP="000D4B74">
      <w:pPr>
        <w:suppressAutoHyphens/>
        <w:spacing w:before="120"/>
        <w:jc w:val="both"/>
        <w:rPr>
          <w:rFonts w:cs="Arial"/>
          <w:szCs w:val="20"/>
        </w:rPr>
      </w:pPr>
      <w:r w:rsidRPr="00E26967">
        <w:rPr>
          <w:rFonts w:cs="Arial"/>
          <w:szCs w:val="20"/>
        </w:rPr>
        <w:t>Na škole, ktorá je 5 p</w:t>
      </w:r>
      <w:r w:rsidR="00D77725">
        <w:rPr>
          <w:rFonts w:cs="Arial"/>
          <w:szCs w:val="20"/>
        </w:rPr>
        <w:t xml:space="preserve">odlažná, býva každoročne iný počet tried, z toho sú </w:t>
      </w:r>
      <w:r w:rsidRPr="00E26967">
        <w:rPr>
          <w:rFonts w:cs="Arial"/>
          <w:szCs w:val="20"/>
        </w:rPr>
        <w:t>3 triedy žiakov v OU.  Pre praktickú prípravu máme zriadenú v tomto odbore 2 odborné učebne /kuchyňa a jedáleň/. Škola má vlastnú kuchyňu, jedáleň, aulu, telocvičňu a športový areál. Manažment školy a hospodársky úsek má svoje priestory, učitelia využívajú svoje kabinety. V aule je nainšt</w:t>
      </w:r>
      <w:r w:rsidR="00D77725">
        <w:rPr>
          <w:rFonts w:cs="Arial"/>
          <w:szCs w:val="20"/>
        </w:rPr>
        <w:t>alovaná audiovizuálna technika s</w:t>
      </w:r>
      <w:r w:rsidRPr="00E26967">
        <w:rPr>
          <w:rFonts w:cs="Arial"/>
          <w:szCs w:val="20"/>
        </w:rPr>
        <w:t xml:space="preserve"> dataprojektorom a ďalším vybavením pre realizáciu pracovných stretnutí žiakov, učiteľov a širokej verejnosti. Škola má pomerne dobre vybavenú knižnicu, ktorá slúži ako informačné centrum. Výchovný poradca má k dispozícii kabinet, kde sa stretáva so žiakmi, rodičmi, sociálnymi zamestnancami a pod. V suteréne školy sú žiacke šatne, sklad, a  dielňa pre potreby údržby a opráv na škole. Hygienické zariadenia sú na každom poschodí, telocvičňa má vlastné hygienické priestory a sprchy.    </w:t>
      </w:r>
    </w:p>
    <w:p w:rsidR="000D4B74" w:rsidRPr="002A47B9" w:rsidRDefault="000D4B74" w:rsidP="002A47B9">
      <w:pPr>
        <w:suppressAutoHyphens/>
        <w:spacing w:before="120"/>
        <w:jc w:val="both"/>
        <w:rPr>
          <w:rFonts w:cs="Arial"/>
          <w:szCs w:val="20"/>
        </w:rPr>
      </w:pPr>
      <w:r w:rsidRPr="00E26967">
        <w:rPr>
          <w:rFonts w:cs="Arial"/>
          <w:szCs w:val="20"/>
        </w:rPr>
        <w:t xml:space="preserve">Na škole vyvíja činnosť Rada školy. Zodpovedá za kvalitu a organizáciu celého výchovno-vzdelávacieho procesu. Ku kvalite výchovnovzdelávacieho procesu sa vyjadruje aj Rada rodičov. Rada žiakov zastupuje záujmy žiakov na našej škole, organizuje žiacke aktivity a vytvára podmienky pre dobrú komunikáciu a spoluprácu medzi učiteľmi a žiakmi. </w:t>
      </w:r>
    </w:p>
    <w:p w:rsidR="000D4B74" w:rsidRPr="00E26967" w:rsidRDefault="000D4B74" w:rsidP="00AD0C2C">
      <w:pPr>
        <w:pStyle w:val="Nadpis2"/>
        <w:numPr>
          <w:ilvl w:val="1"/>
          <w:numId w:val="57"/>
        </w:numPr>
      </w:pPr>
      <w:bookmarkStart w:id="12" w:name="_Toc38612299"/>
      <w:r w:rsidRPr="00E26967">
        <w:t>Plánované aktivity školy</w:t>
      </w:r>
      <w:bookmarkEnd w:id="12"/>
    </w:p>
    <w:p w:rsidR="000D4B74" w:rsidRPr="00E26967" w:rsidRDefault="000D4B74" w:rsidP="000D4B74">
      <w:pPr>
        <w:suppressAutoHyphens/>
        <w:spacing w:before="120"/>
        <w:jc w:val="both"/>
        <w:rPr>
          <w:rFonts w:cs="Arial"/>
          <w:szCs w:val="20"/>
        </w:rPr>
      </w:pPr>
      <w:r w:rsidRPr="00E26967">
        <w:rPr>
          <w:rFonts w:cs="Arial"/>
          <w:szCs w:val="20"/>
        </w:rPr>
        <w:t>Dosahovanie požadovaných aktivít a vhodná prezentácia školy sú výsledkom kvality vzdelávania. Škola sa bude snažiť v priebehu vytvoriť a zabezpečiť všetky podmienky pre skvalitnenie života na škole:</w:t>
      </w:r>
    </w:p>
    <w:p w:rsidR="000D4B74" w:rsidRPr="00E26967" w:rsidRDefault="000D4B74" w:rsidP="000D4B74">
      <w:pPr>
        <w:numPr>
          <w:ilvl w:val="0"/>
          <w:numId w:val="3"/>
        </w:numPr>
        <w:suppressAutoHyphens/>
        <w:spacing w:before="120"/>
        <w:jc w:val="both"/>
        <w:rPr>
          <w:rFonts w:cs="Arial"/>
          <w:szCs w:val="20"/>
        </w:rPr>
      </w:pPr>
      <w:r w:rsidRPr="00E26967">
        <w:rPr>
          <w:rFonts w:cs="Arial"/>
          <w:b/>
          <w:szCs w:val="20"/>
        </w:rPr>
        <w:t>Záujmové aktivity</w:t>
      </w:r>
      <w:r w:rsidRPr="00E26967">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Stolnotenisový krúžok</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Anglický jazyk</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Nemecký jazyk</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Plávanie</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Turistický krúžok</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lastRenderedPageBreak/>
        <w:t>Posilňovňa</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Volejbalový krúžok</w:t>
      </w:r>
      <w:r w:rsidR="006A2B6B">
        <w:rPr>
          <w:rFonts w:cs="Arial"/>
          <w:szCs w:val="20"/>
        </w:rPr>
        <w:t>.</w:t>
      </w:r>
    </w:p>
    <w:p w:rsidR="000D4B74" w:rsidRDefault="000D4B74" w:rsidP="000D4B74">
      <w:pPr>
        <w:numPr>
          <w:ilvl w:val="1"/>
          <w:numId w:val="3"/>
        </w:numPr>
        <w:suppressAutoHyphens/>
        <w:ind w:left="720"/>
        <w:jc w:val="both"/>
        <w:rPr>
          <w:rFonts w:cs="Arial"/>
          <w:szCs w:val="20"/>
        </w:rPr>
      </w:pPr>
      <w:r w:rsidRPr="00E26967">
        <w:rPr>
          <w:rFonts w:cs="Arial"/>
          <w:szCs w:val="20"/>
        </w:rPr>
        <w:t>Informatika + internet</w:t>
      </w:r>
      <w:r w:rsidR="006A2B6B">
        <w:rPr>
          <w:rFonts w:cs="Arial"/>
          <w:szCs w:val="20"/>
        </w:rPr>
        <w:t>.</w:t>
      </w:r>
    </w:p>
    <w:p w:rsidR="006805F8" w:rsidRPr="00E26967" w:rsidRDefault="006805F8" w:rsidP="000D4B74">
      <w:pPr>
        <w:numPr>
          <w:ilvl w:val="1"/>
          <w:numId w:val="3"/>
        </w:numPr>
        <w:suppressAutoHyphens/>
        <w:ind w:left="720"/>
        <w:jc w:val="both"/>
        <w:rPr>
          <w:rFonts w:cs="Arial"/>
          <w:szCs w:val="20"/>
        </w:rPr>
      </w:pPr>
      <w:r>
        <w:rPr>
          <w:rFonts w:cs="Arial"/>
          <w:szCs w:val="20"/>
        </w:rPr>
        <w:t>Turistika.</w:t>
      </w:r>
    </w:p>
    <w:p w:rsidR="000D4B74" w:rsidRPr="00E26967" w:rsidRDefault="000D4B74" w:rsidP="000D4B74">
      <w:pPr>
        <w:numPr>
          <w:ilvl w:val="0"/>
          <w:numId w:val="3"/>
        </w:numPr>
        <w:suppressAutoHyphens/>
        <w:spacing w:before="120"/>
        <w:jc w:val="both"/>
        <w:rPr>
          <w:rFonts w:cs="Arial"/>
          <w:szCs w:val="20"/>
        </w:rPr>
      </w:pPr>
      <w:r w:rsidRPr="00E26967">
        <w:rPr>
          <w:rFonts w:cs="Arial"/>
          <w:b/>
          <w:szCs w:val="20"/>
        </w:rPr>
        <w:t>Súťaže</w:t>
      </w:r>
      <w:r w:rsidRPr="00E26967">
        <w:rPr>
          <w:rFonts w:cs="Arial"/>
          <w:szCs w:val="20"/>
        </w:rPr>
        <w:t xml:space="preserve">: </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Celoslovenská súťaž v prednese poézie a</w:t>
      </w:r>
      <w:r w:rsidR="006A2B6B">
        <w:rPr>
          <w:rFonts w:cs="Arial"/>
          <w:szCs w:val="20"/>
        </w:rPr>
        <w:t> </w:t>
      </w:r>
      <w:r w:rsidRPr="00E26967">
        <w:rPr>
          <w:rFonts w:cs="Arial"/>
          <w:szCs w:val="20"/>
        </w:rPr>
        <w:t>prózy</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 xml:space="preserve">Celoslovenská súťaž zručnosti pri </w:t>
      </w:r>
      <w:r w:rsidR="00D77725">
        <w:rPr>
          <w:rFonts w:cs="Arial"/>
          <w:szCs w:val="20"/>
        </w:rPr>
        <w:t>p</w:t>
      </w:r>
      <w:r w:rsidRPr="00E26967">
        <w:rPr>
          <w:rFonts w:cs="Arial"/>
          <w:szCs w:val="20"/>
        </w:rPr>
        <w:t>ríprave jedál</w:t>
      </w:r>
      <w:r w:rsidR="006A2B6B">
        <w:rPr>
          <w:rFonts w:cs="Arial"/>
          <w:szCs w:val="20"/>
        </w:rPr>
        <w:t>.</w:t>
      </w:r>
    </w:p>
    <w:p w:rsidR="000D4B74" w:rsidRPr="00E26967" w:rsidRDefault="000D4B74" w:rsidP="000D4B74">
      <w:pPr>
        <w:numPr>
          <w:ilvl w:val="0"/>
          <w:numId w:val="3"/>
        </w:numPr>
        <w:suppressAutoHyphens/>
        <w:spacing w:before="120"/>
        <w:jc w:val="both"/>
        <w:rPr>
          <w:rFonts w:cs="Arial"/>
          <w:szCs w:val="20"/>
        </w:rPr>
      </w:pPr>
      <w:r w:rsidRPr="00E26967">
        <w:rPr>
          <w:rFonts w:cs="Arial"/>
          <w:b/>
          <w:szCs w:val="20"/>
        </w:rPr>
        <w:t>Športové akcie</w:t>
      </w:r>
    </w:p>
    <w:p w:rsidR="000D4B74" w:rsidRPr="00E26967" w:rsidRDefault="00D77725" w:rsidP="000D4B74">
      <w:pPr>
        <w:numPr>
          <w:ilvl w:val="1"/>
          <w:numId w:val="3"/>
        </w:numPr>
        <w:suppressAutoHyphens/>
        <w:ind w:left="720"/>
        <w:jc w:val="both"/>
        <w:rPr>
          <w:rFonts w:cs="Arial"/>
          <w:szCs w:val="20"/>
        </w:rPr>
      </w:pPr>
      <w:r>
        <w:rPr>
          <w:rFonts w:cs="Arial"/>
          <w:szCs w:val="20"/>
        </w:rPr>
        <w:t>Celoslovenské súťaže</w:t>
      </w:r>
      <w:r w:rsidR="000D4B74" w:rsidRPr="00E26967">
        <w:rPr>
          <w:rFonts w:cs="Arial"/>
          <w:szCs w:val="20"/>
        </w:rPr>
        <w:t xml:space="preserve"> OU</w:t>
      </w:r>
      <w:r w:rsidR="006A2B6B">
        <w:rPr>
          <w:rFonts w:cs="Arial"/>
          <w:szCs w:val="20"/>
        </w:rPr>
        <w:t>.</w:t>
      </w:r>
    </w:p>
    <w:p w:rsidR="000D4B74" w:rsidRPr="00E26967" w:rsidRDefault="000D4B74" w:rsidP="000D4B74">
      <w:pPr>
        <w:numPr>
          <w:ilvl w:val="0"/>
          <w:numId w:val="3"/>
        </w:numPr>
        <w:suppressAutoHyphens/>
        <w:spacing w:before="120"/>
        <w:jc w:val="both"/>
        <w:rPr>
          <w:rFonts w:cs="Arial"/>
          <w:b/>
          <w:szCs w:val="20"/>
        </w:rPr>
      </w:pPr>
      <w:r w:rsidRPr="00E26967">
        <w:rPr>
          <w:rFonts w:cs="Arial"/>
          <w:b/>
          <w:szCs w:val="20"/>
        </w:rPr>
        <w:t>Exkurzie</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Gastronomické zariadenia</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Návšteva ubytovacích zariadení – hotely, penzióny, chaty a</w:t>
      </w:r>
      <w:r w:rsidR="00D77725">
        <w:rPr>
          <w:rFonts w:cs="Arial"/>
          <w:szCs w:val="20"/>
        </w:rPr>
        <w:t> </w:t>
      </w:r>
      <w:r w:rsidRPr="00E26967">
        <w:rPr>
          <w:rFonts w:cs="Arial"/>
          <w:szCs w:val="20"/>
        </w:rPr>
        <w:t>p</w:t>
      </w:r>
      <w:r w:rsidR="00D77725">
        <w:rPr>
          <w:rFonts w:cs="Arial"/>
          <w:szCs w:val="20"/>
        </w:rPr>
        <w:t>od.</w:t>
      </w:r>
    </w:p>
    <w:p w:rsidR="000D4B74" w:rsidRPr="00E26967" w:rsidRDefault="000D4B74" w:rsidP="000D4B74">
      <w:pPr>
        <w:numPr>
          <w:ilvl w:val="0"/>
          <w:numId w:val="3"/>
        </w:numPr>
        <w:suppressAutoHyphens/>
        <w:spacing w:before="120"/>
        <w:jc w:val="both"/>
        <w:rPr>
          <w:rFonts w:cs="Arial"/>
          <w:b/>
          <w:szCs w:val="20"/>
        </w:rPr>
      </w:pPr>
      <w:r w:rsidRPr="00E26967">
        <w:rPr>
          <w:rFonts w:cs="Arial"/>
          <w:b/>
          <w:szCs w:val="20"/>
        </w:rPr>
        <w:t>Spoločenské a kultúrne podujatia</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Návšteva divadelných predstavení</w:t>
      </w:r>
      <w:r w:rsidR="006A2B6B">
        <w:rPr>
          <w:rFonts w:cs="Arial"/>
          <w:szCs w:val="20"/>
        </w:rPr>
        <w:t>.</w:t>
      </w:r>
    </w:p>
    <w:p w:rsidR="000D4B74" w:rsidRDefault="000D4B74" w:rsidP="000D4B74">
      <w:pPr>
        <w:numPr>
          <w:ilvl w:val="1"/>
          <w:numId w:val="3"/>
        </w:numPr>
        <w:suppressAutoHyphens/>
        <w:ind w:left="720"/>
        <w:jc w:val="both"/>
        <w:rPr>
          <w:rFonts w:cs="Arial"/>
          <w:szCs w:val="20"/>
        </w:rPr>
      </w:pPr>
      <w:r w:rsidRPr="00E26967">
        <w:rPr>
          <w:rFonts w:cs="Arial"/>
          <w:szCs w:val="20"/>
        </w:rPr>
        <w:t xml:space="preserve">Návšteva filmových </w:t>
      </w:r>
      <w:r w:rsidR="006A2B6B" w:rsidRPr="00E26967">
        <w:rPr>
          <w:rFonts w:cs="Arial"/>
          <w:szCs w:val="20"/>
        </w:rPr>
        <w:t>predstaven</w:t>
      </w:r>
      <w:r w:rsidR="006A2B6B">
        <w:rPr>
          <w:rFonts w:cs="Arial"/>
          <w:szCs w:val="20"/>
        </w:rPr>
        <w:t>í.</w:t>
      </w:r>
    </w:p>
    <w:p w:rsidR="00271A73" w:rsidRPr="00E26967" w:rsidRDefault="00271A73" w:rsidP="000D4B74">
      <w:pPr>
        <w:numPr>
          <w:ilvl w:val="1"/>
          <w:numId w:val="3"/>
        </w:numPr>
        <w:suppressAutoHyphens/>
        <w:ind w:left="720"/>
        <w:jc w:val="both"/>
        <w:rPr>
          <w:rFonts w:cs="Arial"/>
          <w:szCs w:val="20"/>
        </w:rPr>
      </w:pPr>
      <w:r>
        <w:rPr>
          <w:rFonts w:cs="Arial"/>
          <w:szCs w:val="20"/>
        </w:rPr>
        <w:t>Návšteva Liptovského múzea.</w:t>
      </w:r>
    </w:p>
    <w:p w:rsidR="000D4B74" w:rsidRPr="00173E33" w:rsidRDefault="000D4B74" w:rsidP="00173E33">
      <w:pPr>
        <w:numPr>
          <w:ilvl w:val="0"/>
          <w:numId w:val="3"/>
        </w:numPr>
        <w:suppressAutoHyphens/>
        <w:spacing w:before="120"/>
        <w:jc w:val="both"/>
        <w:rPr>
          <w:rFonts w:cs="Arial"/>
          <w:b/>
          <w:szCs w:val="20"/>
        </w:rPr>
      </w:pPr>
      <w:r w:rsidRPr="00E26967">
        <w:rPr>
          <w:rFonts w:cs="Arial"/>
          <w:b/>
          <w:szCs w:val="20"/>
        </w:rPr>
        <w:t>Gastronomické akcie</w:t>
      </w:r>
    </w:p>
    <w:p w:rsidR="000D4B74" w:rsidRPr="006A2B6B" w:rsidRDefault="00173E33" w:rsidP="000D4B74">
      <w:pPr>
        <w:numPr>
          <w:ilvl w:val="1"/>
          <w:numId w:val="3"/>
        </w:numPr>
        <w:suppressAutoHyphens/>
        <w:ind w:left="720"/>
        <w:jc w:val="both"/>
        <w:rPr>
          <w:rFonts w:cs="Arial"/>
          <w:szCs w:val="20"/>
        </w:rPr>
      </w:pPr>
      <w:r>
        <w:rPr>
          <w:rFonts w:cs="Arial"/>
          <w:szCs w:val="20"/>
        </w:rPr>
        <w:t>Pomoc pri zabezpečovaní</w:t>
      </w:r>
      <w:r w:rsidR="000D4B74" w:rsidRPr="006A2B6B">
        <w:rPr>
          <w:rFonts w:cs="Arial"/>
          <w:szCs w:val="20"/>
        </w:rPr>
        <w:t xml:space="preserve"> slávno</w:t>
      </w:r>
      <w:r w:rsidR="006A2B6B" w:rsidRPr="006A2B6B">
        <w:rPr>
          <w:rFonts w:cs="Arial"/>
          <w:szCs w:val="20"/>
        </w:rPr>
        <w:t>stných akcií v našich jedálňach.</w:t>
      </w:r>
    </w:p>
    <w:p w:rsidR="000D4B74" w:rsidRPr="006A2B6B" w:rsidRDefault="000D4B74" w:rsidP="000D4B74">
      <w:pPr>
        <w:numPr>
          <w:ilvl w:val="1"/>
          <w:numId w:val="3"/>
        </w:numPr>
        <w:suppressAutoHyphens/>
        <w:ind w:left="720"/>
        <w:jc w:val="both"/>
        <w:rPr>
          <w:rFonts w:cs="Arial"/>
          <w:szCs w:val="20"/>
        </w:rPr>
      </w:pPr>
      <w:r w:rsidRPr="006A2B6B">
        <w:rPr>
          <w:rFonts w:cs="Arial"/>
          <w:szCs w:val="20"/>
        </w:rPr>
        <w:t>Slávnostná tabuľa pri rôznych príležitostiach</w:t>
      </w:r>
      <w:r w:rsidR="006A2B6B" w:rsidRPr="006A2B6B">
        <w:rPr>
          <w:rFonts w:cs="Arial"/>
          <w:szCs w:val="20"/>
        </w:rPr>
        <w:t>.</w:t>
      </w:r>
    </w:p>
    <w:p w:rsidR="000D4B74" w:rsidRPr="00E26967" w:rsidRDefault="000D4B74" w:rsidP="000D4B74">
      <w:pPr>
        <w:suppressAutoHyphens/>
        <w:spacing w:before="120"/>
        <w:jc w:val="both"/>
        <w:rPr>
          <w:rFonts w:cs="Arial"/>
          <w:b/>
          <w:szCs w:val="20"/>
        </w:rPr>
      </w:pPr>
      <w:r w:rsidRPr="00E26967">
        <w:rPr>
          <w:rFonts w:cs="Arial"/>
          <w:b/>
          <w:szCs w:val="20"/>
        </w:rPr>
        <w:t>Mediálna propagácia</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Výstava  Slnko v</w:t>
      </w:r>
      <w:r w:rsidR="006A2B6B">
        <w:rPr>
          <w:rFonts w:cs="Arial"/>
          <w:szCs w:val="20"/>
        </w:rPr>
        <w:t> </w:t>
      </w:r>
      <w:r w:rsidRPr="00E26967">
        <w:rPr>
          <w:rFonts w:cs="Arial"/>
          <w:szCs w:val="20"/>
        </w:rPr>
        <w:t>duši</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Schránka dôvery</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Aktualizácia www stránky školy</w:t>
      </w:r>
      <w:r w:rsidR="006A2B6B">
        <w:rPr>
          <w:rFonts w:cs="Arial"/>
          <w:szCs w:val="20"/>
        </w:rPr>
        <w:t>.</w:t>
      </w:r>
    </w:p>
    <w:p w:rsidR="000D4B74" w:rsidRPr="00E26967" w:rsidRDefault="000D4B74" w:rsidP="000D4B74">
      <w:pPr>
        <w:numPr>
          <w:ilvl w:val="0"/>
          <w:numId w:val="3"/>
        </w:numPr>
        <w:suppressAutoHyphens/>
        <w:spacing w:before="120"/>
        <w:jc w:val="both"/>
        <w:rPr>
          <w:rFonts w:cs="Arial"/>
          <w:b/>
          <w:szCs w:val="20"/>
        </w:rPr>
      </w:pPr>
      <w:r w:rsidRPr="00E26967">
        <w:rPr>
          <w:rFonts w:cs="Arial"/>
          <w:b/>
          <w:szCs w:val="20"/>
        </w:rPr>
        <w:t>Besedy a pracovné stretnutia</w:t>
      </w:r>
    </w:p>
    <w:p w:rsidR="000D4B74" w:rsidRPr="00E26967" w:rsidRDefault="006A2B6B" w:rsidP="000D4B74">
      <w:pPr>
        <w:numPr>
          <w:ilvl w:val="1"/>
          <w:numId w:val="3"/>
        </w:numPr>
        <w:suppressAutoHyphens/>
        <w:ind w:left="720"/>
        <w:jc w:val="both"/>
        <w:rPr>
          <w:rFonts w:cs="Arial"/>
          <w:szCs w:val="20"/>
        </w:rPr>
      </w:pPr>
      <w:r>
        <w:rPr>
          <w:rFonts w:cs="Arial"/>
          <w:szCs w:val="20"/>
        </w:rPr>
        <w:t>Ako na trh práce (Ú</w:t>
      </w:r>
      <w:r w:rsidR="000D4B74" w:rsidRPr="00E26967">
        <w:rPr>
          <w:rFonts w:cs="Arial"/>
          <w:szCs w:val="20"/>
        </w:rPr>
        <w:t>rad práce)</w:t>
      </w:r>
      <w:r>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Vydieranie a šikana ( zástupca polície)</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Moje skúseností s</w:t>
      </w:r>
      <w:r w:rsidR="006A2B6B">
        <w:rPr>
          <w:rFonts w:cs="Arial"/>
          <w:szCs w:val="20"/>
        </w:rPr>
        <w:t> </w:t>
      </w:r>
      <w:r w:rsidRPr="00E26967">
        <w:rPr>
          <w:rFonts w:cs="Arial"/>
          <w:szCs w:val="20"/>
        </w:rPr>
        <w:t>drogou</w:t>
      </w:r>
      <w:r w:rsidR="006A2B6B">
        <w:rPr>
          <w:rFonts w:cs="Arial"/>
          <w:szCs w:val="20"/>
        </w:rPr>
        <w:t>.</w:t>
      </w:r>
    </w:p>
    <w:p w:rsidR="000D4B74" w:rsidRPr="00E26967" w:rsidRDefault="000D4B74" w:rsidP="000D4B74">
      <w:pPr>
        <w:numPr>
          <w:ilvl w:val="1"/>
          <w:numId w:val="3"/>
        </w:numPr>
        <w:suppressAutoHyphens/>
        <w:ind w:left="720"/>
        <w:jc w:val="both"/>
        <w:rPr>
          <w:rFonts w:cs="Arial"/>
          <w:szCs w:val="20"/>
        </w:rPr>
      </w:pPr>
      <w:r w:rsidRPr="00E26967">
        <w:rPr>
          <w:rFonts w:cs="Arial"/>
          <w:szCs w:val="20"/>
        </w:rPr>
        <w:t>Nepriaznivé dôsledky fajčenia a</w:t>
      </w:r>
      <w:r w:rsidR="006A2B6B">
        <w:rPr>
          <w:rFonts w:cs="Arial"/>
          <w:szCs w:val="20"/>
        </w:rPr>
        <w:t> </w:t>
      </w:r>
      <w:r w:rsidRPr="00E26967">
        <w:rPr>
          <w:rFonts w:cs="Arial"/>
          <w:szCs w:val="20"/>
        </w:rPr>
        <w:t>alkoholu</w:t>
      </w:r>
      <w:r w:rsidR="006A2B6B">
        <w:rPr>
          <w:rFonts w:cs="Arial"/>
          <w:szCs w:val="20"/>
        </w:rPr>
        <w:t>.</w:t>
      </w:r>
    </w:p>
    <w:p w:rsidR="000D4B74" w:rsidRPr="00E26967" w:rsidRDefault="006A2B6B" w:rsidP="000D4B74">
      <w:pPr>
        <w:numPr>
          <w:ilvl w:val="1"/>
          <w:numId w:val="3"/>
        </w:numPr>
        <w:suppressAutoHyphens/>
        <w:ind w:left="720"/>
        <w:jc w:val="both"/>
        <w:rPr>
          <w:rFonts w:cs="Arial"/>
          <w:szCs w:val="20"/>
        </w:rPr>
      </w:pPr>
      <w:r>
        <w:rPr>
          <w:rFonts w:cs="Arial"/>
          <w:szCs w:val="20"/>
        </w:rPr>
        <w:t xml:space="preserve">Kto </w:t>
      </w:r>
      <w:r w:rsidR="00B97BAE">
        <w:rPr>
          <w:rFonts w:cs="Arial"/>
          <w:szCs w:val="20"/>
        </w:rPr>
        <w:t>je gamble</w:t>
      </w:r>
      <w:r>
        <w:rPr>
          <w:rFonts w:cs="Arial"/>
          <w:szCs w:val="20"/>
        </w:rPr>
        <w:t>r</w:t>
      </w:r>
      <w:r w:rsidR="000D4B74" w:rsidRPr="00E26967">
        <w:rPr>
          <w:rFonts w:cs="Arial"/>
          <w:szCs w:val="20"/>
        </w:rPr>
        <w:t xml:space="preserve">? </w:t>
      </w:r>
    </w:p>
    <w:p w:rsidR="002A47B9" w:rsidRDefault="000D4B74" w:rsidP="002A47B9">
      <w:pPr>
        <w:suppressAutoHyphens/>
        <w:spacing w:before="120"/>
        <w:jc w:val="both"/>
        <w:rPr>
          <w:rFonts w:cs="Arial"/>
          <w:szCs w:val="20"/>
        </w:rPr>
      </w:pPr>
      <w:r w:rsidRPr="00E26967">
        <w:rPr>
          <w:rFonts w:cs="Arial"/>
          <w:szCs w:val="20"/>
        </w:rPr>
        <w:t>Všetky aktivity sa budú realizovať s pedagogickými zamestnancami školy, žiakmi a sociálnymi partnermi. Aktivity sú určené predovšetkým žiakom, učiteľom. Vítame všetky ďalšie návrhy a možnosti na aktivizáciu práce školy.</w:t>
      </w:r>
    </w:p>
    <w:p w:rsidR="000D4B74" w:rsidRPr="002A47B9" w:rsidRDefault="000D4B74" w:rsidP="00AD0C2C">
      <w:pPr>
        <w:pStyle w:val="Nadpis2"/>
        <w:numPr>
          <w:ilvl w:val="1"/>
          <w:numId w:val="57"/>
        </w:numPr>
        <w:ind w:left="576"/>
        <w:rPr>
          <w:rFonts w:cs="Arial"/>
        </w:rPr>
      </w:pPr>
      <w:bookmarkStart w:id="13" w:name="_Toc38612300"/>
      <w:r w:rsidRPr="00E26967">
        <w:t>Charakteristika pedagogického zboru</w:t>
      </w:r>
      <w:bookmarkEnd w:id="13"/>
    </w:p>
    <w:p w:rsidR="000D4B74" w:rsidRPr="00E26967" w:rsidRDefault="000D4B74" w:rsidP="000D4B74">
      <w:pPr>
        <w:suppressAutoHyphens/>
        <w:spacing w:before="120"/>
        <w:jc w:val="both"/>
        <w:rPr>
          <w:rFonts w:cs="Arial"/>
          <w:szCs w:val="20"/>
        </w:rPr>
      </w:pPr>
      <w:r w:rsidRPr="00E26967">
        <w:rPr>
          <w:rFonts w:cs="Arial"/>
          <w:szCs w:val="20"/>
        </w:rPr>
        <w:t>Stabilizovaný pedagogický zbor vrátane maj</w:t>
      </w:r>
      <w:r w:rsidR="008262BB">
        <w:rPr>
          <w:rFonts w:cs="Arial"/>
          <w:szCs w:val="20"/>
        </w:rPr>
        <w:t xml:space="preserve">strov odbornej výchovy tvorí tohto času 11 </w:t>
      </w:r>
      <w:r w:rsidRPr="00E26967">
        <w:rPr>
          <w:rFonts w:cs="Arial"/>
          <w:szCs w:val="20"/>
        </w:rPr>
        <w:t xml:space="preserve">učiteľov. Škola má okolo 8 externých učiteľov predovšetkým v oblasti odborného a jazykového vzdelávania.   </w:t>
      </w:r>
    </w:p>
    <w:p w:rsidR="000D4B74" w:rsidRPr="00E26967" w:rsidRDefault="000D4B74" w:rsidP="000D4B74">
      <w:pPr>
        <w:suppressAutoHyphens/>
        <w:spacing w:before="120"/>
        <w:jc w:val="both"/>
        <w:rPr>
          <w:rFonts w:cs="Arial"/>
          <w:szCs w:val="20"/>
        </w:rPr>
      </w:pPr>
      <w:r w:rsidRPr="00E26967">
        <w:rPr>
          <w:rFonts w:cs="Arial"/>
          <w:szCs w:val="20"/>
        </w:rPr>
        <w:t>Mimoškolské aktivity realizujú a zabezpečujú okrem pedagogických zamestnancov školy aj  aktivisti mesta Ružomberok (príslušníci policajného zboru, zástupcovia zamestnávateľov, a pod.).</w:t>
      </w:r>
    </w:p>
    <w:p w:rsidR="000D4B74" w:rsidRPr="002A47B9" w:rsidRDefault="000D4B74" w:rsidP="00AD0C2C">
      <w:pPr>
        <w:pStyle w:val="Nadpis2"/>
        <w:numPr>
          <w:ilvl w:val="1"/>
          <w:numId w:val="57"/>
        </w:numPr>
        <w:ind w:left="576"/>
      </w:pPr>
      <w:bookmarkStart w:id="14" w:name="_Toc38612301"/>
      <w:r w:rsidRPr="002A47B9">
        <w:t>Ďalšie vzdelávanie pedagogických zamestnancov školy</w:t>
      </w:r>
      <w:bookmarkEnd w:id="14"/>
    </w:p>
    <w:p w:rsidR="000D4B74" w:rsidRPr="00E26967" w:rsidRDefault="000D4B74" w:rsidP="000D4B74">
      <w:pPr>
        <w:tabs>
          <w:tab w:val="num" w:pos="540"/>
        </w:tabs>
        <w:spacing w:before="120"/>
        <w:jc w:val="both"/>
        <w:rPr>
          <w:rFonts w:cs="Arial"/>
          <w:szCs w:val="20"/>
        </w:rPr>
      </w:pPr>
      <w:r w:rsidRPr="00E26967">
        <w:rPr>
          <w:rFonts w:cs="Arial"/>
          <w:szCs w:val="20"/>
        </w:rPr>
        <w:t xml:space="preserve">  Manažment školy považuje za prioritnú úlohu zabezpečiť:</w:t>
      </w:r>
    </w:p>
    <w:p w:rsidR="000D4B74" w:rsidRPr="00E26967" w:rsidRDefault="000D4B74" w:rsidP="000D4B74">
      <w:pPr>
        <w:pStyle w:val="Zoznamsodrkami"/>
        <w:numPr>
          <w:ilvl w:val="0"/>
          <w:numId w:val="4"/>
        </w:numPr>
        <w:tabs>
          <w:tab w:val="clear" w:pos="1080"/>
          <w:tab w:val="num" w:pos="567"/>
        </w:tabs>
        <w:ind w:left="540" w:hanging="540"/>
        <w:rPr>
          <w:szCs w:val="20"/>
          <w:lang w:val="sk-SK"/>
        </w:rPr>
      </w:pPr>
      <w:r w:rsidRPr="00E26967">
        <w:rPr>
          <w:szCs w:val="20"/>
          <w:lang w:val="sk-SK"/>
        </w:rPr>
        <w:t>Uvádzanie začínajúcich učiteľov do pedagogickej praxe.</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Príprava pedagogických zamestnancov na zvyšovanie si svojich kompetencií, hlavne  schopností efektívne pracovať s IKT.</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Príprava pedagogických zamestnancov na tvorbu školského vzdelávacieho programu.</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Motivovanie pedagogických  zamestnancov pre neustále sebavzdelávanie, vzdelávanie, zdokonaľovanie profesijnej spôsobilosti.</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Zdokonaľovanie osobnostných vlastnosti pedagogických zamestnancov, spôsobilosti pre tvorbu efektívnych vzťahov, riešenie konfliktov, komunikáciu a pod.</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Sprostredkovanie pedagogickým pracovníkom najnovšie poznatky  (inovácie) z metodiky vyučovania jednotlivých predmetov, pedagogiky a príbuzných vied, ako aj z odboru.</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Príprava pedagogických zamestnancov na výkon špecializovaných  funkcií, napr. triedny učiteľ atď.</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lastRenderedPageBreak/>
        <w:t>Príprava pedagogických zamestnancov pre výkon činností nevyhnutných pre rozvoj školského systému, napr. pedagogický výskum, tvorba ŠkVP, tvorba štandardov, tvorba pedagogickej dokumentácie (pokiaľ bude v platnosti v dobiehajúcich ročníkoch), atď.</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Príprava pedagogických zamestnancov pre prácu s modernými materiálnymi prostriedkami: videotechnikou, výpočtovou technikou,  multimédiami a pod.</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Zhromažďovanie a rozširovanie progresívnych skúsenosti z pedagogickej  a riadiacej praxe, podnecovať a rozvíjať tvorivosť pedagogických zamestnancov.</w:t>
      </w:r>
    </w:p>
    <w:p w:rsidR="000D4B74" w:rsidRPr="00E26967" w:rsidRDefault="000D4B74" w:rsidP="000D4B74">
      <w:pPr>
        <w:pStyle w:val="Zoznamsodrkami"/>
        <w:numPr>
          <w:ilvl w:val="0"/>
          <w:numId w:val="4"/>
        </w:numPr>
        <w:tabs>
          <w:tab w:val="clear" w:pos="1080"/>
          <w:tab w:val="num" w:pos="567"/>
        </w:tabs>
        <w:spacing w:before="0"/>
        <w:ind w:left="540" w:hanging="540"/>
        <w:rPr>
          <w:szCs w:val="20"/>
          <w:lang w:val="sk-SK"/>
        </w:rPr>
      </w:pPr>
      <w:r w:rsidRPr="00E26967">
        <w:rPr>
          <w:szCs w:val="20"/>
          <w:lang w:val="sk-SK"/>
        </w:rPr>
        <w:t>Sprostredkúvanie operatívneho a časovo aktuálneho transferu odborných  a metodických informácií prostredníctvom efektívneho informačného systému.</w:t>
      </w:r>
    </w:p>
    <w:p w:rsidR="000D4B74" w:rsidRPr="00E26967" w:rsidRDefault="000D4B74" w:rsidP="000D4B74">
      <w:pPr>
        <w:pStyle w:val="Zoznamsodrkami"/>
        <w:tabs>
          <w:tab w:val="num" w:pos="567"/>
        </w:tabs>
        <w:spacing w:before="0"/>
        <w:rPr>
          <w:szCs w:val="20"/>
          <w:lang w:val="sk-SK"/>
        </w:rPr>
      </w:pPr>
    </w:p>
    <w:p w:rsidR="000D4B74" w:rsidRPr="002A47B9" w:rsidRDefault="000D4B74" w:rsidP="00AD0C2C">
      <w:pPr>
        <w:pStyle w:val="Nadpis2"/>
        <w:numPr>
          <w:ilvl w:val="1"/>
          <w:numId w:val="57"/>
        </w:numPr>
        <w:ind w:left="576"/>
      </w:pPr>
      <w:bookmarkStart w:id="15" w:name="_Toc38612302"/>
      <w:r w:rsidRPr="002A47B9">
        <w:t>Vnútorný systém kontroly a hodnotenia zamestnancov školy</w:t>
      </w:r>
      <w:bookmarkEnd w:id="15"/>
    </w:p>
    <w:p w:rsidR="000D4B74" w:rsidRPr="00E26967" w:rsidRDefault="000D4B74" w:rsidP="000D4B74">
      <w:pPr>
        <w:tabs>
          <w:tab w:val="num" w:pos="540"/>
        </w:tabs>
        <w:spacing w:before="120"/>
        <w:jc w:val="both"/>
        <w:rPr>
          <w:rFonts w:cs="Arial"/>
          <w:szCs w:val="20"/>
        </w:rPr>
      </w:pPr>
      <w:r w:rsidRPr="00E26967">
        <w:rPr>
          <w:rFonts w:cs="Arial"/>
          <w:szCs w:val="20"/>
        </w:rPr>
        <w:t>Je účinným nástrojom zabezpečenia harmonickej organizácie celého výchovno-vzdelávacieho procesu a ďalších školských aktivít. Naša škola bude využívať štandardné spôsoby hodnotenia: formatívne a sumatívne. Formatívne hodnotenie použijeme na zvýšenie kvality výchovy a vzdelávania. Sumatívne hodnotenie použijeme na rozhodovanie. Vnútorný systém kontroly by sa mal zameriavať hlavne na celkový priebeh výchovno-vzdelávacej činnosti na škole, na tvorbu školských vzdelávacích programov, na dodržiavanie plne</w:t>
      </w:r>
      <w:r w:rsidR="00271A73">
        <w:rPr>
          <w:rFonts w:cs="Arial"/>
          <w:szCs w:val="20"/>
        </w:rPr>
        <w:t>nia plánov metodickej</w:t>
      </w:r>
      <w:r w:rsidR="006A2B6B">
        <w:rPr>
          <w:rFonts w:cs="Arial"/>
          <w:szCs w:val="20"/>
        </w:rPr>
        <w:t xml:space="preserve">  komisie (MK).</w:t>
      </w:r>
    </w:p>
    <w:p w:rsidR="000D4B74" w:rsidRPr="00E26967" w:rsidRDefault="000D4B74" w:rsidP="000D4B74">
      <w:pPr>
        <w:tabs>
          <w:tab w:val="num" w:pos="540"/>
        </w:tabs>
        <w:spacing w:before="120"/>
        <w:jc w:val="both"/>
        <w:rPr>
          <w:rFonts w:cs="Arial"/>
          <w:szCs w:val="20"/>
        </w:rPr>
      </w:pPr>
      <w:r w:rsidRPr="00E26967">
        <w:rPr>
          <w:rFonts w:cs="Arial"/>
          <w:szCs w:val="20"/>
        </w:rPr>
        <w:t>Na zabezpečenie vyučovania didaktickou technikou a ostatným materiálno-technickým vybavením, na hodnotenie žiakov počas vyučovacej hodiny s uplatnením sebahodnotenia žiaka, na vystupovanie a rečovú kultúru vyučujúcich, na uplatňovanie didaktických zásad, na mimoškolskú činnosť učiteľov, ale aj na kontrolnú činnosť výchovného poradcu, činnosť ekonomického a personálneho úseku, upratovačiek a údržbárov. Na hodnotenie pedagogických a odborných zamestnancov školy použijeme tieto metódy:</w:t>
      </w:r>
    </w:p>
    <w:p w:rsidR="000D4B74" w:rsidRPr="00E26967" w:rsidRDefault="000D4B74" w:rsidP="000D4B74">
      <w:pPr>
        <w:pStyle w:val="Zoznamsodrkami"/>
        <w:numPr>
          <w:ilvl w:val="0"/>
          <w:numId w:val="5"/>
        </w:numPr>
        <w:tabs>
          <w:tab w:val="clear" w:pos="1620"/>
          <w:tab w:val="num" w:pos="993"/>
        </w:tabs>
        <w:ind w:left="993" w:hanging="453"/>
        <w:jc w:val="left"/>
        <w:rPr>
          <w:szCs w:val="20"/>
          <w:lang w:val="sk-SK"/>
        </w:rPr>
      </w:pPr>
      <w:r w:rsidRPr="00E26967">
        <w:rPr>
          <w:szCs w:val="20"/>
          <w:lang w:val="sk-SK"/>
        </w:rPr>
        <w:t>Pozorovanie (hospitácie).</w:t>
      </w:r>
    </w:p>
    <w:p w:rsidR="000D4B74" w:rsidRPr="00E26967" w:rsidRDefault="000D4B74" w:rsidP="000D4B74">
      <w:pPr>
        <w:pStyle w:val="Zoznamsodrkami"/>
        <w:numPr>
          <w:ilvl w:val="0"/>
          <w:numId w:val="5"/>
        </w:numPr>
        <w:tabs>
          <w:tab w:val="clear" w:pos="1620"/>
          <w:tab w:val="num" w:pos="993"/>
        </w:tabs>
        <w:spacing w:before="0"/>
        <w:ind w:left="993" w:hanging="453"/>
        <w:jc w:val="left"/>
        <w:rPr>
          <w:szCs w:val="20"/>
          <w:lang w:val="sk-SK"/>
        </w:rPr>
      </w:pPr>
      <w:r w:rsidRPr="00E26967">
        <w:rPr>
          <w:szCs w:val="20"/>
          <w:lang w:val="sk-SK"/>
        </w:rPr>
        <w:t>Rozhovor.</w:t>
      </w:r>
    </w:p>
    <w:p w:rsidR="000D4B74" w:rsidRPr="00E26967" w:rsidRDefault="000D4B74" w:rsidP="000D4B74">
      <w:pPr>
        <w:pStyle w:val="Zoznamsodrkami"/>
        <w:numPr>
          <w:ilvl w:val="0"/>
          <w:numId w:val="5"/>
        </w:numPr>
        <w:tabs>
          <w:tab w:val="clear" w:pos="1620"/>
          <w:tab w:val="num" w:pos="993"/>
        </w:tabs>
        <w:spacing w:before="0"/>
        <w:ind w:left="993" w:hanging="453"/>
        <w:jc w:val="left"/>
        <w:rPr>
          <w:szCs w:val="20"/>
          <w:lang w:val="sk-SK"/>
        </w:rPr>
      </w:pPr>
      <w:r w:rsidRPr="00E26967">
        <w:rPr>
          <w:szCs w:val="20"/>
          <w:lang w:val="sk-SK"/>
        </w:rPr>
        <w:t>Výsledky žiakov, ktorých učiteľ vyučuje (prospech, žiacke súťaže, didaktické testy              zadané naraz vo všetkých paralelných triedach, úspešnosť prijatia žiakov na vyšší stupeň školy a pod).</w:t>
      </w:r>
    </w:p>
    <w:p w:rsidR="000D4B74" w:rsidRPr="00E26967" w:rsidRDefault="000D4B74" w:rsidP="000D4B74">
      <w:pPr>
        <w:pStyle w:val="Zoznamsodrkami"/>
        <w:numPr>
          <w:ilvl w:val="0"/>
          <w:numId w:val="5"/>
        </w:numPr>
        <w:tabs>
          <w:tab w:val="clear" w:pos="1620"/>
          <w:tab w:val="num" w:pos="993"/>
        </w:tabs>
        <w:spacing w:before="0"/>
        <w:ind w:left="993" w:hanging="453"/>
        <w:jc w:val="left"/>
        <w:rPr>
          <w:szCs w:val="20"/>
          <w:lang w:val="sk-SK"/>
        </w:rPr>
      </w:pPr>
      <w:r w:rsidRPr="00E26967">
        <w:rPr>
          <w:szCs w:val="20"/>
          <w:lang w:val="sk-SK"/>
        </w:rPr>
        <w:t>Hodnotenie výsledkov pedagogických zamestnancov v oblasti ďalšieho vzdelávania, tvorby učebných pomôcok, mimoškolskej činnosti a pod.</w:t>
      </w:r>
    </w:p>
    <w:p w:rsidR="000D4B74" w:rsidRPr="00E26967" w:rsidRDefault="000D4B74" w:rsidP="000D4B74">
      <w:pPr>
        <w:pStyle w:val="Zoznamsodrkami"/>
        <w:numPr>
          <w:ilvl w:val="0"/>
          <w:numId w:val="5"/>
        </w:numPr>
        <w:tabs>
          <w:tab w:val="clear" w:pos="1620"/>
          <w:tab w:val="num" w:pos="993"/>
        </w:tabs>
        <w:spacing w:before="0"/>
        <w:ind w:left="993" w:hanging="453"/>
        <w:jc w:val="left"/>
        <w:rPr>
          <w:szCs w:val="20"/>
          <w:lang w:val="sk-SK"/>
        </w:rPr>
      </w:pPr>
      <w:r w:rsidRPr="00E26967">
        <w:rPr>
          <w:szCs w:val="20"/>
          <w:lang w:val="sk-SK"/>
        </w:rPr>
        <w:t>Hodnotenie pedagogických a odborných zamestnancov manažmentom školy.</w:t>
      </w:r>
    </w:p>
    <w:p w:rsidR="000D4B74" w:rsidRPr="00E26967" w:rsidRDefault="000D4B74" w:rsidP="000D4B74">
      <w:pPr>
        <w:pStyle w:val="Zoznamsodrkami"/>
        <w:numPr>
          <w:ilvl w:val="0"/>
          <w:numId w:val="5"/>
        </w:numPr>
        <w:tabs>
          <w:tab w:val="clear" w:pos="1620"/>
          <w:tab w:val="num" w:pos="993"/>
        </w:tabs>
        <w:spacing w:before="0"/>
        <w:ind w:left="993" w:hanging="453"/>
        <w:jc w:val="left"/>
        <w:rPr>
          <w:szCs w:val="20"/>
          <w:lang w:val="sk-SK"/>
        </w:rPr>
      </w:pPr>
      <w:r w:rsidRPr="00E26967">
        <w:rPr>
          <w:szCs w:val="20"/>
          <w:lang w:val="sk-SK"/>
        </w:rPr>
        <w:t>Vzájomné hodnotenie učiteľov (čo si vyžaduje aj vzájomné hospitácie a „otvorené hodiny“)</w:t>
      </w:r>
    </w:p>
    <w:p w:rsidR="000D4B74" w:rsidRPr="00E26967" w:rsidRDefault="000D4B74" w:rsidP="000D4B74">
      <w:pPr>
        <w:pStyle w:val="Zoznamsodrkami"/>
        <w:numPr>
          <w:ilvl w:val="0"/>
          <w:numId w:val="5"/>
        </w:numPr>
        <w:tabs>
          <w:tab w:val="clear" w:pos="1620"/>
          <w:tab w:val="num" w:pos="993"/>
        </w:tabs>
        <w:spacing w:before="0"/>
        <w:ind w:left="993" w:hanging="453"/>
        <w:jc w:val="left"/>
        <w:rPr>
          <w:szCs w:val="20"/>
          <w:lang w:val="sk-SK"/>
        </w:rPr>
      </w:pPr>
      <w:r w:rsidRPr="00E26967">
        <w:rPr>
          <w:szCs w:val="20"/>
          <w:lang w:val="sk-SK"/>
        </w:rPr>
        <w:t>Hodnotenie učiteľov žiakmi.</w:t>
      </w:r>
    </w:p>
    <w:p w:rsidR="000D4B74" w:rsidRPr="00E26967" w:rsidRDefault="000D4B74" w:rsidP="00AD0C2C">
      <w:pPr>
        <w:pStyle w:val="Nadpis2"/>
        <w:numPr>
          <w:ilvl w:val="1"/>
          <w:numId w:val="57"/>
        </w:numPr>
        <w:ind w:left="576"/>
      </w:pPr>
      <w:bookmarkStart w:id="16" w:name="_Toc38612303"/>
      <w:r w:rsidRPr="00E26967">
        <w:t>Dlhodobé projekty</w:t>
      </w:r>
      <w:bookmarkEnd w:id="16"/>
    </w:p>
    <w:p w:rsidR="000D4B74" w:rsidRPr="00E26967" w:rsidRDefault="000D4B74" w:rsidP="000D4B74">
      <w:pPr>
        <w:suppressAutoHyphens/>
        <w:spacing w:before="120"/>
        <w:jc w:val="both"/>
        <w:rPr>
          <w:rFonts w:cs="Arial"/>
          <w:szCs w:val="20"/>
        </w:rPr>
      </w:pPr>
      <w:r w:rsidRPr="00E26967">
        <w:rPr>
          <w:rFonts w:cs="Arial"/>
          <w:szCs w:val="20"/>
        </w:rPr>
        <w:t>Projekčná činnosť je súčasťou vzdelávacieho procesu. Zaraďovanie projektov rôznych časových dĺžok a foriem prebieha v jednotlivých predmetoch aktuálne v závislosti na možnostiach a danom učive. Naša škola  využíva možnosti rozvojových projektov MŠ SR.</w:t>
      </w:r>
    </w:p>
    <w:p w:rsidR="000D4B74" w:rsidRPr="00E26967" w:rsidRDefault="000D4B74" w:rsidP="000D4B74">
      <w:pPr>
        <w:suppressAutoHyphens/>
        <w:spacing w:before="120"/>
        <w:jc w:val="both"/>
        <w:rPr>
          <w:rFonts w:cs="Arial"/>
          <w:szCs w:val="20"/>
        </w:rPr>
      </w:pPr>
      <w:r w:rsidRPr="00E26967">
        <w:rPr>
          <w:rFonts w:cs="Arial"/>
          <w:szCs w:val="20"/>
        </w:rPr>
        <w:t xml:space="preserve">Výstupy z týchto projektov prispejú k skvalitneniu výchovno-vzdelávacieho procesu v oblasti využívania interaktívnych metód vyučovania a zvyšovania počítačovej gramotnosti žiakov a učiteľov. </w:t>
      </w:r>
    </w:p>
    <w:p w:rsidR="000D4B74" w:rsidRPr="00E26967" w:rsidRDefault="000D4B74" w:rsidP="000D4B74">
      <w:pPr>
        <w:suppressAutoHyphens/>
        <w:spacing w:before="120"/>
        <w:jc w:val="both"/>
        <w:rPr>
          <w:rFonts w:cs="Arial"/>
          <w:szCs w:val="20"/>
        </w:rPr>
      </w:pPr>
      <w:r w:rsidRPr="00E26967">
        <w:rPr>
          <w:rFonts w:cs="Arial"/>
          <w:szCs w:val="20"/>
        </w:rPr>
        <w:t xml:space="preserve">Škola bola zapojená aj do projektov financovaných z ESF „Národný projekt ďalšieho vzdelávania učiteľov odborných predmetov v oblasti ukončovania štúdia na stredných školách“, ktorého cieľom bola príprava učiteľov na tvorbu tém a kritérií hodnotenia sumatívneho hodnotenia žiakov.    </w:t>
      </w:r>
    </w:p>
    <w:p w:rsidR="000D4B74" w:rsidRPr="00E26967" w:rsidRDefault="000D4B74" w:rsidP="00AD0C2C">
      <w:pPr>
        <w:pStyle w:val="Nadpis2"/>
        <w:numPr>
          <w:ilvl w:val="1"/>
          <w:numId w:val="57"/>
        </w:numPr>
        <w:ind w:left="576"/>
      </w:pPr>
      <w:bookmarkStart w:id="17" w:name="_Toc38612304"/>
      <w:r w:rsidRPr="00E26967">
        <w:t>Medzinárodná spolupráca</w:t>
      </w:r>
      <w:bookmarkEnd w:id="17"/>
    </w:p>
    <w:p w:rsidR="000D4B74" w:rsidRPr="00E26967" w:rsidRDefault="000D4B74" w:rsidP="000D4B74">
      <w:pPr>
        <w:suppressAutoHyphens/>
        <w:spacing w:before="120"/>
        <w:jc w:val="both"/>
        <w:rPr>
          <w:rFonts w:cs="Arial"/>
          <w:szCs w:val="20"/>
        </w:rPr>
      </w:pPr>
      <w:r w:rsidRPr="00E26967">
        <w:rPr>
          <w:rFonts w:cs="Arial"/>
          <w:szCs w:val="20"/>
        </w:rPr>
        <w:t>Škola dlhodobo spolupracuje s OU podobného zamerania v Žamberku v Českej republike.</w:t>
      </w:r>
      <w:r w:rsidR="00EE6720">
        <w:rPr>
          <w:rFonts w:cs="Arial"/>
          <w:szCs w:val="20"/>
        </w:rPr>
        <w:t xml:space="preserve"> Spolupráca je ukončená.</w:t>
      </w:r>
    </w:p>
    <w:p w:rsidR="000D4B74" w:rsidRPr="00E26967" w:rsidRDefault="000D4B74" w:rsidP="000D4B74">
      <w:pPr>
        <w:suppressAutoHyphens/>
        <w:jc w:val="both"/>
        <w:rPr>
          <w:rFonts w:cs="Arial"/>
          <w:szCs w:val="20"/>
        </w:rPr>
      </w:pPr>
    </w:p>
    <w:p w:rsidR="000D4B74" w:rsidRPr="00E26967" w:rsidRDefault="000D4B74" w:rsidP="00AD0C2C">
      <w:pPr>
        <w:pStyle w:val="Nadpis2"/>
        <w:numPr>
          <w:ilvl w:val="1"/>
          <w:numId w:val="57"/>
        </w:numPr>
        <w:ind w:left="576"/>
      </w:pPr>
      <w:bookmarkStart w:id="18" w:name="_Toc38612305"/>
      <w:r w:rsidRPr="00E26967">
        <w:t>Spolupráca so sociálnymi partnermi</w:t>
      </w:r>
      <w:bookmarkEnd w:id="18"/>
    </w:p>
    <w:p w:rsidR="000D4B74" w:rsidRDefault="000D4B74" w:rsidP="000D4B74">
      <w:pPr>
        <w:spacing w:before="120"/>
        <w:jc w:val="both"/>
        <w:rPr>
          <w:rFonts w:cs="Arial"/>
          <w:szCs w:val="20"/>
        </w:rPr>
      </w:pPr>
      <w:r w:rsidRPr="00E26967">
        <w:rPr>
          <w:rFonts w:cs="Arial"/>
          <w:szCs w:val="20"/>
        </w:rPr>
        <w:t xml:space="preserve">Škola rozvíja všetky formy spolupráce so sociálnymi partnermi a verejnosťou. Predovšetkým sa zameriava na pravidelnú komunikáciu so </w:t>
      </w:r>
      <w:r w:rsidR="002A47B9" w:rsidRPr="00E26967">
        <w:rPr>
          <w:rFonts w:cs="Arial"/>
          <w:szCs w:val="20"/>
        </w:rPr>
        <w:t>svojimi</w:t>
      </w:r>
      <w:r w:rsidRPr="00E26967">
        <w:rPr>
          <w:rFonts w:cs="Arial"/>
          <w:szCs w:val="20"/>
        </w:rPr>
        <w:t xml:space="preserve"> zákazníkmi – žiakmi, ich rodičmi.  </w:t>
      </w:r>
    </w:p>
    <w:p w:rsidR="002A47B9" w:rsidRPr="00E26967" w:rsidRDefault="002A47B9" w:rsidP="000D4B74">
      <w:pPr>
        <w:spacing w:before="120"/>
        <w:jc w:val="both"/>
        <w:rPr>
          <w:rFonts w:cs="Arial"/>
          <w:szCs w:val="20"/>
        </w:rPr>
      </w:pPr>
    </w:p>
    <w:p w:rsidR="000D4B74" w:rsidRPr="00E26967" w:rsidRDefault="000D4B74" w:rsidP="002A47B9">
      <w:r w:rsidRPr="00E26967">
        <w:t>Spolupráca s rodičmi</w:t>
      </w:r>
    </w:p>
    <w:p w:rsidR="00BF26E8" w:rsidRDefault="000D4B74" w:rsidP="000D4B74">
      <w:pPr>
        <w:spacing w:before="120"/>
        <w:jc w:val="both"/>
        <w:rPr>
          <w:rFonts w:cs="Arial"/>
          <w:szCs w:val="20"/>
        </w:rPr>
      </w:pPr>
      <w:r w:rsidRPr="00E26967">
        <w:rPr>
          <w:rFonts w:cs="Arial"/>
          <w:szCs w:val="20"/>
        </w:rPr>
        <w:lastRenderedPageBreak/>
        <w:t>Rodičia majú zástupcov v Rade školy a Rade rodičov. Všetci sú informovaní o priebehu vzdelávania žiakov na triednych schôdzkach a konzultáciami s vyučujúcimi. Zároveň sú rodičia informovaní o aktuálnom dianí na škole pr</w:t>
      </w:r>
      <w:r w:rsidR="00BF26E8">
        <w:rPr>
          <w:rFonts w:cs="Arial"/>
          <w:szCs w:val="20"/>
        </w:rPr>
        <w:t>ostredníctvom www stránky školy</w:t>
      </w:r>
      <w:r w:rsidRPr="00E26967">
        <w:rPr>
          <w:rFonts w:cs="Arial"/>
          <w:szCs w:val="20"/>
        </w:rPr>
        <w:t xml:space="preserve">. Cieľom školy je zvýšiť komunikáciu s rodičmi. Sme maximálne otvorení všetkým pripomienkam a podnetom zo strany rodičovskej verejnosti.    </w:t>
      </w:r>
    </w:p>
    <w:p w:rsidR="00BF26E8" w:rsidRPr="00E26967" w:rsidRDefault="00BF26E8" w:rsidP="000D4B74">
      <w:pPr>
        <w:spacing w:before="120"/>
        <w:jc w:val="both"/>
        <w:rPr>
          <w:rFonts w:cs="Arial"/>
          <w:szCs w:val="20"/>
        </w:rPr>
      </w:pPr>
    </w:p>
    <w:p w:rsidR="000D4B74" w:rsidRPr="00E26967" w:rsidRDefault="000D4B74" w:rsidP="002A47B9">
      <w:r w:rsidRPr="00E26967">
        <w:t>Zamestnávatelia</w:t>
      </w:r>
    </w:p>
    <w:p w:rsidR="000D4B74" w:rsidRPr="00E26967" w:rsidRDefault="000D4B74" w:rsidP="000D4B74">
      <w:pPr>
        <w:spacing w:before="120"/>
        <w:jc w:val="both"/>
        <w:rPr>
          <w:rFonts w:cs="Arial"/>
          <w:szCs w:val="20"/>
        </w:rPr>
      </w:pPr>
      <w:r w:rsidRPr="00E26967">
        <w:rPr>
          <w:rFonts w:cs="Arial"/>
          <w:szCs w:val="20"/>
        </w:rPr>
        <w:t xml:space="preserve">Škola aktívne spolupracuje so zmluvnými zamestnaneckými organizáciami. Spolupráca je zameraná hlavne na poskytovanie odborného výcviku, materiálno-technické zabezpečenie výchovno-vzdelávacieho procesu, besedy a súťaže, sprostredkovanie rôznych zaujímavých exkurzií a výstav. </w:t>
      </w:r>
    </w:p>
    <w:p w:rsidR="000D4B74" w:rsidRPr="00E26967" w:rsidRDefault="000D4B74" w:rsidP="000D4B74">
      <w:pPr>
        <w:spacing w:before="120"/>
        <w:jc w:val="both"/>
        <w:rPr>
          <w:rFonts w:cs="Arial"/>
          <w:szCs w:val="20"/>
        </w:rPr>
      </w:pPr>
    </w:p>
    <w:p w:rsidR="000D4B74" w:rsidRPr="00E26967" w:rsidRDefault="000D4B74" w:rsidP="002A47B9">
      <w:r w:rsidRPr="00E26967">
        <w:t>Iní partneri</w:t>
      </w:r>
    </w:p>
    <w:p w:rsidR="000D4B74" w:rsidRPr="00E26967" w:rsidRDefault="000D4B74" w:rsidP="000D4B74">
      <w:pPr>
        <w:spacing w:before="120"/>
        <w:jc w:val="both"/>
        <w:rPr>
          <w:rFonts w:cs="Arial"/>
          <w:b/>
          <w:szCs w:val="20"/>
        </w:rPr>
      </w:pPr>
      <w:r w:rsidRPr="00E26967">
        <w:rPr>
          <w:rFonts w:cs="Arial"/>
          <w:szCs w:val="20"/>
        </w:rPr>
        <w:t>Škola aktívne spolupracuje v rámci výchovno-vzdelávacieho procesu a výchove mimo vyučovania s ďalšími partnermi:</w:t>
      </w:r>
      <w:r w:rsidR="005210E4">
        <w:rPr>
          <w:rFonts w:cs="Arial"/>
          <w:szCs w:val="20"/>
        </w:rPr>
        <w:t xml:space="preserve"> </w:t>
      </w:r>
      <w:r w:rsidRPr="00E26967">
        <w:rPr>
          <w:rFonts w:cs="Arial"/>
          <w:szCs w:val="20"/>
        </w:rPr>
        <w:t xml:space="preserve">s policajným zborom v Ružomberku pri organizovaní besied, prednášok a zriaďovateľom pri napĺňaní vízie školy, s priamo riadenými organizáciami MŠ SR, pedagogicko-psychologickými poradňami v rámci preventívnych opatrení a pod.   </w:t>
      </w:r>
    </w:p>
    <w:p w:rsidR="000D4B74" w:rsidRPr="002A47B9" w:rsidRDefault="00A65F6A" w:rsidP="00AD0C2C">
      <w:pPr>
        <w:pStyle w:val="Nadpis1"/>
        <w:numPr>
          <w:ilvl w:val="0"/>
          <w:numId w:val="57"/>
        </w:numPr>
        <w:jc w:val="center"/>
      </w:pPr>
      <w:r>
        <w:br w:type="page"/>
      </w:r>
      <w:bookmarkStart w:id="19" w:name="_Toc38612306"/>
      <w:r w:rsidR="000D4B74" w:rsidRPr="002A47B9">
        <w:lastRenderedPageBreak/>
        <w:t xml:space="preserve">CHARAKTERISTIKA ŠKOLSKÉHO VZDELÁVACIEHO PROGRAMU V UČEBNOM ODBORE </w:t>
      </w:r>
      <w:r w:rsidR="00850DF0">
        <w:t xml:space="preserve">6491 G 01 </w:t>
      </w:r>
      <w:r w:rsidR="000D4B74" w:rsidRPr="002A47B9">
        <w:t xml:space="preserve"> OBCHODNÁ PREVÁDZKA,</w:t>
      </w:r>
      <w:r w:rsidR="00EE6720">
        <w:t xml:space="preserve"> pRÁCA PRI</w:t>
      </w:r>
      <w:r w:rsidR="000D4B74" w:rsidRPr="002A47B9">
        <w:t xml:space="preserve"> PRÍPRAVA JEDÁL</w:t>
      </w:r>
      <w:bookmarkEnd w:id="19"/>
    </w:p>
    <w:p w:rsidR="000D4B74" w:rsidRDefault="000D4B74" w:rsidP="000D4B74">
      <w:pPr>
        <w:spacing w:before="120"/>
        <w:jc w:val="both"/>
        <w:rPr>
          <w:rFonts w:cs="Arial"/>
          <w:b/>
          <w:szCs w:val="20"/>
        </w:rPr>
      </w:pPr>
    </w:p>
    <w:p w:rsidR="000D4B74" w:rsidRPr="00E26967" w:rsidRDefault="000D4B74" w:rsidP="000D4B74">
      <w:pPr>
        <w:spacing w:before="120"/>
        <w:jc w:val="both"/>
        <w:rPr>
          <w:rFonts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59"/>
      </w:tblGrid>
      <w:tr w:rsidR="000D4B74" w:rsidRPr="00E26967" w:rsidTr="00840EE0">
        <w:tc>
          <w:tcPr>
            <w:tcW w:w="4319" w:type="dxa"/>
            <w:tcBorders>
              <w:top w:val="single" w:sz="12"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br w:type="page"/>
              <w:t>Názov a adresa školy</w:t>
            </w:r>
          </w:p>
        </w:tc>
        <w:tc>
          <w:tcPr>
            <w:tcW w:w="4859" w:type="dxa"/>
            <w:tcBorders>
              <w:top w:val="single" w:sz="12" w:space="0" w:color="auto"/>
              <w:left w:val="single" w:sz="12" w:space="0" w:color="auto"/>
              <w:right w:val="single" w:sz="12" w:space="0" w:color="auto"/>
            </w:tcBorders>
          </w:tcPr>
          <w:p w:rsidR="000D4B74" w:rsidRDefault="000D4B74" w:rsidP="00840EE0">
            <w:pPr>
              <w:jc w:val="both"/>
              <w:rPr>
                <w:rFonts w:cs="Arial"/>
                <w:szCs w:val="20"/>
              </w:rPr>
            </w:pPr>
            <w:r>
              <w:rPr>
                <w:rFonts w:cs="Arial"/>
                <w:szCs w:val="20"/>
              </w:rPr>
              <w:t>Spojená škola</w:t>
            </w:r>
          </w:p>
          <w:p w:rsidR="000D4B74" w:rsidRDefault="000D4B74" w:rsidP="00840EE0">
            <w:pPr>
              <w:jc w:val="both"/>
              <w:rPr>
                <w:rFonts w:cs="Arial"/>
                <w:szCs w:val="20"/>
              </w:rPr>
            </w:pPr>
            <w:r>
              <w:rPr>
                <w:rFonts w:cs="Arial"/>
                <w:szCs w:val="20"/>
              </w:rPr>
              <w:t>Organizačná zložka:</w:t>
            </w:r>
          </w:p>
          <w:p w:rsidR="000D4B74" w:rsidRPr="00E26967" w:rsidRDefault="000D4B74" w:rsidP="00840EE0">
            <w:pPr>
              <w:jc w:val="both"/>
              <w:rPr>
                <w:rFonts w:cs="Arial"/>
                <w:szCs w:val="20"/>
              </w:rPr>
            </w:pPr>
            <w:r w:rsidRPr="00E26967">
              <w:rPr>
                <w:rFonts w:cs="Arial"/>
                <w:szCs w:val="20"/>
              </w:rPr>
              <w:t xml:space="preserve">Odborné učilište, Scota Viatora 8, </w:t>
            </w:r>
          </w:p>
          <w:p w:rsidR="000D4B74" w:rsidRPr="00E26967" w:rsidRDefault="000D4B74" w:rsidP="00840EE0">
            <w:pPr>
              <w:jc w:val="both"/>
              <w:rPr>
                <w:rFonts w:cs="Arial"/>
                <w:szCs w:val="20"/>
              </w:rPr>
            </w:pPr>
            <w:r w:rsidRPr="00E26967">
              <w:rPr>
                <w:rFonts w:cs="Arial"/>
                <w:szCs w:val="20"/>
              </w:rPr>
              <w:t>03401 Ružomberok</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Názov školského vzdelávacieho programu</w:t>
            </w:r>
          </w:p>
        </w:tc>
        <w:tc>
          <w:tcPr>
            <w:tcW w:w="4859" w:type="dxa"/>
            <w:tcBorders>
              <w:top w:val="single" w:sz="4" w:space="0" w:color="auto"/>
              <w:left w:val="single" w:sz="12" w:space="0" w:color="auto"/>
              <w:right w:val="single" w:sz="12" w:space="0" w:color="auto"/>
            </w:tcBorders>
          </w:tcPr>
          <w:p w:rsidR="000D4B74" w:rsidRPr="00E26967" w:rsidRDefault="00BF26E8" w:rsidP="00840EE0">
            <w:pPr>
              <w:jc w:val="both"/>
              <w:rPr>
                <w:rFonts w:cs="Arial"/>
                <w:szCs w:val="20"/>
              </w:rPr>
            </w:pPr>
            <w:r>
              <w:rPr>
                <w:rFonts w:cs="Arial"/>
                <w:szCs w:val="20"/>
              </w:rPr>
              <w:t>Pomocný kuchár</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rPr>
                <w:rFonts w:cs="Arial"/>
                <w:b/>
                <w:szCs w:val="20"/>
              </w:rPr>
            </w:pPr>
            <w:r w:rsidRPr="00E26967">
              <w:rPr>
                <w:rFonts w:cs="Arial"/>
                <w:b/>
                <w:szCs w:val="20"/>
              </w:rPr>
              <w:t>Kód a názov ŠVP</w:t>
            </w:r>
          </w:p>
        </w:tc>
        <w:tc>
          <w:tcPr>
            <w:tcW w:w="4859"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64 Ekonomika a organizácia, obchod a služby</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Kód a názov učebného odboru</w:t>
            </w:r>
          </w:p>
        </w:tc>
        <w:tc>
          <w:tcPr>
            <w:tcW w:w="4859" w:type="dxa"/>
            <w:tcBorders>
              <w:top w:val="single" w:sz="4" w:space="0" w:color="auto"/>
              <w:left w:val="single" w:sz="12" w:space="0" w:color="auto"/>
              <w:right w:val="single" w:sz="12" w:space="0" w:color="auto"/>
            </w:tcBorders>
          </w:tcPr>
          <w:p w:rsidR="000D4B74" w:rsidRPr="00E26967" w:rsidRDefault="00681553" w:rsidP="00840EE0">
            <w:pPr>
              <w:jc w:val="both"/>
              <w:rPr>
                <w:rFonts w:cs="Arial"/>
                <w:b/>
                <w:bCs/>
                <w:szCs w:val="20"/>
              </w:rPr>
            </w:pPr>
            <w:r>
              <w:rPr>
                <w:rFonts w:cs="Arial"/>
                <w:b/>
                <w:bCs/>
                <w:szCs w:val="20"/>
              </w:rPr>
              <w:t>6491 2</w:t>
            </w:r>
            <w:r w:rsidR="00850DF0">
              <w:rPr>
                <w:rFonts w:cs="Arial"/>
                <w:b/>
                <w:bCs/>
                <w:szCs w:val="20"/>
              </w:rPr>
              <w:t xml:space="preserve"> 01 </w:t>
            </w:r>
            <w:r w:rsidR="00EE6720">
              <w:rPr>
                <w:rFonts w:cs="Arial"/>
                <w:b/>
                <w:bCs/>
                <w:szCs w:val="20"/>
              </w:rPr>
              <w:t xml:space="preserve">obchodná prevádzka, práca pri </w:t>
            </w:r>
            <w:r w:rsidR="000D4B74" w:rsidRPr="00E26967">
              <w:rPr>
                <w:rFonts w:cs="Arial"/>
                <w:b/>
                <w:bCs/>
                <w:szCs w:val="20"/>
              </w:rPr>
              <w:t>príprava jedál</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Stupeň vzdelania</w:t>
            </w:r>
          </w:p>
        </w:tc>
        <w:tc>
          <w:tcPr>
            <w:tcW w:w="4859"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nižšie stredné odborné vzdelanie – ISCED 2C</w:t>
            </w:r>
          </w:p>
        </w:tc>
      </w:tr>
      <w:tr w:rsidR="000D4B74" w:rsidRPr="00E26967" w:rsidTr="00840EE0">
        <w:tc>
          <w:tcPr>
            <w:tcW w:w="4319" w:type="dxa"/>
            <w:tcBorders>
              <w:top w:val="single" w:sz="4" w:space="0" w:color="auto"/>
              <w:left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Dĺžka štúdia</w:t>
            </w:r>
          </w:p>
        </w:tc>
        <w:tc>
          <w:tcPr>
            <w:tcW w:w="4859" w:type="dxa"/>
            <w:tcBorders>
              <w:top w:val="single" w:sz="4" w:space="0" w:color="auto"/>
              <w:left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3 roky</w:t>
            </w:r>
          </w:p>
        </w:tc>
      </w:tr>
      <w:tr w:rsidR="000D4B74" w:rsidRPr="00E26967" w:rsidTr="00840EE0">
        <w:tc>
          <w:tcPr>
            <w:tcW w:w="4319" w:type="dxa"/>
            <w:tcBorders>
              <w:left w:val="single" w:sz="12" w:space="0" w:color="auto"/>
              <w:bottom w:val="single" w:sz="12" w:space="0" w:color="auto"/>
              <w:right w:val="single" w:sz="12" w:space="0" w:color="auto"/>
            </w:tcBorders>
            <w:shd w:val="clear" w:color="auto" w:fill="CCFFFF"/>
          </w:tcPr>
          <w:p w:rsidR="000D4B74" w:rsidRPr="00E26967" w:rsidRDefault="000D4B74" w:rsidP="00840EE0">
            <w:pPr>
              <w:jc w:val="both"/>
              <w:rPr>
                <w:rFonts w:cs="Arial"/>
                <w:b/>
                <w:szCs w:val="20"/>
              </w:rPr>
            </w:pPr>
            <w:r w:rsidRPr="00E26967">
              <w:rPr>
                <w:rFonts w:cs="Arial"/>
                <w:b/>
                <w:szCs w:val="20"/>
              </w:rPr>
              <w:t xml:space="preserve">Forma štúdia </w:t>
            </w:r>
          </w:p>
        </w:tc>
        <w:tc>
          <w:tcPr>
            <w:tcW w:w="4859" w:type="dxa"/>
            <w:tcBorders>
              <w:left w:val="single" w:sz="12" w:space="0" w:color="auto"/>
              <w:bottom w:val="single" w:sz="12" w:space="0" w:color="auto"/>
              <w:right w:val="single" w:sz="12" w:space="0" w:color="auto"/>
            </w:tcBorders>
          </w:tcPr>
          <w:p w:rsidR="000D4B74" w:rsidRPr="00E26967" w:rsidRDefault="000D4B74" w:rsidP="00840EE0">
            <w:pPr>
              <w:jc w:val="both"/>
              <w:rPr>
                <w:rFonts w:cs="Arial"/>
                <w:szCs w:val="20"/>
              </w:rPr>
            </w:pPr>
            <w:r w:rsidRPr="00E26967">
              <w:rPr>
                <w:rFonts w:cs="Arial"/>
                <w:szCs w:val="20"/>
              </w:rPr>
              <w:t>denná</w:t>
            </w:r>
          </w:p>
        </w:tc>
      </w:tr>
    </w:tbl>
    <w:p w:rsidR="000D4B74" w:rsidRDefault="000D4B74" w:rsidP="002A47B9"/>
    <w:p w:rsidR="000D4B74" w:rsidRDefault="000D4B74" w:rsidP="00AD0C2C">
      <w:pPr>
        <w:pStyle w:val="Nadpis2"/>
        <w:numPr>
          <w:ilvl w:val="1"/>
          <w:numId w:val="57"/>
        </w:numPr>
      </w:pPr>
      <w:bookmarkStart w:id="20" w:name="_Toc38612307"/>
      <w:r w:rsidRPr="00E26967">
        <w:t>Popis školského vzdelávacieho programu</w:t>
      </w:r>
      <w:bookmarkEnd w:id="20"/>
    </w:p>
    <w:p w:rsidR="002A47B9" w:rsidRDefault="000D4B74" w:rsidP="002A47B9">
      <w:pPr>
        <w:tabs>
          <w:tab w:val="num" w:pos="0"/>
        </w:tabs>
        <w:spacing w:before="240"/>
        <w:jc w:val="both"/>
        <w:rPr>
          <w:szCs w:val="20"/>
        </w:rPr>
      </w:pPr>
      <w:r w:rsidRPr="00E26967">
        <w:rPr>
          <w:rFonts w:cs="Arial"/>
          <w:szCs w:val="20"/>
        </w:rPr>
        <w:t xml:space="preserve">Príprava </w:t>
      </w:r>
      <w:r w:rsidR="00BF26E8">
        <w:rPr>
          <w:rFonts w:cs="Arial"/>
          <w:szCs w:val="20"/>
        </w:rPr>
        <w:t xml:space="preserve">v školskom vzdelávacom programe </w:t>
      </w:r>
      <w:r w:rsidR="00BF26E8" w:rsidRPr="002152E5">
        <w:rPr>
          <w:rFonts w:cs="Arial"/>
          <w:b/>
          <w:szCs w:val="20"/>
        </w:rPr>
        <w:t xml:space="preserve">Pomocný kuchár </w:t>
      </w:r>
      <w:r w:rsidR="00850DF0" w:rsidRPr="002152E5">
        <w:rPr>
          <w:rFonts w:cs="Arial"/>
          <w:b/>
          <w:szCs w:val="20"/>
        </w:rPr>
        <w:t xml:space="preserve">6491 G 01 </w:t>
      </w:r>
      <w:r w:rsidRPr="002152E5">
        <w:rPr>
          <w:rFonts w:cs="Arial"/>
          <w:b/>
          <w:szCs w:val="20"/>
        </w:rPr>
        <w:t>obchodná prevádzka,</w:t>
      </w:r>
      <w:r w:rsidR="00BF26E8" w:rsidRPr="002152E5">
        <w:rPr>
          <w:rFonts w:cs="Arial"/>
          <w:b/>
          <w:szCs w:val="20"/>
        </w:rPr>
        <w:t xml:space="preserve"> práca</w:t>
      </w:r>
      <w:r w:rsidR="005210E4">
        <w:rPr>
          <w:rFonts w:cs="Arial"/>
          <w:b/>
          <w:szCs w:val="20"/>
        </w:rPr>
        <w:t xml:space="preserve"> </w:t>
      </w:r>
      <w:r w:rsidR="00BF26E8" w:rsidRPr="002152E5">
        <w:rPr>
          <w:rFonts w:cs="Arial"/>
          <w:b/>
          <w:szCs w:val="20"/>
        </w:rPr>
        <w:t>pri príprave</w:t>
      </w:r>
      <w:r w:rsidRPr="00EE6720">
        <w:rPr>
          <w:rFonts w:cs="Arial"/>
          <w:b/>
          <w:szCs w:val="20"/>
        </w:rPr>
        <w:t xml:space="preserve"> jedál</w:t>
      </w:r>
      <w:r w:rsidRPr="00E26967">
        <w:rPr>
          <w:rFonts w:cs="Arial"/>
          <w:szCs w:val="20"/>
        </w:rPr>
        <w:t xml:space="preserve"> zahŕňa teoretické a praktické vyučovanie a prípravu. Teoretické vyučovanie je organizované v priestoroch školy a praktické vyučovanie je organizované formou odborného výcviku v škole a  na pracoviskách zamestnávateľov. Trojročný odbor štúdia je koncipovaný homogénne ako odbor profesijnej prí</w:t>
      </w:r>
      <w:r w:rsidR="002A47B9">
        <w:rPr>
          <w:rFonts w:cs="Arial"/>
          <w:szCs w:val="20"/>
        </w:rPr>
        <w:t>pravy pre úsek pomocných prác.</w:t>
      </w:r>
    </w:p>
    <w:p w:rsidR="000D4B74" w:rsidRPr="00E26967" w:rsidRDefault="000D4B74" w:rsidP="002A47B9">
      <w:pPr>
        <w:tabs>
          <w:tab w:val="num" w:pos="0"/>
        </w:tabs>
        <w:spacing w:before="240"/>
        <w:jc w:val="both"/>
        <w:rPr>
          <w:szCs w:val="20"/>
        </w:rPr>
      </w:pPr>
      <w:r w:rsidRPr="00E26967">
        <w:rPr>
          <w:szCs w:val="20"/>
        </w:rPr>
        <w:t xml:space="preserve">Do učebného odboru je môže byť prijatý žiak s mentálnym postihnutím alebo žiak s mentálnym postihnutím v kombinácií s iným zdravotným postihnutím, ktorý ukončil vzdelávanie v poslednom ročníku základnej </w:t>
      </w:r>
      <w:r w:rsidR="00BF26E8">
        <w:rPr>
          <w:szCs w:val="20"/>
        </w:rPr>
        <w:t>špeciálnej školy, základnej školy</w:t>
      </w:r>
      <w:r w:rsidRPr="00E26967">
        <w:rPr>
          <w:szCs w:val="20"/>
        </w:rPr>
        <w:t xml:space="preserve"> alebo ukončil povinnú školskú dochádzku</w:t>
      </w:r>
      <w:r w:rsidR="00BF26E8">
        <w:rPr>
          <w:szCs w:val="20"/>
        </w:rPr>
        <w:t>.</w:t>
      </w:r>
    </w:p>
    <w:p w:rsidR="000D4B74" w:rsidRPr="00E26967" w:rsidRDefault="000D4B74" w:rsidP="000D4B74">
      <w:pPr>
        <w:tabs>
          <w:tab w:val="num" w:pos="0"/>
        </w:tabs>
        <w:spacing w:before="240"/>
        <w:jc w:val="both"/>
        <w:rPr>
          <w:rFonts w:cs="Arial"/>
          <w:szCs w:val="20"/>
        </w:rPr>
      </w:pPr>
      <w:r w:rsidRPr="00E26967">
        <w:rPr>
          <w:rFonts w:cs="Arial"/>
          <w:szCs w:val="20"/>
        </w:rPr>
        <w:t xml:space="preserve">Pri prijímaní na štúdium sa hodnotí tiež prospech a správanie na základnej škole, záujem uchádzačov o štúdium a výsledky prijímacieho konania. Konkretizácia kritérií na prijímacie skúšky vrátane bodového hodnotenia sú stanovené každoročne.  </w:t>
      </w:r>
    </w:p>
    <w:p w:rsidR="000D4B74" w:rsidRPr="00E26967" w:rsidRDefault="000D4B74" w:rsidP="000D4B74">
      <w:pPr>
        <w:autoSpaceDE w:val="0"/>
        <w:autoSpaceDN w:val="0"/>
        <w:adjustRightInd w:val="0"/>
        <w:jc w:val="both"/>
        <w:rPr>
          <w:rFonts w:cs="Arial"/>
          <w:szCs w:val="20"/>
        </w:rPr>
      </w:pPr>
      <w:r w:rsidRPr="00E26967">
        <w:rPr>
          <w:rFonts w:cs="Arial"/>
          <w:szCs w:val="20"/>
        </w:rPr>
        <w:t>Cieľom všeobecného vzdelávania je rozšíriť základné všeobecné vedomosti žiakov, ich</w:t>
      </w:r>
      <w:r w:rsidR="000D1095">
        <w:rPr>
          <w:rFonts w:cs="Arial"/>
          <w:szCs w:val="20"/>
        </w:rPr>
        <w:t xml:space="preserve"> </w:t>
      </w:r>
      <w:r w:rsidRPr="00E26967">
        <w:rPr>
          <w:rFonts w:cs="Arial"/>
          <w:szCs w:val="20"/>
        </w:rPr>
        <w:t>osobnostné a sociálne kvality a pripraviť ich ta</w:t>
      </w:r>
      <w:r w:rsidR="00CE03CB">
        <w:rPr>
          <w:rFonts w:cs="Arial"/>
          <w:szCs w:val="20"/>
        </w:rPr>
        <w:t>k, aby boli schopní začleniť sa do spoločnosti</w:t>
      </w:r>
      <w:r w:rsidR="00CE03CB" w:rsidRPr="00287F88">
        <w:rPr>
          <w:rFonts w:cs="Arial"/>
          <w:szCs w:val="20"/>
        </w:rPr>
        <w:t>. Vzdelávací program zahŕňa základné teoretické poznatky a ich aplikáciu v praktických činnostiach. Obsahová náplň vzdelávacieho programu je zameraná na prípravu budúcej pracovnej sily, schopnej vykonáv</w:t>
      </w:r>
      <w:r w:rsidR="00EE6720">
        <w:rPr>
          <w:rFonts w:cs="Arial"/>
          <w:szCs w:val="20"/>
        </w:rPr>
        <w:t>ať samostatne alebo pod dozorom</w:t>
      </w:r>
      <w:r w:rsidR="00CE03CB" w:rsidRPr="00287F88">
        <w:rPr>
          <w:rFonts w:cs="Arial"/>
          <w:szCs w:val="20"/>
        </w:rPr>
        <w:t xml:space="preserve"> jednoduché a</w:t>
      </w:r>
      <w:r w:rsidR="000D1095">
        <w:rPr>
          <w:rFonts w:cs="Arial"/>
          <w:szCs w:val="20"/>
        </w:rPr>
        <w:t> </w:t>
      </w:r>
      <w:r w:rsidR="00CE03CB" w:rsidRPr="00287F88">
        <w:rPr>
          <w:rFonts w:cs="Arial"/>
          <w:szCs w:val="20"/>
        </w:rPr>
        <w:t>pomocné</w:t>
      </w:r>
      <w:r w:rsidR="000D1095">
        <w:rPr>
          <w:rFonts w:cs="Arial"/>
          <w:szCs w:val="20"/>
        </w:rPr>
        <w:t xml:space="preserve"> </w:t>
      </w:r>
      <w:r w:rsidR="00CE03CB" w:rsidRPr="00287F88">
        <w:rPr>
          <w:rFonts w:cs="Arial"/>
          <w:szCs w:val="20"/>
        </w:rPr>
        <w:t>pracovné činnosti</w:t>
      </w:r>
      <w:r w:rsidR="00287F88">
        <w:rPr>
          <w:rFonts w:cs="Arial"/>
          <w:szCs w:val="20"/>
        </w:rPr>
        <w:t xml:space="preserve">. </w:t>
      </w:r>
      <w:r w:rsidRPr="00E26967">
        <w:rPr>
          <w:rFonts w:cs="Arial"/>
          <w:szCs w:val="20"/>
        </w:rPr>
        <w:t>Táto oblasť vzdelávania je zameraná na uplatnenie tvorivosti, rozvíjanie schopnosti žiakov</w:t>
      </w:r>
      <w:r w:rsidR="000D1095">
        <w:rPr>
          <w:rFonts w:cs="Arial"/>
          <w:szCs w:val="20"/>
        </w:rPr>
        <w:t xml:space="preserve"> </w:t>
      </w:r>
      <w:r w:rsidRPr="00E26967">
        <w:rPr>
          <w:rFonts w:cs="Arial"/>
          <w:szCs w:val="20"/>
        </w:rPr>
        <w:t>správne vyjadrovanie v materinskom jazyku a ovládanie základov učiva z matematiky.</w:t>
      </w:r>
      <w:r w:rsidR="000D1095">
        <w:rPr>
          <w:rFonts w:cs="Arial"/>
          <w:szCs w:val="20"/>
        </w:rPr>
        <w:t xml:space="preserve"> </w:t>
      </w:r>
      <w:r w:rsidRPr="00E26967">
        <w:rPr>
          <w:rFonts w:cs="Arial"/>
          <w:szCs w:val="20"/>
        </w:rPr>
        <w:t>Vzdelávací program sprístupňuje žiakom základné princípy etickej/náboženskej výchovy,</w:t>
      </w:r>
      <w:r w:rsidR="000D1095">
        <w:rPr>
          <w:rFonts w:cs="Arial"/>
          <w:szCs w:val="20"/>
        </w:rPr>
        <w:t xml:space="preserve"> </w:t>
      </w:r>
      <w:r w:rsidRPr="00E26967">
        <w:rPr>
          <w:rFonts w:cs="Arial"/>
          <w:szCs w:val="20"/>
        </w:rPr>
        <w:t>základné vedomosti o zdravom spôsobe života a vývoji ľudskej spoločnosti.</w:t>
      </w:r>
    </w:p>
    <w:p w:rsidR="000D4B74" w:rsidRPr="00E26967" w:rsidRDefault="000D4B74" w:rsidP="000D4B74">
      <w:pPr>
        <w:autoSpaceDE w:val="0"/>
        <w:autoSpaceDN w:val="0"/>
        <w:adjustRightInd w:val="0"/>
        <w:jc w:val="both"/>
        <w:rPr>
          <w:rFonts w:cs="Arial"/>
          <w:szCs w:val="20"/>
        </w:rPr>
      </w:pPr>
      <w:r w:rsidRPr="00E26967">
        <w:rPr>
          <w:rFonts w:cs="Arial"/>
          <w:szCs w:val="20"/>
        </w:rPr>
        <w:t>Tieto všeobecné vzdelávacie ciele sú vo vzdelávacom programe rozpracované ako kompetencie absolventa, obsahy vzdelávacích oblastí a im zodpo</w:t>
      </w:r>
      <w:r w:rsidR="00B86694">
        <w:rPr>
          <w:rFonts w:cs="Arial"/>
          <w:szCs w:val="20"/>
        </w:rPr>
        <w:t>vedajúce čiastkové kompetencie.</w:t>
      </w:r>
    </w:p>
    <w:p w:rsidR="000D4B74" w:rsidRPr="00E26967" w:rsidRDefault="000D4B74" w:rsidP="000D4B74">
      <w:pPr>
        <w:tabs>
          <w:tab w:val="num" w:pos="0"/>
        </w:tabs>
        <w:spacing w:before="120"/>
        <w:jc w:val="both"/>
        <w:rPr>
          <w:rFonts w:cs="Arial"/>
          <w:szCs w:val="20"/>
        </w:rPr>
      </w:pPr>
      <w:r w:rsidRPr="00E26967">
        <w:rPr>
          <w:rFonts w:cs="Arial"/>
          <w:szCs w:val="20"/>
        </w:rPr>
        <w:t xml:space="preserve">Teoretické vyučovanie je realizované v budove školy na ulici Scota Viatora 8 v Ružomberku. Praktická príprava prebieha v 1. ročníku na pracoviskách odborného vyučovania v budove školy, v 2. a 3. ročníku na pracoviskách odborného vyučovania v budove školy a v organizáciách v Ružomberku a blízkom okolí.  </w:t>
      </w:r>
    </w:p>
    <w:p w:rsidR="000D4B74" w:rsidRPr="00E26967" w:rsidRDefault="000D4B74" w:rsidP="000D4B74">
      <w:pPr>
        <w:pStyle w:val="Zkladntext2"/>
      </w:pPr>
      <w:r w:rsidRPr="00E63CA2">
        <w:rPr>
          <w:b/>
        </w:rPr>
        <w:t>Kľúčové, všeobecné a odborné kompetencie</w:t>
      </w:r>
      <w:r w:rsidRPr="00E26967">
        <w:t xml:space="preserve"> sú rozvíjané priebežne a spôsob ich realizácie je konkretizovaný v učebných osnovách jednotlivých vyučovacích predmetov. Škola bude rozvíjať aj kompetencie v rámci pracovného prostredia školy napr. schopnosť autonómneho rozhodovania, komunikačné zručnosti, posilňovanie sebaistoty a sebavedomia, schopnosť riešiť problémy a správať sa zodpovedne (umiestnime na chodbách schránku dôvery, prostredníctvom ktorej môžu žiaci zadávať otázky, vznášať protesty a pripomienky). </w:t>
      </w:r>
    </w:p>
    <w:p w:rsidR="000D4B74" w:rsidRPr="00E26967" w:rsidRDefault="000D4B74" w:rsidP="000D4B74">
      <w:pPr>
        <w:autoSpaceDE w:val="0"/>
        <w:autoSpaceDN w:val="0"/>
        <w:adjustRightInd w:val="0"/>
        <w:jc w:val="both"/>
        <w:rPr>
          <w:rFonts w:cs="Arial"/>
          <w:szCs w:val="20"/>
        </w:rPr>
      </w:pPr>
      <w:r w:rsidRPr="00E63CA2">
        <w:rPr>
          <w:rFonts w:cs="Arial"/>
          <w:b/>
          <w:szCs w:val="20"/>
        </w:rPr>
        <w:lastRenderedPageBreak/>
        <w:t>Vzdelávacie oblasti odbornej zložky</w:t>
      </w:r>
      <w:r w:rsidRPr="00E26967">
        <w:rPr>
          <w:rFonts w:cs="Arial"/>
          <w:szCs w:val="20"/>
        </w:rPr>
        <w:t xml:space="preserve"> vzdelávania vymedzujú učivo spoločné pre všetky odbory tejto skupiny vzdelávania bez ohľadu na ich profiláciu a zameranie. Predstavujú povinný základ odborného vzdelávania danej skupiny. Sú zvolené tak, aby tvorili ucelený súbor, ktorý vytvára predpoklady pre kvalitnú prípravu absolventov.</w:t>
      </w:r>
    </w:p>
    <w:p w:rsidR="000D4B74" w:rsidRPr="00E26967" w:rsidRDefault="000D4B74" w:rsidP="000D4B74">
      <w:pPr>
        <w:autoSpaceDE w:val="0"/>
        <w:autoSpaceDN w:val="0"/>
        <w:adjustRightInd w:val="0"/>
        <w:jc w:val="both"/>
        <w:rPr>
          <w:rFonts w:cs="Arial"/>
          <w:szCs w:val="20"/>
        </w:rPr>
      </w:pPr>
      <w:r w:rsidRPr="00E63CA2">
        <w:rPr>
          <w:rFonts w:cs="Arial"/>
          <w:b/>
          <w:szCs w:val="20"/>
        </w:rPr>
        <w:t>Vzdelávacia oblasť teoretické vzdelávanie</w:t>
      </w:r>
      <w:r w:rsidRPr="00E26967">
        <w:rPr>
          <w:rFonts w:cs="Arial"/>
          <w:szCs w:val="20"/>
        </w:rPr>
        <w:t xml:space="preserve"> vedie žiakov k porozumeniu základných</w:t>
      </w:r>
      <w:r w:rsidR="000D1095">
        <w:rPr>
          <w:rFonts w:cs="Arial"/>
          <w:szCs w:val="20"/>
        </w:rPr>
        <w:t xml:space="preserve"> </w:t>
      </w:r>
      <w:r w:rsidRPr="00E26967">
        <w:rPr>
          <w:rFonts w:cs="Arial"/>
          <w:szCs w:val="20"/>
        </w:rPr>
        <w:t>pracovnoprávnych vzťahov na trhu práce, k dodržiavaniu bezpečnosti a ochrany zdravia pri</w:t>
      </w:r>
      <w:r w:rsidR="000D1095">
        <w:rPr>
          <w:rFonts w:cs="Arial"/>
          <w:szCs w:val="20"/>
        </w:rPr>
        <w:t xml:space="preserve">  </w:t>
      </w:r>
      <w:r w:rsidRPr="00E26967">
        <w:rPr>
          <w:rFonts w:cs="Arial"/>
          <w:szCs w:val="20"/>
        </w:rPr>
        <w:t>práci a k ekologickému správaniu. Vzdelávacia oblasť vymedzuje obsah teoretickej prípravy</w:t>
      </w:r>
      <w:r w:rsidR="000D1095">
        <w:rPr>
          <w:rFonts w:cs="Arial"/>
          <w:szCs w:val="20"/>
        </w:rPr>
        <w:t xml:space="preserve"> </w:t>
      </w:r>
      <w:r w:rsidRPr="00E26967">
        <w:rPr>
          <w:rFonts w:cs="Arial"/>
          <w:szCs w:val="20"/>
        </w:rPr>
        <w:t>pre výkon povolania osvojenými technologickými postupmi v súlade s</w:t>
      </w:r>
      <w:r w:rsidR="00E63CA2">
        <w:rPr>
          <w:rFonts w:cs="Arial"/>
          <w:szCs w:val="20"/>
        </w:rPr>
        <w:t> </w:t>
      </w:r>
      <w:r w:rsidRPr="00E26967">
        <w:rPr>
          <w:rFonts w:cs="Arial"/>
          <w:szCs w:val="20"/>
        </w:rPr>
        <w:t>požiadavkami</w:t>
      </w:r>
      <w:r w:rsidR="00E63CA2">
        <w:rPr>
          <w:rFonts w:cs="Arial"/>
          <w:szCs w:val="20"/>
        </w:rPr>
        <w:t xml:space="preserve"> zamestnávateľa. </w:t>
      </w:r>
      <w:r w:rsidRPr="00E26967">
        <w:rPr>
          <w:rFonts w:cs="Arial"/>
          <w:szCs w:val="20"/>
        </w:rPr>
        <w:t>Poskytuje žiakom nevyhnutné vedomosti a zručnosti z</w:t>
      </w:r>
      <w:r w:rsidR="000D1095">
        <w:rPr>
          <w:rFonts w:cs="Arial"/>
          <w:szCs w:val="20"/>
        </w:rPr>
        <w:t> </w:t>
      </w:r>
      <w:r w:rsidRPr="00E26967">
        <w:rPr>
          <w:rFonts w:cs="Arial"/>
          <w:szCs w:val="20"/>
        </w:rPr>
        <w:t>oblasti</w:t>
      </w:r>
      <w:r w:rsidR="000D1095">
        <w:rPr>
          <w:rFonts w:cs="Arial"/>
          <w:szCs w:val="20"/>
        </w:rPr>
        <w:t xml:space="preserve"> </w:t>
      </w:r>
      <w:r w:rsidRPr="00E26967">
        <w:rPr>
          <w:rFonts w:cs="Arial"/>
          <w:szCs w:val="20"/>
        </w:rPr>
        <w:t>používaných materiálov, technológií, strojov a zariadení s dôrazom na bezpečnosť a</w:t>
      </w:r>
      <w:r w:rsidR="000D1095">
        <w:rPr>
          <w:rFonts w:cs="Arial"/>
          <w:szCs w:val="20"/>
        </w:rPr>
        <w:t> </w:t>
      </w:r>
      <w:r w:rsidRPr="00E26967">
        <w:rPr>
          <w:rFonts w:cs="Arial"/>
          <w:szCs w:val="20"/>
        </w:rPr>
        <w:t>ochranu</w:t>
      </w:r>
      <w:r w:rsidR="000D1095">
        <w:rPr>
          <w:rFonts w:cs="Arial"/>
          <w:szCs w:val="20"/>
        </w:rPr>
        <w:t xml:space="preserve"> </w:t>
      </w:r>
      <w:r w:rsidRPr="00E26967">
        <w:rPr>
          <w:rFonts w:cs="Arial"/>
          <w:szCs w:val="20"/>
        </w:rPr>
        <w:t>zdravia pri práci.</w:t>
      </w:r>
    </w:p>
    <w:p w:rsidR="000D4B74" w:rsidRPr="00E26967" w:rsidRDefault="000D4B74" w:rsidP="000D4B74">
      <w:pPr>
        <w:autoSpaceDE w:val="0"/>
        <w:autoSpaceDN w:val="0"/>
        <w:adjustRightInd w:val="0"/>
        <w:jc w:val="both"/>
        <w:rPr>
          <w:rFonts w:cs="Arial"/>
          <w:szCs w:val="20"/>
        </w:rPr>
      </w:pPr>
      <w:r w:rsidRPr="00E26967">
        <w:rPr>
          <w:rFonts w:cs="Arial"/>
          <w:szCs w:val="20"/>
        </w:rPr>
        <w:t>Vo vzdelávacej oblasti praktická príprava, ktorá je najdôležitejšou časťou prípravy na</w:t>
      </w:r>
      <w:r w:rsidR="000D1095">
        <w:rPr>
          <w:rFonts w:cs="Arial"/>
          <w:szCs w:val="20"/>
        </w:rPr>
        <w:t xml:space="preserve"> </w:t>
      </w:r>
      <w:r w:rsidRPr="00E26967">
        <w:rPr>
          <w:rFonts w:cs="Arial"/>
          <w:szCs w:val="20"/>
        </w:rPr>
        <w:t>povolanie, si žiaci osvojujú zručnosti a pracovné návyky potrebné pre výkon pracovných</w:t>
      </w:r>
      <w:r w:rsidR="000D1095">
        <w:rPr>
          <w:rFonts w:cs="Arial"/>
          <w:szCs w:val="20"/>
        </w:rPr>
        <w:t xml:space="preserve"> </w:t>
      </w:r>
      <w:r w:rsidRPr="00E26967">
        <w:rPr>
          <w:rFonts w:cs="Arial"/>
          <w:szCs w:val="20"/>
        </w:rPr>
        <w:t>činností.</w:t>
      </w:r>
    </w:p>
    <w:p w:rsidR="000D4B74" w:rsidRPr="00E26967" w:rsidRDefault="000D4B74" w:rsidP="000D4B74">
      <w:pPr>
        <w:tabs>
          <w:tab w:val="num" w:pos="0"/>
        </w:tabs>
        <w:spacing w:before="120"/>
        <w:jc w:val="both"/>
        <w:rPr>
          <w:rFonts w:cs="Arial"/>
          <w:szCs w:val="20"/>
        </w:rPr>
      </w:pPr>
      <w:r w:rsidRPr="00E26967">
        <w:rPr>
          <w:rFonts w:cs="Arial"/>
          <w:szCs w:val="20"/>
        </w:rPr>
        <w:t>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w:t>
      </w:r>
      <w:r w:rsidR="00EE6720">
        <w:rPr>
          <w:rFonts w:cs="Arial"/>
          <w:szCs w:val="20"/>
        </w:rPr>
        <w:t>, školského psychológa</w:t>
      </w:r>
      <w:r w:rsidRPr="00E26967">
        <w:rPr>
          <w:rFonts w:cs="Arial"/>
          <w:szCs w:val="20"/>
        </w:rPr>
        <w:t xml:space="preserve"> a zamestnancov pedagogicko-</w:t>
      </w:r>
      <w:r w:rsidR="00E63CA2">
        <w:rPr>
          <w:rFonts w:cs="Arial"/>
          <w:szCs w:val="20"/>
        </w:rPr>
        <w:t>psychologic</w:t>
      </w:r>
      <w:r w:rsidRPr="00E26967">
        <w:rPr>
          <w:rFonts w:cs="Arial"/>
          <w:szCs w:val="20"/>
        </w:rPr>
        <w:t xml:space="preserve">kých poradní, rozhovormi so žiakom, jeho rodičmi.  Pri hodnotení sa využívajú kritériá hodnotenia na zabezpečenie jeho objektivity. Žiaci sú s hodnotením oboznámení.   </w:t>
      </w:r>
    </w:p>
    <w:p w:rsidR="000D4B74" w:rsidRPr="00E26967" w:rsidRDefault="000D4B74" w:rsidP="000D4B74">
      <w:pPr>
        <w:tabs>
          <w:tab w:val="num" w:pos="0"/>
        </w:tabs>
        <w:spacing w:before="120"/>
        <w:jc w:val="both"/>
        <w:rPr>
          <w:rFonts w:cs="Arial"/>
          <w:szCs w:val="20"/>
        </w:rPr>
      </w:pPr>
    </w:p>
    <w:p w:rsidR="000D4B74" w:rsidRPr="00E26967" w:rsidRDefault="000D4B74" w:rsidP="00AD0C2C">
      <w:pPr>
        <w:pStyle w:val="Nadpis2"/>
        <w:numPr>
          <w:ilvl w:val="1"/>
          <w:numId w:val="57"/>
        </w:numPr>
        <w:ind w:left="576"/>
      </w:pPr>
      <w:bookmarkStart w:id="21" w:name="_Toc38612308"/>
      <w:r w:rsidRPr="00E26967">
        <w:t>Základné údaje o štúdiu</w:t>
      </w:r>
      <w:bookmarkEnd w:id="21"/>
    </w:p>
    <w:p w:rsidR="000D4B74" w:rsidRPr="00E26967" w:rsidRDefault="000D4B74" w:rsidP="000D4B74">
      <w:pPr>
        <w:spacing w:before="240"/>
        <w:rPr>
          <w:rFonts w:cs="Arial"/>
          <w:b/>
          <w:snapToGrid w:val="0"/>
          <w:szCs w:val="20"/>
        </w:rPr>
      </w:pPr>
      <w:r w:rsidRPr="00E26967">
        <w:rPr>
          <w:rFonts w:cs="Arial"/>
          <w:b/>
          <w:szCs w:val="20"/>
        </w:rPr>
        <w:t>Kód a názov učebného odboru:</w:t>
      </w:r>
      <w:r w:rsidR="00681553">
        <w:rPr>
          <w:rFonts w:cs="Arial"/>
          <w:b/>
          <w:bCs/>
          <w:szCs w:val="20"/>
        </w:rPr>
        <w:t>6491 2</w:t>
      </w:r>
      <w:r w:rsidR="00850DF0">
        <w:rPr>
          <w:rFonts w:cs="Arial"/>
          <w:b/>
          <w:bCs/>
          <w:szCs w:val="20"/>
        </w:rPr>
        <w:t xml:space="preserve"> 01 </w:t>
      </w:r>
      <w:r w:rsidRPr="00E26967">
        <w:rPr>
          <w:rFonts w:cs="Arial"/>
          <w:b/>
          <w:bCs/>
          <w:szCs w:val="20"/>
        </w:rPr>
        <w:t>obchodná prevádzka,</w:t>
      </w:r>
      <w:r w:rsidR="00B86694">
        <w:rPr>
          <w:rFonts w:cs="Arial"/>
          <w:b/>
          <w:bCs/>
          <w:szCs w:val="20"/>
        </w:rPr>
        <w:t xml:space="preserve"> práca pri príprave</w:t>
      </w:r>
      <w:r w:rsidRPr="00E26967">
        <w:rPr>
          <w:rFonts w:cs="Arial"/>
          <w:b/>
          <w:bCs/>
          <w:szCs w:val="20"/>
        </w:rPr>
        <w:t xml:space="preserve"> jedál</w:t>
      </w:r>
    </w:p>
    <w:p w:rsidR="000D4B74" w:rsidRPr="00E26967" w:rsidRDefault="000D4B74" w:rsidP="000D4B74">
      <w:pPr>
        <w:pStyle w:val="Pta"/>
        <w:tabs>
          <w:tab w:val="clear" w:pos="4536"/>
          <w:tab w:val="clear" w:pos="9072"/>
        </w:tabs>
        <w:rPr>
          <w:rFonts w:cs="Arial"/>
          <w:snapToGrid w:val="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0D4B74" w:rsidRPr="00E26967" w:rsidTr="00840EE0">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0D4B74" w:rsidRPr="00E26967" w:rsidRDefault="000D4B74" w:rsidP="00840EE0">
            <w:pPr>
              <w:tabs>
                <w:tab w:val="num" w:pos="720"/>
              </w:tabs>
              <w:rPr>
                <w:rFonts w:cs="Arial"/>
                <w:b/>
                <w:bCs/>
                <w:snapToGrid w:val="0"/>
                <w:szCs w:val="20"/>
              </w:rPr>
            </w:pPr>
            <w:r w:rsidRPr="00E26967">
              <w:rPr>
                <w:rFonts w:cs="Arial"/>
                <w:b/>
                <w:bCs/>
                <w:snapToGrid w:val="0"/>
                <w:szCs w:val="20"/>
              </w:rPr>
              <w:t>Dĺžka štúdia:</w:t>
            </w:r>
          </w:p>
        </w:tc>
        <w:tc>
          <w:tcPr>
            <w:tcW w:w="5720" w:type="dxa"/>
            <w:tcBorders>
              <w:top w:val="thinThickSmallGap" w:sz="12" w:space="0" w:color="auto"/>
              <w:left w:val="thinThickSmallGap" w:sz="12" w:space="0" w:color="auto"/>
              <w:right w:val="thinThickSmallGap" w:sz="12" w:space="0" w:color="auto"/>
            </w:tcBorders>
          </w:tcPr>
          <w:p w:rsidR="000D4B74" w:rsidRPr="00E26967" w:rsidRDefault="000D4B74" w:rsidP="002A47B9">
            <w:pPr>
              <w:tabs>
                <w:tab w:val="num" w:pos="720"/>
              </w:tabs>
              <w:rPr>
                <w:rFonts w:cs="Arial"/>
                <w:bCs/>
                <w:snapToGrid w:val="0"/>
                <w:szCs w:val="20"/>
              </w:rPr>
            </w:pPr>
            <w:r w:rsidRPr="00E26967">
              <w:rPr>
                <w:rFonts w:cs="Arial"/>
                <w:bCs/>
                <w:snapToGrid w:val="0"/>
                <w:szCs w:val="20"/>
              </w:rPr>
              <w:t>3 roky</w:t>
            </w:r>
          </w:p>
        </w:tc>
      </w:tr>
      <w:tr w:rsidR="000D4B74" w:rsidRPr="00E26967" w:rsidTr="00840EE0">
        <w:trPr>
          <w:trHeight w:val="172"/>
        </w:trPr>
        <w:tc>
          <w:tcPr>
            <w:tcW w:w="3420" w:type="dxa"/>
            <w:tcBorders>
              <w:left w:val="thinThickSmallGap" w:sz="12" w:space="0" w:color="auto"/>
              <w:right w:val="thinThickSmallGap" w:sz="12" w:space="0" w:color="auto"/>
            </w:tcBorders>
            <w:shd w:val="clear" w:color="auto" w:fill="CCFFFF"/>
          </w:tcPr>
          <w:p w:rsidR="000D4B74" w:rsidRPr="00C27758" w:rsidRDefault="000D4B74" w:rsidP="002A47B9">
            <w:pPr>
              <w:pStyle w:val="Zarkazkladnhotextu2"/>
              <w:tabs>
                <w:tab w:val="num" w:pos="1188"/>
                <w:tab w:val="num" w:pos="1548"/>
              </w:tabs>
              <w:spacing w:after="0"/>
              <w:ind w:firstLine="0"/>
              <w:rPr>
                <w:rFonts w:ascii="Arial" w:hAnsi="Arial" w:cs="Arial"/>
                <w:b/>
                <w:bCs/>
                <w:snapToGrid w:val="0"/>
                <w:sz w:val="20"/>
              </w:rPr>
            </w:pPr>
            <w:r w:rsidRPr="00C27758">
              <w:rPr>
                <w:rFonts w:ascii="Arial" w:hAnsi="Arial" w:cs="Arial"/>
                <w:b/>
                <w:bCs/>
                <w:sz w:val="20"/>
              </w:rPr>
              <w:t>Forma štúdia:</w:t>
            </w:r>
          </w:p>
        </w:tc>
        <w:tc>
          <w:tcPr>
            <w:tcW w:w="5720" w:type="dxa"/>
            <w:tcBorders>
              <w:left w:val="thinThickSmallGap" w:sz="12" w:space="0" w:color="auto"/>
              <w:right w:val="thinThickSmallGap" w:sz="12" w:space="0" w:color="auto"/>
            </w:tcBorders>
          </w:tcPr>
          <w:p w:rsidR="000D4B74" w:rsidRPr="00C27758" w:rsidRDefault="000D4B74" w:rsidP="002A47B9">
            <w:pPr>
              <w:pStyle w:val="Hlavika"/>
              <w:tabs>
                <w:tab w:val="clear" w:pos="4536"/>
                <w:tab w:val="clear" w:pos="9072"/>
                <w:tab w:val="num" w:pos="720"/>
              </w:tabs>
              <w:rPr>
                <w:rFonts w:ascii="Arial" w:hAnsi="Arial" w:cs="Arial"/>
                <w:iCs/>
                <w:sz w:val="20"/>
                <w:szCs w:val="20"/>
              </w:rPr>
            </w:pPr>
            <w:r w:rsidRPr="00C27758">
              <w:rPr>
                <w:rFonts w:ascii="Arial" w:hAnsi="Arial" w:cs="Arial"/>
                <w:iCs/>
                <w:sz w:val="20"/>
                <w:szCs w:val="20"/>
              </w:rPr>
              <w:t>denná</w:t>
            </w:r>
          </w:p>
        </w:tc>
      </w:tr>
      <w:tr w:rsidR="000D4B74" w:rsidRPr="00E26967" w:rsidTr="00840EE0">
        <w:trPr>
          <w:trHeight w:val="461"/>
        </w:trPr>
        <w:tc>
          <w:tcPr>
            <w:tcW w:w="3420" w:type="dxa"/>
            <w:tcBorders>
              <w:left w:val="thinThickSmallGap" w:sz="12" w:space="0" w:color="auto"/>
              <w:right w:val="thinThickSmallGap" w:sz="12" w:space="0" w:color="auto"/>
            </w:tcBorders>
            <w:shd w:val="clear" w:color="auto" w:fill="CCFFFF"/>
          </w:tcPr>
          <w:p w:rsidR="000D4B74" w:rsidRPr="00E26967" w:rsidRDefault="000D4B74" w:rsidP="00840EE0">
            <w:pPr>
              <w:tabs>
                <w:tab w:val="num" w:pos="720"/>
              </w:tabs>
              <w:rPr>
                <w:rFonts w:cs="Arial"/>
                <w:b/>
                <w:bCs/>
                <w:i/>
                <w:szCs w:val="20"/>
              </w:rPr>
            </w:pPr>
            <w:r w:rsidRPr="00E26967">
              <w:rPr>
                <w:rFonts w:cs="Arial"/>
                <w:b/>
                <w:bCs/>
                <w:szCs w:val="20"/>
              </w:rPr>
              <w:t>Nevyhnutné vstupné požiadavky na štúdium:</w:t>
            </w:r>
          </w:p>
        </w:tc>
        <w:tc>
          <w:tcPr>
            <w:tcW w:w="5720" w:type="dxa"/>
            <w:tcBorders>
              <w:left w:val="thinThickSmallGap" w:sz="12" w:space="0" w:color="auto"/>
              <w:right w:val="thinThickSmallGap" w:sz="12" w:space="0" w:color="auto"/>
            </w:tcBorders>
          </w:tcPr>
          <w:p w:rsidR="000D4B74" w:rsidRPr="00E26967" w:rsidRDefault="000D4B74" w:rsidP="002A47B9">
            <w:pPr>
              <w:pStyle w:val="Zkladntext3"/>
              <w:rPr>
                <w:sz w:val="20"/>
                <w:szCs w:val="20"/>
              </w:rPr>
            </w:pPr>
            <w:r w:rsidRPr="00E26967">
              <w:rPr>
                <w:sz w:val="20"/>
                <w:szCs w:val="20"/>
              </w:rPr>
              <w:t xml:space="preserve">môže byť prijatý žiak s mentálnym postihnutím alebo žiak s mentálnym postihnutím v kombinácií s iným zdravotným postihnutím, ktorý ukončil vzdelávanie v poslednom ročníku </w:t>
            </w:r>
            <w:r w:rsidR="00B86694">
              <w:rPr>
                <w:sz w:val="20"/>
                <w:szCs w:val="20"/>
              </w:rPr>
              <w:t xml:space="preserve">špeciálnej základnej školy, </w:t>
            </w:r>
            <w:r w:rsidRPr="00E26967">
              <w:rPr>
                <w:sz w:val="20"/>
                <w:szCs w:val="20"/>
              </w:rPr>
              <w:t>základnej školy alebo ukončil povinnú školskú dochádzku</w:t>
            </w:r>
          </w:p>
        </w:tc>
      </w:tr>
      <w:tr w:rsidR="000D4B74" w:rsidRPr="00E26967" w:rsidTr="00840EE0">
        <w:trPr>
          <w:trHeight w:val="202"/>
        </w:trPr>
        <w:tc>
          <w:tcPr>
            <w:tcW w:w="3420" w:type="dxa"/>
            <w:tcBorders>
              <w:left w:val="thinThickSmallGap" w:sz="12" w:space="0" w:color="auto"/>
              <w:right w:val="thinThickSmallGap" w:sz="12" w:space="0" w:color="auto"/>
            </w:tcBorders>
            <w:shd w:val="clear" w:color="auto" w:fill="CCFFFF"/>
          </w:tcPr>
          <w:p w:rsidR="000D4B74" w:rsidRPr="00E26967" w:rsidRDefault="000D4B74" w:rsidP="002A47B9">
            <w:pPr>
              <w:tabs>
                <w:tab w:val="num" w:pos="720"/>
              </w:tabs>
              <w:rPr>
                <w:rFonts w:cs="Arial"/>
                <w:b/>
                <w:bCs/>
                <w:szCs w:val="20"/>
              </w:rPr>
            </w:pPr>
            <w:r w:rsidRPr="00E26967">
              <w:rPr>
                <w:rFonts w:cs="Arial"/>
                <w:b/>
                <w:bCs/>
                <w:snapToGrid w:val="0"/>
                <w:szCs w:val="20"/>
              </w:rPr>
              <w:t xml:space="preserve">Spôsob ukončenia štúdia: </w:t>
            </w:r>
          </w:p>
        </w:tc>
        <w:tc>
          <w:tcPr>
            <w:tcW w:w="5720" w:type="dxa"/>
            <w:tcBorders>
              <w:left w:val="thinThickSmallGap" w:sz="12" w:space="0" w:color="auto"/>
              <w:right w:val="thinThickSmallGap" w:sz="12" w:space="0" w:color="auto"/>
            </w:tcBorders>
          </w:tcPr>
          <w:p w:rsidR="000D4B74" w:rsidRPr="009E3727" w:rsidRDefault="000D4B74" w:rsidP="002A47B9">
            <w:pPr>
              <w:autoSpaceDE w:val="0"/>
              <w:autoSpaceDN w:val="0"/>
              <w:adjustRightInd w:val="0"/>
              <w:rPr>
                <w:rFonts w:cs="Arial"/>
                <w:bCs/>
                <w:szCs w:val="20"/>
              </w:rPr>
            </w:pPr>
            <w:r w:rsidRPr="00E26967">
              <w:rPr>
                <w:rFonts w:cs="Arial"/>
                <w:szCs w:val="20"/>
              </w:rPr>
              <w:t>záverečná skúška alebo odborné zhodnotenie</w:t>
            </w:r>
          </w:p>
        </w:tc>
      </w:tr>
      <w:tr w:rsidR="000D4B74" w:rsidRPr="00E26967" w:rsidTr="00840EE0">
        <w:trPr>
          <w:trHeight w:val="460"/>
        </w:trPr>
        <w:tc>
          <w:tcPr>
            <w:tcW w:w="3420" w:type="dxa"/>
            <w:tcBorders>
              <w:left w:val="thinThickSmallGap" w:sz="12" w:space="0" w:color="auto"/>
              <w:right w:val="thinThickSmallGap" w:sz="12" w:space="0" w:color="auto"/>
            </w:tcBorders>
            <w:shd w:val="clear" w:color="auto" w:fill="CCFFFF"/>
          </w:tcPr>
          <w:p w:rsidR="000D4B74" w:rsidRPr="00E26967" w:rsidRDefault="000D4B74" w:rsidP="002A47B9">
            <w:pPr>
              <w:tabs>
                <w:tab w:val="num" w:pos="720"/>
              </w:tabs>
              <w:rPr>
                <w:rFonts w:cs="Arial"/>
                <w:b/>
                <w:bCs/>
                <w:i/>
                <w:snapToGrid w:val="0"/>
                <w:szCs w:val="20"/>
              </w:rPr>
            </w:pPr>
            <w:r w:rsidRPr="00E26967">
              <w:rPr>
                <w:rFonts w:cs="Arial"/>
                <w:b/>
                <w:bCs/>
                <w:snapToGrid w:val="0"/>
                <w:szCs w:val="20"/>
              </w:rPr>
              <w:t xml:space="preserve">Doklad o dosiahnutom </w:t>
            </w:r>
            <w:r w:rsidRPr="00E26967">
              <w:rPr>
                <w:rFonts w:cs="Arial"/>
                <w:b/>
                <w:bCs/>
                <w:szCs w:val="20"/>
              </w:rPr>
              <w:t>vzdelaní:</w:t>
            </w:r>
          </w:p>
        </w:tc>
        <w:tc>
          <w:tcPr>
            <w:tcW w:w="5720" w:type="dxa"/>
            <w:tcBorders>
              <w:left w:val="thinThickSmallGap" w:sz="12" w:space="0" w:color="auto"/>
              <w:right w:val="thinThickSmallGap" w:sz="12" w:space="0" w:color="auto"/>
            </w:tcBorders>
          </w:tcPr>
          <w:p w:rsidR="000D4B74" w:rsidRPr="00E26967" w:rsidRDefault="00B86694" w:rsidP="00840EE0">
            <w:pPr>
              <w:autoSpaceDE w:val="0"/>
              <w:autoSpaceDN w:val="0"/>
              <w:adjustRightInd w:val="0"/>
              <w:rPr>
                <w:rFonts w:cs="Arial"/>
                <w:szCs w:val="20"/>
              </w:rPr>
            </w:pPr>
            <w:r>
              <w:rPr>
                <w:rFonts w:cs="Arial"/>
                <w:szCs w:val="20"/>
              </w:rPr>
              <w:t xml:space="preserve">Vysvedčenie a </w:t>
            </w:r>
            <w:r w:rsidR="000D4B74" w:rsidRPr="00E26967">
              <w:rPr>
                <w:rFonts w:cs="Arial"/>
                <w:szCs w:val="20"/>
              </w:rPr>
              <w:t>Osvedčenie o absolvovaní časti vzdelávacieho programu</w:t>
            </w:r>
          </w:p>
          <w:p w:rsidR="000D4B74" w:rsidRPr="00E26967" w:rsidRDefault="000D4B74" w:rsidP="00840EE0">
            <w:pPr>
              <w:autoSpaceDE w:val="0"/>
              <w:autoSpaceDN w:val="0"/>
              <w:adjustRightInd w:val="0"/>
              <w:rPr>
                <w:rFonts w:cs="Arial"/>
                <w:szCs w:val="20"/>
              </w:rPr>
            </w:pPr>
            <w:r w:rsidRPr="00E26967">
              <w:rPr>
                <w:rFonts w:cs="Arial"/>
                <w:szCs w:val="20"/>
              </w:rPr>
              <w:t>Osvedčenie o zaškolení</w:t>
            </w:r>
          </w:p>
          <w:p w:rsidR="000D4B74" w:rsidRPr="00E26967" w:rsidRDefault="000D4B74" w:rsidP="00840EE0">
            <w:pPr>
              <w:autoSpaceDE w:val="0"/>
              <w:autoSpaceDN w:val="0"/>
              <w:adjustRightInd w:val="0"/>
              <w:rPr>
                <w:rFonts w:cs="Arial"/>
                <w:szCs w:val="20"/>
              </w:rPr>
            </w:pPr>
            <w:r w:rsidRPr="00E26967">
              <w:rPr>
                <w:rFonts w:cs="Arial"/>
                <w:szCs w:val="20"/>
              </w:rPr>
              <w:t>Osvedčenie o zaučení</w:t>
            </w:r>
          </w:p>
          <w:p w:rsidR="000D4B74" w:rsidRPr="00E26967" w:rsidRDefault="000D4B74" w:rsidP="002A47B9">
            <w:pPr>
              <w:autoSpaceDE w:val="0"/>
              <w:autoSpaceDN w:val="0"/>
              <w:adjustRightInd w:val="0"/>
              <w:rPr>
                <w:rFonts w:cs="Arial"/>
                <w:bCs/>
                <w:snapToGrid w:val="0"/>
                <w:szCs w:val="20"/>
              </w:rPr>
            </w:pPr>
            <w:r w:rsidRPr="00E26967">
              <w:rPr>
                <w:rFonts w:cs="Arial"/>
                <w:szCs w:val="20"/>
              </w:rPr>
              <w:t>Vysvedčenie o záverečnej skúške a výučný list</w:t>
            </w:r>
          </w:p>
        </w:tc>
      </w:tr>
      <w:tr w:rsidR="000D4B74" w:rsidRPr="00E26967" w:rsidTr="00840EE0">
        <w:trPr>
          <w:trHeight w:val="461"/>
        </w:trPr>
        <w:tc>
          <w:tcPr>
            <w:tcW w:w="3420" w:type="dxa"/>
            <w:tcBorders>
              <w:left w:val="thinThickSmallGap" w:sz="12" w:space="0" w:color="auto"/>
              <w:right w:val="thinThickSmallGap" w:sz="12" w:space="0" w:color="auto"/>
            </w:tcBorders>
            <w:shd w:val="clear" w:color="auto" w:fill="CCFFFF"/>
          </w:tcPr>
          <w:p w:rsidR="000D4B74" w:rsidRPr="00E26967" w:rsidRDefault="000D4B74" w:rsidP="002A47B9">
            <w:pPr>
              <w:tabs>
                <w:tab w:val="num" w:pos="720"/>
              </w:tabs>
              <w:rPr>
                <w:rFonts w:cs="Arial"/>
                <w:b/>
                <w:bCs/>
                <w:i/>
                <w:snapToGrid w:val="0"/>
                <w:szCs w:val="20"/>
              </w:rPr>
            </w:pPr>
            <w:r w:rsidRPr="00E26967">
              <w:rPr>
                <w:rFonts w:cs="Arial"/>
                <w:b/>
                <w:bCs/>
                <w:snapToGrid w:val="0"/>
                <w:szCs w:val="20"/>
              </w:rPr>
              <w:t xml:space="preserve">Poskytnutý stupeň vzdelania: </w:t>
            </w:r>
          </w:p>
        </w:tc>
        <w:tc>
          <w:tcPr>
            <w:tcW w:w="5720" w:type="dxa"/>
            <w:tcBorders>
              <w:left w:val="thinThickSmallGap" w:sz="12" w:space="0" w:color="auto"/>
              <w:right w:val="thinThickSmallGap" w:sz="12" w:space="0" w:color="auto"/>
            </w:tcBorders>
          </w:tcPr>
          <w:p w:rsidR="000D4B74" w:rsidRPr="00E26967" w:rsidRDefault="000D4B74" w:rsidP="00840EE0">
            <w:pPr>
              <w:rPr>
                <w:rFonts w:cs="Arial"/>
                <w:bCs/>
                <w:snapToGrid w:val="0"/>
                <w:szCs w:val="20"/>
              </w:rPr>
            </w:pPr>
            <w:r w:rsidRPr="00E26967">
              <w:rPr>
                <w:rFonts w:cs="Arial"/>
                <w:szCs w:val="20"/>
              </w:rPr>
              <w:t>nižšie stredné odborné vzdelanie – ISCED 2C</w:t>
            </w:r>
          </w:p>
        </w:tc>
      </w:tr>
      <w:tr w:rsidR="000D4B74" w:rsidRPr="00E26967" w:rsidTr="00840EE0">
        <w:trPr>
          <w:trHeight w:val="461"/>
        </w:trPr>
        <w:tc>
          <w:tcPr>
            <w:tcW w:w="3420" w:type="dxa"/>
            <w:tcBorders>
              <w:left w:val="thinThickSmallGap" w:sz="12" w:space="0" w:color="auto"/>
              <w:right w:val="thinThickSmallGap" w:sz="12" w:space="0" w:color="auto"/>
            </w:tcBorders>
            <w:shd w:val="clear" w:color="auto" w:fill="CCFFFF"/>
          </w:tcPr>
          <w:p w:rsidR="000D4B74" w:rsidRPr="00E26967" w:rsidRDefault="000D4B74" w:rsidP="00840EE0">
            <w:pPr>
              <w:tabs>
                <w:tab w:val="num" w:pos="720"/>
              </w:tabs>
              <w:rPr>
                <w:rFonts w:cs="Arial"/>
                <w:b/>
                <w:bCs/>
                <w:snapToGrid w:val="0"/>
                <w:szCs w:val="20"/>
              </w:rPr>
            </w:pPr>
            <w:r w:rsidRPr="00E26967">
              <w:rPr>
                <w:rFonts w:cs="Arial"/>
                <w:b/>
                <w:bCs/>
                <w:snapToGrid w:val="0"/>
                <w:szCs w:val="20"/>
              </w:rPr>
              <w:t xml:space="preserve">Možnosti pracovného uplatnenia </w:t>
            </w:r>
            <w:r w:rsidRPr="00E26967">
              <w:rPr>
                <w:rFonts w:cs="Arial"/>
                <w:b/>
                <w:bCs/>
                <w:szCs w:val="20"/>
              </w:rPr>
              <w:t>absolventa:</w:t>
            </w:r>
          </w:p>
        </w:tc>
        <w:tc>
          <w:tcPr>
            <w:tcW w:w="5720" w:type="dxa"/>
            <w:tcBorders>
              <w:left w:val="thinThickSmallGap" w:sz="12" w:space="0" w:color="auto"/>
              <w:right w:val="thinThickSmallGap" w:sz="12" w:space="0" w:color="auto"/>
            </w:tcBorders>
          </w:tcPr>
          <w:p w:rsidR="000D4B74" w:rsidRPr="009E3727" w:rsidRDefault="000D4B74" w:rsidP="00C10160">
            <w:pPr>
              <w:autoSpaceDE w:val="0"/>
              <w:autoSpaceDN w:val="0"/>
              <w:adjustRightInd w:val="0"/>
              <w:rPr>
                <w:rFonts w:cs="Arial"/>
                <w:b/>
              </w:rPr>
            </w:pPr>
            <w:r w:rsidRPr="00E26967">
              <w:rPr>
                <w:rFonts w:cs="Arial"/>
                <w:szCs w:val="20"/>
              </w:rPr>
              <w:t>odborná príprava pre výkon jednoduchých a</w:t>
            </w:r>
            <w:r w:rsidR="00392FEF">
              <w:rPr>
                <w:rFonts w:cs="Arial"/>
                <w:szCs w:val="20"/>
              </w:rPr>
              <w:t> </w:t>
            </w:r>
            <w:r w:rsidRPr="00E26967">
              <w:rPr>
                <w:rFonts w:cs="Arial"/>
                <w:szCs w:val="20"/>
              </w:rPr>
              <w:t>pomocnýchprác pri príprave jedál v stravovacích zariadeniach</w:t>
            </w:r>
          </w:p>
        </w:tc>
      </w:tr>
      <w:tr w:rsidR="000D4B74" w:rsidRPr="00E26967" w:rsidTr="00840EE0">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0D4B74" w:rsidRPr="00E26967" w:rsidRDefault="000D4B74" w:rsidP="00840EE0">
            <w:pPr>
              <w:tabs>
                <w:tab w:val="num" w:pos="720"/>
              </w:tabs>
              <w:rPr>
                <w:rFonts w:cs="Arial"/>
                <w:b/>
                <w:bCs/>
                <w:i/>
                <w:snapToGrid w:val="0"/>
                <w:szCs w:val="20"/>
              </w:rPr>
            </w:pPr>
            <w:r w:rsidRPr="00E26967">
              <w:rPr>
                <w:rFonts w:cs="Arial"/>
                <w:b/>
                <w:bCs/>
                <w:snapToGrid w:val="0"/>
                <w:szCs w:val="20"/>
              </w:rPr>
              <w:t xml:space="preserve">Nadväzná odborná </w:t>
            </w:r>
            <w:r w:rsidRPr="00E26967">
              <w:rPr>
                <w:rFonts w:cs="Arial"/>
                <w:b/>
                <w:bCs/>
                <w:szCs w:val="20"/>
              </w:rPr>
              <w:t>príprava (ďalšie vzdelávanie):</w:t>
            </w:r>
          </w:p>
        </w:tc>
        <w:tc>
          <w:tcPr>
            <w:tcW w:w="5720" w:type="dxa"/>
            <w:tcBorders>
              <w:left w:val="thinThickSmallGap" w:sz="12" w:space="0" w:color="auto"/>
              <w:bottom w:val="thinThickSmallGap" w:sz="12" w:space="0" w:color="auto"/>
              <w:right w:val="thinThickSmallGap" w:sz="12" w:space="0" w:color="auto"/>
            </w:tcBorders>
          </w:tcPr>
          <w:p w:rsidR="000D4B74" w:rsidRPr="00C27758" w:rsidRDefault="000D4B74" w:rsidP="00840EE0">
            <w:pPr>
              <w:pStyle w:val="Pta"/>
              <w:tabs>
                <w:tab w:val="num" w:pos="720"/>
              </w:tabs>
              <w:jc w:val="both"/>
              <w:rPr>
                <w:rFonts w:ascii="Arial" w:hAnsi="Arial" w:cs="Arial"/>
                <w:bCs/>
                <w:iCs/>
                <w:snapToGrid w:val="0"/>
                <w:sz w:val="20"/>
                <w:szCs w:val="20"/>
              </w:rPr>
            </w:pPr>
            <w:r w:rsidRPr="00C27758">
              <w:rPr>
                <w:rFonts w:ascii="Arial" w:hAnsi="Arial" w:cs="Arial"/>
                <w:bCs/>
                <w:iCs/>
                <w:snapToGrid w:val="0"/>
                <w:sz w:val="20"/>
                <w:szCs w:val="20"/>
              </w:rPr>
              <w:t>rekvalifikačné kurzy</w:t>
            </w:r>
            <w:r w:rsidR="00374ECE">
              <w:rPr>
                <w:rFonts w:ascii="Arial" w:hAnsi="Arial" w:cs="Arial"/>
                <w:bCs/>
                <w:iCs/>
                <w:snapToGrid w:val="0"/>
                <w:sz w:val="20"/>
                <w:szCs w:val="20"/>
              </w:rPr>
              <w:t xml:space="preserve"> a poradenstvo pre dospelých</w:t>
            </w:r>
          </w:p>
        </w:tc>
      </w:tr>
    </w:tbl>
    <w:p w:rsidR="000D4B74" w:rsidRDefault="000D4B74" w:rsidP="00C10160">
      <w:pPr>
        <w:pStyle w:val="Nadpis2"/>
        <w:numPr>
          <w:ilvl w:val="0"/>
          <w:numId w:val="0"/>
        </w:numPr>
      </w:pPr>
    </w:p>
    <w:p w:rsidR="000D4B74" w:rsidRPr="00E26967" w:rsidRDefault="000D4B74" w:rsidP="00AD0C2C">
      <w:pPr>
        <w:pStyle w:val="Nadpis2"/>
        <w:numPr>
          <w:ilvl w:val="1"/>
          <w:numId w:val="57"/>
        </w:numPr>
        <w:ind w:left="576"/>
      </w:pPr>
      <w:bookmarkStart w:id="22" w:name="_Toc38612309"/>
      <w:r w:rsidRPr="00E26967">
        <w:t>Organizácia výučby</w:t>
      </w:r>
      <w:bookmarkEnd w:id="22"/>
    </w:p>
    <w:p w:rsidR="000D4B74" w:rsidRPr="00E26967" w:rsidRDefault="000D4B74" w:rsidP="000D4B74">
      <w:pPr>
        <w:tabs>
          <w:tab w:val="num" w:pos="0"/>
        </w:tabs>
        <w:spacing w:before="120"/>
        <w:jc w:val="both"/>
        <w:rPr>
          <w:rFonts w:cs="Arial"/>
          <w:szCs w:val="20"/>
        </w:rPr>
      </w:pPr>
      <w:r w:rsidRPr="00E26967">
        <w:rPr>
          <w:rFonts w:cs="Arial"/>
          <w:szCs w:val="20"/>
        </w:rPr>
        <w:t xml:space="preserve">Príprava v školskom vzdelávacom programe </w:t>
      </w:r>
      <w:r w:rsidR="00B86694">
        <w:rPr>
          <w:rFonts w:cs="Arial"/>
          <w:szCs w:val="20"/>
        </w:rPr>
        <w:t>Pomocný kuchár v učebnom odbore 6491 G</w:t>
      </w:r>
      <w:r w:rsidRPr="00E26967">
        <w:rPr>
          <w:rFonts w:cs="Arial"/>
          <w:szCs w:val="20"/>
        </w:rPr>
        <w:t xml:space="preserve"> 01obchodná prevádzka,</w:t>
      </w:r>
      <w:r w:rsidR="00B86694">
        <w:rPr>
          <w:rFonts w:cs="Arial"/>
          <w:szCs w:val="20"/>
        </w:rPr>
        <w:t xml:space="preserve"> práca pri príprave</w:t>
      </w:r>
      <w:r w:rsidRPr="00E26967">
        <w:rPr>
          <w:rFonts w:cs="Arial"/>
          <w:szCs w:val="20"/>
        </w:rPr>
        <w:t xml:space="preserve"> jedál  zahŕňa teoretické a praktické vyučovanie a prípravu. Výučba je organizovaná v týždňových cykloch – strieda sa jeden týždeň teoretického vyučovania a jeden týždeň odborného výcviku. </w:t>
      </w:r>
    </w:p>
    <w:p w:rsidR="000D4B74" w:rsidRPr="00E26967" w:rsidRDefault="000D4B74" w:rsidP="000D4B74">
      <w:pPr>
        <w:pStyle w:val="Zkladntext2"/>
      </w:pPr>
      <w:r w:rsidRPr="00E26967">
        <w:t xml:space="preserve">Teoretické vyučovanie je organizované v priestoroch školy na ulici Scota Viatora 8 v Ružomberku.  Všeobecná zložka vzdelávania vychádza zo skladby všeobecno-vzdelávacích predmetov učebného plánu. V jazykovej oblasti je vzdelávanie a príprava zameraná na slovnú komunikáciu a správne vyjadrovanie v materinskom jazyku a ovládanie základov učiva z matematiky, princípy ETV / NBV, na vyjadrovanie sa v bežných situáciách spoločenského a pracovného styku a o zdravom </w:t>
      </w:r>
      <w:r w:rsidR="00C10160" w:rsidRPr="00E26967">
        <w:t>spôsobe</w:t>
      </w:r>
      <w:r w:rsidRPr="00E26967">
        <w:t xml:space="preserve"> života a vývoji ľudskej spoločnosti. </w:t>
      </w:r>
      <w:r w:rsidRPr="00392FEF">
        <w:rPr>
          <w:color w:val="000000" w:themeColor="text1"/>
        </w:rPr>
        <w:t xml:space="preserve">V odbornom vzdelávaní je príprava zameraná na oblasť ekonomiky, </w:t>
      </w:r>
      <w:r w:rsidRPr="00392FEF">
        <w:rPr>
          <w:color w:val="000000" w:themeColor="text1"/>
        </w:rPr>
        <w:lastRenderedPageBreak/>
        <w:t>spoločenskej komunikácie, zloženia a skladovania potravín, výživy, stolovania, technológie prípravy pokrmov a pod. V rámci odborného výcviku žiaci získavajú teoretické a praktické zručnosti. Veľký</w:t>
      </w:r>
      <w:r w:rsidR="000D1095">
        <w:rPr>
          <w:color w:val="000000" w:themeColor="text1"/>
        </w:rPr>
        <w:t xml:space="preserve"> </w:t>
      </w:r>
      <w:r w:rsidRPr="00392FEF">
        <w:rPr>
          <w:color w:val="000000" w:themeColor="text1"/>
        </w:rPr>
        <w:t>dôraz</w:t>
      </w:r>
      <w:r w:rsidRPr="00E26967">
        <w:t xml:space="preserve"> sa kladie na rozvoj osobnosti žiaka, na formovanie ich osobnostných a profesionálnych vlastností, postojov a hodnotovej orientácie. </w:t>
      </w:r>
    </w:p>
    <w:p w:rsidR="000D4B74" w:rsidRPr="00E26967" w:rsidRDefault="000D4B74" w:rsidP="000D4B74">
      <w:pPr>
        <w:tabs>
          <w:tab w:val="num" w:pos="0"/>
        </w:tabs>
        <w:spacing w:before="120"/>
        <w:jc w:val="both"/>
        <w:rPr>
          <w:rFonts w:cs="Arial"/>
          <w:szCs w:val="20"/>
        </w:rPr>
      </w:pPr>
      <w:r w:rsidRPr="00E26967">
        <w:rPr>
          <w:rFonts w:cs="Arial"/>
          <w:szCs w:val="20"/>
        </w:rPr>
        <w:t>Praktické vyučovanie je organizované formou odborného výcviku v škole na pracoviskách praktického vyučovania a na pracoviskách zamestnávateľov. Praktická príprava prebieha v 1. ročníku na pracoviskách praktického vyučovania v škole, v 2. a 3. ročníku na pracoviskách prak</w:t>
      </w:r>
      <w:r w:rsidR="00E63CA2">
        <w:rPr>
          <w:rFonts w:cs="Arial"/>
          <w:szCs w:val="20"/>
        </w:rPr>
        <w:t xml:space="preserve">tického </w:t>
      </w:r>
      <w:r w:rsidRPr="00E26967">
        <w:rPr>
          <w:rFonts w:cs="Arial"/>
          <w:szCs w:val="20"/>
        </w:rPr>
        <w:t xml:space="preserve"> vyučovania v škole a na pracoviskách zamestnávateľov. </w:t>
      </w:r>
    </w:p>
    <w:p w:rsidR="000D4B74" w:rsidRPr="00E26967" w:rsidRDefault="000D4B74" w:rsidP="000D4B74">
      <w:pPr>
        <w:spacing w:before="120"/>
        <w:jc w:val="both"/>
        <w:rPr>
          <w:rFonts w:cs="Arial"/>
          <w:szCs w:val="20"/>
        </w:rPr>
      </w:pPr>
      <w:r w:rsidRPr="00E26967">
        <w:rPr>
          <w:rFonts w:cs="Arial"/>
          <w:szCs w:val="20"/>
        </w:rPr>
        <w:t xml:space="preserve">Záverečná skúška sa koná v súlade s platnými predpismi a pedagogicko-organizačnými pokynmi MŠ SR. </w:t>
      </w:r>
    </w:p>
    <w:p w:rsidR="000D4B74" w:rsidRPr="00E26967" w:rsidRDefault="000D4B74" w:rsidP="000D4B74">
      <w:pPr>
        <w:spacing w:before="120"/>
        <w:jc w:val="both"/>
        <w:rPr>
          <w:rFonts w:cs="Arial"/>
          <w:szCs w:val="20"/>
        </w:rPr>
      </w:pPr>
      <w:r w:rsidRPr="00E26967">
        <w:rPr>
          <w:rFonts w:cs="Arial"/>
          <w:szCs w:val="20"/>
        </w:rPr>
        <w:t xml:space="preserve">Ďalšie organizačné podrobnosti týkajúce sa účelových kurzov a cvičení sú súčasťou učebného plánu. </w:t>
      </w:r>
    </w:p>
    <w:p w:rsidR="000D4B74" w:rsidRDefault="000D4B74" w:rsidP="00C10160">
      <w:pPr>
        <w:pStyle w:val="Nadpis2"/>
        <w:numPr>
          <w:ilvl w:val="0"/>
          <w:numId w:val="0"/>
        </w:numPr>
      </w:pPr>
    </w:p>
    <w:p w:rsidR="000D4B74" w:rsidRDefault="000D4B74" w:rsidP="00AD0C2C">
      <w:pPr>
        <w:pStyle w:val="Nadpis2"/>
        <w:numPr>
          <w:ilvl w:val="1"/>
          <w:numId w:val="57"/>
        </w:numPr>
      </w:pPr>
      <w:bookmarkStart w:id="23" w:name="_Toc38612310"/>
      <w:r w:rsidRPr="00E26967">
        <w:t>Zdravotné požiadavky na žiaka</w:t>
      </w:r>
      <w:bookmarkEnd w:id="23"/>
    </w:p>
    <w:p w:rsidR="00574178" w:rsidRPr="00574178" w:rsidRDefault="00574178" w:rsidP="00574178"/>
    <w:p w:rsidR="000D4B74" w:rsidRPr="00574178" w:rsidRDefault="00574178" w:rsidP="000D4B74">
      <w:pPr>
        <w:tabs>
          <w:tab w:val="num" w:pos="1440"/>
        </w:tabs>
        <w:spacing w:before="240"/>
        <w:jc w:val="both"/>
        <w:rPr>
          <w:rFonts w:ascii="Times New Roman" w:hAnsi="Times New Roman"/>
          <w:bCs/>
          <w:sz w:val="22"/>
          <w:szCs w:val="22"/>
        </w:rPr>
      </w:pPr>
      <w:r w:rsidRPr="00574178">
        <w:rPr>
          <w:rFonts w:ascii="Times New Roman" w:hAnsi="Times New Roman"/>
          <w:sz w:val="22"/>
          <w:szCs w:val="22"/>
        </w:rPr>
        <w:t xml:space="preserve">Do učebného odboru 6491G01 obchodná prevádzka – práca pri príprave jedál možno prijať chlapcov a dievčatá s primeraným zdravotným stavom, ktorý posúdil a na prihláške potvrdil lekár. V prípade zmenenej pracovnej schopnosti uchádzačov sa vyžaduje posúdenie ich zdravotnej spôsobilosti príslušným lekárom. Mentálne postihnutie preukážu závery psychologického vyšetrenia z Centra špeciálno-pedagogického poradenstva. Prijatý uchádzač musí mať platný zdravotný preukaz. </w:t>
      </w:r>
      <w:r w:rsidR="00C2410C" w:rsidRPr="00574178">
        <w:rPr>
          <w:rFonts w:ascii="Times New Roman" w:hAnsi="Times New Roman"/>
          <w:bCs/>
          <w:sz w:val="22"/>
          <w:szCs w:val="22"/>
        </w:rPr>
        <w:t>Okuliare nie sú prekážkou</w:t>
      </w:r>
      <w:r w:rsidR="000D4B74" w:rsidRPr="00574178">
        <w:rPr>
          <w:rFonts w:ascii="Times New Roman" w:hAnsi="Times New Roman"/>
          <w:bCs/>
          <w:sz w:val="22"/>
          <w:szCs w:val="22"/>
        </w:rPr>
        <w:t>,</w:t>
      </w:r>
      <w:r w:rsidR="000D1095">
        <w:rPr>
          <w:rFonts w:ascii="Times New Roman" w:hAnsi="Times New Roman"/>
          <w:bCs/>
          <w:sz w:val="22"/>
          <w:szCs w:val="22"/>
        </w:rPr>
        <w:t xml:space="preserve"> </w:t>
      </w:r>
      <w:r w:rsidR="000D4B74" w:rsidRPr="00574178">
        <w:rPr>
          <w:rFonts w:ascii="Times New Roman" w:hAnsi="Times New Roman"/>
          <w:bCs/>
          <w:sz w:val="22"/>
          <w:szCs w:val="22"/>
        </w:rPr>
        <w:t>ich zaroseniu sa dá zabrániť.</w:t>
      </w:r>
    </w:p>
    <w:p w:rsidR="000D4B74" w:rsidRDefault="000D4B74" w:rsidP="000D4B74">
      <w:pPr>
        <w:tabs>
          <w:tab w:val="num" w:pos="1440"/>
        </w:tabs>
        <w:spacing w:before="240"/>
        <w:jc w:val="both"/>
        <w:rPr>
          <w:rFonts w:ascii="Times New Roman" w:hAnsi="Times New Roman"/>
          <w:bCs/>
          <w:sz w:val="22"/>
          <w:szCs w:val="22"/>
        </w:rPr>
      </w:pPr>
      <w:r w:rsidRPr="00E93505">
        <w:rPr>
          <w:rFonts w:ascii="Times New Roman" w:hAnsi="Times New Roman"/>
          <w:bCs/>
          <w:sz w:val="22"/>
          <w:szCs w:val="22"/>
        </w:rPr>
        <w:t>Najčastejšie choroby a ohrozenia zdravia v dôsledku výkonu povolania: možné choroby chrbtice z namáhania, kŕčové žily, úrazy pri nedodržiavaní BOZP.</w:t>
      </w:r>
    </w:p>
    <w:p w:rsidR="00EE68E8" w:rsidRPr="00E93505" w:rsidRDefault="00EE68E8" w:rsidP="000D4B74">
      <w:pPr>
        <w:tabs>
          <w:tab w:val="num" w:pos="1440"/>
        </w:tabs>
        <w:spacing w:before="240"/>
        <w:jc w:val="both"/>
        <w:rPr>
          <w:rFonts w:ascii="Times New Roman" w:hAnsi="Times New Roman"/>
          <w:bCs/>
          <w:sz w:val="22"/>
          <w:szCs w:val="22"/>
        </w:rPr>
      </w:pPr>
    </w:p>
    <w:p w:rsidR="000D4B74" w:rsidRPr="00E26967" w:rsidRDefault="000D4B74" w:rsidP="00AD0C2C">
      <w:pPr>
        <w:pStyle w:val="Nadpis2"/>
        <w:numPr>
          <w:ilvl w:val="1"/>
          <w:numId w:val="57"/>
        </w:numPr>
        <w:ind w:left="576"/>
      </w:pPr>
      <w:bookmarkStart w:id="24" w:name="_Toc38612311"/>
      <w:r w:rsidRPr="00E26967">
        <w:t>Požiadavky na bezpečnosť a hygienu pri práci</w:t>
      </w:r>
      <w:bookmarkEnd w:id="24"/>
    </w:p>
    <w:p w:rsidR="000D4B74" w:rsidRPr="00E26967" w:rsidRDefault="000D4B74" w:rsidP="000D4B74">
      <w:pPr>
        <w:spacing w:before="240"/>
        <w:jc w:val="both"/>
        <w:rPr>
          <w:rFonts w:cs="Arial"/>
          <w:szCs w:val="20"/>
        </w:rPr>
      </w:pPr>
      <w:r w:rsidRPr="00E26967">
        <w:rPr>
          <w:rFonts w:cs="Arial"/>
          <w:szCs w:val="20"/>
        </w:rPr>
        <w:t xml:space="preserve">Neoddeliteľnou súčasťou teoretického a praktického vyučovania je problematika bezpečnosti a ochrany zdravia pri práci, hygieny práce a protipožiarnej ochrany. Výchova k bezpečnej a zdravie neohrozujúcu prácu vychádza po dobu štúdia z požiadaviek platných právnych a ostatných predpisov (zákonov, nariadení vlády SR, vyhlášok, technických predpisov a slovenských technických noriem). Tieto požiadavky sa musia vzťahovať k výkonu konkrétnych činností, ktoré sú súčasťou odborného výcviku. Tieto požiadavky sa musia doplniť informáciami o rizikách možného ohrozenia, ktorým sú žiaci pri teoretickom a praktickom vyučovaní vystavení vrátane informácií o opatreniach na ochranu pred pôsobením týchto zdrojov rizík (zdravotné riziká a opatrenia pri ručnej manipulácii s bremenom, rizikové faktory súvisiace s mikroklimatickými podmienkami – teplotná záťaž organizmu a pod.). </w:t>
      </w:r>
    </w:p>
    <w:p w:rsidR="000D4B74" w:rsidRPr="00E26967" w:rsidRDefault="000D4B74" w:rsidP="000D4B74">
      <w:pPr>
        <w:spacing w:before="120"/>
        <w:jc w:val="both"/>
        <w:rPr>
          <w:rFonts w:cs="Arial"/>
          <w:szCs w:val="20"/>
        </w:rPr>
      </w:pPr>
      <w:r w:rsidRPr="00E26967">
        <w:rPr>
          <w:rFonts w:cs="Arial"/>
          <w:szCs w:val="20"/>
        </w:rPr>
        <w:t>Priestory pre výučbu musia zodpovedať svojimi podmienkami požiadavkám stanovených v zdravotníckych predpisoch (hygienické požiadavky na priestory, prevádzka školských zariadení, bezpečná prevádzka, používanie strojov, prístrojov a pod.). Nácvik a precvičovanie činností musí byť v súlade s požiadavkami, ktoré upravujú prácu pre mladistvých (napr. Zákonník práce) a v súlade s podmienkami, podľa ktorých môžu mladiství vykonávať zakázané práce z dôvodu prípravy na povolanie. Základnými podmienkami bezpečnosti a ochrany zdravia pri práci sa rozumie:</w:t>
      </w:r>
    </w:p>
    <w:p w:rsidR="000D4B74" w:rsidRPr="00E26967" w:rsidRDefault="000D4B74" w:rsidP="000D4B74">
      <w:pPr>
        <w:numPr>
          <w:ilvl w:val="0"/>
          <w:numId w:val="2"/>
        </w:numPr>
        <w:tabs>
          <w:tab w:val="num" w:pos="540"/>
        </w:tabs>
        <w:spacing w:before="120"/>
        <w:ind w:left="539" w:hanging="539"/>
        <w:jc w:val="both"/>
        <w:rPr>
          <w:rFonts w:cs="Arial"/>
          <w:szCs w:val="20"/>
        </w:rPr>
      </w:pPr>
      <w:r w:rsidRPr="00E26967">
        <w:rPr>
          <w:rFonts w:cs="Arial"/>
          <w:szCs w:val="20"/>
        </w:rPr>
        <w:t>dôkladne a preukázané obozná</w:t>
      </w:r>
      <w:r w:rsidR="00C2410C">
        <w:rPr>
          <w:rFonts w:cs="Arial"/>
          <w:szCs w:val="20"/>
        </w:rPr>
        <w:t>menie žiakov s predpismi o BOZP,</w:t>
      </w:r>
      <w:r w:rsidRPr="00E26967">
        <w:rPr>
          <w:rFonts w:cs="Arial"/>
          <w:szCs w:val="20"/>
        </w:rPr>
        <w:t xml:space="preserve"> protipožiarnymi predpismi a s technologickými postupmi,</w:t>
      </w:r>
    </w:p>
    <w:p w:rsidR="000D4B74" w:rsidRPr="00E26967" w:rsidRDefault="000D4B74" w:rsidP="000D4B74">
      <w:pPr>
        <w:numPr>
          <w:ilvl w:val="0"/>
          <w:numId w:val="2"/>
        </w:numPr>
        <w:tabs>
          <w:tab w:val="num" w:pos="540"/>
        </w:tabs>
        <w:ind w:left="539" w:hanging="539"/>
        <w:jc w:val="both"/>
        <w:rPr>
          <w:rFonts w:cs="Arial"/>
          <w:szCs w:val="20"/>
        </w:rPr>
      </w:pPr>
      <w:r w:rsidRPr="00E26967">
        <w:rPr>
          <w:rFonts w:cs="Arial"/>
          <w:szCs w:val="20"/>
        </w:rPr>
        <w:t>používanie technického vybavenia, ktoré zodpovedá bezpečnostným a protipožiarnym predpisom,</w:t>
      </w:r>
    </w:p>
    <w:p w:rsidR="000D4B74" w:rsidRPr="00E26967" w:rsidRDefault="000D4B74" w:rsidP="000D4B74">
      <w:pPr>
        <w:numPr>
          <w:ilvl w:val="0"/>
          <w:numId w:val="2"/>
        </w:numPr>
        <w:tabs>
          <w:tab w:val="num" w:pos="540"/>
        </w:tabs>
        <w:ind w:left="539" w:hanging="539"/>
        <w:jc w:val="both"/>
        <w:rPr>
          <w:rFonts w:cs="Arial"/>
          <w:szCs w:val="20"/>
        </w:rPr>
      </w:pPr>
      <w:r w:rsidRPr="00E26967">
        <w:rPr>
          <w:rFonts w:cs="Arial"/>
          <w:szCs w:val="20"/>
        </w:rPr>
        <w:t>používanie ochranných pracovných prostriedkov podľa platných predpisov,</w:t>
      </w:r>
    </w:p>
    <w:p w:rsidR="000D4B74" w:rsidRPr="00E26967" w:rsidRDefault="000D4B74" w:rsidP="000D4B74">
      <w:pPr>
        <w:numPr>
          <w:ilvl w:val="0"/>
          <w:numId w:val="2"/>
        </w:numPr>
        <w:tabs>
          <w:tab w:val="num" w:pos="540"/>
        </w:tabs>
        <w:ind w:left="539" w:hanging="539"/>
        <w:jc w:val="both"/>
        <w:rPr>
          <w:rFonts w:cs="Arial"/>
          <w:szCs w:val="20"/>
        </w:rPr>
      </w:pPr>
      <w:r w:rsidRPr="00E26967">
        <w:rPr>
          <w:rFonts w:cs="Arial"/>
          <w:szCs w:val="20"/>
        </w:rPr>
        <w:t>vykonávanie stanoveného dozoru na pracoviskách žiakov, pričom sa vymedzia stupne dozoru nasledovne:</w:t>
      </w:r>
    </w:p>
    <w:p w:rsidR="000D4B74" w:rsidRPr="00E26967" w:rsidRDefault="000D4B74" w:rsidP="000D4B74">
      <w:pPr>
        <w:numPr>
          <w:ilvl w:val="0"/>
          <w:numId w:val="2"/>
        </w:numPr>
        <w:tabs>
          <w:tab w:val="left" w:pos="0"/>
          <w:tab w:val="num" w:pos="900"/>
        </w:tabs>
        <w:ind w:left="900"/>
        <w:rPr>
          <w:rFonts w:cs="Arial"/>
          <w:szCs w:val="20"/>
        </w:rPr>
      </w:pPr>
      <w:r w:rsidRPr="00E26967">
        <w:rPr>
          <w:rFonts w:cs="Arial"/>
          <w:szCs w:val="20"/>
          <w:u w:val="single"/>
        </w:rPr>
        <w:t>práca pod dozorom</w:t>
      </w:r>
      <w:r w:rsidRPr="00E26967">
        <w:rPr>
          <w:rFonts w:cs="Arial"/>
          <w:szCs w:val="20"/>
        </w:rPr>
        <w:t xml:space="preserve"> si vyžaduje sústavnú prítomnosť osoby poverenej dozorom, ktorá dohliada na dodržiavanie BOZP a pracovného postupu. Táto osoba musí zrakovo obsiahnuť všetky pracovné miesta tak, aby mohla bezpečne zasiahnuť v prípade porušenia BOZP,</w:t>
      </w:r>
    </w:p>
    <w:p w:rsidR="000D4B74" w:rsidRPr="00E26967" w:rsidRDefault="000D4B74" w:rsidP="000D4B74">
      <w:pPr>
        <w:numPr>
          <w:ilvl w:val="0"/>
          <w:numId w:val="2"/>
        </w:numPr>
        <w:tabs>
          <w:tab w:val="left" w:pos="0"/>
          <w:tab w:val="num" w:pos="900"/>
        </w:tabs>
        <w:ind w:left="900"/>
        <w:rPr>
          <w:rFonts w:cs="Arial"/>
          <w:szCs w:val="20"/>
        </w:rPr>
      </w:pPr>
      <w:r w:rsidRPr="00E26967">
        <w:rPr>
          <w:rFonts w:cs="Arial"/>
          <w:szCs w:val="20"/>
          <w:u w:val="single"/>
        </w:rPr>
        <w:lastRenderedPageBreak/>
        <w:t>práca pod dohľadom</w:t>
      </w:r>
      <w:r w:rsidRPr="00E26967">
        <w:rPr>
          <w:rFonts w:cs="Arial"/>
          <w:szCs w:val="20"/>
        </w:rPr>
        <w:t xml:space="preserve"> si vyžaduje prítomnosť osoby poverenej dohľadom kontrolovať pracoviská pred začatím práce a pokiaľ nemôže zrakovo všetky pracoviská obsiahnuť, v priebehu práce ich obchádza a kontroluje. </w:t>
      </w:r>
    </w:p>
    <w:p w:rsidR="000D4B74" w:rsidRPr="00E26967" w:rsidRDefault="000D4B74" w:rsidP="000D4B74">
      <w:pPr>
        <w:spacing w:before="120"/>
        <w:jc w:val="both"/>
        <w:rPr>
          <w:rFonts w:cs="Arial"/>
          <w:szCs w:val="20"/>
        </w:rPr>
      </w:pPr>
      <w:r w:rsidRPr="00E26967">
        <w:rPr>
          <w:rFonts w:cs="Arial"/>
          <w:szCs w:val="20"/>
        </w:rPr>
        <w:t xml:space="preserve">Stanovením príslušného stupňa dozoru je poverený majster odbornej výchovy v závislosti od charakteru práce, podmienok a tematického celku výučby. </w:t>
      </w:r>
    </w:p>
    <w:p w:rsidR="000D4B74" w:rsidRDefault="000D4B74" w:rsidP="000D4B74">
      <w:pPr>
        <w:spacing w:before="120"/>
        <w:jc w:val="both"/>
        <w:rPr>
          <w:rFonts w:cs="Arial"/>
          <w:szCs w:val="20"/>
        </w:rPr>
      </w:pPr>
      <w:r w:rsidRPr="00E26967">
        <w:rPr>
          <w:rFonts w:cs="Arial"/>
          <w:b/>
          <w:szCs w:val="20"/>
        </w:rPr>
        <w:t>Pri nástupe žiaka na štúdium sa vyžaduje</w:t>
      </w:r>
      <w:r w:rsidRPr="00E26967">
        <w:rPr>
          <w:rFonts w:cs="Arial"/>
          <w:szCs w:val="20"/>
        </w:rPr>
        <w:t>:</w:t>
      </w:r>
    </w:p>
    <w:p w:rsidR="00EE68E8" w:rsidRPr="00E26967" w:rsidRDefault="00EE68E8" w:rsidP="000D4B74">
      <w:pPr>
        <w:spacing w:before="120"/>
        <w:jc w:val="both"/>
        <w:rPr>
          <w:rFonts w:cs="Arial"/>
          <w:szCs w:val="20"/>
        </w:rPr>
      </w:pPr>
    </w:p>
    <w:p w:rsidR="000D4B74" w:rsidRPr="00E26967" w:rsidRDefault="000D4B74" w:rsidP="000D4B74">
      <w:pPr>
        <w:numPr>
          <w:ilvl w:val="3"/>
          <w:numId w:val="1"/>
        </w:numPr>
        <w:tabs>
          <w:tab w:val="num" w:pos="426"/>
        </w:tabs>
        <w:spacing w:before="120"/>
        <w:ind w:left="540" w:hanging="540"/>
        <w:jc w:val="both"/>
        <w:rPr>
          <w:rFonts w:cs="Arial"/>
          <w:b/>
          <w:szCs w:val="20"/>
          <w:u w:val="single"/>
        </w:rPr>
      </w:pPr>
      <w:r w:rsidRPr="00E26967">
        <w:rPr>
          <w:rFonts w:cs="Arial"/>
          <w:b/>
          <w:szCs w:val="20"/>
          <w:u w:val="single"/>
        </w:rPr>
        <w:t>Pracovné oblečenie</w:t>
      </w:r>
    </w:p>
    <w:p w:rsidR="000D4B74" w:rsidRPr="00E26967" w:rsidRDefault="000D4B74" w:rsidP="000D4B74">
      <w:pPr>
        <w:spacing w:before="120"/>
        <w:ind w:left="540"/>
        <w:jc w:val="both"/>
        <w:rPr>
          <w:rFonts w:cs="Arial"/>
          <w:i/>
          <w:szCs w:val="20"/>
        </w:rPr>
      </w:pPr>
      <w:r w:rsidRPr="00E26967">
        <w:rPr>
          <w:rFonts w:cs="Arial"/>
          <w:i/>
          <w:szCs w:val="20"/>
        </w:rPr>
        <w:t>Dievčatá</w:t>
      </w:r>
    </w:p>
    <w:p w:rsidR="000D4B74" w:rsidRPr="00E26967" w:rsidRDefault="000D4B74" w:rsidP="000D4B74">
      <w:pPr>
        <w:numPr>
          <w:ilvl w:val="4"/>
          <w:numId w:val="1"/>
        </w:numPr>
        <w:tabs>
          <w:tab w:val="num" w:pos="1560"/>
        </w:tabs>
        <w:spacing w:before="120"/>
        <w:ind w:left="900"/>
        <w:jc w:val="both"/>
        <w:rPr>
          <w:rFonts w:cs="Arial"/>
          <w:szCs w:val="20"/>
        </w:rPr>
      </w:pPr>
      <w:r w:rsidRPr="00E26967">
        <w:rPr>
          <w:rFonts w:cs="Arial"/>
          <w:szCs w:val="20"/>
        </w:rPr>
        <w:t>Biele tričko</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Biela blúza</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Biele nohavice</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Biela zásterka</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Zdravotné topánky (nie vsuvky)</w:t>
      </w:r>
      <w:r w:rsidR="00C2410C">
        <w:rPr>
          <w:rFonts w:cs="Arial"/>
          <w:szCs w:val="20"/>
        </w:rPr>
        <w:t>.</w:t>
      </w:r>
    </w:p>
    <w:p w:rsidR="000D4B74" w:rsidRPr="00E26967" w:rsidRDefault="008262BB" w:rsidP="000D4B74">
      <w:pPr>
        <w:numPr>
          <w:ilvl w:val="4"/>
          <w:numId w:val="1"/>
        </w:numPr>
        <w:tabs>
          <w:tab w:val="num" w:pos="1560"/>
        </w:tabs>
        <w:ind w:left="896" w:hanging="357"/>
        <w:jc w:val="both"/>
        <w:rPr>
          <w:rFonts w:cs="Arial"/>
          <w:szCs w:val="20"/>
        </w:rPr>
      </w:pPr>
      <w:r>
        <w:rPr>
          <w:rFonts w:cs="Arial"/>
          <w:szCs w:val="20"/>
        </w:rPr>
        <w:t>Pokrývka hlavy.</w:t>
      </w:r>
    </w:p>
    <w:p w:rsidR="000D4B74" w:rsidRPr="00E26967" w:rsidRDefault="000D4B74" w:rsidP="000D4B74">
      <w:pPr>
        <w:spacing w:before="120"/>
        <w:ind w:left="540"/>
        <w:jc w:val="both"/>
        <w:rPr>
          <w:rFonts w:cs="Arial"/>
          <w:i/>
          <w:szCs w:val="20"/>
        </w:rPr>
      </w:pPr>
      <w:r w:rsidRPr="00E26967">
        <w:rPr>
          <w:rFonts w:cs="Arial"/>
          <w:i/>
          <w:szCs w:val="20"/>
        </w:rPr>
        <w:t>Chlapci</w:t>
      </w:r>
    </w:p>
    <w:p w:rsidR="000D4B74" w:rsidRPr="00E26967" w:rsidRDefault="000D4B74" w:rsidP="000D4B74">
      <w:pPr>
        <w:numPr>
          <w:ilvl w:val="4"/>
          <w:numId w:val="1"/>
        </w:numPr>
        <w:tabs>
          <w:tab w:val="num" w:pos="1560"/>
        </w:tabs>
        <w:spacing w:before="120"/>
        <w:ind w:left="900"/>
        <w:jc w:val="both"/>
        <w:rPr>
          <w:rFonts w:cs="Arial"/>
          <w:szCs w:val="20"/>
        </w:rPr>
      </w:pPr>
      <w:r w:rsidRPr="00E26967">
        <w:rPr>
          <w:rFonts w:cs="Arial"/>
          <w:szCs w:val="20"/>
        </w:rPr>
        <w:t>Biele tričko</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Biela blúza</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Biele nohavice</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Biela zásterka</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Zdravotné topánky (nie vsuvky)</w:t>
      </w:r>
      <w:r w:rsidR="00C2410C">
        <w:rPr>
          <w:rFonts w:cs="Arial"/>
          <w:szCs w:val="20"/>
        </w:rPr>
        <w:t>.</w:t>
      </w:r>
    </w:p>
    <w:p w:rsidR="000D4B74" w:rsidRPr="00E26967" w:rsidRDefault="000D4B74" w:rsidP="000D4B74">
      <w:pPr>
        <w:numPr>
          <w:ilvl w:val="4"/>
          <w:numId w:val="1"/>
        </w:numPr>
        <w:tabs>
          <w:tab w:val="num" w:pos="1560"/>
        </w:tabs>
        <w:ind w:left="896" w:hanging="357"/>
        <w:jc w:val="both"/>
        <w:rPr>
          <w:rFonts w:cs="Arial"/>
          <w:szCs w:val="20"/>
        </w:rPr>
      </w:pPr>
      <w:r w:rsidRPr="00E26967">
        <w:rPr>
          <w:rFonts w:cs="Arial"/>
          <w:szCs w:val="20"/>
        </w:rPr>
        <w:t>Pokrývka hlavy</w:t>
      </w:r>
      <w:r w:rsidR="00C2410C">
        <w:rPr>
          <w:rFonts w:cs="Arial"/>
          <w:szCs w:val="20"/>
        </w:rPr>
        <w:t>.</w:t>
      </w:r>
    </w:p>
    <w:p w:rsidR="000D4B74" w:rsidRPr="00E26967" w:rsidRDefault="000D4B74" w:rsidP="000D4B74">
      <w:pPr>
        <w:spacing w:before="120"/>
        <w:jc w:val="both"/>
        <w:rPr>
          <w:rFonts w:cs="Arial"/>
          <w:szCs w:val="20"/>
        </w:rPr>
      </w:pPr>
    </w:p>
    <w:p w:rsidR="000D4B74" w:rsidRPr="00E26967" w:rsidRDefault="000D4B74" w:rsidP="000D4B74">
      <w:pPr>
        <w:numPr>
          <w:ilvl w:val="3"/>
          <w:numId w:val="1"/>
        </w:numPr>
        <w:tabs>
          <w:tab w:val="num" w:pos="426"/>
        </w:tabs>
        <w:spacing w:before="120"/>
        <w:ind w:left="540" w:hanging="540"/>
        <w:jc w:val="both"/>
        <w:rPr>
          <w:rFonts w:cs="Arial"/>
          <w:b/>
          <w:szCs w:val="20"/>
          <w:u w:val="single"/>
        </w:rPr>
      </w:pPr>
      <w:r w:rsidRPr="00E26967">
        <w:rPr>
          <w:rFonts w:cs="Arial"/>
          <w:b/>
          <w:szCs w:val="20"/>
          <w:u w:val="single"/>
        </w:rPr>
        <w:t>Zdravotný preukaz pre prácu s potravinami</w:t>
      </w:r>
    </w:p>
    <w:p w:rsidR="000D4B74" w:rsidRPr="00E26967" w:rsidRDefault="008262BB" w:rsidP="000D4B74">
      <w:pPr>
        <w:spacing w:before="120"/>
        <w:jc w:val="both"/>
        <w:rPr>
          <w:rFonts w:cs="Arial"/>
          <w:szCs w:val="20"/>
        </w:rPr>
      </w:pPr>
      <w:r>
        <w:rPr>
          <w:rFonts w:cs="Arial"/>
          <w:szCs w:val="20"/>
        </w:rPr>
        <w:t xml:space="preserve">Zakazuje sa nosenie „pírsingu“. </w:t>
      </w:r>
      <w:r w:rsidR="000D4B74" w:rsidRPr="00E26967">
        <w:rPr>
          <w:rFonts w:cs="Arial"/>
          <w:szCs w:val="20"/>
        </w:rPr>
        <w:t xml:space="preserve">Odborný výcvik budú žiaci vykonávať na určených pracoviskách (kmeňových, zmluvných). </w:t>
      </w:r>
    </w:p>
    <w:p w:rsidR="000D4B74" w:rsidRDefault="000D4B74" w:rsidP="000D4B74">
      <w:pPr>
        <w:jc w:val="both"/>
        <w:rPr>
          <w:rFonts w:cs="Arial"/>
          <w:szCs w:val="20"/>
        </w:rPr>
      </w:pPr>
    </w:p>
    <w:p w:rsidR="00243BAE" w:rsidRDefault="00A65F6A" w:rsidP="00AD0C2C">
      <w:pPr>
        <w:pStyle w:val="Nadpis1"/>
        <w:numPr>
          <w:ilvl w:val="0"/>
          <w:numId w:val="57"/>
        </w:numPr>
        <w:jc w:val="center"/>
      </w:pPr>
      <w:r>
        <w:rPr>
          <w:highlight w:val="lightGray"/>
        </w:rPr>
        <w:br w:type="page"/>
      </w:r>
      <w:bookmarkStart w:id="25" w:name="_Toc38612312"/>
      <w:r w:rsidR="00D15D95">
        <w:lastRenderedPageBreak/>
        <w:t>PROFIL ABSOLVENTA</w:t>
      </w:r>
      <w:bookmarkEnd w:id="25"/>
    </w:p>
    <w:p w:rsidR="00D15D95" w:rsidRPr="00D15D95" w:rsidRDefault="00D15D95" w:rsidP="00D15D95">
      <w:pPr>
        <w:rPr>
          <w:b/>
        </w:rPr>
      </w:pPr>
    </w:p>
    <w:p w:rsidR="00D15D95" w:rsidRPr="00D15D95" w:rsidRDefault="00D15D95" w:rsidP="00D15D95">
      <w:pPr>
        <w:rPr>
          <w:b/>
        </w:rPr>
      </w:pPr>
      <w:r w:rsidRPr="00D15D95">
        <w:rPr>
          <w:b/>
        </w:rPr>
        <w:t>5.1 Celková charakteristika absolventa</w:t>
      </w:r>
    </w:p>
    <w:p w:rsidR="00D717AD" w:rsidRPr="00D717AD" w:rsidRDefault="00D717AD" w:rsidP="00D717AD"/>
    <w:p w:rsidR="00DD0F28" w:rsidRDefault="00DD0F28" w:rsidP="00585868">
      <w:pPr>
        <w:jc w:val="both"/>
        <w:rPr>
          <w:rFonts w:ascii="Times New Roman" w:hAnsi="Times New Roman"/>
          <w:sz w:val="24"/>
        </w:rPr>
      </w:pPr>
      <w:r w:rsidRPr="00FC5A5E">
        <w:rPr>
          <w:rFonts w:ascii="Times New Roman" w:hAnsi="Times New Roman"/>
          <w:sz w:val="24"/>
        </w:rPr>
        <w:t>Učebný odbor pripravuje pracovníkov s kvalifikáciou robotn</w:t>
      </w:r>
      <w:r>
        <w:rPr>
          <w:rFonts w:ascii="Times New Roman" w:hAnsi="Times New Roman"/>
          <w:sz w:val="24"/>
        </w:rPr>
        <w:t>íckeho povolania v odbore 6491 G</w:t>
      </w:r>
      <w:r w:rsidRPr="00FC5A5E">
        <w:rPr>
          <w:rFonts w:ascii="Times New Roman" w:hAnsi="Times New Roman"/>
          <w:sz w:val="24"/>
        </w:rPr>
        <w:t xml:space="preserve"> 01 obchodná prevádzka - p</w:t>
      </w:r>
      <w:r>
        <w:rPr>
          <w:rFonts w:ascii="Times New Roman" w:hAnsi="Times New Roman"/>
          <w:sz w:val="24"/>
        </w:rPr>
        <w:t xml:space="preserve">ráca pri príprave jedál. Tento </w:t>
      </w:r>
      <w:r w:rsidRPr="00FC5A5E">
        <w:rPr>
          <w:rFonts w:ascii="Times New Roman" w:hAnsi="Times New Roman"/>
          <w:sz w:val="24"/>
        </w:rPr>
        <w:t>odbor sa zameriava na prípravu a ošetrenie základných druhov surovín určených na výrobu jedál, výrobu a expedíciu je</w:t>
      </w:r>
      <w:r>
        <w:rPr>
          <w:rFonts w:ascii="Times New Roman" w:hAnsi="Times New Roman"/>
          <w:sz w:val="24"/>
        </w:rPr>
        <w:t xml:space="preserve">dál teplej a studenej kuchyne, </w:t>
      </w:r>
      <w:r w:rsidRPr="00FC5A5E">
        <w:rPr>
          <w:rFonts w:ascii="Times New Roman" w:hAnsi="Times New Roman"/>
          <w:sz w:val="24"/>
        </w:rPr>
        <w:t>jednoduchých múčnikov, teplých a studený</w:t>
      </w:r>
      <w:r>
        <w:rPr>
          <w:rFonts w:ascii="Times New Roman" w:hAnsi="Times New Roman"/>
          <w:sz w:val="24"/>
        </w:rPr>
        <w:t>ch nápojov, príloh a doplnkov, u</w:t>
      </w:r>
      <w:r w:rsidRPr="00FC5A5E">
        <w:rPr>
          <w:rFonts w:ascii="Times New Roman" w:hAnsi="Times New Roman"/>
          <w:sz w:val="24"/>
        </w:rPr>
        <w:t xml:space="preserve">mývanie riadu, upratovanie kuchyne a pomocných prevádzok. </w:t>
      </w:r>
    </w:p>
    <w:p w:rsidR="00D717AD" w:rsidRDefault="00D717AD" w:rsidP="00585868">
      <w:pPr>
        <w:jc w:val="both"/>
        <w:rPr>
          <w:rFonts w:ascii="Times New Roman" w:hAnsi="Times New Roman"/>
          <w:sz w:val="24"/>
        </w:rPr>
      </w:pPr>
    </w:p>
    <w:p w:rsidR="00D717AD" w:rsidRPr="00D77583" w:rsidRDefault="00D717AD" w:rsidP="00585868">
      <w:pPr>
        <w:jc w:val="both"/>
        <w:rPr>
          <w:rFonts w:ascii="Times New Roman" w:hAnsi="Times New Roman"/>
          <w:sz w:val="24"/>
        </w:rPr>
      </w:pPr>
      <w:r w:rsidRPr="00D77583">
        <w:rPr>
          <w:rFonts w:ascii="Times New Roman" w:hAnsi="Times New Roman"/>
          <w:sz w:val="24"/>
        </w:rPr>
        <w:t>Absolventa charakterizuje kladný vzťah k práci a povolaniu, pracovná disciplína a svedomitosť pri plnení úloh.</w:t>
      </w:r>
      <w:r w:rsidR="00585868">
        <w:rPr>
          <w:rFonts w:ascii="Times New Roman" w:hAnsi="Times New Roman"/>
          <w:sz w:val="24"/>
        </w:rPr>
        <w:t xml:space="preserve"> Absolvent našej školy je </w:t>
      </w:r>
      <w:r>
        <w:rPr>
          <w:rFonts w:ascii="Times New Roman" w:hAnsi="Times New Roman"/>
          <w:sz w:val="24"/>
        </w:rPr>
        <w:t xml:space="preserve"> pripravený</w:t>
      </w:r>
      <w:r w:rsidRPr="00D77583">
        <w:rPr>
          <w:rFonts w:ascii="Times New Roman" w:hAnsi="Times New Roman"/>
          <w:sz w:val="24"/>
        </w:rPr>
        <w:t xml:space="preserve"> na vstup do života, adekvátne sa zapojiť nielen do pracovného, ale i spoločenského diania. To predpokladá vypestovanie a upevnenie patričných pracovných, mravných návykov a morálnych vlastností. </w:t>
      </w:r>
    </w:p>
    <w:p w:rsidR="00D717AD" w:rsidRPr="00D77583" w:rsidRDefault="00D717AD" w:rsidP="00585868">
      <w:pPr>
        <w:jc w:val="both"/>
        <w:rPr>
          <w:rFonts w:ascii="Times New Roman" w:hAnsi="Times New Roman"/>
          <w:sz w:val="24"/>
        </w:rPr>
      </w:pPr>
      <w:r w:rsidRPr="00D77583">
        <w:rPr>
          <w:rFonts w:ascii="Times New Roman" w:hAnsi="Times New Roman"/>
          <w:sz w:val="24"/>
        </w:rPr>
        <w:t>Absolvent trojročného učebného odboru po ukončení štúdia úspešne vykonanou záverečnou skúškou získava kvalifikáciu na úrovni nižšieho stredného odborného vzdelania. Vykonaním záverečne</w:t>
      </w:r>
      <w:r w:rsidR="00585868">
        <w:rPr>
          <w:rFonts w:ascii="Times New Roman" w:hAnsi="Times New Roman"/>
          <w:sz w:val="24"/>
        </w:rPr>
        <w:t>j skúšky získa</w:t>
      </w:r>
      <w:r w:rsidRPr="00D77583">
        <w:rPr>
          <w:rFonts w:ascii="Times New Roman" w:hAnsi="Times New Roman"/>
          <w:sz w:val="24"/>
        </w:rPr>
        <w:t xml:space="preserve"> na jednej strane odbornú kvalifikáciu a kompetenciu vykonávať pracovné činnosti v danom </w:t>
      </w:r>
      <w:r w:rsidR="00585868">
        <w:rPr>
          <w:rFonts w:ascii="Times New Roman" w:hAnsi="Times New Roman"/>
          <w:sz w:val="24"/>
        </w:rPr>
        <w:t>povolaní a na druhej strane má</w:t>
      </w:r>
      <w:r w:rsidRPr="00D77583">
        <w:rPr>
          <w:rFonts w:ascii="Times New Roman" w:hAnsi="Times New Roman"/>
          <w:sz w:val="24"/>
        </w:rPr>
        <w:t xml:space="preserve"> možnosť získať kvalifikáciu v rekvalifikačných kurzoch. Získaný výučný list, vysvedčenie o záverečnej skúške a dodatok k vysvedčeniu o záverečnej skúšk</w:t>
      </w:r>
      <w:r w:rsidR="00585868">
        <w:rPr>
          <w:rFonts w:ascii="Times New Roman" w:hAnsi="Times New Roman"/>
          <w:sz w:val="24"/>
        </w:rPr>
        <w:t>e potvrdzuje v plnom rozsahu jeho</w:t>
      </w:r>
      <w:r w:rsidRPr="00D77583">
        <w:rPr>
          <w:rFonts w:ascii="Times New Roman" w:hAnsi="Times New Roman"/>
          <w:sz w:val="24"/>
        </w:rPr>
        <w:t xml:space="preserve"> dosiahnuté kompetencie – odbornú kvalifikáciu. </w:t>
      </w:r>
    </w:p>
    <w:p w:rsidR="00D717AD" w:rsidRPr="000E31BD" w:rsidRDefault="00D717AD" w:rsidP="00DD0F28">
      <w:pPr>
        <w:rPr>
          <w:rFonts w:ascii="Times New Roman" w:hAnsi="Times New Roman"/>
          <w:sz w:val="24"/>
        </w:rPr>
      </w:pPr>
    </w:p>
    <w:p w:rsidR="00D94EBF" w:rsidRDefault="00D33BC9" w:rsidP="004C1616">
      <w:pPr>
        <w:rPr>
          <w:rFonts w:cs="Arial"/>
          <w:sz w:val="30"/>
          <w:szCs w:val="30"/>
        </w:rPr>
      </w:pPr>
      <w:r w:rsidRPr="000E31BD">
        <w:rPr>
          <w:rFonts w:ascii="Times New Roman" w:hAnsi="Times New Roman"/>
          <w:b/>
          <w:sz w:val="24"/>
        </w:rPr>
        <w:t>5.</w:t>
      </w:r>
      <w:r w:rsidRPr="006970ED">
        <w:rPr>
          <w:rFonts w:ascii="Times New Roman" w:hAnsi="Times New Roman"/>
          <w:b/>
          <w:sz w:val="22"/>
          <w:szCs w:val="22"/>
        </w:rPr>
        <w:t>2 Kľúčové k</w:t>
      </w:r>
      <w:r w:rsidR="000E31BD" w:rsidRPr="006970ED">
        <w:rPr>
          <w:rFonts w:ascii="Times New Roman" w:hAnsi="Times New Roman"/>
          <w:b/>
          <w:sz w:val="22"/>
          <w:szCs w:val="22"/>
        </w:rPr>
        <w:t>ompetencie</w:t>
      </w:r>
    </w:p>
    <w:p w:rsidR="00EE68E8" w:rsidRPr="004C1616" w:rsidRDefault="00EE68E8" w:rsidP="004C1616">
      <w:pPr>
        <w:rPr>
          <w:rFonts w:cs="Arial"/>
          <w:szCs w:val="20"/>
        </w:rPr>
      </w:pPr>
    </w:p>
    <w:p w:rsidR="00416C47" w:rsidRPr="00416C47" w:rsidRDefault="000E31BD" w:rsidP="000E31BD">
      <w:pPr>
        <w:rPr>
          <w:rFonts w:ascii="Times New Roman" w:hAnsi="Times New Roman"/>
          <w:b/>
          <w:sz w:val="22"/>
          <w:szCs w:val="22"/>
        </w:rPr>
      </w:pPr>
      <w:r w:rsidRPr="00416C47">
        <w:rPr>
          <w:rFonts w:ascii="Times New Roman" w:hAnsi="Times New Roman"/>
          <w:b/>
          <w:sz w:val="22"/>
          <w:szCs w:val="22"/>
        </w:rPr>
        <w:t>a) Spôsobilosti konať samostatne v spoločenskom a pracovnom živote</w:t>
      </w:r>
    </w:p>
    <w:p w:rsidR="00D94EBF" w:rsidRPr="00416C47" w:rsidRDefault="000E31BD" w:rsidP="000E31BD">
      <w:pPr>
        <w:rPr>
          <w:rFonts w:ascii="Times New Roman" w:hAnsi="Times New Roman"/>
          <w:b/>
          <w:sz w:val="22"/>
          <w:szCs w:val="22"/>
        </w:rPr>
      </w:pPr>
      <w:r w:rsidRPr="00416C47">
        <w:rPr>
          <w:rFonts w:ascii="Times New Roman" w:hAnsi="Times New Roman"/>
          <w:b/>
          <w:sz w:val="22"/>
          <w:szCs w:val="22"/>
        </w:rPr>
        <w:t>Absolvent má:</w:t>
      </w:r>
    </w:p>
    <w:p w:rsidR="00D94EBF" w:rsidRPr="00416C47" w:rsidRDefault="000E31BD" w:rsidP="000E31BD">
      <w:pPr>
        <w:rPr>
          <w:rFonts w:ascii="Times New Roman" w:hAnsi="Times New Roman"/>
          <w:sz w:val="22"/>
          <w:szCs w:val="22"/>
        </w:rPr>
      </w:pPr>
      <w:r w:rsidRPr="00416C47">
        <w:rPr>
          <w:rFonts w:ascii="Times New Roman" w:hAnsi="Times New Roman"/>
          <w:sz w:val="22"/>
          <w:szCs w:val="22"/>
        </w:rPr>
        <w:t>-vyjadriť</w:t>
      </w:r>
      <w:r w:rsidR="000D1095">
        <w:rPr>
          <w:rFonts w:ascii="Times New Roman" w:hAnsi="Times New Roman"/>
          <w:sz w:val="22"/>
          <w:szCs w:val="22"/>
        </w:rPr>
        <w:t xml:space="preserve"> </w:t>
      </w:r>
      <w:r w:rsidRPr="00416C47">
        <w:rPr>
          <w:rFonts w:ascii="Times New Roman" w:hAnsi="Times New Roman"/>
          <w:sz w:val="22"/>
          <w:szCs w:val="22"/>
        </w:rPr>
        <w:t>svoje názory, zdôvodniť svoje konania a rozhodnutia,</w:t>
      </w:r>
    </w:p>
    <w:p w:rsidR="00D94EBF" w:rsidRPr="00416C47" w:rsidRDefault="000E31BD" w:rsidP="000E31BD">
      <w:pPr>
        <w:rPr>
          <w:rFonts w:ascii="Times New Roman" w:hAnsi="Times New Roman"/>
          <w:sz w:val="22"/>
          <w:szCs w:val="22"/>
        </w:rPr>
      </w:pPr>
      <w:r w:rsidRPr="00416C47">
        <w:rPr>
          <w:rFonts w:ascii="Times New Roman" w:hAnsi="Times New Roman"/>
          <w:sz w:val="22"/>
          <w:szCs w:val="22"/>
        </w:rPr>
        <w:t xml:space="preserve"> -vymenovať</w:t>
      </w:r>
      <w:r w:rsidR="000D1095">
        <w:rPr>
          <w:rFonts w:ascii="Times New Roman" w:hAnsi="Times New Roman"/>
          <w:sz w:val="22"/>
          <w:szCs w:val="22"/>
        </w:rPr>
        <w:t xml:space="preserve"> </w:t>
      </w:r>
      <w:r w:rsidRPr="00416C47">
        <w:rPr>
          <w:rFonts w:ascii="Times New Roman" w:hAnsi="Times New Roman"/>
          <w:sz w:val="22"/>
          <w:szCs w:val="22"/>
        </w:rPr>
        <w:t>priame a nepriame dôsledky svojej činnosti,</w:t>
      </w:r>
    </w:p>
    <w:p w:rsidR="00D94EBF" w:rsidRPr="00416C47" w:rsidRDefault="000E31BD" w:rsidP="000E31BD">
      <w:pPr>
        <w:rPr>
          <w:rFonts w:ascii="Times New Roman" w:hAnsi="Times New Roman"/>
          <w:sz w:val="22"/>
          <w:szCs w:val="22"/>
        </w:rPr>
      </w:pPr>
      <w:r w:rsidRPr="00416C47">
        <w:rPr>
          <w:rFonts w:ascii="Times New Roman" w:hAnsi="Times New Roman"/>
          <w:sz w:val="22"/>
          <w:szCs w:val="22"/>
        </w:rPr>
        <w:t xml:space="preserve"> -vybrať si správne rozhodnutie a cieľ z rôznych možností,</w:t>
      </w:r>
    </w:p>
    <w:p w:rsidR="00D94EBF" w:rsidRPr="00416C47" w:rsidRDefault="000E31BD" w:rsidP="000E31BD">
      <w:pPr>
        <w:rPr>
          <w:rFonts w:ascii="Times New Roman" w:hAnsi="Times New Roman"/>
          <w:sz w:val="22"/>
          <w:szCs w:val="22"/>
        </w:rPr>
      </w:pPr>
      <w:r w:rsidRPr="00416C47">
        <w:rPr>
          <w:rFonts w:ascii="Times New Roman" w:hAnsi="Times New Roman"/>
          <w:sz w:val="22"/>
          <w:szCs w:val="22"/>
        </w:rPr>
        <w:t xml:space="preserve"> -vyjadriť</w:t>
      </w:r>
      <w:r w:rsidR="000D1095">
        <w:rPr>
          <w:rFonts w:ascii="Times New Roman" w:hAnsi="Times New Roman"/>
          <w:sz w:val="22"/>
          <w:szCs w:val="22"/>
        </w:rPr>
        <w:t xml:space="preserve"> </w:t>
      </w:r>
      <w:r w:rsidRPr="00416C47">
        <w:rPr>
          <w:rFonts w:ascii="Times New Roman" w:hAnsi="Times New Roman"/>
          <w:sz w:val="22"/>
          <w:szCs w:val="22"/>
        </w:rPr>
        <w:t xml:space="preserve">svoje životné plány, záujmy a predsavzatia, </w:t>
      </w:r>
    </w:p>
    <w:p w:rsidR="00D94EBF" w:rsidRPr="00416C47" w:rsidRDefault="000E31BD" w:rsidP="000E31BD">
      <w:pPr>
        <w:rPr>
          <w:rFonts w:ascii="Times New Roman" w:hAnsi="Times New Roman"/>
          <w:sz w:val="22"/>
          <w:szCs w:val="22"/>
        </w:rPr>
      </w:pPr>
      <w:r w:rsidRPr="00416C47">
        <w:rPr>
          <w:rFonts w:ascii="Times New Roman" w:hAnsi="Times New Roman"/>
          <w:sz w:val="22"/>
          <w:szCs w:val="22"/>
        </w:rPr>
        <w:t>-popísať svoje ľudské práva, popísať svoje povinnosti, záujmy, obmedzenia a</w:t>
      </w:r>
      <w:r w:rsidR="000D1095">
        <w:rPr>
          <w:rFonts w:ascii="Times New Roman" w:hAnsi="Times New Roman"/>
          <w:sz w:val="22"/>
          <w:szCs w:val="22"/>
        </w:rPr>
        <w:t xml:space="preserve"> </w:t>
      </w:r>
      <w:r w:rsidRPr="00416C47">
        <w:rPr>
          <w:rFonts w:ascii="Times New Roman" w:hAnsi="Times New Roman"/>
          <w:sz w:val="22"/>
          <w:szCs w:val="22"/>
        </w:rPr>
        <w:t>potreby.</w:t>
      </w:r>
    </w:p>
    <w:p w:rsidR="00D94EBF" w:rsidRPr="00416C47" w:rsidRDefault="000E31BD" w:rsidP="000E31BD">
      <w:pPr>
        <w:rPr>
          <w:rFonts w:ascii="Times New Roman" w:hAnsi="Times New Roman"/>
          <w:b/>
          <w:sz w:val="22"/>
          <w:szCs w:val="22"/>
        </w:rPr>
      </w:pPr>
      <w:r w:rsidRPr="00416C47">
        <w:rPr>
          <w:rFonts w:ascii="Times New Roman" w:hAnsi="Times New Roman"/>
          <w:b/>
          <w:sz w:val="22"/>
          <w:szCs w:val="22"/>
        </w:rPr>
        <w:t>b)Spôsobilosť interaktívne používať vedomosti, informačné a komunikačné technológie, komunikovať v</w:t>
      </w:r>
      <w:r w:rsidR="000D1095">
        <w:rPr>
          <w:rFonts w:ascii="Times New Roman" w:hAnsi="Times New Roman"/>
          <w:b/>
          <w:sz w:val="22"/>
          <w:szCs w:val="22"/>
        </w:rPr>
        <w:t xml:space="preserve"> </w:t>
      </w:r>
      <w:r w:rsidRPr="00416C47">
        <w:rPr>
          <w:rFonts w:ascii="Times New Roman" w:hAnsi="Times New Roman"/>
          <w:b/>
          <w:sz w:val="22"/>
          <w:szCs w:val="22"/>
        </w:rPr>
        <w:t>štátnom a materinskom jazyku</w:t>
      </w:r>
    </w:p>
    <w:p w:rsidR="00416C47" w:rsidRPr="00416C47" w:rsidRDefault="000E31BD" w:rsidP="000E31BD">
      <w:pPr>
        <w:rPr>
          <w:rFonts w:ascii="Times New Roman" w:hAnsi="Times New Roman"/>
          <w:b/>
          <w:sz w:val="22"/>
          <w:szCs w:val="22"/>
        </w:rPr>
      </w:pPr>
      <w:r w:rsidRPr="00416C47">
        <w:rPr>
          <w:rFonts w:ascii="Times New Roman" w:hAnsi="Times New Roman"/>
          <w:b/>
          <w:sz w:val="22"/>
          <w:szCs w:val="22"/>
        </w:rPr>
        <w:t>Absolvent má:</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-vyjadrovať sa v štátnom, materinskom jazyku v písomnej a hovorenej forme,</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 xml:space="preserve"> -riešiť ľahšie matematické príklady a rôzne situácie</w:t>
      </w:r>
      <w:r w:rsidR="000D1095">
        <w:rPr>
          <w:rFonts w:ascii="Times New Roman" w:hAnsi="Times New Roman"/>
          <w:sz w:val="22"/>
          <w:szCs w:val="22"/>
        </w:rPr>
        <w:t xml:space="preserve"> </w:t>
      </w:r>
      <w:r w:rsidR="00416C47">
        <w:rPr>
          <w:rFonts w:ascii="Times New Roman" w:hAnsi="Times New Roman"/>
          <w:sz w:val="22"/>
          <w:szCs w:val="22"/>
        </w:rPr>
        <w:t>využívajúce matematiku,</w:t>
      </w:r>
    </w:p>
    <w:p w:rsidR="00416C47" w:rsidRPr="00416C47" w:rsidRDefault="000E31BD" w:rsidP="00416C47">
      <w:pPr>
        <w:rPr>
          <w:rFonts w:ascii="Times New Roman" w:hAnsi="Times New Roman"/>
          <w:sz w:val="22"/>
          <w:szCs w:val="22"/>
        </w:rPr>
      </w:pPr>
      <w:r w:rsidRPr="00416C47">
        <w:rPr>
          <w:rFonts w:ascii="Times New Roman" w:hAnsi="Times New Roman"/>
          <w:sz w:val="22"/>
          <w:szCs w:val="22"/>
        </w:rPr>
        <w:t>-identifikovať, vyhľadávať, triediť a spracovať jednoduché informácie,</w:t>
      </w:r>
    </w:p>
    <w:p w:rsidR="00416C47" w:rsidRDefault="000E31BD" w:rsidP="000E31BD">
      <w:pPr>
        <w:rPr>
          <w:rFonts w:cs="Arial"/>
          <w:sz w:val="30"/>
          <w:szCs w:val="30"/>
        </w:rPr>
      </w:pPr>
      <w:r w:rsidRPr="00416C47">
        <w:rPr>
          <w:rFonts w:cs="Arial"/>
          <w:b/>
          <w:szCs w:val="20"/>
        </w:rPr>
        <w:t>c)Schopnosť pracovať v rôznorodých skupinách</w:t>
      </w:r>
    </w:p>
    <w:p w:rsidR="00416C47" w:rsidRPr="00416C47" w:rsidRDefault="000E31BD" w:rsidP="000E31BD">
      <w:pPr>
        <w:rPr>
          <w:rFonts w:ascii="Times New Roman" w:hAnsi="Times New Roman"/>
          <w:b/>
          <w:sz w:val="22"/>
          <w:szCs w:val="22"/>
        </w:rPr>
      </w:pPr>
      <w:r w:rsidRPr="00416C47">
        <w:rPr>
          <w:rFonts w:ascii="Times New Roman" w:hAnsi="Times New Roman"/>
          <w:b/>
          <w:sz w:val="22"/>
          <w:szCs w:val="22"/>
        </w:rPr>
        <w:t>Absolvent má:</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-prejaviť empatiu a</w:t>
      </w:r>
      <w:r w:rsidR="000D1095">
        <w:rPr>
          <w:rFonts w:ascii="Times New Roman" w:hAnsi="Times New Roman"/>
          <w:sz w:val="22"/>
          <w:szCs w:val="22"/>
        </w:rPr>
        <w:t xml:space="preserve"> </w:t>
      </w:r>
      <w:r w:rsidRPr="00416C47">
        <w:rPr>
          <w:rFonts w:ascii="Times New Roman" w:hAnsi="Times New Roman"/>
          <w:sz w:val="22"/>
          <w:szCs w:val="22"/>
        </w:rPr>
        <w:t>sebareflexiu,</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-vyjadriť svoje pocity a</w:t>
      </w:r>
      <w:r w:rsidR="000D1095">
        <w:rPr>
          <w:rFonts w:ascii="Times New Roman" w:hAnsi="Times New Roman"/>
          <w:sz w:val="22"/>
          <w:szCs w:val="22"/>
        </w:rPr>
        <w:t xml:space="preserve"> </w:t>
      </w:r>
      <w:r w:rsidRPr="00416C47">
        <w:rPr>
          <w:rFonts w:ascii="Times New Roman" w:hAnsi="Times New Roman"/>
          <w:sz w:val="22"/>
          <w:szCs w:val="22"/>
        </w:rPr>
        <w:t xml:space="preserve">korigovať negatívne sklony, </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 xml:space="preserve">-pozitívne motivovať seba a druhých, </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 xml:space="preserve">-ovplyvňovať ľudí (prehováranie, presvedčovanie), </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 xml:space="preserve">-stanoviť priority cieľov, </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-prezentovať svoje myšlienky, návrhy a postoje,</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 xml:space="preserve"> -diskutovať a pozorne počúvať druhých, </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-spolupracovať pri riešení problémov s inými ľuďmi,</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 xml:space="preserve"> -určovať vážne nedostatky a kvality vo vlastnom učení, pracovných výkonoch a</w:t>
      </w:r>
      <w:r w:rsidR="000D1095">
        <w:rPr>
          <w:rFonts w:ascii="Times New Roman" w:hAnsi="Times New Roman"/>
          <w:sz w:val="22"/>
          <w:szCs w:val="22"/>
        </w:rPr>
        <w:t xml:space="preserve"> </w:t>
      </w:r>
      <w:r w:rsidRPr="00416C47">
        <w:rPr>
          <w:rFonts w:ascii="Times New Roman" w:hAnsi="Times New Roman"/>
          <w:sz w:val="22"/>
          <w:szCs w:val="22"/>
        </w:rPr>
        <w:t xml:space="preserve">osobnostnom raste, </w:t>
      </w:r>
    </w:p>
    <w:p w:rsidR="00416C47" w:rsidRPr="00416C47" w:rsidRDefault="000E31BD" w:rsidP="000E31BD">
      <w:pPr>
        <w:rPr>
          <w:rFonts w:ascii="Times New Roman" w:hAnsi="Times New Roman"/>
          <w:sz w:val="22"/>
          <w:szCs w:val="22"/>
        </w:rPr>
      </w:pPr>
      <w:r w:rsidRPr="00416C47">
        <w:rPr>
          <w:rFonts w:ascii="Times New Roman" w:hAnsi="Times New Roman"/>
          <w:sz w:val="22"/>
          <w:szCs w:val="22"/>
        </w:rPr>
        <w:t>-predkladať vlastné návrhy na zlepšenie práce, bez zaujatosti posudzovať návrhy</w:t>
      </w:r>
      <w:r w:rsidR="000D1095">
        <w:rPr>
          <w:rFonts w:ascii="Times New Roman" w:hAnsi="Times New Roman"/>
          <w:sz w:val="22"/>
          <w:szCs w:val="22"/>
        </w:rPr>
        <w:t xml:space="preserve"> </w:t>
      </w:r>
      <w:r w:rsidRPr="00416C47">
        <w:rPr>
          <w:rFonts w:ascii="Times New Roman" w:hAnsi="Times New Roman"/>
          <w:sz w:val="22"/>
          <w:szCs w:val="22"/>
        </w:rPr>
        <w:t xml:space="preserve">druhých, </w:t>
      </w:r>
    </w:p>
    <w:p w:rsidR="00416C47" w:rsidRDefault="000E31BD" w:rsidP="000E31BD">
      <w:pPr>
        <w:rPr>
          <w:rFonts w:ascii="Times New Roman" w:hAnsi="Times New Roman"/>
          <w:sz w:val="22"/>
          <w:szCs w:val="22"/>
        </w:rPr>
      </w:pPr>
      <w:r w:rsidRPr="00416C47">
        <w:rPr>
          <w:rFonts w:ascii="Times New Roman" w:hAnsi="Times New Roman"/>
          <w:sz w:val="22"/>
          <w:szCs w:val="22"/>
        </w:rPr>
        <w:t>-prispievať k vytváraniu ústretových medziľudských vzťahov, predchádzať osobným konfliktom</w:t>
      </w:r>
    </w:p>
    <w:p w:rsidR="00EE68E8" w:rsidRDefault="00EE68E8" w:rsidP="000E31BD">
      <w:pPr>
        <w:rPr>
          <w:rFonts w:ascii="Times New Roman" w:hAnsi="Times New Roman"/>
          <w:sz w:val="22"/>
          <w:szCs w:val="22"/>
        </w:rPr>
      </w:pPr>
    </w:p>
    <w:p w:rsidR="00EE68E8" w:rsidRPr="00416C47" w:rsidRDefault="00EE68E8" w:rsidP="000E31BD">
      <w:pPr>
        <w:rPr>
          <w:rFonts w:ascii="Times New Roman" w:hAnsi="Times New Roman"/>
          <w:sz w:val="22"/>
          <w:szCs w:val="22"/>
        </w:rPr>
      </w:pPr>
    </w:p>
    <w:p w:rsidR="000E31BD" w:rsidRPr="00416C47" w:rsidRDefault="000E31BD" w:rsidP="00DD0F28">
      <w:pPr>
        <w:rPr>
          <w:rFonts w:ascii="Times New Roman" w:hAnsi="Times New Roman"/>
          <w:b/>
          <w:sz w:val="22"/>
          <w:szCs w:val="22"/>
        </w:rPr>
      </w:pPr>
    </w:p>
    <w:p w:rsidR="00797B85" w:rsidRPr="00797B85" w:rsidRDefault="00D33BC9" w:rsidP="00797B85">
      <w:pPr>
        <w:rPr>
          <w:rFonts w:ascii="Times New Roman" w:hAnsi="Times New Roman"/>
          <w:b/>
          <w:sz w:val="24"/>
        </w:rPr>
      </w:pPr>
      <w:r>
        <w:rPr>
          <w:rFonts w:ascii="Times New Roman" w:hAnsi="Times New Roman"/>
          <w:b/>
          <w:sz w:val="24"/>
        </w:rPr>
        <w:t>5.3 Všeobecné kompetencie</w:t>
      </w:r>
    </w:p>
    <w:p w:rsidR="00797B85" w:rsidRPr="00D77583" w:rsidRDefault="00797B85" w:rsidP="00797B85">
      <w:pPr>
        <w:rPr>
          <w:rFonts w:ascii="Times New Roman" w:hAnsi="Times New Roman"/>
          <w:b/>
          <w:sz w:val="24"/>
        </w:rPr>
      </w:pPr>
      <w:r w:rsidRPr="00D77583">
        <w:rPr>
          <w:rFonts w:ascii="Times New Roman" w:hAnsi="Times New Roman"/>
          <w:b/>
          <w:sz w:val="24"/>
        </w:rPr>
        <w:t xml:space="preserve">Absolvent má: </w:t>
      </w:r>
    </w:p>
    <w:p w:rsidR="00797B85" w:rsidRPr="00FC5A5E" w:rsidRDefault="00797B85" w:rsidP="00797B85">
      <w:pPr>
        <w:rPr>
          <w:rFonts w:ascii="Times New Roman" w:hAnsi="Times New Roman"/>
          <w:sz w:val="24"/>
        </w:rPr>
      </w:pPr>
      <w:r w:rsidRPr="00FC5A5E">
        <w:rPr>
          <w:rFonts w:ascii="Times New Roman" w:hAnsi="Times New Roman"/>
          <w:sz w:val="24"/>
        </w:rPr>
        <w:t xml:space="preserve">- riešiť jednoduché situácie, používať vhodné výrazové prostriedky, vhodne reagovať na vopred nenacvičenú jednoduchú situáciu, </w:t>
      </w:r>
    </w:p>
    <w:p w:rsidR="00797B85" w:rsidRPr="00FC5A5E" w:rsidRDefault="00797B85" w:rsidP="00797B85">
      <w:pPr>
        <w:rPr>
          <w:rFonts w:ascii="Times New Roman" w:hAnsi="Times New Roman"/>
          <w:sz w:val="24"/>
        </w:rPr>
      </w:pPr>
      <w:r w:rsidRPr="00FC5A5E">
        <w:rPr>
          <w:rFonts w:ascii="Times New Roman" w:hAnsi="Times New Roman"/>
          <w:sz w:val="24"/>
        </w:rPr>
        <w:t>- vhodným jednoduchým spôsobom vyjadrovať svoj úmysel, prezentovať sám seba, podávať a získavať ústne alebo písomne jednoduchú</w:t>
      </w:r>
      <w:r w:rsidR="005210E4">
        <w:rPr>
          <w:rFonts w:ascii="Times New Roman" w:hAnsi="Times New Roman"/>
          <w:sz w:val="24"/>
        </w:rPr>
        <w:t xml:space="preserve"> </w:t>
      </w:r>
      <w:r w:rsidRPr="00FC5A5E">
        <w:rPr>
          <w:rFonts w:ascii="Times New Roman" w:hAnsi="Times New Roman"/>
          <w:sz w:val="24"/>
        </w:rPr>
        <w:t xml:space="preserve">požadovanú informáciu všeobecného charakteru, hovoriť krátko a súvislo na danú tému, </w:t>
      </w:r>
    </w:p>
    <w:p w:rsidR="00797B85" w:rsidRPr="00FC5A5E" w:rsidRDefault="00797B85" w:rsidP="00797B85">
      <w:pPr>
        <w:rPr>
          <w:rFonts w:ascii="Times New Roman" w:hAnsi="Times New Roman"/>
          <w:sz w:val="24"/>
        </w:rPr>
      </w:pPr>
      <w:r w:rsidRPr="00FC5A5E">
        <w:rPr>
          <w:rFonts w:ascii="Times New Roman" w:hAnsi="Times New Roman"/>
          <w:sz w:val="24"/>
        </w:rPr>
        <w:t>- používať jednoduché postupy a jazykové prostriedky v hovorovom štýle, ovládať základy jednoduchého a n</w:t>
      </w:r>
      <w:r w:rsidR="004C1616">
        <w:rPr>
          <w:rFonts w:ascii="Times New Roman" w:hAnsi="Times New Roman"/>
          <w:sz w:val="24"/>
        </w:rPr>
        <w:t xml:space="preserve">enáročného administratívneho a </w:t>
      </w:r>
      <w:r w:rsidRPr="00FC5A5E">
        <w:rPr>
          <w:rFonts w:ascii="Times New Roman" w:hAnsi="Times New Roman"/>
          <w:sz w:val="24"/>
        </w:rPr>
        <w:t xml:space="preserve">odborného štýlu,  </w:t>
      </w:r>
    </w:p>
    <w:p w:rsidR="00797B85" w:rsidRPr="00FC5A5E" w:rsidRDefault="00797B85" w:rsidP="00797B85">
      <w:pPr>
        <w:rPr>
          <w:rFonts w:ascii="Times New Roman" w:hAnsi="Times New Roman"/>
          <w:sz w:val="24"/>
        </w:rPr>
      </w:pPr>
      <w:r w:rsidRPr="00FC5A5E">
        <w:rPr>
          <w:rFonts w:ascii="Times New Roman" w:hAnsi="Times New Roman"/>
          <w:sz w:val="24"/>
        </w:rPr>
        <w:t xml:space="preserve">- chápať význam jazykovej kultúry, rozdiely medzi spisovným jazykom a ostatnými útvarmi národného jazyka, </w:t>
      </w:r>
    </w:p>
    <w:p w:rsidR="00797B85" w:rsidRPr="00FC5A5E" w:rsidRDefault="00797B85" w:rsidP="00797B85">
      <w:pPr>
        <w:rPr>
          <w:rFonts w:ascii="Times New Roman" w:hAnsi="Times New Roman"/>
          <w:sz w:val="24"/>
        </w:rPr>
      </w:pPr>
      <w:r w:rsidRPr="00FC5A5E">
        <w:rPr>
          <w:rFonts w:ascii="Times New Roman" w:hAnsi="Times New Roman"/>
          <w:sz w:val="24"/>
        </w:rPr>
        <w:t xml:space="preserve">- oboznámiť sa s nevyhnutnosťou zapojiť sa do spoločenskej praxe a mať prospech zo získavania vedomostí a zručností po celý život, </w:t>
      </w:r>
    </w:p>
    <w:p w:rsidR="00797B85" w:rsidRPr="00FC5A5E" w:rsidRDefault="00797B85" w:rsidP="00797B85">
      <w:pPr>
        <w:rPr>
          <w:rFonts w:ascii="Times New Roman" w:hAnsi="Times New Roman"/>
          <w:sz w:val="24"/>
        </w:rPr>
      </w:pPr>
      <w:r w:rsidRPr="00FC5A5E">
        <w:rPr>
          <w:rFonts w:ascii="Times New Roman" w:hAnsi="Times New Roman"/>
          <w:sz w:val="24"/>
        </w:rPr>
        <w:t xml:space="preserve">- primerane ovládať základné schopnosti potrebné na sebapoznávanie a sebaovládanie, </w:t>
      </w:r>
    </w:p>
    <w:p w:rsidR="00797B85" w:rsidRPr="00FC5A5E" w:rsidRDefault="00797B85" w:rsidP="00797B85">
      <w:pPr>
        <w:rPr>
          <w:rFonts w:ascii="Times New Roman" w:hAnsi="Times New Roman"/>
          <w:sz w:val="24"/>
        </w:rPr>
      </w:pPr>
      <w:r w:rsidRPr="00FC5A5E">
        <w:rPr>
          <w:rFonts w:ascii="Times New Roman" w:hAnsi="Times New Roman"/>
          <w:sz w:val="24"/>
        </w:rPr>
        <w:t xml:space="preserve">- mať základné schopnosti potrebné pre styk s ľuďmi, ovládať a uplatňovať základy spoločenského správania, </w:t>
      </w:r>
    </w:p>
    <w:p w:rsidR="00797B85" w:rsidRPr="00FC5A5E" w:rsidRDefault="00797B85" w:rsidP="00797B85">
      <w:pPr>
        <w:rPr>
          <w:rFonts w:ascii="Times New Roman" w:hAnsi="Times New Roman"/>
          <w:sz w:val="24"/>
        </w:rPr>
      </w:pPr>
      <w:r w:rsidRPr="00FC5A5E">
        <w:rPr>
          <w:rFonts w:ascii="Times New Roman" w:hAnsi="Times New Roman"/>
          <w:sz w:val="24"/>
        </w:rPr>
        <w:t xml:space="preserve">- hodnotiť celospoločenské javy ako je chudoba, gamblerstvo, drogy, terorizmus, globalizácia sveta, novodobé choroby </w:t>
      </w:r>
    </w:p>
    <w:p w:rsidR="00797B85" w:rsidRPr="00FC5A5E" w:rsidRDefault="00797B85" w:rsidP="00797B85">
      <w:pPr>
        <w:rPr>
          <w:rFonts w:ascii="Times New Roman" w:hAnsi="Times New Roman"/>
          <w:sz w:val="24"/>
        </w:rPr>
      </w:pPr>
      <w:r w:rsidRPr="00FC5A5E">
        <w:rPr>
          <w:rFonts w:ascii="Times New Roman" w:hAnsi="Times New Roman"/>
          <w:sz w:val="24"/>
        </w:rPr>
        <w:t xml:space="preserve">- osvojiť si potrebu zodpovedného, mravného rozhodovania a riadiť sa všeobecne uznávanými mravnými a právnymi zásadami a normami, </w:t>
      </w:r>
    </w:p>
    <w:p w:rsidR="00797B85" w:rsidRPr="00FC5A5E" w:rsidRDefault="00797B85" w:rsidP="00797B85">
      <w:pPr>
        <w:rPr>
          <w:rFonts w:ascii="Times New Roman" w:hAnsi="Times New Roman"/>
          <w:sz w:val="24"/>
        </w:rPr>
      </w:pPr>
      <w:r w:rsidRPr="00FC5A5E">
        <w:rPr>
          <w:rFonts w:ascii="Times New Roman" w:hAnsi="Times New Roman"/>
          <w:sz w:val="24"/>
        </w:rPr>
        <w:t xml:space="preserve">- vedieť, ako a kam sa obrátiť pri vymáhaní si svojich práv, rozvíjať úroveň svojho právneho vedomia, </w:t>
      </w:r>
    </w:p>
    <w:p w:rsidR="00797B85" w:rsidRPr="00FC5A5E" w:rsidRDefault="00797B85" w:rsidP="00797B85">
      <w:pPr>
        <w:rPr>
          <w:rFonts w:ascii="Times New Roman" w:hAnsi="Times New Roman"/>
          <w:sz w:val="24"/>
        </w:rPr>
      </w:pPr>
      <w:r w:rsidRPr="00FC5A5E">
        <w:rPr>
          <w:rFonts w:ascii="Times New Roman" w:hAnsi="Times New Roman"/>
          <w:sz w:val="24"/>
        </w:rPr>
        <w:t xml:space="preserve">- rozvíjať morálne a vôľové vlastnosti, akými sú kritickosť, húževnatosť, samostatnosť a primerané sebavedomie, </w:t>
      </w:r>
    </w:p>
    <w:p w:rsidR="00797B85" w:rsidRPr="00FC5A5E" w:rsidRDefault="00797B85" w:rsidP="00797B85">
      <w:pPr>
        <w:rPr>
          <w:rFonts w:ascii="Times New Roman" w:hAnsi="Times New Roman"/>
          <w:sz w:val="24"/>
        </w:rPr>
      </w:pPr>
      <w:r w:rsidRPr="00FC5A5E">
        <w:rPr>
          <w:rFonts w:ascii="Times New Roman" w:hAnsi="Times New Roman"/>
          <w:sz w:val="24"/>
        </w:rPr>
        <w:t xml:space="preserve">- vytvoriť si pozitívny vzťah ku kultúrnym hodnotám, prírode a životnému prostrediu a podieľať sa na ich ochrane, </w:t>
      </w:r>
    </w:p>
    <w:p w:rsidR="00797B85" w:rsidRPr="00FC5A5E" w:rsidRDefault="00797B85" w:rsidP="00797B85">
      <w:pPr>
        <w:rPr>
          <w:rFonts w:ascii="Times New Roman" w:hAnsi="Times New Roman"/>
          <w:sz w:val="24"/>
        </w:rPr>
      </w:pPr>
      <w:r w:rsidRPr="00FC5A5E">
        <w:rPr>
          <w:rFonts w:ascii="Times New Roman" w:hAnsi="Times New Roman"/>
          <w:sz w:val="24"/>
        </w:rPr>
        <w:t xml:space="preserve">- rozumieť základným matematickým pojmom, poznať základné vzťahy medzi nimi a obsah najjednoduchších matematických operácií, </w:t>
      </w:r>
    </w:p>
    <w:p w:rsidR="00797B85" w:rsidRPr="00FC5A5E" w:rsidRDefault="00797B85" w:rsidP="00797B85">
      <w:pPr>
        <w:rPr>
          <w:rFonts w:ascii="Times New Roman" w:hAnsi="Times New Roman"/>
          <w:sz w:val="24"/>
        </w:rPr>
      </w:pPr>
      <w:r w:rsidRPr="00FC5A5E">
        <w:rPr>
          <w:rFonts w:ascii="Times New Roman" w:hAnsi="Times New Roman"/>
          <w:sz w:val="24"/>
        </w:rPr>
        <w:t xml:space="preserve">- vyhľadávať, triediť a používať jednoduché matematické informácie potrebné pre bežnú profesijnú situáciu, </w:t>
      </w:r>
    </w:p>
    <w:p w:rsidR="00797B85" w:rsidRPr="00FC5A5E" w:rsidRDefault="00797B85" w:rsidP="00797B85">
      <w:pPr>
        <w:rPr>
          <w:rFonts w:ascii="Times New Roman" w:hAnsi="Times New Roman"/>
          <w:sz w:val="24"/>
        </w:rPr>
      </w:pPr>
      <w:r w:rsidRPr="00FC5A5E">
        <w:rPr>
          <w:rFonts w:ascii="Times New Roman" w:hAnsi="Times New Roman"/>
          <w:sz w:val="24"/>
        </w:rPr>
        <w:t xml:space="preserve">- poznať a používať základné jednoduché postupy pri riešení úloh budúcej praxe, </w:t>
      </w:r>
    </w:p>
    <w:p w:rsidR="00797B85" w:rsidRPr="00FC5A5E" w:rsidRDefault="00797B85" w:rsidP="00797B85">
      <w:pPr>
        <w:rPr>
          <w:rFonts w:ascii="Times New Roman" w:hAnsi="Times New Roman"/>
          <w:sz w:val="24"/>
        </w:rPr>
      </w:pPr>
      <w:r w:rsidRPr="00FC5A5E">
        <w:rPr>
          <w:rFonts w:ascii="Times New Roman" w:hAnsi="Times New Roman"/>
          <w:sz w:val="24"/>
        </w:rPr>
        <w:t xml:space="preserve">- mať základné poznatky o číslach, </w:t>
      </w:r>
    </w:p>
    <w:p w:rsidR="00797B85" w:rsidRPr="00FC5A5E" w:rsidRDefault="00797B85" w:rsidP="00797B85">
      <w:pPr>
        <w:rPr>
          <w:rFonts w:ascii="Times New Roman" w:hAnsi="Times New Roman"/>
          <w:sz w:val="24"/>
        </w:rPr>
      </w:pPr>
      <w:r w:rsidRPr="00FC5A5E">
        <w:rPr>
          <w:rFonts w:ascii="Times New Roman" w:hAnsi="Times New Roman"/>
          <w:sz w:val="24"/>
        </w:rPr>
        <w:t xml:space="preserve">- vytvoriť si jednoduchú predstavu o ľudskom organizme ako celku z hľadiska stavby a funkcie, </w:t>
      </w:r>
    </w:p>
    <w:p w:rsidR="00797B85" w:rsidRPr="00FC5A5E" w:rsidRDefault="00797B85" w:rsidP="00797B85">
      <w:pPr>
        <w:rPr>
          <w:rFonts w:ascii="Times New Roman" w:hAnsi="Times New Roman"/>
          <w:sz w:val="24"/>
        </w:rPr>
      </w:pPr>
      <w:r w:rsidRPr="00FC5A5E">
        <w:rPr>
          <w:rFonts w:ascii="Times New Roman" w:hAnsi="Times New Roman"/>
          <w:sz w:val="24"/>
        </w:rPr>
        <w:t xml:space="preserve">- poznať zásady správnej životosprávy, v zmysle aktívneho zdravia a zdravého životného štýlu, </w:t>
      </w:r>
    </w:p>
    <w:p w:rsidR="00797B85" w:rsidRPr="00FC5A5E" w:rsidRDefault="00797B85" w:rsidP="00797B85">
      <w:pPr>
        <w:rPr>
          <w:rFonts w:ascii="Times New Roman" w:hAnsi="Times New Roman"/>
          <w:sz w:val="24"/>
        </w:rPr>
      </w:pPr>
      <w:r w:rsidRPr="00FC5A5E">
        <w:rPr>
          <w:rFonts w:ascii="Times New Roman" w:hAnsi="Times New Roman"/>
          <w:sz w:val="24"/>
        </w:rPr>
        <w:t xml:space="preserve">- splniť požiadavky všeobecnej pohybovej výkonnosti a ovládať cvičenia zodpovedajúce jeho psychomotorickým predpokladom, </w:t>
      </w:r>
    </w:p>
    <w:p w:rsidR="00797B85" w:rsidRPr="00FC5A5E" w:rsidRDefault="00797B85" w:rsidP="00797B85">
      <w:pPr>
        <w:rPr>
          <w:rFonts w:ascii="Times New Roman" w:hAnsi="Times New Roman"/>
          <w:sz w:val="24"/>
        </w:rPr>
      </w:pPr>
      <w:r w:rsidRPr="00FC5A5E">
        <w:rPr>
          <w:rFonts w:ascii="Times New Roman" w:hAnsi="Times New Roman"/>
          <w:sz w:val="24"/>
        </w:rPr>
        <w:t xml:space="preserve">- uvedomovať si význam telesného a pohybového zdokonaľovania, vnímať krásu pohybu, prostredia, ľudských vzťahov, </w:t>
      </w:r>
    </w:p>
    <w:p w:rsidR="00797B85" w:rsidRPr="00FC5A5E" w:rsidRDefault="00797B85" w:rsidP="00797B85">
      <w:pPr>
        <w:rPr>
          <w:rFonts w:ascii="Times New Roman" w:hAnsi="Times New Roman"/>
          <w:sz w:val="24"/>
        </w:rPr>
      </w:pPr>
      <w:r w:rsidRPr="00FC5A5E">
        <w:rPr>
          <w:rFonts w:ascii="Times New Roman" w:hAnsi="Times New Roman"/>
          <w:sz w:val="24"/>
        </w:rPr>
        <w:t>- prejavovať zmysel pre fair-play, kolektívnu spo</w:t>
      </w:r>
      <w:r w:rsidR="004C1616">
        <w:rPr>
          <w:rFonts w:ascii="Times New Roman" w:hAnsi="Times New Roman"/>
          <w:sz w:val="24"/>
        </w:rPr>
        <w:t xml:space="preserve">luprácu a vzájomnú pomoc, najmä </w:t>
      </w:r>
      <w:r w:rsidRPr="00FC5A5E">
        <w:rPr>
          <w:rFonts w:ascii="Times New Roman" w:hAnsi="Times New Roman"/>
          <w:sz w:val="24"/>
        </w:rPr>
        <w:t>postihnutým jednotlivcom, či me</w:t>
      </w:r>
      <w:r w:rsidR="004C1616">
        <w:rPr>
          <w:rFonts w:ascii="Times New Roman" w:hAnsi="Times New Roman"/>
          <w:sz w:val="24"/>
        </w:rPr>
        <w:t xml:space="preserve">nej pohybovo nadaným, zabrániť </w:t>
      </w:r>
      <w:r w:rsidRPr="00FC5A5E">
        <w:rPr>
          <w:rFonts w:ascii="Times New Roman" w:hAnsi="Times New Roman"/>
          <w:sz w:val="24"/>
        </w:rPr>
        <w:t xml:space="preserve">úrazu a poskytnúť prvú pomoc pri úraze. </w:t>
      </w:r>
    </w:p>
    <w:p w:rsidR="00797B85" w:rsidRPr="00D33BC9" w:rsidRDefault="00797B85" w:rsidP="00DD0F28">
      <w:pPr>
        <w:rPr>
          <w:rFonts w:ascii="Times New Roman" w:hAnsi="Times New Roman"/>
          <w:b/>
          <w:sz w:val="24"/>
        </w:rPr>
      </w:pPr>
    </w:p>
    <w:p w:rsidR="00197862" w:rsidRDefault="00197862" w:rsidP="00197862">
      <w:pPr>
        <w:rPr>
          <w:rFonts w:ascii="Times New Roman" w:hAnsi="Times New Roman"/>
          <w:b/>
          <w:sz w:val="24"/>
        </w:rPr>
      </w:pPr>
      <w:r>
        <w:rPr>
          <w:rFonts w:ascii="Times New Roman" w:hAnsi="Times New Roman"/>
          <w:b/>
          <w:sz w:val="24"/>
        </w:rPr>
        <w:t>5.</w:t>
      </w:r>
      <w:r w:rsidR="00D33BC9">
        <w:rPr>
          <w:rFonts w:ascii="Times New Roman" w:hAnsi="Times New Roman"/>
          <w:b/>
          <w:sz w:val="24"/>
        </w:rPr>
        <w:t>4</w:t>
      </w:r>
      <w:r w:rsidR="00943E36">
        <w:rPr>
          <w:rFonts w:ascii="Times New Roman" w:hAnsi="Times New Roman"/>
          <w:b/>
          <w:sz w:val="24"/>
        </w:rPr>
        <w:t xml:space="preserve"> </w:t>
      </w:r>
      <w:r w:rsidR="00D33BC9">
        <w:rPr>
          <w:rFonts w:ascii="Times New Roman" w:hAnsi="Times New Roman"/>
          <w:b/>
          <w:sz w:val="24"/>
        </w:rPr>
        <w:t>Odborné kompetencie</w:t>
      </w:r>
    </w:p>
    <w:p w:rsidR="006970ED" w:rsidRPr="00FC5A5E" w:rsidRDefault="006970ED" w:rsidP="00197862">
      <w:pPr>
        <w:rPr>
          <w:rFonts w:ascii="Times New Roman" w:hAnsi="Times New Roman"/>
          <w:sz w:val="24"/>
        </w:rPr>
      </w:pPr>
    </w:p>
    <w:p w:rsidR="00197862" w:rsidRPr="00AD7D77" w:rsidRDefault="00197862" w:rsidP="00197862">
      <w:pPr>
        <w:rPr>
          <w:rFonts w:ascii="Times New Roman" w:hAnsi="Times New Roman"/>
          <w:b/>
          <w:sz w:val="24"/>
        </w:rPr>
      </w:pPr>
      <w:r w:rsidRPr="00AD7D77">
        <w:rPr>
          <w:rFonts w:ascii="Times New Roman" w:hAnsi="Times New Roman"/>
          <w:b/>
          <w:sz w:val="24"/>
        </w:rPr>
        <w:t xml:space="preserve">a) Požadované vedomosti </w:t>
      </w:r>
    </w:p>
    <w:p w:rsidR="00197862" w:rsidRPr="00797B85" w:rsidRDefault="00197862" w:rsidP="00197862">
      <w:pPr>
        <w:rPr>
          <w:rFonts w:ascii="Times New Roman" w:hAnsi="Times New Roman"/>
          <w:b/>
          <w:sz w:val="24"/>
        </w:rPr>
      </w:pPr>
      <w:r w:rsidRPr="00797B85">
        <w:rPr>
          <w:rFonts w:ascii="Times New Roman" w:hAnsi="Times New Roman"/>
          <w:b/>
          <w:sz w:val="24"/>
        </w:rPr>
        <w:t xml:space="preserve">Absolvent má: </w:t>
      </w:r>
    </w:p>
    <w:p w:rsidR="00197862" w:rsidRPr="00FC5A5E" w:rsidRDefault="00197862" w:rsidP="00197862">
      <w:pPr>
        <w:rPr>
          <w:rFonts w:ascii="Times New Roman" w:hAnsi="Times New Roman"/>
          <w:sz w:val="24"/>
        </w:rPr>
      </w:pPr>
      <w:r w:rsidRPr="00FC5A5E">
        <w:rPr>
          <w:rFonts w:ascii="Times New Roman" w:hAnsi="Times New Roman"/>
          <w:sz w:val="24"/>
        </w:rPr>
        <w:lastRenderedPageBreak/>
        <w:t xml:space="preserve">- poznať zásady bezpečnosti práce a ochrany zdravia pri práci, </w:t>
      </w:r>
    </w:p>
    <w:p w:rsidR="00197862" w:rsidRPr="00FC5A5E" w:rsidRDefault="00197862" w:rsidP="00197862">
      <w:pPr>
        <w:rPr>
          <w:rFonts w:ascii="Times New Roman" w:hAnsi="Times New Roman"/>
          <w:sz w:val="24"/>
        </w:rPr>
      </w:pPr>
      <w:r w:rsidRPr="00FC5A5E">
        <w:rPr>
          <w:rFonts w:ascii="Times New Roman" w:hAnsi="Times New Roman"/>
          <w:sz w:val="24"/>
        </w:rPr>
        <w:t xml:space="preserve">- vedomosti o príprave pracoviska a vytvorení podmienok pre prácu, </w:t>
      </w:r>
    </w:p>
    <w:p w:rsidR="00197862" w:rsidRPr="00FC5A5E" w:rsidRDefault="00197862" w:rsidP="00197862">
      <w:pPr>
        <w:rPr>
          <w:rFonts w:ascii="Times New Roman" w:hAnsi="Times New Roman"/>
          <w:sz w:val="24"/>
        </w:rPr>
      </w:pPr>
      <w:r w:rsidRPr="00FC5A5E">
        <w:rPr>
          <w:rFonts w:ascii="Times New Roman" w:hAnsi="Times New Roman"/>
          <w:sz w:val="24"/>
        </w:rPr>
        <w:t xml:space="preserve">- vedomosti o potrebe dodržania a záväznosti technologického postupu, </w:t>
      </w:r>
    </w:p>
    <w:p w:rsidR="00197862" w:rsidRPr="00FC5A5E" w:rsidRDefault="00197862" w:rsidP="00197862">
      <w:pPr>
        <w:rPr>
          <w:rFonts w:ascii="Times New Roman" w:hAnsi="Times New Roman"/>
          <w:sz w:val="24"/>
        </w:rPr>
      </w:pPr>
      <w:r w:rsidRPr="00FC5A5E">
        <w:rPr>
          <w:rFonts w:ascii="Times New Roman" w:hAnsi="Times New Roman"/>
          <w:sz w:val="24"/>
        </w:rPr>
        <w:t xml:space="preserve">- poznať normy a normalizáciu v svojom odbore, </w:t>
      </w:r>
    </w:p>
    <w:p w:rsidR="00197862" w:rsidRPr="00FC5A5E" w:rsidRDefault="00197862" w:rsidP="00197862">
      <w:pPr>
        <w:rPr>
          <w:rFonts w:ascii="Times New Roman" w:hAnsi="Times New Roman"/>
          <w:sz w:val="24"/>
        </w:rPr>
      </w:pPr>
      <w:r w:rsidRPr="00FC5A5E">
        <w:rPr>
          <w:rFonts w:ascii="Times New Roman" w:hAnsi="Times New Roman"/>
          <w:sz w:val="24"/>
        </w:rPr>
        <w:t xml:space="preserve">- vyhodnotiť kvalitu práce, vykonať záverečnú kontrolu práce a jej správnosti, </w:t>
      </w:r>
    </w:p>
    <w:p w:rsidR="00197862" w:rsidRPr="00FC5A5E" w:rsidRDefault="00197862" w:rsidP="00197862">
      <w:pPr>
        <w:rPr>
          <w:rFonts w:ascii="Times New Roman" w:hAnsi="Times New Roman"/>
          <w:sz w:val="24"/>
        </w:rPr>
      </w:pPr>
      <w:r w:rsidRPr="00FC5A5E">
        <w:rPr>
          <w:rFonts w:ascii="Times New Roman" w:hAnsi="Times New Roman"/>
          <w:sz w:val="24"/>
        </w:rPr>
        <w:t xml:space="preserve">- poznať základné pravidlá správania k životnému prostrediu a zásady jeho ochrany pred </w:t>
      </w:r>
    </w:p>
    <w:p w:rsidR="00197862" w:rsidRPr="00FC5A5E" w:rsidRDefault="00197862" w:rsidP="00197862">
      <w:pPr>
        <w:rPr>
          <w:rFonts w:ascii="Times New Roman" w:hAnsi="Times New Roman"/>
          <w:sz w:val="24"/>
        </w:rPr>
      </w:pPr>
      <w:r w:rsidRPr="00FC5A5E">
        <w:rPr>
          <w:rFonts w:ascii="Times New Roman" w:hAnsi="Times New Roman"/>
          <w:sz w:val="24"/>
        </w:rPr>
        <w:t xml:space="preserve">možnými negatívnymi vplyvmi, </w:t>
      </w:r>
    </w:p>
    <w:p w:rsidR="00197862" w:rsidRPr="00FC5A5E" w:rsidRDefault="00197862" w:rsidP="00197862">
      <w:pPr>
        <w:rPr>
          <w:rFonts w:ascii="Times New Roman" w:hAnsi="Times New Roman"/>
          <w:sz w:val="24"/>
        </w:rPr>
      </w:pPr>
      <w:r w:rsidRPr="00FC5A5E">
        <w:rPr>
          <w:rFonts w:ascii="Times New Roman" w:hAnsi="Times New Roman"/>
          <w:sz w:val="24"/>
        </w:rPr>
        <w:t xml:space="preserve">- poznať druhy a použitie inventáru, strojov a zariadení používaných vo svojom odbore, </w:t>
      </w:r>
    </w:p>
    <w:p w:rsidR="00197862" w:rsidRPr="00FC5A5E" w:rsidRDefault="00197862" w:rsidP="00197862">
      <w:pPr>
        <w:rPr>
          <w:rFonts w:ascii="Times New Roman" w:hAnsi="Times New Roman"/>
          <w:sz w:val="24"/>
        </w:rPr>
      </w:pPr>
      <w:r w:rsidRPr="00FC5A5E">
        <w:rPr>
          <w:rFonts w:ascii="Times New Roman" w:hAnsi="Times New Roman"/>
          <w:sz w:val="24"/>
        </w:rPr>
        <w:t xml:space="preserve">- poznať základné spôsoby ochrany materiálov vo svojom odbore, </w:t>
      </w:r>
    </w:p>
    <w:p w:rsidR="00197862" w:rsidRPr="00FC5A5E" w:rsidRDefault="00197862" w:rsidP="00197862">
      <w:pPr>
        <w:rPr>
          <w:rFonts w:ascii="Times New Roman" w:hAnsi="Times New Roman"/>
          <w:sz w:val="24"/>
        </w:rPr>
      </w:pPr>
      <w:r w:rsidRPr="00FC5A5E">
        <w:rPr>
          <w:rFonts w:ascii="Times New Roman" w:hAnsi="Times New Roman"/>
          <w:sz w:val="24"/>
        </w:rPr>
        <w:t xml:space="preserve">- poznať zásady čistoty a hygieny na pracovisku, </w:t>
      </w:r>
    </w:p>
    <w:p w:rsidR="00197862" w:rsidRPr="00FC5A5E" w:rsidRDefault="00197862" w:rsidP="00197862">
      <w:pPr>
        <w:rPr>
          <w:rFonts w:ascii="Times New Roman" w:hAnsi="Times New Roman"/>
          <w:sz w:val="24"/>
        </w:rPr>
      </w:pPr>
      <w:r w:rsidRPr="00FC5A5E">
        <w:rPr>
          <w:rFonts w:ascii="Times New Roman" w:hAnsi="Times New Roman"/>
          <w:sz w:val="24"/>
        </w:rPr>
        <w:t>- pomenovať a uviesť spôsoby aktívnej sociálnej komunikácie</w:t>
      </w:r>
      <w:r w:rsidR="006970ED">
        <w:rPr>
          <w:rFonts w:ascii="Times New Roman" w:hAnsi="Times New Roman"/>
          <w:sz w:val="24"/>
        </w:rPr>
        <w:t>,</w:t>
      </w:r>
    </w:p>
    <w:p w:rsidR="00197862" w:rsidRDefault="00197862" w:rsidP="00197862">
      <w:pPr>
        <w:rPr>
          <w:rFonts w:ascii="Times New Roman" w:hAnsi="Times New Roman"/>
          <w:sz w:val="24"/>
        </w:rPr>
      </w:pPr>
      <w:r w:rsidRPr="00FC5A5E">
        <w:rPr>
          <w:rFonts w:ascii="Times New Roman" w:hAnsi="Times New Roman"/>
          <w:sz w:val="24"/>
        </w:rPr>
        <w:t xml:space="preserve">- pochopiť úlohu čítania a literatúry v spoločnosti, kultúre a vzdelávaní. </w:t>
      </w:r>
    </w:p>
    <w:p w:rsidR="00E303F2" w:rsidRPr="00FC5A5E" w:rsidRDefault="00E303F2" w:rsidP="00197862">
      <w:pPr>
        <w:rPr>
          <w:rFonts w:ascii="Times New Roman" w:hAnsi="Times New Roman"/>
          <w:sz w:val="24"/>
        </w:rPr>
      </w:pPr>
    </w:p>
    <w:p w:rsidR="00197862" w:rsidRPr="00AD7D77" w:rsidRDefault="00E303F2" w:rsidP="00197862">
      <w:pPr>
        <w:rPr>
          <w:rFonts w:ascii="Times New Roman" w:hAnsi="Times New Roman"/>
          <w:b/>
          <w:sz w:val="24"/>
        </w:rPr>
      </w:pPr>
      <w:r>
        <w:rPr>
          <w:rFonts w:ascii="Times New Roman" w:hAnsi="Times New Roman"/>
          <w:b/>
          <w:sz w:val="24"/>
        </w:rPr>
        <w:t xml:space="preserve"> b)   </w:t>
      </w:r>
      <w:r w:rsidR="00797B85">
        <w:rPr>
          <w:rFonts w:ascii="Times New Roman" w:hAnsi="Times New Roman"/>
          <w:b/>
          <w:sz w:val="24"/>
        </w:rPr>
        <w:t>Požadované zručnosti</w:t>
      </w:r>
    </w:p>
    <w:p w:rsidR="00197862" w:rsidRPr="00EE68E8" w:rsidRDefault="00197862" w:rsidP="00197862">
      <w:pPr>
        <w:rPr>
          <w:rFonts w:ascii="Times New Roman" w:hAnsi="Times New Roman"/>
          <w:b/>
          <w:sz w:val="24"/>
        </w:rPr>
      </w:pPr>
      <w:r w:rsidRPr="00EE68E8">
        <w:rPr>
          <w:rFonts w:ascii="Times New Roman" w:hAnsi="Times New Roman"/>
          <w:b/>
          <w:sz w:val="24"/>
        </w:rPr>
        <w:t xml:space="preserve">Absolvent vie: </w:t>
      </w:r>
    </w:p>
    <w:p w:rsidR="00197862" w:rsidRPr="00FC5A5E" w:rsidRDefault="00197862" w:rsidP="00197862">
      <w:pPr>
        <w:rPr>
          <w:rFonts w:ascii="Times New Roman" w:hAnsi="Times New Roman"/>
          <w:sz w:val="24"/>
        </w:rPr>
      </w:pPr>
      <w:r w:rsidRPr="00FC5A5E">
        <w:rPr>
          <w:rFonts w:ascii="Times New Roman" w:hAnsi="Times New Roman"/>
          <w:sz w:val="24"/>
        </w:rPr>
        <w:t xml:space="preserve">- citlivo a taktne komunikovať s ľuďmi, </w:t>
      </w:r>
    </w:p>
    <w:p w:rsidR="006970ED" w:rsidRDefault="00197862" w:rsidP="00197862">
      <w:pPr>
        <w:rPr>
          <w:rFonts w:ascii="Times New Roman" w:hAnsi="Times New Roman"/>
          <w:sz w:val="24"/>
        </w:rPr>
      </w:pPr>
      <w:r w:rsidRPr="00FC5A5E">
        <w:rPr>
          <w:rFonts w:ascii="Times New Roman" w:hAnsi="Times New Roman"/>
          <w:sz w:val="24"/>
        </w:rPr>
        <w:t>- jednoduché spôsoby spracovania materiálov vo svojom odbore,</w:t>
      </w:r>
    </w:p>
    <w:p w:rsidR="00197862" w:rsidRPr="00FC5A5E" w:rsidRDefault="00197862" w:rsidP="00197862">
      <w:pPr>
        <w:rPr>
          <w:rFonts w:ascii="Times New Roman" w:hAnsi="Times New Roman"/>
          <w:sz w:val="24"/>
        </w:rPr>
      </w:pPr>
      <w:r w:rsidRPr="00FC5A5E">
        <w:rPr>
          <w:rFonts w:ascii="Times New Roman" w:hAnsi="Times New Roman"/>
          <w:sz w:val="24"/>
        </w:rPr>
        <w:t xml:space="preserve"> - pracovať so štandardným ručným nára</w:t>
      </w:r>
      <w:r w:rsidR="006970ED">
        <w:rPr>
          <w:rFonts w:ascii="Times New Roman" w:hAnsi="Times New Roman"/>
          <w:sz w:val="24"/>
        </w:rPr>
        <w:t>dím používanom</w:t>
      </w:r>
      <w:r w:rsidRPr="00FC5A5E">
        <w:rPr>
          <w:rFonts w:ascii="Times New Roman" w:hAnsi="Times New Roman"/>
          <w:sz w:val="24"/>
        </w:rPr>
        <w:t xml:space="preserve"> vo svojom odbore, </w:t>
      </w:r>
    </w:p>
    <w:p w:rsidR="00197862" w:rsidRPr="00FC5A5E" w:rsidRDefault="00197862" w:rsidP="00197862">
      <w:pPr>
        <w:rPr>
          <w:rFonts w:ascii="Times New Roman" w:hAnsi="Times New Roman"/>
          <w:sz w:val="24"/>
        </w:rPr>
      </w:pPr>
      <w:r w:rsidRPr="00FC5A5E">
        <w:rPr>
          <w:rFonts w:ascii="Times New Roman" w:hAnsi="Times New Roman"/>
          <w:sz w:val="24"/>
        </w:rPr>
        <w:t>- pracovať s</w:t>
      </w:r>
      <w:r w:rsidR="006970ED">
        <w:rPr>
          <w:rFonts w:ascii="Times New Roman" w:hAnsi="Times New Roman"/>
          <w:sz w:val="24"/>
        </w:rPr>
        <w:t xml:space="preserve"> mechanickým náradím používanom</w:t>
      </w:r>
      <w:r w:rsidRPr="00FC5A5E">
        <w:rPr>
          <w:rFonts w:ascii="Times New Roman" w:hAnsi="Times New Roman"/>
          <w:sz w:val="24"/>
        </w:rPr>
        <w:t xml:space="preserve"> vo svojom odbore, </w:t>
      </w:r>
    </w:p>
    <w:p w:rsidR="00197862" w:rsidRPr="00FC5A5E" w:rsidRDefault="00197862" w:rsidP="00197862">
      <w:pPr>
        <w:rPr>
          <w:rFonts w:ascii="Times New Roman" w:hAnsi="Times New Roman"/>
          <w:sz w:val="24"/>
        </w:rPr>
      </w:pPr>
      <w:r w:rsidRPr="00FC5A5E">
        <w:rPr>
          <w:rFonts w:ascii="Times New Roman" w:hAnsi="Times New Roman"/>
          <w:sz w:val="24"/>
        </w:rPr>
        <w:t xml:space="preserve">- aplikovať zásady čistoty a hygieny na pracovisku, </w:t>
      </w:r>
    </w:p>
    <w:p w:rsidR="00197862" w:rsidRPr="00FC5A5E" w:rsidRDefault="00197862" w:rsidP="00197862">
      <w:pPr>
        <w:rPr>
          <w:rFonts w:ascii="Times New Roman" w:hAnsi="Times New Roman"/>
          <w:sz w:val="24"/>
        </w:rPr>
      </w:pPr>
      <w:r w:rsidRPr="00FC5A5E">
        <w:rPr>
          <w:rFonts w:ascii="Times New Roman" w:hAnsi="Times New Roman"/>
          <w:sz w:val="24"/>
        </w:rPr>
        <w:t xml:space="preserve">- </w:t>
      </w:r>
      <w:r w:rsidR="006970ED">
        <w:rPr>
          <w:rFonts w:ascii="Times New Roman" w:hAnsi="Times New Roman"/>
          <w:sz w:val="24"/>
        </w:rPr>
        <w:t xml:space="preserve">poznať </w:t>
      </w:r>
      <w:r w:rsidRPr="00FC5A5E">
        <w:rPr>
          <w:rFonts w:ascii="Times New Roman" w:hAnsi="Times New Roman"/>
          <w:sz w:val="24"/>
        </w:rPr>
        <w:t xml:space="preserve">zásady bezpečnosti práce a ochrany zdravia pri práci, </w:t>
      </w:r>
    </w:p>
    <w:p w:rsidR="00197862" w:rsidRPr="00FC5A5E" w:rsidRDefault="00197862" w:rsidP="00197862">
      <w:pPr>
        <w:rPr>
          <w:rFonts w:ascii="Times New Roman" w:hAnsi="Times New Roman"/>
          <w:sz w:val="24"/>
        </w:rPr>
      </w:pPr>
      <w:r w:rsidRPr="00FC5A5E">
        <w:rPr>
          <w:rFonts w:ascii="Times New Roman" w:hAnsi="Times New Roman"/>
          <w:sz w:val="24"/>
        </w:rPr>
        <w:t xml:space="preserve">- uplatňovať etické princípy profesie v správaní a konaní, </w:t>
      </w:r>
    </w:p>
    <w:p w:rsidR="00197862" w:rsidRPr="00FC5A5E" w:rsidRDefault="00197862" w:rsidP="00197862">
      <w:pPr>
        <w:rPr>
          <w:rFonts w:ascii="Times New Roman" w:hAnsi="Times New Roman"/>
          <w:sz w:val="24"/>
        </w:rPr>
      </w:pPr>
      <w:r w:rsidRPr="00FC5A5E">
        <w:rPr>
          <w:rFonts w:ascii="Times New Roman" w:hAnsi="Times New Roman"/>
          <w:sz w:val="24"/>
        </w:rPr>
        <w:t xml:space="preserve">- aplikovať získané teoretické poznatky a využívať ich pri riešení pracovných problémov, </w:t>
      </w:r>
    </w:p>
    <w:p w:rsidR="00197862" w:rsidRPr="00FC5A5E" w:rsidRDefault="00197862" w:rsidP="00197862">
      <w:pPr>
        <w:rPr>
          <w:rFonts w:ascii="Times New Roman" w:hAnsi="Times New Roman"/>
          <w:sz w:val="24"/>
        </w:rPr>
      </w:pPr>
      <w:r w:rsidRPr="00FC5A5E">
        <w:rPr>
          <w:rFonts w:ascii="Times New Roman" w:hAnsi="Times New Roman"/>
          <w:sz w:val="24"/>
        </w:rPr>
        <w:t xml:space="preserve">- využívať informačné médiá pri vyhľadávaní pracovných príležitostí, </w:t>
      </w:r>
    </w:p>
    <w:p w:rsidR="00197862" w:rsidRDefault="00197862" w:rsidP="00197862">
      <w:pPr>
        <w:rPr>
          <w:rFonts w:ascii="Times New Roman" w:hAnsi="Times New Roman"/>
          <w:sz w:val="24"/>
        </w:rPr>
      </w:pPr>
      <w:r>
        <w:rPr>
          <w:rFonts w:ascii="Times New Roman" w:hAnsi="Times New Roman"/>
          <w:sz w:val="24"/>
        </w:rPr>
        <w:t>- zosúladi</w:t>
      </w:r>
      <w:r w:rsidRPr="00FC5A5E">
        <w:rPr>
          <w:rFonts w:ascii="Times New Roman" w:hAnsi="Times New Roman"/>
          <w:sz w:val="24"/>
        </w:rPr>
        <w:t xml:space="preserve">ť vlastné priority s požiadavkami pre výkon povolania a možnosťami rozširovania </w:t>
      </w:r>
    </w:p>
    <w:p w:rsidR="00197862" w:rsidRDefault="00197862" w:rsidP="00197862">
      <w:pPr>
        <w:rPr>
          <w:rFonts w:ascii="Times New Roman" w:hAnsi="Times New Roman"/>
          <w:sz w:val="24"/>
        </w:rPr>
      </w:pPr>
      <w:r w:rsidRPr="00FC5A5E">
        <w:rPr>
          <w:rFonts w:ascii="Times New Roman" w:hAnsi="Times New Roman"/>
          <w:sz w:val="24"/>
        </w:rPr>
        <w:t xml:space="preserve">kvalifikácie absolvovaním rekvalifikačných kurzov. </w:t>
      </w:r>
    </w:p>
    <w:p w:rsidR="006970ED" w:rsidRDefault="006970ED" w:rsidP="00197862">
      <w:pPr>
        <w:rPr>
          <w:rFonts w:ascii="Times New Roman" w:hAnsi="Times New Roman"/>
          <w:sz w:val="24"/>
        </w:rPr>
      </w:pPr>
    </w:p>
    <w:p w:rsidR="00E303F2" w:rsidRDefault="00E303F2" w:rsidP="00E303F2">
      <w:pPr>
        <w:pStyle w:val="Odsekzoznamu"/>
        <w:ind w:left="900"/>
        <w:rPr>
          <w:rFonts w:ascii="Times New Roman" w:hAnsi="Times New Roman"/>
          <w:b/>
          <w:sz w:val="24"/>
        </w:rPr>
      </w:pPr>
    </w:p>
    <w:p w:rsidR="00D756F2" w:rsidRPr="00E303F2" w:rsidRDefault="00797B85" w:rsidP="00E303F2">
      <w:pPr>
        <w:pStyle w:val="Odsekzoznamu"/>
        <w:numPr>
          <w:ilvl w:val="0"/>
          <w:numId w:val="1"/>
        </w:numPr>
        <w:rPr>
          <w:rFonts w:ascii="Times New Roman" w:hAnsi="Times New Roman"/>
          <w:b/>
          <w:sz w:val="24"/>
        </w:rPr>
      </w:pPr>
      <w:r w:rsidRPr="00E303F2">
        <w:rPr>
          <w:rFonts w:ascii="Times New Roman" w:hAnsi="Times New Roman"/>
          <w:b/>
          <w:sz w:val="24"/>
        </w:rPr>
        <w:t>Požadované osobnostné predpoklady, vlastnosti  a</w:t>
      </w:r>
      <w:r w:rsidR="00D756F2" w:rsidRPr="00E303F2">
        <w:rPr>
          <w:rFonts w:ascii="Times New Roman" w:hAnsi="Times New Roman"/>
          <w:b/>
          <w:sz w:val="24"/>
        </w:rPr>
        <w:t> </w:t>
      </w:r>
      <w:r w:rsidRPr="00E303F2">
        <w:rPr>
          <w:rFonts w:ascii="Times New Roman" w:hAnsi="Times New Roman"/>
          <w:b/>
          <w:sz w:val="24"/>
        </w:rPr>
        <w:t>schopnosti</w:t>
      </w:r>
    </w:p>
    <w:p w:rsidR="00D756F2" w:rsidRDefault="00D756F2" w:rsidP="00D756F2">
      <w:pPr>
        <w:rPr>
          <w:rFonts w:ascii="Times New Roman" w:hAnsi="Times New Roman"/>
          <w:b/>
          <w:sz w:val="24"/>
        </w:rPr>
      </w:pPr>
      <w:r>
        <w:rPr>
          <w:rFonts w:ascii="Times New Roman" w:hAnsi="Times New Roman"/>
          <w:b/>
          <w:sz w:val="24"/>
        </w:rPr>
        <w:t xml:space="preserve">Absolvent sa vyznačuje: </w:t>
      </w:r>
    </w:p>
    <w:p w:rsidR="00D756F2" w:rsidRPr="00D756F2" w:rsidRDefault="00AD0673" w:rsidP="00D756F2">
      <w:pPr>
        <w:rPr>
          <w:rFonts w:ascii="Times New Roman" w:hAnsi="Times New Roman"/>
          <w:b/>
          <w:sz w:val="24"/>
        </w:rPr>
      </w:pPr>
      <w:r>
        <w:rPr>
          <w:rFonts w:ascii="Times New Roman" w:hAnsi="Times New Roman"/>
          <w:sz w:val="24"/>
        </w:rPr>
        <w:t>-s</w:t>
      </w:r>
      <w:r w:rsidR="00D756F2" w:rsidRPr="00D756F2">
        <w:rPr>
          <w:rFonts w:ascii="Times New Roman" w:hAnsi="Times New Roman"/>
          <w:sz w:val="24"/>
        </w:rPr>
        <w:t xml:space="preserve">naživosťou samostatne  </w:t>
      </w:r>
      <w:r w:rsidR="00D756F2">
        <w:rPr>
          <w:rFonts w:ascii="Times New Roman" w:hAnsi="Times New Roman"/>
          <w:sz w:val="24"/>
        </w:rPr>
        <w:t xml:space="preserve">pracovať </w:t>
      </w:r>
      <w:r w:rsidR="00D756F2" w:rsidRPr="00D756F2">
        <w:rPr>
          <w:rFonts w:ascii="Times New Roman" w:hAnsi="Times New Roman"/>
          <w:sz w:val="24"/>
        </w:rPr>
        <w:t xml:space="preserve"> v skupine pracovníkov</w:t>
      </w:r>
      <w:r w:rsidR="00D756F2">
        <w:rPr>
          <w:rFonts w:ascii="Times New Roman" w:hAnsi="Times New Roman"/>
          <w:sz w:val="24"/>
        </w:rPr>
        <w:t>,</w:t>
      </w:r>
    </w:p>
    <w:p w:rsidR="00D756F2" w:rsidRDefault="00AD0673" w:rsidP="00D756F2">
      <w:pPr>
        <w:rPr>
          <w:rFonts w:ascii="Times New Roman" w:hAnsi="Times New Roman"/>
          <w:sz w:val="24"/>
        </w:rPr>
      </w:pPr>
      <w:r>
        <w:rPr>
          <w:rFonts w:ascii="Times New Roman" w:hAnsi="Times New Roman"/>
          <w:sz w:val="24"/>
        </w:rPr>
        <w:t>-z</w:t>
      </w:r>
      <w:r w:rsidR="00D756F2" w:rsidRPr="00D756F2">
        <w:rPr>
          <w:rFonts w:ascii="Times New Roman" w:hAnsi="Times New Roman"/>
          <w:sz w:val="24"/>
        </w:rPr>
        <w:t>odpovednosťou, dôstojnosťou</w:t>
      </w:r>
      <w:r w:rsidR="00D756F2">
        <w:rPr>
          <w:rFonts w:ascii="Times New Roman" w:hAnsi="Times New Roman"/>
          <w:sz w:val="24"/>
        </w:rPr>
        <w:t xml:space="preserve"> a iniciatívou vykonávať pracovné úkony,</w:t>
      </w:r>
    </w:p>
    <w:p w:rsidR="00AD0673" w:rsidRPr="00D756F2" w:rsidRDefault="00AD0673" w:rsidP="00D756F2">
      <w:pPr>
        <w:rPr>
          <w:rFonts w:ascii="Times New Roman" w:hAnsi="Times New Roman"/>
          <w:sz w:val="24"/>
        </w:rPr>
      </w:pPr>
      <w:r>
        <w:rPr>
          <w:rFonts w:ascii="Times New Roman" w:hAnsi="Times New Roman"/>
          <w:sz w:val="24"/>
        </w:rPr>
        <w:t>-adaptabilnosťou na nové prostriedky, podmienky a pracovné činnosti.</w:t>
      </w:r>
    </w:p>
    <w:p w:rsidR="00D756F2" w:rsidRPr="00D756F2" w:rsidRDefault="00D756F2" w:rsidP="00D756F2">
      <w:pPr>
        <w:jc w:val="center"/>
        <w:rPr>
          <w:rFonts w:ascii="Times New Roman" w:hAnsi="Times New Roman"/>
          <w:b/>
          <w:sz w:val="24"/>
        </w:rPr>
      </w:pPr>
    </w:p>
    <w:p w:rsidR="00EE68E8" w:rsidRPr="00D756F2" w:rsidRDefault="00EE68E8" w:rsidP="00EE68E8">
      <w:pPr>
        <w:rPr>
          <w:rFonts w:ascii="Times New Roman" w:hAnsi="Times New Roman"/>
          <w:sz w:val="22"/>
          <w:szCs w:val="22"/>
        </w:rPr>
      </w:pPr>
    </w:p>
    <w:p w:rsidR="00EE68E8" w:rsidRPr="00D756F2" w:rsidRDefault="00EE68E8" w:rsidP="00EE68E8">
      <w:pPr>
        <w:rPr>
          <w:rFonts w:ascii="Times New Roman" w:hAnsi="Times New Roman"/>
          <w:sz w:val="22"/>
          <w:szCs w:val="22"/>
        </w:rPr>
      </w:pPr>
    </w:p>
    <w:p w:rsidR="00EE68E8" w:rsidRPr="00D756F2" w:rsidRDefault="00EE68E8" w:rsidP="00EE68E8">
      <w:pPr>
        <w:rPr>
          <w:rFonts w:ascii="Times New Roman" w:hAnsi="Times New Roman"/>
          <w:sz w:val="22"/>
          <w:szCs w:val="22"/>
        </w:rPr>
      </w:pPr>
    </w:p>
    <w:p w:rsidR="00EE68E8" w:rsidRPr="00D756F2" w:rsidRDefault="00EE68E8" w:rsidP="00EE68E8">
      <w:pPr>
        <w:rPr>
          <w:rFonts w:ascii="Times New Roman" w:hAnsi="Times New Roman"/>
          <w:sz w:val="22"/>
          <w:szCs w:val="22"/>
        </w:rPr>
      </w:pPr>
    </w:p>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Default="00EE68E8" w:rsidP="00EE68E8"/>
    <w:p w:rsidR="00EE68E8" w:rsidRPr="00EE68E8" w:rsidRDefault="00EE68E8" w:rsidP="00EE68E8"/>
    <w:p w:rsidR="00D717AD" w:rsidRDefault="00197862" w:rsidP="00D717AD">
      <w:pPr>
        <w:rPr>
          <w:rFonts w:ascii="Times New Roman" w:hAnsi="Times New Roman"/>
          <w:b/>
          <w:sz w:val="22"/>
          <w:szCs w:val="22"/>
        </w:rPr>
      </w:pPr>
      <w:r>
        <w:rPr>
          <w:rFonts w:ascii="Times New Roman" w:hAnsi="Times New Roman"/>
          <w:b/>
          <w:sz w:val="22"/>
          <w:szCs w:val="22"/>
        </w:rPr>
        <w:t>5.</w:t>
      </w:r>
      <w:r w:rsidR="00D33BC9">
        <w:rPr>
          <w:rFonts w:ascii="Times New Roman" w:hAnsi="Times New Roman"/>
          <w:b/>
          <w:sz w:val="22"/>
          <w:szCs w:val="22"/>
        </w:rPr>
        <w:t xml:space="preserve">5 </w:t>
      </w:r>
      <w:r w:rsidR="00D717AD" w:rsidRPr="00D717AD">
        <w:rPr>
          <w:rFonts w:ascii="Times New Roman" w:hAnsi="Times New Roman"/>
          <w:b/>
          <w:sz w:val="22"/>
          <w:szCs w:val="22"/>
        </w:rPr>
        <w:t>Profil absolventa</w:t>
      </w:r>
    </w:p>
    <w:p w:rsidR="00585868" w:rsidRPr="00D717AD" w:rsidRDefault="00585868" w:rsidP="00D717AD">
      <w:pPr>
        <w:rPr>
          <w:rFonts w:ascii="Times New Roman" w:hAnsi="Times New Roman"/>
          <w:b/>
          <w:sz w:val="22"/>
          <w:szCs w:val="22"/>
        </w:rPr>
      </w:pPr>
    </w:p>
    <w:p w:rsidR="00287F88" w:rsidRPr="00FC5A5E" w:rsidRDefault="00287F88" w:rsidP="00287F88">
      <w:pPr>
        <w:rPr>
          <w:rFonts w:ascii="Times New Roman" w:hAnsi="Times New Roman"/>
          <w:sz w:val="24"/>
        </w:rPr>
      </w:pPr>
      <w:r w:rsidRPr="008262BB">
        <w:rPr>
          <w:rFonts w:ascii="Times New Roman" w:hAnsi="Times New Roman"/>
          <w:b/>
          <w:sz w:val="24"/>
        </w:rPr>
        <w:t>Názov a adresa školy:</w:t>
      </w:r>
      <w:r w:rsidR="00943E36">
        <w:rPr>
          <w:rFonts w:ascii="Times New Roman" w:hAnsi="Times New Roman"/>
          <w:b/>
          <w:sz w:val="24"/>
        </w:rPr>
        <w:t xml:space="preserve"> </w:t>
      </w:r>
      <w:r>
        <w:rPr>
          <w:rFonts w:ascii="Times New Roman" w:hAnsi="Times New Roman"/>
          <w:sz w:val="24"/>
        </w:rPr>
        <w:t>Odborné učilište, Scota Viatora 8, Ružomberok</w:t>
      </w:r>
    </w:p>
    <w:p w:rsidR="00287F88" w:rsidRPr="00FC5A5E" w:rsidRDefault="00287F88" w:rsidP="00287F88">
      <w:pPr>
        <w:rPr>
          <w:rFonts w:ascii="Times New Roman" w:hAnsi="Times New Roman"/>
          <w:sz w:val="24"/>
        </w:rPr>
      </w:pPr>
      <w:r w:rsidRPr="008262BB">
        <w:rPr>
          <w:rFonts w:ascii="Times New Roman" w:hAnsi="Times New Roman"/>
          <w:b/>
          <w:sz w:val="24"/>
        </w:rPr>
        <w:t>Názov školského vzdelávacieho programu:</w:t>
      </w:r>
      <w:r>
        <w:rPr>
          <w:rFonts w:ascii="Times New Roman" w:hAnsi="Times New Roman"/>
          <w:sz w:val="24"/>
        </w:rPr>
        <w:t xml:space="preserve"> Pomocný kuchár</w:t>
      </w:r>
    </w:p>
    <w:p w:rsidR="00287F88" w:rsidRPr="00FC5A5E" w:rsidRDefault="00287F88" w:rsidP="00287F88">
      <w:pPr>
        <w:rPr>
          <w:rFonts w:ascii="Times New Roman" w:hAnsi="Times New Roman"/>
          <w:sz w:val="24"/>
        </w:rPr>
      </w:pPr>
      <w:r w:rsidRPr="008262BB">
        <w:rPr>
          <w:rFonts w:ascii="Times New Roman" w:hAnsi="Times New Roman"/>
          <w:b/>
          <w:sz w:val="24"/>
        </w:rPr>
        <w:t>Kód a názov ŠVP:</w:t>
      </w:r>
      <w:r w:rsidRPr="00FC5A5E">
        <w:rPr>
          <w:rFonts w:ascii="Times New Roman" w:hAnsi="Times New Roman"/>
          <w:sz w:val="24"/>
        </w:rPr>
        <w:t xml:space="preserve"> 64 Ekonomika a organizácia, obchod a služby </w:t>
      </w:r>
    </w:p>
    <w:p w:rsidR="00287F88" w:rsidRPr="00FC5A5E" w:rsidRDefault="00287F88" w:rsidP="00287F88">
      <w:pPr>
        <w:rPr>
          <w:rFonts w:ascii="Times New Roman" w:hAnsi="Times New Roman"/>
          <w:sz w:val="24"/>
        </w:rPr>
      </w:pPr>
      <w:r w:rsidRPr="008262BB">
        <w:rPr>
          <w:rFonts w:ascii="Times New Roman" w:hAnsi="Times New Roman"/>
          <w:b/>
          <w:sz w:val="24"/>
        </w:rPr>
        <w:t>Kód a názov učebného odboru:</w:t>
      </w:r>
      <w:r>
        <w:rPr>
          <w:rFonts w:ascii="Times New Roman" w:hAnsi="Times New Roman"/>
          <w:sz w:val="24"/>
        </w:rPr>
        <w:t xml:space="preserve"> 6491 G</w:t>
      </w:r>
      <w:r w:rsidRPr="00FC5A5E">
        <w:rPr>
          <w:rFonts w:ascii="Times New Roman" w:hAnsi="Times New Roman"/>
          <w:sz w:val="24"/>
        </w:rPr>
        <w:t xml:space="preserve"> 01 obchodná prevádzka - práca pri príprave jedál </w:t>
      </w:r>
    </w:p>
    <w:p w:rsidR="00287F88" w:rsidRPr="00FC5A5E" w:rsidRDefault="00287F88" w:rsidP="00287F88">
      <w:pPr>
        <w:rPr>
          <w:rFonts w:ascii="Times New Roman" w:hAnsi="Times New Roman"/>
          <w:sz w:val="24"/>
        </w:rPr>
      </w:pPr>
      <w:r w:rsidRPr="008262BB">
        <w:rPr>
          <w:rFonts w:ascii="Times New Roman" w:hAnsi="Times New Roman"/>
          <w:b/>
          <w:sz w:val="24"/>
        </w:rPr>
        <w:t>Stupeň dosiahnutého vzdelania</w:t>
      </w:r>
      <w:r>
        <w:rPr>
          <w:rFonts w:ascii="Times New Roman" w:hAnsi="Times New Roman"/>
          <w:sz w:val="24"/>
        </w:rPr>
        <w:t>:</w:t>
      </w:r>
      <w:r w:rsidRPr="00FC5A5E">
        <w:rPr>
          <w:rFonts w:ascii="Times New Roman" w:hAnsi="Times New Roman"/>
          <w:sz w:val="24"/>
        </w:rPr>
        <w:t xml:space="preserve"> nižšie stredné odborné vzdelanie – ISCED 2C </w:t>
      </w:r>
    </w:p>
    <w:p w:rsidR="00287F88" w:rsidRPr="00FC5A5E" w:rsidRDefault="00287F88" w:rsidP="00287F88">
      <w:pPr>
        <w:rPr>
          <w:rFonts w:ascii="Times New Roman" w:hAnsi="Times New Roman"/>
          <w:sz w:val="24"/>
        </w:rPr>
      </w:pPr>
      <w:r w:rsidRPr="008262BB">
        <w:rPr>
          <w:rFonts w:ascii="Times New Roman" w:hAnsi="Times New Roman"/>
          <w:b/>
          <w:sz w:val="24"/>
        </w:rPr>
        <w:t>Dĺžka štúdia:</w:t>
      </w:r>
      <w:r w:rsidRPr="00FC5A5E">
        <w:rPr>
          <w:rFonts w:ascii="Times New Roman" w:hAnsi="Times New Roman"/>
          <w:sz w:val="24"/>
        </w:rPr>
        <w:t xml:space="preserve"> 3 roky </w:t>
      </w:r>
    </w:p>
    <w:p w:rsidR="00DD0F28" w:rsidRDefault="00287F88" w:rsidP="00287F88">
      <w:pPr>
        <w:rPr>
          <w:rFonts w:ascii="Times New Roman" w:hAnsi="Times New Roman"/>
          <w:sz w:val="24"/>
        </w:rPr>
      </w:pPr>
      <w:r w:rsidRPr="008262BB">
        <w:rPr>
          <w:rFonts w:ascii="Times New Roman" w:hAnsi="Times New Roman"/>
          <w:b/>
          <w:sz w:val="24"/>
        </w:rPr>
        <w:t>Forma štúdia</w:t>
      </w:r>
      <w:r>
        <w:rPr>
          <w:rFonts w:ascii="Times New Roman" w:hAnsi="Times New Roman"/>
          <w:sz w:val="24"/>
        </w:rPr>
        <w:t xml:space="preserve">: </w:t>
      </w:r>
      <w:r w:rsidRPr="00FC5A5E">
        <w:rPr>
          <w:rFonts w:ascii="Times New Roman" w:hAnsi="Times New Roman"/>
          <w:sz w:val="24"/>
        </w:rPr>
        <w:t xml:space="preserve"> denná</w:t>
      </w:r>
    </w:p>
    <w:p w:rsidR="00D717AD" w:rsidRPr="00943E36" w:rsidRDefault="00D717AD" w:rsidP="00197862">
      <w:pPr>
        <w:jc w:val="both"/>
        <w:rPr>
          <w:rFonts w:ascii="Times New Roman" w:hAnsi="Times New Roman"/>
          <w:sz w:val="24"/>
        </w:rPr>
      </w:pPr>
      <w:r w:rsidRPr="00943E36">
        <w:rPr>
          <w:rFonts w:ascii="Times New Roman" w:hAnsi="Times New Roman"/>
          <w:sz w:val="24"/>
        </w:rPr>
        <w:t xml:space="preserve">Absolvent s výučným listom má prehĺbené základné vedomosti a zručnosti v oblasti prípravy jedál. Vie vykonávať odborné práce súvisiace s používaním pracovných prostriedkov a ovládaním strojovej mechanizácie (nárezový stroj, stroje na mletie, škrabku na zemiaky a zeleninu, umývačku riadu, elektrické spotrebiče a pod.). Vie samostatne obsluhovať elektrické a plynové spotrebiče, naporciovať mäso, naklepať, obaliť v trojobale. Dokáže samostatne pripraviť prílohy a doplnky k hlavným jedlám, uvariť zemiaky, cestoviny, udusiť ryžu, pripraviť jednoduché šaláty studenej a teplej kuchyne. Zvládne jednoduché technologické prípravy jedál. Vie samostatne pripraviť jednoduché druhy múčnikov a bezmäsitých jedál. Absolvent pozná svoje miesto a pracovné zaradenie pri organizovanom spôsobe práce v kuchyni. Všetky pracovné operácie vykonáva samostatne vzhľadom na mentálne schopnosti. Ovláda základné predpisy o ošetrovaní a skladovaní potravín. Pri práci dodržiava zásady bezpečnosti a ochrany zdravia pri práci, zásady požiarnej ochrany a zásady systému HACCP. Dbá na zásady osobnej hygieny a stolovania. </w:t>
      </w: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r>
        <w:rPr>
          <w:rFonts w:ascii="Times New Roman" w:hAnsi="Times New Roman"/>
          <w:b/>
          <w:sz w:val="24"/>
        </w:rPr>
        <w:t>Skrátené ku dodatku k vysvedčeniu o záverečnej skúške</w:t>
      </w: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Pr="00C11E5C" w:rsidRDefault="00943E36" w:rsidP="00943E36">
      <w:pPr>
        <w:jc w:val="center"/>
        <w:rPr>
          <w:rFonts w:ascii="Times New Roman" w:hAnsi="Times New Roman"/>
          <w:b/>
          <w:sz w:val="24"/>
        </w:rPr>
      </w:pPr>
      <w:r w:rsidRPr="00C11E5C">
        <w:rPr>
          <w:rFonts w:ascii="Times New Roman" w:hAnsi="Times New Roman"/>
          <w:b/>
          <w:sz w:val="24"/>
        </w:rPr>
        <w:t>PROFIL ABSOLVENTA OU</w:t>
      </w:r>
    </w:p>
    <w:p w:rsidR="00943E36" w:rsidRPr="00C11E5C" w:rsidRDefault="00943E36" w:rsidP="00943E36">
      <w:pPr>
        <w:rPr>
          <w:rFonts w:ascii="Times New Roman" w:hAnsi="Times New Roman"/>
          <w:sz w:val="24"/>
        </w:rPr>
      </w:pPr>
      <w:r w:rsidRPr="00C11E5C">
        <w:rPr>
          <w:rFonts w:ascii="Times New Roman" w:hAnsi="Times New Roman"/>
          <w:sz w:val="24"/>
        </w:rPr>
        <w:t xml:space="preserve">  Po ukončení trojročnej prípravy a po úspešn</w:t>
      </w:r>
      <w:r>
        <w:rPr>
          <w:rFonts w:ascii="Times New Roman" w:hAnsi="Times New Roman"/>
          <w:sz w:val="24"/>
        </w:rPr>
        <w:t>om vykonaní záverečnej skúšky</w:t>
      </w:r>
      <w:r w:rsidRPr="00C11E5C">
        <w:rPr>
          <w:rFonts w:ascii="Times New Roman" w:hAnsi="Times New Roman"/>
          <w:sz w:val="24"/>
        </w:rPr>
        <w:t xml:space="preserve"> </w:t>
      </w:r>
      <w:r w:rsidRPr="00103A7F">
        <w:rPr>
          <w:rFonts w:ascii="Times New Roman" w:hAnsi="Times New Roman"/>
        </w:rPr>
        <w:t>absolvent</w:t>
      </w:r>
      <w:r>
        <w:rPr>
          <w:rFonts w:ascii="Times New Roman" w:hAnsi="Times New Roman"/>
        </w:rPr>
        <w:t xml:space="preserve"> </w:t>
      </w:r>
      <w:r w:rsidRPr="00103A7F">
        <w:rPr>
          <w:rFonts w:ascii="Times New Roman" w:hAnsi="Times New Roman"/>
        </w:rPr>
        <w:t>(ka)</w:t>
      </w:r>
      <w:r w:rsidRPr="00C11E5C">
        <w:rPr>
          <w:rFonts w:ascii="Times New Roman" w:hAnsi="Times New Roman"/>
          <w:sz w:val="24"/>
        </w:rPr>
        <w:t xml:space="preserve"> odboru 6491 G obchodná prevádzka  so zamera</w:t>
      </w:r>
      <w:r>
        <w:rPr>
          <w:rFonts w:ascii="Times New Roman" w:hAnsi="Times New Roman"/>
          <w:sz w:val="24"/>
        </w:rPr>
        <w:t>ním 01 práca pri príprave jedál sa</w:t>
      </w:r>
      <w:r w:rsidRPr="00C11E5C">
        <w:rPr>
          <w:rFonts w:ascii="Times New Roman" w:hAnsi="Times New Roman"/>
          <w:sz w:val="24"/>
        </w:rPr>
        <w:t xml:space="preserve"> dokáže orientovať v prevádzke kuchyne. Dokáže všetky pomocné práce v kuchyni vykonávať samos</w:t>
      </w:r>
      <w:r>
        <w:rPr>
          <w:rFonts w:ascii="Times New Roman" w:hAnsi="Times New Roman"/>
          <w:sz w:val="24"/>
        </w:rPr>
        <w:t xml:space="preserve">tatne. Vie samostatne obsluhovať kuchynský robot, umývačku riadu, vie naporciovať mäso, naklepať, obaliť v trojobale. </w:t>
      </w:r>
      <w:r w:rsidRPr="00C11E5C">
        <w:rPr>
          <w:rFonts w:ascii="Times New Roman" w:hAnsi="Times New Roman"/>
          <w:sz w:val="24"/>
        </w:rPr>
        <w:t>Dokáže samostatne pripraviť prílohy a doplnky k hlavným jed</w:t>
      </w:r>
      <w:r>
        <w:rPr>
          <w:rFonts w:ascii="Times New Roman" w:hAnsi="Times New Roman"/>
          <w:sz w:val="24"/>
        </w:rPr>
        <w:t>lám. Vie uvariť zemiaky, uvariť</w:t>
      </w:r>
      <w:r w:rsidRPr="00C11E5C">
        <w:rPr>
          <w:rFonts w:ascii="Times New Roman" w:hAnsi="Times New Roman"/>
          <w:sz w:val="24"/>
        </w:rPr>
        <w:t xml:space="preserve"> cestoviny, uvariť ryžu, pripraviť jednoduché šaláty studenej a teplej kuchyne. Ovláda základné predpisy o ošetrovaní a skladovaní potravín. Vie samostatne  pripravovať jednoduché druhy múčnikov. V rámci plnenia pracovných úloh dokáže svoju pracovnú činnosť vykonávať tak, aby nenarúša</w:t>
      </w:r>
      <w:r>
        <w:rPr>
          <w:rFonts w:ascii="Times New Roman" w:hAnsi="Times New Roman"/>
          <w:sz w:val="24"/>
        </w:rPr>
        <w:t xml:space="preserve">l životné prostredie. Absolvent (ka) </w:t>
      </w:r>
      <w:r w:rsidRPr="00C11E5C">
        <w:rPr>
          <w:rFonts w:ascii="Times New Roman" w:hAnsi="Times New Roman"/>
          <w:sz w:val="24"/>
        </w:rPr>
        <w:t>pozná svoje miesto a pracovné zaradenie pri organizovanom spôsobe práce v kuchyni. Pri práci dodržiava zásady BOZP, PO, hygieny práce. Dbá na zásady osobnej hygieny.</w:t>
      </w: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Default="00943E36" w:rsidP="00197862">
      <w:pPr>
        <w:jc w:val="both"/>
        <w:rPr>
          <w:rFonts w:ascii="Times New Roman" w:hAnsi="Times New Roman"/>
          <w:b/>
          <w:sz w:val="24"/>
        </w:rPr>
      </w:pPr>
    </w:p>
    <w:p w:rsidR="00943E36" w:rsidRPr="00E303F2" w:rsidRDefault="00943E36" w:rsidP="00197862">
      <w:pPr>
        <w:jc w:val="both"/>
        <w:rPr>
          <w:rFonts w:ascii="Times New Roman" w:hAnsi="Times New Roman"/>
          <w:b/>
          <w:sz w:val="24"/>
        </w:rPr>
      </w:pPr>
    </w:p>
    <w:p w:rsidR="00197862" w:rsidRPr="00197862" w:rsidRDefault="00197862" w:rsidP="00D717AD">
      <w:pPr>
        <w:rPr>
          <w:rFonts w:ascii="Times New Roman" w:hAnsi="Times New Roman"/>
          <w:sz w:val="24"/>
        </w:rPr>
      </w:pPr>
    </w:p>
    <w:p w:rsidR="00B26786" w:rsidRPr="006E0338" w:rsidRDefault="00B26786" w:rsidP="00B26786">
      <w:pPr>
        <w:pStyle w:val="Default"/>
        <w:rPr>
          <w:b/>
          <w:bCs/>
          <w:i/>
          <w:iCs/>
        </w:rPr>
      </w:pPr>
      <w:r w:rsidRPr="00301EE7">
        <w:rPr>
          <w:b/>
          <w:bCs/>
          <w:i/>
          <w:iCs/>
        </w:rPr>
        <w:t xml:space="preserve">Profil absolventa „zaškolený“ </w:t>
      </w:r>
      <w:r w:rsidR="006E0338">
        <w:rPr>
          <w:b/>
          <w:bCs/>
          <w:i/>
          <w:iCs/>
        </w:rPr>
        <w:t>(30% osvojených manuálnych zručností ...)</w:t>
      </w:r>
    </w:p>
    <w:p w:rsidR="00197862" w:rsidRPr="00301EE7" w:rsidRDefault="00197862" w:rsidP="00B26786">
      <w:pPr>
        <w:pStyle w:val="Default"/>
        <w:rPr>
          <w:b/>
        </w:rPr>
      </w:pPr>
    </w:p>
    <w:p w:rsidR="00B26786" w:rsidRDefault="00B26786" w:rsidP="00B26786">
      <w:pPr>
        <w:pStyle w:val="Default"/>
      </w:pPr>
      <w:r w:rsidRPr="00301EE7">
        <w:t xml:space="preserve">Zaškolený žiak ovláda najjednoduchšie pomocné práce v kuchyni. Vie umývať riad, upratovať a umyť podlahu, čistiť zeleninu, zemiaky a ostatné práce vykonáva len pod dohľadom skúseného zamestnanca. Pozná základné druhy čistiacich prostriedkov a vie ich aj používať pri upratovaní stravovacej prevádzky. Pri práci dodržiava BOZP, PO, osobnú a pracovnú hygienu. Vie ovládať škrabku zemiakov a zeleniny a umývačku riadu. </w:t>
      </w:r>
    </w:p>
    <w:p w:rsidR="00197862" w:rsidRPr="00301EE7" w:rsidRDefault="00197862" w:rsidP="00B26786">
      <w:pPr>
        <w:pStyle w:val="Default"/>
      </w:pPr>
    </w:p>
    <w:p w:rsidR="00B26786" w:rsidRDefault="00B26786" w:rsidP="00B26786">
      <w:pPr>
        <w:pStyle w:val="Default"/>
        <w:rPr>
          <w:b/>
          <w:bCs/>
          <w:i/>
          <w:iCs/>
        </w:rPr>
      </w:pPr>
      <w:r w:rsidRPr="00301EE7">
        <w:rPr>
          <w:b/>
          <w:bCs/>
          <w:i/>
          <w:iCs/>
        </w:rPr>
        <w:t xml:space="preserve">Profil absolventa „zaučený“ </w:t>
      </w:r>
      <w:r w:rsidR="006E0338">
        <w:rPr>
          <w:b/>
          <w:bCs/>
          <w:i/>
          <w:iCs/>
        </w:rPr>
        <w:t>(60% osvojených manuálnych zručností ...)</w:t>
      </w:r>
    </w:p>
    <w:p w:rsidR="00197862" w:rsidRPr="00301EE7" w:rsidRDefault="00197862" w:rsidP="00B26786">
      <w:pPr>
        <w:pStyle w:val="Default"/>
      </w:pPr>
    </w:p>
    <w:p w:rsidR="00B26786" w:rsidRPr="00301EE7" w:rsidRDefault="00B26786" w:rsidP="00B26786">
      <w:pPr>
        <w:pStyle w:val="Default"/>
      </w:pPr>
      <w:r w:rsidRPr="00301EE7">
        <w:t xml:space="preserve">Zaučený žiak ovláda pomocné práce v kuchyni. Vie umyť riad, upratať a umyť podlahu, nakrájať chlieb, pripraviť a nakrájať zeleninu na ďalšiu prípravu. Samostatne obsluhuje elektrické a plynové spotrebiče, elektrickú škrabku na zemiaky a zeleninu, kuchynský robot, umývačku riadu. Náročné pracovné operácie vykonáva pod dohľadom zodpovedného zamestnanca. Pri práci dodržiava BOZP, PO, zásady hygieny práce v potravinárstve. </w:t>
      </w:r>
    </w:p>
    <w:p w:rsidR="00B26786" w:rsidRPr="006F06B8" w:rsidRDefault="00B26786" w:rsidP="00287F88">
      <w:pPr>
        <w:rPr>
          <w:rFonts w:ascii="Times New Roman" w:hAnsi="Times New Roman"/>
          <w:b/>
          <w:i/>
          <w:sz w:val="24"/>
        </w:rPr>
      </w:pPr>
    </w:p>
    <w:p w:rsidR="00AB7FFA" w:rsidRPr="006F06B8" w:rsidRDefault="00EE68E8" w:rsidP="00AB7FFA">
      <w:pPr>
        <w:pStyle w:val="Default"/>
        <w:rPr>
          <w:b/>
          <w:i/>
        </w:rPr>
      </w:pPr>
      <w:r>
        <w:rPr>
          <w:b/>
          <w:i/>
        </w:rPr>
        <w:t>5.6</w:t>
      </w:r>
      <w:r w:rsidR="00943E36">
        <w:rPr>
          <w:b/>
          <w:i/>
        </w:rPr>
        <w:t xml:space="preserve"> </w:t>
      </w:r>
      <w:r w:rsidR="006F06B8" w:rsidRPr="006F06B8">
        <w:rPr>
          <w:b/>
          <w:i/>
        </w:rPr>
        <w:t>Výkonové kritéria</w:t>
      </w:r>
      <w:r w:rsidR="00E303F2">
        <w:rPr>
          <w:b/>
          <w:i/>
        </w:rPr>
        <w:t xml:space="preserve"> na dosiahnutie vzdelania</w:t>
      </w:r>
    </w:p>
    <w:p w:rsidR="00AB7FFA" w:rsidRPr="00301EE7" w:rsidRDefault="00AB7FFA" w:rsidP="00AB7FFA">
      <w:pPr>
        <w:pStyle w:val="Default"/>
        <w:rPr>
          <w:b/>
          <w:i/>
          <w:color w:val="auto"/>
        </w:rPr>
      </w:pPr>
    </w:p>
    <w:p w:rsidR="00AB7FFA" w:rsidRDefault="006F06B8" w:rsidP="00AB7FFA">
      <w:pPr>
        <w:pStyle w:val="Default"/>
      </w:pPr>
      <w:r>
        <w:t xml:space="preserve">Vymedzujú úroveň </w:t>
      </w:r>
      <w:r w:rsidR="00AB7FFA" w:rsidRPr="00301EE7">
        <w:t xml:space="preserve"> vedomostí, zručností a kompetencií, ktoré má žiak podľa očakávania preukázať po ukončení vzdelávania. </w:t>
      </w:r>
    </w:p>
    <w:p w:rsidR="00AB7FFA" w:rsidRPr="00301EE7" w:rsidRDefault="00AB7FFA" w:rsidP="00AB7FFA">
      <w:pPr>
        <w:pStyle w:val="Default"/>
      </w:pPr>
    </w:p>
    <w:p w:rsidR="00AB7FFA" w:rsidRPr="00301EE7" w:rsidRDefault="00AB7FFA" w:rsidP="00AB7FFA">
      <w:pPr>
        <w:pStyle w:val="Default"/>
      </w:pPr>
      <w:r w:rsidRPr="00301EE7">
        <w:rPr>
          <w:b/>
          <w:bCs/>
          <w:i/>
          <w:iCs/>
        </w:rPr>
        <w:t xml:space="preserve">Kritériá výkonov a ich hodnotenie: </w:t>
      </w:r>
    </w:p>
    <w:p w:rsidR="00AB7FFA" w:rsidRPr="00301EE7" w:rsidRDefault="00AB7FFA" w:rsidP="00AB7FFA">
      <w:pPr>
        <w:pStyle w:val="Default"/>
      </w:pPr>
      <w:r w:rsidRPr="00301EE7">
        <w:rPr>
          <w:b/>
          <w:bCs/>
        </w:rPr>
        <w:t xml:space="preserve">0 bodov: </w:t>
      </w:r>
    </w:p>
    <w:p w:rsidR="00AB7FFA" w:rsidRPr="00301EE7" w:rsidRDefault="00AB7FFA" w:rsidP="00AB7FFA">
      <w:pPr>
        <w:pStyle w:val="Default"/>
      </w:pPr>
      <w:r w:rsidRPr="00301EE7">
        <w:t xml:space="preserve">Žiak </w:t>
      </w:r>
    </w:p>
    <w:p w:rsidR="00AB7FFA" w:rsidRPr="00301EE7" w:rsidRDefault="00AB7FFA" w:rsidP="00AB7FFA">
      <w:pPr>
        <w:pStyle w:val="Default"/>
        <w:spacing w:after="20"/>
      </w:pPr>
      <w:r w:rsidRPr="00301EE7">
        <w:t xml:space="preserve">- nie je schopný splniť pracovnú úlohu, </w:t>
      </w:r>
    </w:p>
    <w:p w:rsidR="00AB7FFA" w:rsidRPr="00301EE7" w:rsidRDefault="00AB7FFA" w:rsidP="00AB7FFA">
      <w:pPr>
        <w:pStyle w:val="Default"/>
        <w:spacing w:after="20"/>
      </w:pPr>
      <w:r w:rsidRPr="00301EE7">
        <w:t xml:space="preserve">- má veľké nedostatky v praktických činnostiach, zručnostiach a návykoch, </w:t>
      </w:r>
    </w:p>
    <w:p w:rsidR="00205FAB" w:rsidRDefault="00AB7FFA" w:rsidP="00AB7FFA">
      <w:pPr>
        <w:pStyle w:val="Default"/>
        <w:spacing w:after="20"/>
      </w:pPr>
      <w:r w:rsidRPr="00301EE7">
        <w:t xml:space="preserve">- neprejavuje o prácu záujem, </w:t>
      </w:r>
    </w:p>
    <w:p w:rsidR="00AB7FFA" w:rsidRPr="00301EE7" w:rsidRDefault="00AB7FFA" w:rsidP="00AB7FFA">
      <w:pPr>
        <w:pStyle w:val="Default"/>
        <w:spacing w:after="20"/>
      </w:pPr>
      <w:r w:rsidRPr="00301EE7">
        <w:t xml:space="preserve">- pracovný postup nezvládne ani s pomocou majstra OV, </w:t>
      </w:r>
    </w:p>
    <w:p w:rsidR="00AB7FFA" w:rsidRPr="00301EE7" w:rsidRDefault="00AB7FFA" w:rsidP="00AB7FFA">
      <w:pPr>
        <w:pStyle w:val="Default"/>
        <w:spacing w:after="20"/>
      </w:pPr>
      <w:r w:rsidRPr="00301EE7">
        <w:t xml:space="preserve">- jeho práce sú nedokončené, nepresné a neúplné, </w:t>
      </w:r>
    </w:p>
    <w:p w:rsidR="00AB7FFA" w:rsidRPr="00301EE7" w:rsidRDefault="00AB7FFA" w:rsidP="00AB7FFA">
      <w:pPr>
        <w:pStyle w:val="Default"/>
        <w:spacing w:after="20"/>
      </w:pPr>
      <w:r w:rsidRPr="00301EE7">
        <w:t>- prekážky v práci nepre</w:t>
      </w:r>
      <w:r>
        <w:t>konáva ani s pomocou majstra OV,</w:t>
      </w:r>
    </w:p>
    <w:p w:rsidR="00AB7FFA" w:rsidRPr="00301EE7" w:rsidRDefault="00AB7FFA" w:rsidP="00AB7FFA">
      <w:pPr>
        <w:pStyle w:val="Default"/>
      </w:pPr>
      <w:r w:rsidRPr="00301EE7">
        <w:t xml:space="preserve">- má závažné nedostatky pri obsluhe strojov, </w:t>
      </w:r>
    </w:p>
    <w:p w:rsidR="00AB7FFA" w:rsidRPr="00301EE7" w:rsidRDefault="00AB7FFA" w:rsidP="00AB7FFA">
      <w:pPr>
        <w:pStyle w:val="Default"/>
      </w:pPr>
      <w:r w:rsidRPr="00301EE7">
        <w:t xml:space="preserve">- neovláda predpisy BOZP a PO, neriadi sa nimi. </w:t>
      </w:r>
    </w:p>
    <w:p w:rsidR="00AB7FFA" w:rsidRPr="00301EE7" w:rsidRDefault="00AB7FFA" w:rsidP="00AB7FFA">
      <w:pPr>
        <w:pStyle w:val="Default"/>
      </w:pPr>
      <w:r w:rsidRPr="00301EE7">
        <w:rPr>
          <w:b/>
          <w:bCs/>
        </w:rPr>
        <w:t xml:space="preserve">1 bod: </w:t>
      </w:r>
    </w:p>
    <w:p w:rsidR="00AB7FFA" w:rsidRPr="00301EE7" w:rsidRDefault="00AB7FFA" w:rsidP="00AB7FFA">
      <w:pPr>
        <w:pStyle w:val="Default"/>
      </w:pPr>
      <w:r w:rsidRPr="00301EE7">
        <w:t xml:space="preserve">Žiak </w:t>
      </w:r>
    </w:p>
    <w:p w:rsidR="00AB7FFA" w:rsidRPr="00301EE7" w:rsidRDefault="00AB7FFA" w:rsidP="00AB7FFA">
      <w:pPr>
        <w:pStyle w:val="Default"/>
        <w:spacing w:after="20"/>
      </w:pPr>
      <w:r w:rsidRPr="00301EE7">
        <w:t xml:space="preserve">- je schopný plniť pracovné úlohy, </w:t>
      </w:r>
    </w:p>
    <w:p w:rsidR="00AB7FFA" w:rsidRPr="00301EE7" w:rsidRDefault="00AB7FFA" w:rsidP="00AB7FFA">
      <w:pPr>
        <w:pStyle w:val="Default"/>
        <w:spacing w:after="20"/>
      </w:pPr>
      <w:r w:rsidRPr="00301EE7">
        <w:t xml:space="preserve">- pracovný vzťah k práci je kladný, </w:t>
      </w:r>
    </w:p>
    <w:p w:rsidR="00AB7FFA" w:rsidRPr="00301EE7" w:rsidRDefault="00AB7FFA" w:rsidP="00AB7FFA">
      <w:pPr>
        <w:pStyle w:val="Default"/>
        <w:spacing w:after="20"/>
      </w:pPr>
      <w:r w:rsidRPr="00301EE7">
        <w:t>- v praktických činnostiach potr</w:t>
      </w:r>
      <w:r>
        <w:t>ebuje častejšiu pomoc majstra OV</w:t>
      </w:r>
      <w:r w:rsidRPr="00301EE7">
        <w:t xml:space="preserve">, </w:t>
      </w:r>
    </w:p>
    <w:p w:rsidR="00AB7FFA" w:rsidRPr="00301EE7" w:rsidRDefault="00AB7FFA" w:rsidP="00AB7FFA">
      <w:pPr>
        <w:pStyle w:val="Default"/>
        <w:spacing w:after="20"/>
      </w:pPr>
      <w:r w:rsidRPr="00301EE7">
        <w:t>- prekážky v prác</w:t>
      </w:r>
      <w:r>
        <w:t>i prekonáva s pomocou majstra OV</w:t>
      </w:r>
      <w:r w:rsidRPr="00301EE7">
        <w:t xml:space="preserve">, </w:t>
      </w:r>
    </w:p>
    <w:p w:rsidR="00AB7FFA" w:rsidRPr="00301EE7" w:rsidRDefault="00AB7FFA" w:rsidP="00AB7FFA">
      <w:pPr>
        <w:pStyle w:val="Default"/>
        <w:spacing w:after="20"/>
      </w:pPr>
      <w:r w:rsidRPr="00301EE7">
        <w:t xml:space="preserve">- svoje teoretické poznatky vie využiť v praktickej činnosti, </w:t>
      </w:r>
    </w:p>
    <w:p w:rsidR="00AB7FFA" w:rsidRPr="00301EE7" w:rsidRDefault="00AB7FFA" w:rsidP="00AB7FFA">
      <w:pPr>
        <w:pStyle w:val="Default"/>
        <w:spacing w:after="20"/>
      </w:pPr>
      <w:r w:rsidRPr="00301EE7">
        <w:t xml:space="preserve">- pracovný postup zvláda s menšími nepresnosťami, </w:t>
      </w:r>
    </w:p>
    <w:p w:rsidR="00AB7FFA" w:rsidRPr="00301EE7" w:rsidRDefault="00AB7FFA" w:rsidP="00AB7FFA">
      <w:pPr>
        <w:pStyle w:val="Default"/>
      </w:pPr>
      <w:r w:rsidRPr="00301EE7">
        <w:t xml:space="preserve">- jeho práce sú dokončené, aj keď tempo zhotovenia výrobku a výkonu práce je pomalšie, </w:t>
      </w:r>
    </w:p>
    <w:p w:rsidR="00AB7FFA" w:rsidRPr="00301EE7" w:rsidRDefault="00AB7FFA" w:rsidP="00AB7FFA">
      <w:pPr>
        <w:rPr>
          <w:rFonts w:ascii="Times New Roman" w:hAnsi="Times New Roman"/>
          <w:sz w:val="24"/>
        </w:rPr>
      </w:pPr>
      <w:r w:rsidRPr="00301EE7">
        <w:rPr>
          <w:rFonts w:ascii="Times New Roman" w:hAnsi="Times New Roman"/>
          <w:sz w:val="24"/>
        </w:rPr>
        <w:t>- dodržiava predpisy BOZP a PO, riadi sa nimi.</w:t>
      </w:r>
    </w:p>
    <w:p w:rsidR="00AB7FFA" w:rsidRPr="00301EE7" w:rsidRDefault="00AB7FFA" w:rsidP="00AB7FFA">
      <w:pPr>
        <w:pStyle w:val="Default"/>
      </w:pPr>
      <w:r w:rsidRPr="00301EE7">
        <w:rPr>
          <w:b/>
          <w:bCs/>
        </w:rPr>
        <w:t xml:space="preserve">2 body: </w:t>
      </w:r>
    </w:p>
    <w:p w:rsidR="00AB7FFA" w:rsidRPr="00301EE7" w:rsidRDefault="00AB7FFA" w:rsidP="00AB7FFA">
      <w:pPr>
        <w:pStyle w:val="Default"/>
      </w:pPr>
      <w:r w:rsidRPr="00301EE7">
        <w:t xml:space="preserve">Žiak </w:t>
      </w:r>
    </w:p>
    <w:p w:rsidR="00AB7FFA" w:rsidRPr="00301EE7" w:rsidRDefault="00AB7FFA" w:rsidP="00AB7FFA">
      <w:pPr>
        <w:pStyle w:val="Default"/>
        <w:spacing w:after="20"/>
      </w:pPr>
      <w:r w:rsidRPr="00301EE7">
        <w:t xml:space="preserve">- má osvojené pracovné postupy, ktoré zodpovedajú predpísanému spôsobu činnosti, dopúšťa sa len menších chýb, </w:t>
      </w:r>
    </w:p>
    <w:p w:rsidR="00AB7FFA" w:rsidRPr="00301EE7" w:rsidRDefault="00AB7FFA" w:rsidP="00AB7FFA">
      <w:pPr>
        <w:pStyle w:val="Default"/>
        <w:spacing w:after="20"/>
      </w:pPr>
      <w:r w:rsidRPr="00301EE7">
        <w:t xml:space="preserve">- praktické činnosti vykonáva pohotovo, samostatne uplatňuje získané zručnosti a návyky, </w:t>
      </w:r>
    </w:p>
    <w:p w:rsidR="00AB7FFA" w:rsidRPr="00301EE7" w:rsidRDefault="00AB7FFA" w:rsidP="00AB7FFA">
      <w:pPr>
        <w:pStyle w:val="Default"/>
        <w:spacing w:after="20"/>
      </w:pPr>
      <w:r w:rsidRPr="00301EE7">
        <w:lastRenderedPageBreak/>
        <w:t xml:space="preserve">- jeho stupeň automatizácie vykonávaných operácií je primeraný, </w:t>
      </w:r>
    </w:p>
    <w:p w:rsidR="00AB7FFA" w:rsidRPr="00301EE7" w:rsidRDefault="00AB7FFA" w:rsidP="00AB7FFA">
      <w:pPr>
        <w:pStyle w:val="Default"/>
        <w:spacing w:after="20"/>
      </w:pPr>
      <w:r w:rsidRPr="00301EE7">
        <w:t xml:space="preserve">- hospodárne využíva pracovný čas a materiál, </w:t>
      </w:r>
    </w:p>
    <w:p w:rsidR="00AB7FFA" w:rsidRPr="00301EE7" w:rsidRDefault="00AB7FFA" w:rsidP="00AB7FFA">
      <w:pPr>
        <w:pStyle w:val="Default"/>
        <w:spacing w:after="20"/>
      </w:pPr>
      <w:r w:rsidRPr="00301EE7">
        <w:t xml:space="preserve">- žiak prejavuje kladný vzťah k práci, k praktickým činnostiam, </w:t>
      </w:r>
    </w:p>
    <w:p w:rsidR="00AB7FFA" w:rsidRDefault="00AB7FFA" w:rsidP="00AB7FFA">
      <w:pPr>
        <w:pStyle w:val="Default"/>
      </w:pPr>
      <w:r w:rsidRPr="00301EE7">
        <w:t>- dodržiava predpisy</w:t>
      </w:r>
      <w:r w:rsidR="00197862">
        <w:t xml:space="preserve"> BOZP a PO, </w:t>
      </w:r>
      <w:r w:rsidRPr="00301EE7">
        <w:t xml:space="preserve"> riadi sa nimi. </w:t>
      </w:r>
    </w:p>
    <w:p w:rsidR="006F06B8" w:rsidRDefault="006F06B8" w:rsidP="00AB7FFA">
      <w:pPr>
        <w:rPr>
          <w:rFonts w:ascii="Times New Roman" w:hAnsi="Times New Roman"/>
          <w:b/>
          <w:sz w:val="24"/>
        </w:rPr>
      </w:pPr>
    </w:p>
    <w:p w:rsidR="006F06B8" w:rsidRDefault="006F06B8" w:rsidP="00AB7FFA">
      <w:pPr>
        <w:rPr>
          <w:rFonts w:ascii="Times New Roman" w:hAnsi="Times New Roman"/>
          <w:b/>
          <w:sz w:val="24"/>
        </w:rPr>
      </w:pPr>
    </w:p>
    <w:p w:rsidR="00AB7FFA" w:rsidRPr="00E41309" w:rsidRDefault="00AB7FFA" w:rsidP="00AB7FFA">
      <w:pPr>
        <w:rPr>
          <w:rFonts w:ascii="Times New Roman" w:hAnsi="Times New Roman"/>
          <w:b/>
          <w:sz w:val="24"/>
        </w:rPr>
      </w:pPr>
      <w:r w:rsidRPr="00E41309">
        <w:rPr>
          <w:rFonts w:ascii="Times New Roman" w:hAnsi="Times New Roman"/>
          <w:b/>
          <w:sz w:val="24"/>
        </w:rPr>
        <w:t>KRITÉRIÁ  VÝKONOV  A  ICH  HODNOTENIE</w:t>
      </w:r>
    </w:p>
    <w:p w:rsidR="00AB7FFA" w:rsidRDefault="00AB7FFA" w:rsidP="00AB7FFA">
      <w:pPr>
        <w:rPr>
          <w:rFonts w:ascii="Times New Roman" w:hAnsi="Times New Roman"/>
          <w:sz w:val="24"/>
        </w:rPr>
      </w:pPr>
    </w:p>
    <w:tbl>
      <w:tblPr>
        <w:tblStyle w:val="Mriekatabuky"/>
        <w:tblpPr w:leftFromText="141" w:rightFromText="141" w:vertAnchor="text" w:tblpY="1"/>
        <w:tblOverlap w:val="never"/>
        <w:tblW w:w="0" w:type="auto"/>
        <w:tblLook w:val="04A0" w:firstRow="1" w:lastRow="0" w:firstColumn="1" w:lastColumn="0" w:noHBand="0" w:noVBand="1"/>
      </w:tblPr>
      <w:tblGrid>
        <w:gridCol w:w="6912"/>
        <w:gridCol w:w="709"/>
        <w:gridCol w:w="709"/>
        <w:gridCol w:w="672"/>
      </w:tblGrid>
      <w:tr w:rsidR="00AB7FFA" w:rsidTr="00B26786">
        <w:trPr>
          <w:trHeight w:val="428"/>
        </w:trPr>
        <w:tc>
          <w:tcPr>
            <w:tcW w:w="9002" w:type="dxa"/>
            <w:gridSpan w:val="4"/>
            <w:vAlign w:val="center"/>
          </w:tcPr>
          <w:p w:rsidR="00AB7FFA" w:rsidRPr="00E41309" w:rsidRDefault="00AB7FFA" w:rsidP="00B26786">
            <w:pPr>
              <w:rPr>
                <w:rFonts w:ascii="Times New Roman" w:hAnsi="Times New Roman"/>
                <w:b/>
                <w:sz w:val="24"/>
              </w:rPr>
            </w:pPr>
            <w:r w:rsidRPr="00E41309">
              <w:rPr>
                <w:rFonts w:ascii="Times New Roman" w:hAnsi="Times New Roman"/>
                <w:b/>
                <w:sz w:val="24"/>
              </w:rPr>
              <w:t>BOZP, PO a hygiena práce:</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žiak pozná základné ustanovenia o BOZP, PO</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používa pracovné pomôcky a náradie pri príprave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ovláda hygienu práce, HCCP</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E41309" w:rsidRDefault="00AB7FFA" w:rsidP="00B26786">
            <w:pPr>
              <w:rPr>
                <w:rFonts w:ascii="Times New Roman" w:hAnsi="Times New Roman"/>
                <w:b/>
                <w:sz w:val="24"/>
              </w:rPr>
            </w:pPr>
            <w:r w:rsidRPr="00E41309">
              <w:rPr>
                <w:rFonts w:ascii="Times New Roman" w:hAnsi="Times New Roman"/>
                <w:b/>
                <w:sz w:val="24"/>
              </w:rPr>
              <w:t>Ovláda základné technologické úpravy, spracovanie potravín:</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varenie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zaprávanie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pečenie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vyprážanie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zapekanie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iné technologické úpravy (trenie, mletie, šľahanie, filtrovanie)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E41309" w:rsidRDefault="00AB7FFA" w:rsidP="00B26786">
            <w:pPr>
              <w:rPr>
                <w:rFonts w:ascii="Times New Roman" w:hAnsi="Times New Roman"/>
                <w:b/>
                <w:sz w:val="24"/>
              </w:rPr>
            </w:pPr>
            <w:r w:rsidRPr="00E41309">
              <w:rPr>
                <w:rFonts w:ascii="Times New Roman" w:hAnsi="Times New Roman"/>
                <w:b/>
                <w:sz w:val="24"/>
              </w:rPr>
              <w:t>Predbežná úprava potravín rastlinného a živočíšneho pôvodu:</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zemiaky, zeleniny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strukoviny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ovocie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mäso, hydina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zverina, ryby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využitie pracovných pomôcok pri predbežnej úprave potravín</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použitie požívatín pri príprave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použitie korenín pri príprave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použitie pochutín pri príprave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dochucovanie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2A596A" w:rsidRDefault="00AB7FFA" w:rsidP="00B26786">
            <w:pPr>
              <w:rPr>
                <w:rFonts w:ascii="Times New Roman" w:hAnsi="Times New Roman"/>
                <w:b/>
                <w:sz w:val="24"/>
              </w:rPr>
            </w:pPr>
            <w:r w:rsidRPr="002A596A">
              <w:rPr>
                <w:rFonts w:ascii="Times New Roman" w:hAnsi="Times New Roman"/>
                <w:b/>
                <w:sz w:val="24"/>
              </w:rPr>
              <w:t>Polievky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rozdelenie a podávanie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biele polievky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lastRenderedPageBreak/>
              <w:t>hnedé polievky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2A596A" w:rsidRDefault="00AB7FFA" w:rsidP="00B26786">
            <w:pPr>
              <w:rPr>
                <w:rFonts w:ascii="Times New Roman" w:hAnsi="Times New Roman"/>
                <w:b/>
                <w:sz w:val="24"/>
              </w:rPr>
            </w:pPr>
            <w:r w:rsidRPr="002A596A">
              <w:rPr>
                <w:rFonts w:ascii="Times New Roman" w:hAnsi="Times New Roman"/>
                <w:b/>
                <w:sz w:val="24"/>
              </w:rPr>
              <w:t>Omáčky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podávanie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teplé omáčky k mäsu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základná biela omáčka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rPr>
                <w:rFonts w:ascii="Times New Roman" w:hAnsi="Times New Roman"/>
                <w:sz w:val="24"/>
              </w:rPr>
            </w:pPr>
            <w:r>
              <w:rPr>
                <w:rFonts w:ascii="Times New Roman" w:hAnsi="Times New Roman"/>
                <w:sz w:val="24"/>
              </w:rPr>
              <w:t xml:space="preserve">   1</w:t>
            </w:r>
          </w:p>
        </w:tc>
        <w:tc>
          <w:tcPr>
            <w:tcW w:w="672" w:type="dxa"/>
            <w:vAlign w:val="center"/>
          </w:tcPr>
          <w:p w:rsidR="00AB7FFA" w:rsidRDefault="00AB7FFA" w:rsidP="00B26786">
            <w:pPr>
              <w:rPr>
                <w:rFonts w:ascii="Times New Roman" w:hAnsi="Times New Roman"/>
                <w:sz w:val="24"/>
              </w:rPr>
            </w:pPr>
            <w:r>
              <w:rPr>
                <w:rFonts w:ascii="Times New Roman" w:hAnsi="Times New Roman"/>
                <w:sz w:val="24"/>
              </w:rPr>
              <w:t xml:space="preserve">   2</w:t>
            </w:r>
          </w:p>
        </w:tc>
      </w:tr>
      <w:tr w:rsidR="00AB7FFA" w:rsidTr="00B26786">
        <w:trPr>
          <w:trHeight w:val="428"/>
        </w:trPr>
        <w:tc>
          <w:tcPr>
            <w:tcW w:w="9002" w:type="dxa"/>
            <w:gridSpan w:val="4"/>
            <w:vAlign w:val="center"/>
          </w:tcPr>
          <w:p w:rsidR="00AB7FFA" w:rsidRPr="002A596A" w:rsidRDefault="00AB7FFA" w:rsidP="00B26786">
            <w:pPr>
              <w:rPr>
                <w:rFonts w:ascii="Times New Roman" w:hAnsi="Times New Roman"/>
                <w:b/>
                <w:sz w:val="24"/>
              </w:rPr>
            </w:pPr>
            <w:r w:rsidRPr="002A596A">
              <w:rPr>
                <w:rFonts w:ascii="Times New Roman" w:hAnsi="Times New Roman"/>
                <w:b/>
                <w:sz w:val="24"/>
              </w:rPr>
              <w:t>Prílohy – príprava a podávanie:</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podávanie príloh</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prílohy zo zemiakov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prílohy zo zeleniny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prílohy z obilnín</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prílohy zo strukovín</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prílohy z cestovín</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jednoduché šaláty k hlavným jedlám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doplnky k hlavným jedlám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2A596A" w:rsidRDefault="00AB7FFA" w:rsidP="00B26786">
            <w:pPr>
              <w:rPr>
                <w:rFonts w:ascii="Times New Roman" w:hAnsi="Times New Roman"/>
                <w:b/>
                <w:sz w:val="24"/>
              </w:rPr>
            </w:pPr>
            <w:r w:rsidRPr="002A596A">
              <w:rPr>
                <w:rFonts w:ascii="Times New Roman" w:hAnsi="Times New Roman"/>
                <w:b/>
                <w:sz w:val="24"/>
              </w:rPr>
              <w:t>Bezmäsité pokrmy –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bezmäsité jedlá zo zeleniny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bezmäsité jedlá zo zemiakov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bezmäsité jedlá z cestovín</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bezmäsité jedlá z ryže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E85AF2" w:rsidRDefault="00AB7FFA" w:rsidP="00B26786">
            <w:pPr>
              <w:rPr>
                <w:rFonts w:ascii="Times New Roman" w:hAnsi="Times New Roman"/>
                <w:b/>
                <w:sz w:val="24"/>
              </w:rPr>
            </w:pPr>
            <w:r w:rsidRPr="00E85AF2">
              <w:rPr>
                <w:rFonts w:ascii="Times New Roman" w:hAnsi="Times New Roman"/>
                <w:b/>
                <w:sz w:val="24"/>
              </w:rPr>
              <w:t>Jednoduché múčniky –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múčniky z liateho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kaše a pudingy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múčniky zo zemiakového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múčniky z kysnutého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Ovládanie zásad osobnej a prevádzkovej hygieny:</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používanie pracovných pomôcok a náradia pri príprave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Jatočné mäsá (delenie, porciovanie):</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poznať druhy jatočného výsekového mäsa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využitie mäsa v kuchyni</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hovädzie mäso</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bravčové mäso</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lastRenderedPageBreak/>
              <w:t>teľacie mäso</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baranie mäso</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kozľacie a jahňacie mäso</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hydina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zverina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ostatné druhy mäsa (vnútornosti, kosti, črevá, krv)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Hovädzie mäso,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varením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úprava vnútorností</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Bravčové mäso,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varením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vyprážaním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úprava vnútorností</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Teľacie mäso,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varením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vyprážaním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úprava vnútorností</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Baranie a kozľacie mäso,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 a 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Hydina,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varením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úprava vnútorností</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Zverina,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lastRenderedPageBreak/>
              <w:t>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C70000" w:rsidRDefault="00AB7FFA" w:rsidP="00B26786">
            <w:pPr>
              <w:rPr>
                <w:rFonts w:ascii="Times New Roman" w:hAnsi="Times New Roman"/>
                <w:b/>
                <w:sz w:val="24"/>
              </w:rPr>
            </w:pPr>
            <w:r w:rsidRPr="00C70000">
              <w:rPr>
                <w:rFonts w:ascii="Times New Roman" w:hAnsi="Times New Roman"/>
                <w:b/>
                <w:sz w:val="24"/>
              </w:rPr>
              <w:t>Ryby, príprava:</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varením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dusením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pečením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vyprážaním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výrobkov z rýb</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správny výber druhov mäsa na prípravu minútkových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minútkového pokrmu z hovädzieho mäsa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manipulácia so strojmi</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používanie pracovných pomôcok a náradia pri príprave pokrmov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704FC3" w:rsidRDefault="00AB7FFA" w:rsidP="00B26786">
            <w:pPr>
              <w:rPr>
                <w:rFonts w:ascii="Times New Roman" w:hAnsi="Times New Roman"/>
                <w:b/>
                <w:sz w:val="24"/>
              </w:rPr>
            </w:pPr>
            <w:r w:rsidRPr="00704FC3">
              <w:rPr>
                <w:rFonts w:ascii="Times New Roman" w:hAnsi="Times New Roman"/>
                <w:b/>
                <w:sz w:val="24"/>
              </w:rPr>
              <w:t>Príprava výrobkov studenej kuchyne:</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obložených chlebíkov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chuťoviek, kanapiek</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obložených mís</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plnených a zdobených vajec</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plnenej zeleniny a ovocia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aspiku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rôsolu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majonézy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marinády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vajíčkového šalátu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jednoduchej peny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pochúťkového masla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studeného predjedla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teplého predjedla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zložitého múčnika z kysnutého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múčnika z lístkového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múčnika z lineckého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múčnika z odpaľovaného cesta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lastRenderedPageBreak/>
              <w:t>príprava jablkovej žemľovky</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nákypu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dukátových buchtičiek s vanilkovým krémom</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korpusu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základného žĺtkového krému</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ovocnej drene</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rôznych druhov káv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čaju a kakaa</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studených nápojov</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jedál niektorých cudzích kuchýň</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6912" w:type="dxa"/>
            <w:vAlign w:val="center"/>
          </w:tcPr>
          <w:p w:rsidR="00AB7FFA" w:rsidRDefault="00AB7FFA" w:rsidP="00B26786">
            <w:pPr>
              <w:rPr>
                <w:rFonts w:ascii="Times New Roman" w:hAnsi="Times New Roman"/>
                <w:sz w:val="24"/>
              </w:rPr>
            </w:pPr>
            <w:r>
              <w:rPr>
                <w:rFonts w:ascii="Times New Roman" w:hAnsi="Times New Roman"/>
                <w:sz w:val="24"/>
              </w:rPr>
              <w:t>príprava diétnych jedál</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0</w:t>
            </w:r>
          </w:p>
        </w:tc>
        <w:tc>
          <w:tcPr>
            <w:tcW w:w="709" w:type="dxa"/>
            <w:vAlign w:val="center"/>
          </w:tcPr>
          <w:p w:rsidR="00AB7FFA" w:rsidRDefault="00AB7FFA" w:rsidP="00B26786">
            <w:pPr>
              <w:jc w:val="center"/>
              <w:rPr>
                <w:rFonts w:ascii="Times New Roman" w:hAnsi="Times New Roman"/>
                <w:sz w:val="24"/>
              </w:rPr>
            </w:pPr>
            <w:r>
              <w:rPr>
                <w:rFonts w:ascii="Times New Roman" w:hAnsi="Times New Roman"/>
                <w:sz w:val="24"/>
              </w:rPr>
              <w:t>1</w:t>
            </w:r>
          </w:p>
        </w:tc>
        <w:tc>
          <w:tcPr>
            <w:tcW w:w="672" w:type="dxa"/>
            <w:vAlign w:val="center"/>
          </w:tcPr>
          <w:p w:rsidR="00AB7FFA" w:rsidRDefault="00AB7FFA" w:rsidP="00B26786">
            <w:pPr>
              <w:jc w:val="center"/>
              <w:rPr>
                <w:rFonts w:ascii="Times New Roman" w:hAnsi="Times New Roman"/>
                <w:sz w:val="24"/>
              </w:rPr>
            </w:pPr>
            <w:r>
              <w:rPr>
                <w:rFonts w:ascii="Times New Roman" w:hAnsi="Times New Roman"/>
                <w:sz w:val="24"/>
              </w:rPr>
              <w:t>2</w:t>
            </w:r>
          </w:p>
        </w:tc>
      </w:tr>
      <w:tr w:rsidR="00AB7FFA" w:rsidTr="00B26786">
        <w:trPr>
          <w:trHeight w:val="428"/>
        </w:trPr>
        <w:tc>
          <w:tcPr>
            <w:tcW w:w="9002" w:type="dxa"/>
            <w:gridSpan w:val="4"/>
            <w:vAlign w:val="center"/>
          </w:tcPr>
          <w:p w:rsidR="00AB7FFA" w:rsidRPr="00704FC3" w:rsidRDefault="00AB7FFA" w:rsidP="00B26786">
            <w:pPr>
              <w:rPr>
                <w:rFonts w:ascii="Times New Roman" w:hAnsi="Times New Roman"/>
                <w:b/>
                <w:sz w:val="24"/>
              </w:rPr>
            </w:pPr>
            <w:r w:rsidRPr="00704FC3">
              <w:rPr>
                <w:rFonts w:ascii="Times New Roman" w:hAnsi="Times New Roman"/>
                <w:b/>
                <w:sz w:val="24"/>
              </w:rPr>
              <w:t xml:space="preserve">Body celkom:                                                                                 </w:t>
            </w:r>
            <w:r w:rsidR="005210E4">
              <w:rPr>
                <w:rFonts w:ascii="Times New Roman" w:hAnsi="Times New Roman"/>
                <w:b/>
                <w:sz w:val="24"/>
              </w:rPr>
              <w:t xml:space="preserve">                  </w:t>
            </w:r>
            <w:r w:rsidRPr="00704FC3">
              <w:rPr>
                <w:rFonts w:ascii="Times New Roman" w:hAnsi="Times New Roman"/>
                <w:b/>
                <w:sz w:val="24"/>
              </w:rPr>
              <w:t xml:space="preserve">    224</w:t>
            </w:r>
          </w:p>
        </w:tc>
      </w:tr>
    </w:tbl>
    <w:p w:rsidR="00AB7FFA" w:rsidRDefault="00AB7FFA" w:rsidP="00AB7FFA">
      <w:pPr>
        <w:autoSpaceDE w:val="0"/>
        <w:autoSpaceDN w:val="0"/>
        <w:adjustRightInd w:val="0"/>
        <w:rPr>
          <w:rFonts w:ascii="Times New Roman" w:hAnsi="Times New Roman"/>
          <w:b/>
          <w:bCs/>
          <w:sz w:val="24"/>
        </w:rPr>
      </w:pPr>
    </w:p>
    <w:p w:rsidR="00AB7FFA" w:rsidRDefault="00AB7FFA" w:rsidP="00AB7FFA">
      <w:pPr>
        <w:autoSpaceDE w:val="0"/>
        <w:autoSpaceDN w:val="0"/>
        <w:adjustRightInd w:val="0"/>
        <w:rPr>
          <w:rFonts w:ascii="Times New Roman" w:hAnsi="Times New Roman"/>
          <w:b/>
          <w:bCs/>
          <w:sz w:val="24"/>
        </w:rPr>
      </w:pPr>
    </w:p>
    <w:p w:rsidR="00AB7FFA" w:rsidRPr="005B7C45" w:rsidRDefault="00AB7FFA" w:rsidP="00AB7FFA">
      <w:pPr>
        <w:autoSpaceDE w:val="0"/>
        <w:autoSpaceDN w:val="0"/>
        <w:adjustRightInd w:val="0"/>
        <w:rPr>
          <w:rFonts w:ascii="Times New Roman" w:hAnsi="Times New Roman"/>
          <w:b/>
          <w:bCs/>
          <w:sz w:val="24"/>
        </w:rPr>
      </w:pPr>
      <w:r w:rsidRPr="005B7C45">
        <w:rPr>
          <w:rFonts w:ascii="Times New Roman" w:hAnsi="Times New Roman"/>
          <w:b/>
          <w:bCs/>
          <w:sz w:val="24"/>
        </w:rPr>
        <w:t>Celkové hodnotenie  MP č.33/2011</w:t>
      </w:r>
    </w:p>
    <w:p w:rsidR="00AB7FFA" w:rsidRPr="005B7C45" w:rsidRDefault="00AB7FFA" w:rsidP="00AB7FFA">
      <w:pPr>
        <w:pStyle w:val="odsek"/>
        <w:tabs>
          <w:tab w:val="clear" w:pos="510"/>
        </w:tabs>
        <w:rPr>
          <w:color w:val="auto"/>
        </w:rPr>
      </w:pPr>
      <w:r w:rsidRPr="005B7C45">
        <w:rPr>
          <w:color w:val="auto"/>
        </w:rPr>
        <w:t xml:space="preserve">Ak si žiak v poslednom ročníku odborného učilišťa osvojil viac ako </w:t>
      </w:r>
      <w:r w:rsidRPr="005B7C45">
        <w:rPr>
          <w:b/>
          <w:color w:val="auto"/>
        </w:rPr>
        <w:t>60 %</w:t>
      </w:r>
      <w:r w:rsidRPr="005B7C45">
        <w:rPr>
          <w:color w:val="auto"/>
        </w:rPr>
        <w:t xml:space="preserve"> manuálnych zručností v rozsahu učiva určeného učebnými osnovami, môže konať záverečnú skúšku, preukázať primerané praktické zručnosti a odborné vedomosti a </w:t>
      </w:r>
      <w:r w:rsidRPr="005B7C45">
        <w:rPr>
          <w:b/>
          <w:color w:val="auto"/>
        </w:rPr>
        <w:t>získať výučný list</w:t>
      </w:r>
      <w:r w:rsidRPr="005B7C45">
        <w:rPr>
          <w:color w:val="auto"/>
        </w:rPr>
        <w:t>,</w:t>
      </w:r>
    </w:p>
    <w:p w:rsidR="00AB7FFA" w:rsidRPr="005B7C45" w:rsidRDefault="00AB7FFA" w:rsidP="00AB7FFA">
      <w:pPr>
        <w:pStyle w:val="odsek"/>
        <w:tabs>
          <w:tab w:val="clear" w:pos="510"/>
        </w:tabs>
        <w:rPr>
          <w:color w:val="auto"/>
        </w:rPr>
      </w:pPr>
      <w:r w:rsidRPr="005B7C45">
        <w:rPr>
          <w:color w:val="auto"/>
        </w:rPr>
        <w:t xml:space="preserve">ak si žiak osvojil </w:t>
      </w:r>
      <w:r w:rsidRPr="005B7C45">
        <w:rPr>
          <w:b/>
          <w:color w:val="auto"/>
        </w:rPr>
        <w:t>60 %</w:t>
      </w:r>
      <w:r w:rsidRPr="005B7C45">
        <w:rPr>
          <w:color w:val="auto"/>
        </w:rPr>
        <w:t xml:space="preserve"> manuálnych zručností v rozsahu učiva určeného učebnými osnovami, môže získať  </w:t>
      </w:r>
      <w:r w:rsidRPr="005B7C45">
        <w:rPr>
          <w:b/>
          <w:color w:val="auto"/>
        </w:rPr>
        <w:t>osvedčenie o zaučení,</w:t>
      </w:r>
      <w:r w:rsidRPr="005B7C45">
        <w:rPr>
          <w:color w:val="auto"/>
        </w:rPr>
        <w:t xml:space="preserve"> záverečnú skúšku nekoná, </w:t>
      </w:r>
    </w:p>
    <w:p w:rsidR="00AB7FFA" w:rsidRPr="005B7C45" w:rsidRDefault="00AB7FFA" w:rsidP="00AB7FFA">
      <w:pPr>
        <w:autoSpaceDE w:val="0"/>
        <w:autoSpaceDN w:val="0"/>
        <w:adjustRightInd w:val="0"/>
        <w:rPr>
          <w:rFonts w:ascii="Times New Roman" w:hAnsi="Times New Roman"/>
          <w:b/>
          <w:bCs/>
          <w:sz w:val="24"/>
        </w:rPr>
      </w:pPr>
      <w:r w:rsidRPr="005B7C45">
        <w:rPr>
          <w:rFonts w:ascii="Times New Roman" w:hAnsi="Times New Roman"/>
          <w:sz w:val="24"/>
        </w:rPr>
        <w:t xml:space="preserve">ak si žiak osvojil </w:t>
      </w:r>
      <w:r w:rsidRPr="005B7C45">
        <w:rPr>
          <w:rFonts w:ascii="Times New Roman" w:hAnsi="Times New Roman"/>
          <w:b/>
          <w:sz w:val="24"/>
        </w:rPr>
        <w:t>30 %</w:t>
      </w:r>
      <w:r w:rsidRPr="005B7C45">
        <w:rPr>
          <w:rFonts w:ascii="Times New Roman" w:hAnsi="Times New Roman"/>
          <w:sz w:val="24"/>
        </w:rPr>
        <w:t xml:space="preserve"> manuálnych zručností v rozsahu učiva určeného učebnými osnovami, môže získať </w:t>
      </w:r>
      <w:r w:rsidRPr="005B7C45">
        <w:rPr>
          <w:rFonts w:ascii="Times New Roman" w:hAnsi="Times New Roman"/>
          <w:b/>
          <w:sz w:val="24"/>
        </w:rPr>
        <w:t>osvedčenie o zaškolení</w:t>
      </w:r>
      <w:r w:rsidRPr="005B7C45">
        <w:rPr>
          <w:rFonts w:ascii="Times New Roman" w:hAnsi="Times New Roman"/>
          <w:sz w:val="24"/>
        </w:rPr>
        <w:t>, záverečnú skúšku nekoná.</w:t>
      </w:r>
    </w:p>
    <w:p w:rsidR="00AB7FFA" w:rsidRDefault="00AB7FFA" w:rsidP="00AB7FFA">
      <w:pPr>
        <w:rPr>
          <w:rFonts w:ascii="Times New Roman" w:hAnsi="Times New Roman"/>
          <w:sz w:val="24"/>
        </w:rPr>
      </w:pPr>
    </w:p>
    <w:p w:rsidR="00AB7FFA" w:rsidRPr="005B7C45" w:rsidRDefault="00AB7FFA" w:rsidP="00AB7FFA">
      <w:pPr>
        <w:rPr>
          <w:rFonts w:ascii="Times New Roman" w:hAnsi="Times New Roman"/>
          <w:b/>
          <w:sz w:val="24"/>
        </w:rPr>
      </w:pPr>
      <w:r w:rsidRPr="005B7C45">
        <w:rPr>
          <w:rFonts w:ascii="Times New Roman" w:hAnsi="Times New Roman"/>
          <w:b/>
          <w:sz w:val="24"/>
        </w:rPr>
        <w:t>0 - 30 %=</w:t>
      </w:r>
      <w:r w:rsidR="000471B3">
        <w:rPr>
          <w:rFonts w:ascii="Times New Roman" w:hAnsi="Times New Roman"/>
          <w:b/>
          <w:sz w:val="24"/>
        </w:rPr>
        <w:t xml:space="preserve">        </w:t>
      </w:r>
      <w:r w:rsidRPr="005B7C45">
        <w:rPr>
          <w:rFonts w:ascii="Times New Roman" w:hAnsi="Times New Roman"/>
          <w:b/>
          <w:sz w:val="24"/>
        </w:rPr>
        <w:t xml:space="preserve"> 0 -</w:t>
      </w:r>
      <w:r w:rsidR="00197862">
        <w:rPr>
          <w:rFonts w:ascii="Times New Roman" w:hAnsi="Times New Roman"/>
          <w:b/>
          <w:sz w:val="24"/>
        </w:rPr>
        <w:t xml:space="preserve">  </w:t>
      </w:r>
      <w:r w:rsidR="000471B3">
        <w:rPr>
          <w:rFonts w:ascii="Times New Roman" w:hAnsi="Times New Roman"/>
          <w:b/>
          <w:sz w:val="24"/>
        </w:rPr>
        <w:t xml:space="preserve">    </w:t>
      </w:r>
      <w:r w:rsidR="00197862">
        <w:rPr>
          <w:rFonts w:ascii="Times New Roman" w:hAnsi="Times New Roman"/>
          <w:b/>
          <w:sz w:val="24"/>
        </w:rPr>
        <w:t xml:space="preserve"> 68 bodov</w:t>
      </w:r>
      <w:r w:rsidR="00197862">
        <w:rPr>
          <w:rFonts w:ascii="Times New Roman" w:hAnsi="Times New Roman"/>
          <w:b/>
          <w:sz w:val="24"/>
        </w:rPr>
        <w:tab/>
      </w:r>
      <w:r w:rsidR="000471B3">
        <w:rPr>
          <w:rFonts w:ascii="Times New Roman" w:hAnsi="Times New Roman"/>
          <w:b/>
          <w:sz w:val="24"/>
        </w:rPr>
        <w:t xml:space="preserve"> </w:t>
      </w:r>
      <w:r w:rsidRPr="005B7C45">
        <w:rPr>
          <w:rFonts w:ascii="Times New Roman" w:hAnsi="Times New Roman"/>
          <w:b/>
          <w:sz w:val="24"/>
        </w:rPr>
        <w:t>zaškolený</w:t>
      </w:r>
    </w:p>
    <w:p w:rsidR="00AB7FFA" w:rsidRPr="00B16600" w:rsidRDefault="00AB7FFA" w:rsidP="00AB7FFA">
      <w:pPr>
        <w:pStyle w:val="Default"/>
        <w:rPr>
          <w:b/>
        </w:rPr>
      </w:pPr>
      <w:r w:rsidRPr="005B7C45">
        <w:rPr>
          <w:b/>
        </w:rPr>
        <w:t xml:space="preserve">31 - 60 % = </w:t>
      </w:r>
      <w:r w:rsidR="000471B3">
        <w:rPr>
          <w:b/>
        </w:rPr>
        <w:t xml:space="preserve">     </w:t>
      </w:r>
      <w:r w:rsidRPr="005B7C45">
        <w:rPr>
          <w:b/>
        </w:rPr>
        <w:t xml:space="preserve">69 - </w:t>
      </w:r>
      <w:r w:rsidR="000471B3">
        <w:rPr>
          <w:b/>
        </w:rPr>
        <w:t xml:space="preserve"> </w:t>
      </w:r>
      <w:r w:rsidR="00197862">
        <w:rPr>
          <w:b/>
        </w:rPr>
        <w:t xml:space="preserve"> 135 bodov</w:t>
      </w:r>
      <w:r w:rsidR="00197862">
        <w:rPr>
          <w:b/>
        </w:rPr>
        <w:tab/>
      </w:r>
      <w:r w:rsidR="000471B3">
        <w:rPr>
          <w:b/>
        </w:rPr>
        <w:t xml:space="preserve"> </w:t>
      </w:r>
      <w:r w:rsidRPr="005B7C45">
        <w:rPr>
          <w:b/>
        </w:rPr>
        <w:t xml:space="preserve">zaučený </w:t>
      </w:r>
      <w:r w:rsidRPr="005B7C45">
        <w:rPr>
          <w:b/>
        </w:rPr>
        <w:br w:type="textWrapping" w:clear="all"/>
        <w:t xml:space="preserve">61 - 100 % = </w:t>
      </w:r>
      <w:r w:rsidR="000471B3">
        <w:rPr>
          <w:b/>
        </w:rPr>
        <w:t xml:space="preserve">   </w:t>
      </w:r>
      <w:r w:rsidRPr="005B7C45">
        <w:rPr>
          <w:b/>
        </w:rPr>
        <w:t>136 - 224 bodov</w:t>
      </w:r>
      <w:r w:rsidRPr="005B7C45">
        <w:rPr>
          <w:b/>
        </w:rPr>
        <w:tab/>
        <w:t>výučný</w:t>
      </w:r>
      <w:r>
        <w:rPr>
          <w:b/>
        </w:rPr>
        <w:t xml:space="preserve"> list</w:t>
      </w:r>
    </w:p>
    <w:p w:rsidR="00AB7FFA" w:rsidRDefault="00AB7FFA" w:rsidP="00AB7FFA"/>
    <w:p w:rsidR="004C1616" w:rsidRDefault="00DD0F28" w:rsidP="00DD0F28">
      <w:pPr>
        <w:rPr>
          <w:rFonts w:ascii="Times New Roman" w:hAnsi="Times New Roman"/>
          <w:sz w:val="24"/>
        </w:rPr>
      </w:pPr>
      <w:r w:rsidRPr="00D77583">
        <w:rPr>
          <w:rFonts w:ascii="Times New Roman" w:hAnsi="Times New Roman"/>
          <w:sz w:val="24"/>
        </w:rPr>
        <w:t xml:space="preserve">Získaný výučný list, vysvedčenie o záverečnej skúške a dodatok k vysvedčeniu o záverečnej skúške potvrdzuje v plnom rozsahu ich dosiahnuté kompetencie – odbornú kvalifikáciu. </w:t>
      </w:r>
    </w:p>
    <w:p w:rsidR="004C1616" w:rsidRDefault="004C1616" w:rsidP="00DD0F28">
      <w:pPr>
        <w:rPr>
          <w:rFonts w:ascii="Times New Roman" w:hAnsi="Times New Roman"/>
          <w:sz w:val="24"/>
        </w:rPr>
      </w:pPr>
    </w:p>
    <w:p w:rsidR="00681553" w:rsidRDefault="00681553" w:rsidP="00DD0F28">
      <w:pPr>
        <w:rPr>
          <w:rFonts w:ascii="Times New Roman" w:hAnsi="Times New Roman"/>
          <w:sz w:val="24"/>
        </w:rPr>
      </w:pPr>
    </w:p>
    <w:p w:rsidR="005500AF" w:rsidRDefault="005500AF" w:rsidP="00DD0F28">
      <w:pPr>
        <w:rPr>
          <w:rFonts w:ascii="Times New Roman" w:hAnsi="Times New Roman"/>
          <w:sz w:val="24"/>
        </w:rPr>
      </w:pPr>
    </w:p>
    <w:p w:rsidR="005500AF" w:rsidRDefault="005500AF" w:rsidP="00DD0F28">
      <w:pPr>
        <w:rPr>
          <w:rFonts w:ascii="Times New Roman" w:hAnsi="Times New Roman"/>
          <w:sz w:val="24"/>
        </w:rPr>
      </w:pPr>
    </w:p>
    <w:p w:rsidR="005500AF" w:rsidRDefault="005500AF" w:rsidP="00DD0F28">
      <w:pPr>
        <w:rPr>
          <w:rFonts w:ascii="Times New Roman" w:hAnsi="Times New Roman"/>
          <w:sz w:val="24"/>
        </w:rPr>
      </w:pPr>
    </w:p>
    <w:p w:rsidR="005500AF" w:rsidRDefault="005500AF" w:rsidP="00DD0F28">
      <w:pPr>
        <w:rPr>
          <w:rFonts w:ascii="Times New Roman" w:hAnsi="Times New Roman"/>
          <w:sz w:val="24"/>
        </w:rPr>
      </w:pPr>
    </w:p>
    <w:p w:rsidR="005500AF" w:rsidRDefault="005500AF" w:rsidP="00DD0F28">
      <w:pPr>
        <w:rPr>
          <w:rFonts w:ascii="Times New Roman" w:hAnsi="Times New Roman"/>
          <w:sz w:val="24"/>
        </w:rPr>
      </w:pPr>
    </w:p>
    <w:p w:rsidR="005500AF" w:rsidRDefault="005500AF" w:rsidP="00DD0F28">
      <w:pPr>
        <w:rPr>
          <w:rFonts w:ascii="Times New Roman" w:hAnsi="Times New Roman"/>
          <w:sz w:val="24"/>
        </w:rPr>
      </w:pPr>
    </w:p>
    <w:p w:rsidR="00681553" w:rsidRDefault="00681553" w:rsidP="00DD0F28">
      <w:pPr>
        <w:rPr>
          <w:rFonts w:ascii="Times New Roman" w:hAnsi="Times New Roman"/>
          <w:sz w:val="24"/>
        </w:rPr>
      </w:pPr>
    </w:p>
    <w:p w:rsidR="00681553" w:rsidRPr="00D77583" w:rsidRDefault="00681553" w:rsidP="00DD0F28">
      <w:pPr>
        <w:rPr>
          <w:rFonts w:ascii="Times New Roman" w:hAnsi="Times New Roman"/>
          <w:sz w:val="24"/>
        </w:rPr>
      </w:pPr>
    </w:p>
    <w:p w:rsidR="00243BAE" w:rsidRDefault="00243BAE" w:rsidP="00AD0C2C">
      <w:pPr>
        <w:pStyle w:val="Nadpis1"/>
        <w:numPr>
          <w:ilvl w:val="0"/>
          <w:numId w:val="57"/>
        </w:numPr>
        <w:jc w:val="center"/>
      </w:pPr>
      <w:bookmarkStart w:id="26" w:name="_Toc38612313"/>
      <w:r>
        <w:lastRenderedPageBreak/>
        <w:t>UČ</w:t>
      </w:r>
      <w:r w:rsidRPr="00C10160">
        <w:t>EBN</w:t>
      </w:r>
      <w:r w:rsidR="00E75E08">
        <w:t>É</w:t>
      </w:r>
      <w:r w:rsidRPr="00C10160">
        <w:t xml:space="preserve"> PLÁN</w:t>
      </w:r>
      <w:r w:rsidR="00E75E08">
        <w:t>Y</w:t>
      </w:r>
      <w:r w:rsidRPr="00C10160">
        <w:t xml:space="preserve"> UČEBNÉHO ODBORU </w:t>
      </w:r>
      <w:r w:rsidR="00850DF0">
        <w:t xml:space="preserve">6491 G 01 </w:t>
      </w:r>
      <w:r w:rsidRPr="00C10160">
        <w:t xml:space="preserve">OBCHODNÁ PREVÁDZKA, </w:t>
      </w:r>
      <w:r w:rsidR="00DE7644">
        <w:t xml:space="preserve">PRÁCA PRI </w:t>
      </w:r>
      <w:r w:rsidRPr="00C10160">
        <w:t>PR</w:t>
      </w:r>
      <w:r>
        <w:t>Í</w:t>
      </w:r>
      <w:r w:rsidR="00DE7644">
        <w:t>PRAVE</w:t>
      </w:r>
      <w:r w:rsidRPr="00C10160">
        <w:t xml:space="preserve"> JEDÁL</w:t>
      </w:r>
      <w:bookmarkEnd w:id="26"/>
    </w:p>
    <w:p w:rsidR="000D4B74" w:rsidRPr="00243BAE" w:rsidRDefault="00E303F2" w:rsidP="000D4B74">
      <w:pPr>
        <w:pStyle w:val="Default"/>
        <w:spacing w:line="756" w:lineRule="atLeast"/>
        <w:rPr>
          <w:rFonts w:ascii="Arial" w:hAnsi="Arial" w:cs="Arial"/>
          <w:b/>
          <w:color w:val="auto"/>
          <w:sz w:val="20"/>
          <w:szCs w:val="20"/>
        </w:rPr>
      </w:pPr>
      <w:r>
        <w:rPr>
          <w:rFonts w:ascii="Arial" w:hAnsi="Arial" w:cs="Arial"/>
          <w:b/>
          <w:sz w:val="20"/>
          <w:szCs w:val="20"/>
        </w:rPr>
        <w:t xml:space="preserve">6.1 </w:t>
      </w:r>
      <w:r w:rsidR="000D4B74" w:rsidRPr="00243BAE">
        <w:rPr>
          <w:rFonts w:ascii="Arial" w:hAnsi="Arial" w:cs="Arial"/>
          <w:b/>
          <w:sz w:val="20"/>
          <w:szCs w:val="20"/>
        </w:rPr>
        <w:t>Rámcový učebný plán pre 3</w:t>
      </w:r>
      <w:r w:rsidR="006E0338">
        <w:rPr>
          <w:rFonts w:ascii="Arial" w:hAnsi="Arial" w:cs="Arial"/>
          <w:b/>
          <w:sz w:val="20"/>
          <w:szCs w:val="20"/>
        </w:rPr>
        <w:t xml:space="preserve"> -  </w:t>
      </w:r>
      <w:r w:rsidR="000D4B74" w:rsidRPr="00243BAE">
        <w:rPr>
          <w:rFonts w:ascii="Arial" w:hAnsi="Arial" w:cs="Arial"/>
          <w:b/>
          <w:sz w:val="20"/>
          <w:szCs w:val="20"/>
        </w:rPr>
        <w:t xml:space="preserve">ročné učebné odbory odborných učilíšť: </w:t>
      </w:r>
    </w:p>
    <w:tbl>
      <w:tblPr>
        <w:tblW w:w="8723" w:type="dxa"/>
        <w:tblBorders>
          <w:top w:val="nil"/>
          <w:left w:val="nil"/>
          <w:bottom w:val="nil"/>
          <w:right w:val="nil"/>
        </w:tblBorders>
        <w:tblLook w:val="0000" w:firstRow="0" w:lastRow="0" w:firstColumn="0" w:lastColumn="0" w:noHBand="0" w:noVBand="0"/>
      </w:tblPr>
      <w:tblGrid>
        <w:gridCol w:w="5440"/>
        <w:gridCol w:w="2200"/>
        <w:gridCol w:w="1083"/>
      </w:tblGrid>
      <w:tr w:rsidR="000D4B74" w:rsidRPr="00501A49" w:rsidTr="00840EE0">
        <w:trPr>
          <w:trHeight w:val="230"/>
        </w:trPr>
        <w:tc>
          <w:tcPr>
            <w:tcW w:w="5440" w:type="dxa"/>
            <w:tcBorders>
              <w:top w:val="single" w:sz="7" w:space="0" w:color="000000"/>
              <w:left w:val="double" w:sz="7" w:space="0" w:color="000000"/>
              <w:right w:val="double" w:sz="7" w:space="0" w:color="000000"/>
            </w:tcBorders>
            <w:shd w:val="clear" w:color="auto" w:fill="C0C0C0"/>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Cie</w:t>
            </w:r>
            <w:r w:rsidRPr="00501A49">
              <w:rPr>
                <w:rFonts w:ascii="Arial" w:hAnsi="Arial" w:cs="Arial"/>
                <w:color w:val="auto"/>
                <w:sz w:val="20"/>
                <w:szCs w:val="20"/>
              </w:rPr>
              <w:t>ľ</w:t>
            </w:r>
            <w:r w:rsidRPr="00501A49">
              <w:rPr>
                <w:rFonts w:ascii="Arial" w:hAnsi="Arial" w:cs="Arial"/>
                <w:b/>
                <w:bCs/>
                <w:color w:val="auto"/>
                <w:sz w:val="20"/>
                <w:szCs w:val="20"/>
              </w:rPr>
              <w:t xml:space="preserve">ové zložky vzdelávania </w:t>
            </w:r>
          </w:p>
        </w:tc>
        <w:tc>
          <w:tcPr>
            <w:tcW w:w="2200" w:type="dxa"/>
            <w:tcBorders>
              <w:top w:val="single" w:sz="7" w:space="0" w:color="000000"/>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Po</w:t>
            </w:r>
            <w:r w:rsidRPr="00501A49">
              <w:rPr>
                <w:rFonts w:ascii="Arial" w:hAnsi="Arial" w:cs="Arial"/>
                <w:color w:val="auto"/>
                <w:sz w:val="20"/>
                <w:szCs w:val="20"/>
              </w:rPr>
              <w:t>č</w:t>
            </w:r>
            <w:r w:rsidRPr="00501A49">
              <w:rPr>
                <w:rFonts w:ascii="Arial" w:hAnsi="Arial" w:cs="Arial"/>
                <w:b/>
                <w:bCs/>
                <w:color w:val="auto"/>
                <w:sz w:val="20"/>
                <w:szCs w:val="20"/>
              </w:rPr>
              <w:t xml:space="preserve">et týždenných </w:t>
            </w:r>
          </w:p>
        </w:tc>
        <w:tc>
          <w:tcPr>
            <w:tcW w:w="1083" w:type="dxa"/>
            <w:tcBorders>
              <w:top w:val="single" w:sz="7" w:space="0" w:color="000000"/>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Celkový </w:t>
            </w:r>
          </w:p>
        </w:tc>
      </w:tr>
      <w:tr w:rsidR="000D4B74" w:rsidRPr="00501A49" w:rsidTr="00840EE0">
        <w:trPr>
          <w:trHeight w:val="228"/>
        </w:trPr>
        <w:tc>
          <w:tcPr>
            <w:tcW w:w="5440" w:type="dxa"/>
            <w:tcBorders>
              <w:left w:val="double" w:sz="7" w:space="0" w:color="000000"/>
              <w:right w:val="double" w:sz="7" w:space="0" w:color="000000"/>
            </w:tcBorders>
            <w:shd w:val="clear" w:color="auto" w:fill="C0C0C0"/>
          </w:tcPr>
          <w:p w:rsidR="000D4B74" w:rsidRPr="00501A49" w:rsidRDefault="000D4B74" w:rsidP="00840EE0">
            <w:pPr>
              <w:pStyle w:val="Default"/>
              <w:rPr>
                <w:rFonts w:ascii="Arial" w:hAnsi="Arial" w:cs="Arial"/>
                <w:color w:val="auto"/>
                <w:sz w:val="20"/>
                <w:szCs w:val="20"/>
              </w:rPr>
            </w:pPr>
          </w:p>
        </w:tc>
        <w:tc>
          <w:tcPr>
            <w:tcW w:w="2200" w:type="dxa"/>
            <w:tcBorders>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vyu</w:t>
            </w:r>
            <w:r w:rsidRPr="00501A49">
              <w:rPr>
                <w:rFonts w:ascii="Arial" w:hAnsi="Arial" w:cs="Arial"/>
                <w:color w:val="auto"/>
                <w:sz w:val="20"/>
                <w:szCs w:val="20"/>
              </w:rPr>
              <w:t>č</w:t>
            </w:r>
            <w:r w:rsidRPr="00501A49">
              <w:rPr>
                <w:rFonts w:ascii="Arial" w:hAnsi="Arial" w:cs="Arial"/>
                <w:b/>
                <w:bCs/>
                <w:color w:val="auto"/>
                <w:sz w:val="20"/>
                <w:szCs w:val="20"/>
              </w:rPr>
              <w:t xml:space="preserve">ovacích hodín vo </w:t>
            </w:r>
          </w:p>
        </w:tc>
        <w:tc>
          <w:tcPr>
            <w:tcW w:w="1083" w:type="dxa"/>
            <w:tcBorders>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po</w:t>
            </w:r>
            <w:r w:rsidRPr="00501A49">
              <w:rPr>
                <w:rFonts w:ascii="Arial" w:hAnsi="Arial" w:cs="Arial"/>
                <w:color w:val="auto"/>
                <w:sz w:val="20"/>
                <w:szCs w:val="20"/>
              </w:rPr>
              <w:t>č</w:t>
            </w:r>
            <w:r w:rsidRPr="00501A49">
              <w:rPr>
                <w:rFonts w:ascii="Arial" w:hAnsi="Arial" w:cs="Arial"/>
                <w:b/>
                <w:bCs/>
                <w:color w:val="auto"/>
                <w:sz w:val="20"/>
                <w:szCs w:val="20"/>
              </w:rPr>
              <w:t xml:space="preserve">et hodín </w:t>
            </w:r>
          </w:p>
        </w:tc>
      </w:tr>
      <w:tr w:rsidR="000D4B74" w:rsidRPr="00501A49" w:rsidTr="00840EE0">
        <w:trPr>
          <w:trHeight w:val="225"/>
        </w:trPr>
        <w:tc>
          <w:tcPr>
            <w:tcW w:w="5440" w:type="dxa"/>
            <w:tcBorders>
              <w:left w:val="double" w:sz="7" w:space="0" w:color="000000"/>
              <w:bottom w:val="single" w:sz="12" w:space="0" w:color="000000"/>
              <w:right w:val="double" w:sz="7" w:space="0" w:color="000000"/>
            </w:tcBorders>
            <w:shd w:val="clear" w:color="auto" w:fill="C0C0C0"/>
          </w:tcPr>
          <w:p w:rsidR="000D4B74" w:rsidRPr="00501A49" w:rsidRDefault="000D4B74" w:rsidP="00840EE0">
            <w:pPr>
              <w:pStyle w:val="Default"/>
              <w:rPr>
                <w:rFonts w:ascii="Arial" w:hAnsi="Arial" w:cs="Arial"/>
                <w:color w:val="auto"/>
                <w:sz w:val="20"/>
                <w:szCs w:val="20"/>
              </w:rPr>
            </w:pPr>
          </w:p>
        </w:tc>
        <w:tc>
          <w:tcPr>
            <w:tcW w:w="2200" w:type="dxa"/>
            <w:tcBorders>
              <w:left w:val="double" w:sz="7" w:space="0" w:color="000000"/>
              <w:bottom w:val="single" w:sz="12" w:space="0" w:color="000000"/>
              <w:right w:val="double" w:sz="7" w:space="0" w:color="000000"/>
            </w:tcBorders>
            <w:shd w:val="clear" w:color="auto" w:fill="C0C0C0"/>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vzdelávacom programe2 </w:t>
            </w:r>
          </w:p>
        </w:tc>
        <w:tc>
          <w:tcPr>
            <w:tcW w:w="1083" w:type="dxa"/>
            <w:tcBorders>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za štúdium </w:t>
            </w:r>
          </w:p>
        </w:tc>
      </w:tr>
      <w:tr w:rsidR="000D4B74" w:rsidRPr="00501A49" w:rsidTr="00840EE0">
        <w:trPr>
          <w:trHeight w:val="245"/>
        </w:trPr>
        <w:tc>
          <w:tcPr>
            <w:tcW w:w="5440" w:type="dxa"/>
            <w:tcBorders>
              <w:top w:val="single" w:sz="7" w:space="0" w:color="000000"/>
              <w:left w:val="double" w:sz="7" w:space="0" w:color="000000"/>
              <w:bottom w:val="single" w:sz="5" w:space="0" w:color="000000"/>
              <w:right w:val="double" w:sz="7" w:space="0" w:color="000000"/>
            </w:tcBorders>
            <w:shd w:val="clear" w:color="auto" w:fill="FFFF99"/>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Všeobecné vzdelávanie </w:t>
            </w:r>
          </w:p>
        </w:tc>
        <w:tc>
          <w:tcPr>
            <w:tcW w:w="2200" w:type="dxa"/>
            <w:tcBorders>
              <w:top w:val="single" w:sz="7" w:space="0" w:color="000000"/>
              <w:left w:val="double" w:sz="7" w:space="0" w:color="000000"/>
              <w:bottom w:val="single" w:sz="5"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12 </w:t>
            </w:r>
          </w:p>
        </w:tc>
        <w:tc>
          <w:tcPr>
            <w:tcW w:w="1083" w:type="dxa"/>
            <w:tcBorders>
              <w:top w:val="single" w:sz="7" w:space="0" w:color="000000"/>
              <w:left w:val="double" w:sz="7" w:space="0" w:color="000000"/>
              <w:bottom w:val="single" w:sz="5"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384 </w:t>
            </w:r>
          </w:p>
        </w:tc>
      </w:tr>
      <w:tr w:rsidR="000D4B74" w:rsidRPr="00501A49" w:rsidTr="00840EE0">
        <w:trPr>
          <w:trHeight w:val="225"/>
        </w:trPr>
        <w:tc>
          <w:tcPr>
            <w:tcW w:w="5440" w:type="dxa"/>
            <w:tcBorders>
              <w:top w:val="single" w:sz="5"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Odborné vzdelávanie </w:t>
            </w:r>
          </w:p>
        </w:tc>
        <w:tc>
          <w:tcPr>
            <w:tcW w:w="2200" w:type="dxa"/>
            <w:tcBorders>
              <w:top w:val="single" w:sz="5"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66 </w:t>
            </w:r>
          </w:p>
        </w:tc>
        <w:tc>
          <w:tcPr>
            <w:tcW w:w="1083" w:type="dxa"/>
            <w:tcBorders>
              <w:top w:val="single" w:sz="5"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2112 </w:t>
            </w:r>
          </w:p>
        </w:tc>
      </w:tr>
      <w:tr w:rsidR="000D4B74" w:rsidRPr="00501A49" w:rsidTr="00840EE0">
        <w:trPr>
          <w:trHeight w:val="230"/>
        </w:trPr>
        <w:tc>
          <w:tcPr>
            <w:tcW w:w="5440" w:type="dxa"/>
            <w:tcBorders>
              <w:top w:val="single" w:sz="7" w:space="0" w:color="000000"/>
              <w:left w:val="double" w:sz="7" w:space="0" w:color="000000"/>
              <w:bottom w:val="single" w:sz="12" w:space="0" w:color="000000"/>
              <w:right w:val="double" w:sz="7" w:space="0" w:color="000000"/>
            </w:tcBorders>
            <w:shd w:val="clear" w:color="auto" w:fill="E6E6E6"/>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Disponibilné hodiny </w:t>
            </w:r>
          </w:p>
        </w:tc>
        <w:tc>
          <w:tcPr>
            <w:tcW w:w="2200" w:type="dxa"/>
            <w:tcBorders>
              <w:top w:val="single" w:sz="7" w:space="0" w:color="000000"/>
              <w:left w:val="double" w:sz="7" w:space="0" w:color="000000"/>
              <w:bottom w:val="single" w:sz="12" w:space="0" w:color="000000"/>
              <w:right w:val="double" w:sz="7" w:space="0" w:color="000000"/>
            </w:tcBorders>
            <w:shd w:val="clear" w:color="auto" w:fill="E6E6E6"/>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15 </w:t>
            </w:r>
          </w:p>
        </w:tc>
        <w:tc>
          <w:tcPr>
            <w:tcW w:w="1083" w:type="dxa"/>
            <w:tcBorders>
              <w:top w:val="single" w:sz="7" w:space="0" w:color="000000"/>
              <w:left w:val="double" w:sz="7" w:space="0" w:color="000000"/>
              <w:bottom w:val="single" w:sz="12" w:space="0" w:color="000000"/>
              <w:right w:val="double" w:sz="7" w:space="0" w:color="000000"/>
            </w:tcBorders>
            <w:shd w:val="clear" w:color="auto" w:fill="E6E6E6"/>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480 </w:t>
            </w:r>
          </w:p>
        </w:tc>
      </w:tr>
      <w:tr w:rsidR="000D4B74" w:rsidRPr="00501A49" w:rsidTr="00840EE0">
        <w:trPr>
          <w:trHeight w:val="230"/>
        </w:trPr>
        <w:tc>
          <w:tcPr>
            <w:tcW w:w="5440" w:type="dxa"/>
            <w:tcBorders>
              <w:top w:val="single" w:sz="7" w:space="0" w:color="000000"/>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CELKOM </w:t>
            </w:r>
          </w:p>
        </w:tc>
        <w:tc>
          <w:tcPr>
            <w:tcW w:w="2200" w:type="dxa"/>
            <w:tcBorders>
              <w:top w:val="single" w:sz="7" w:space="0" w:color="000000"/>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93 </w:t>
            </w:r>
          </w:p>
        </w:tc>
        <w:tc>
          <w:tcPr>
            <w:tcW w:w="1083" w:type="dxa"/>
            <w:tcBorders>
              <w:top w:val="single" w:sz="7" w:space="0" w:color="000000"/>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2976 </w:t>
            </w:r>
          </w:p>
        </w:tc>
      </w:tr>
    </w:tbl>
    <w:p w:rsidR="000D4B74" w:rsidRPr="00501A49" w:rsidRDefault="000D4B74" w:rsidP="000D4B74">
      <w:pPr>
        <w:pStyle w:val="Default"/>
        <w:rPr>
          <w:rFonts w:ascii="Arial" w:hAnsi="Arial" w:cs="Arial"/>
          <w:color w:val="auto"/>
          <w:sz w:val="20"/>
          <w:szCs w:val="20"/>
        </w:rPr>
      </w:pPr>
    </w:p>
    <w:tbl>
      <w:tblPr>
        <w:tblW w:w="8723" w:type="dxa"/>
        <w:tblBorders>
          <w:top w:val="nil"/>
          <w:left w:val="nil"/>
          <w:bottom w:val="nil"/>
          <w:right w:val="nil"/>
        </w:tblBorders>
        <w:tblLook w:val="0000" w:firstRow="0" w:lastRow="0" w:firstColumn="0" w:lastColumn="0" w:noHBand="0" w:noVBand="0"/>
      </w:tblPr>
      <w:tblGrid>
        <w:gridCol w:w="5440"/>
        <w:gridCol w:w="2200"/>
        <w:gridCol w:w="1083"/>
      </w:tblGrid>
      <w:tr w:rsidR="000D4B74" w:rsidRPr="00501A49" w:rsidTr="00840EE0">
        <w:trPr>
          <w:trHeight w:val="228"/>
        </w:trPr>
        <w:tc>
          <w:tcPr>
            <w:tcW w:w="5440" w:type="dxa"/>
            <w:tcBorders>
              <w:top w:val="single" w:sz="7" w:space="0" w:color="000000"/>
              <w:left w:val="double" w:sz="7" w:space="0" w:color="000000"/>
              <w:right w:val="double" w:sz="7" w:space="0" w:color="000000"/>
            </w:tcBorders>
            <w:shd w:val="clear" w:color="auto" w:fill="C0C0C0"/>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Kategórie a názvy vzdelávacích oblastí </w:t>
            </w:r>
          </w:p>
        </w:tc>
        <w:tc>
          <w:tcPr>
            <w:tcW w:w="2200" w:type="dxa"/>
            <w:tcBorders>
              <w:top w:val="single" w:sz="7" w:space="0" w:color="000000"/>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Minimálny po</w:t>
            </w:r>
            <w:r w:rsidRPr="00501A49">
              <w:rPr>
                <w:rFonts w:ascii="Arial" w:hAnsi="Arial" w:cs="Arial"/>
                <w:color w:val="auto"/>
                <w:sz w:val="20"/>
                <w:szCs w:val="20"/>
              </w:rPr>
              <w:t>č</w:t>
            </w:r>
            <w:r w:rsidRPr="00501A49">
              <w:rPr>
                <w:rFonts w:ascii="Arial" w:hAnsi="Arial" w:cs="Arial"/>
                <w:b/>
                <w:bCs/>
                <w:color w:val="auto"/>
                <w:sz w:val="20"/>
                <w:szCs w:val="20"/>
              </w:rPr>
              <w:t xml:space="preserve">et </w:t>
            </w:r>
          </w:p>
        </w:tc>
        <w:tc>
          <w:tcPr>
            <w:tcW w:w="1083" w:type="dxa"/>
            <w:tcBorders>
              <w:top w:val="single" w:sz="7" w:space="0" w:color="000000"/>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Celkový </w:t>
            </w:r>
          </w:p>
        </w:tc>
      </w:tr>
      <w:tr w:rsidR="000D4B74" w:rsidRPr="00501A49" w:rsidTr="00840EE0">
        <w:trPr>
          <w:trHeight w:val="230"/>
        </w:trPr>
        <w:tc>
          <w:tcPr>
            <w:tcW w:w="5440" w:type="dxa"/>
            <w:tcBorders>
              <w:left w:val="double" w:sz="7" w:space="0" w:color="000000"/>
              <w:right w:val="double" w:sz="7" w:space="0" w:color="000000"/>
            </w:tcBorders>
            <w:shd w:val="clear" w:color="auto" w:fill="C0C0C0"/>
          </w:tcPr>
          <w:p w:rsidR="000D4B74" w:rsidRPr="00501A49" w:rsidRDefault="000D4B74" w:rsidP="00840EE0">
            <w:pPr>
              <w:pStyle w:val="Default"/>
              <w:rPr>
                <w:rFonts w:ascii="Arial" w:hAnsi="Arial" w:cs="Arial"/>
                <w:color w:val="auto"/>
                <w:sz w:val="20"/>
                <w:szCs w:val="20"/>
              </w:rPr>
            </w:pPr>
          </w:p>
        </w:tc>
        <w:tc>
          <w:tcPr>
            <w:tcW w:w="2200" w:type="dxa"/>
            <w:tcBorders>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týždenných vyu</w:t>
            </w:r>
            <w:r w:rsidRPr="00501A49">
              <w:rPr>
                <w:rFonts w:ascii="Arial" w:hAnsi="Arial" w:cs="Arial"/>
                <w:color w:val="auto"/>
                <w:sz w:val="20"/>
                <w:szCs w:val="20"/>
              </w:rPr>
              <w:t>č</w:t>
            </w:r>
            <w:r w:rsidRPr="00501A49">
              <w:rPr>
                <w:rFonts w:ascii="Arial" w:hAnsi="Arial" w:cs="Arial"/>
                <w:b/>
                <w:bCs/>
                <w:color w:val="auto"/>
                <w:sz w:val="20"/>
                <w:szCs w:val="20"/>
              </w:rPr>
              <w:t xml:space="preserve">ovacích </w:t>
            </w:r>
          </w:p>
        </w:tc>
        <w:tc>
          <w:tcPr>
            <w:tcW w:w="1083" w:type="dxa"/>
            <w:tcBorders>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po</w:t>
            </w:r>
            <w:r w:rsidRPr="00501A49">
              <w:rPr>
                <w:rFonts w:ascii="Arial" w:hAnsi="Arial" w:cs="Arial"/>
                <w:color w:val="auto"/>
                <w:sz w:val="20"/>
                <w:szCs w:val="20"/>
              </w:rPr>
              <w:t>č</w:t>
            </w:r>
            <w:r w:rsidRPr="00501A49">
              <w:rPr>
                <w:rFonts w:ascii="Arial" w:hAnsi="Arial" w:cs="Arial"/>
                <w:b/>
                <w:bCs/>
                <w:color w:val="auto"/>
                <w:sz w:val="20"/>
                <w:szCs w:val="20"/>
              </w:rPr>
              <w:t xml:space="preserve">et hodín </w:t>
            </w:r>
          </w:p>
        </w:tc>
      </w:tr>
      <w:tr w:rsidR="000D4B74" w:rsidRPr="00501A49" w:rsidTr="00840EE0">
        <w:trPr>
          <w:trHeight w:val="230"/>
        </w:trPr>
        <w:tc>
          <w:tcPr>
            <w:tcW w:w="5440" w:type="dxa"/>
            <w:tcBorders>
              <w:left w:val="double" w:sz="7" w:space="0" w:color="000000"/>
              <w:right w:val="double" w:sz="7" w:space="0" w:color="000000"/>
            </w:tcBorders>
            <w:shd w:val="clear" w:color="auto" w:fill="C0C0C0"/>
          </w:tcPr>
          <w:p w:rsidR="000D4B74" w:rsidRPr="00501A49" w:rsidRDefault="000D4B74" w:rsidP="00840EE0">
            <w:pPr>
              <w:pStyle w:val="Default"/>
              <w:rPr>
                <w:rFonts w:ascii="Arial" w:hAnsi="Arial" w:cs="Arial"/>
                <w:color w:val="auto"/>
                <w:sz w:val="20"/>
                <w:szCs w:val="20"/>
              </w:rPr>
            </w:pPr>
          </w:p>
        </w:tc>
        <w:tc>
          <w:tcPr>
            <w:tcW w:w="2200" w:type="dxa"/>
            <w:tcBorders>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hodín vo vzdelávacom </w:t>
            </w:r>
          </w:p>
        </w:tc>
        <w:tc>
          <w:tcPr>
            <w:tcW w:w="1083" w:type="dxa"/>
            <w:tcBorders>
              <w:left w:val="double" w:sz="7"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za štúdium </w:t>
            </w:r>
          </w:p>
        </w:tc>
      </w:tr>
      <w:tr w:rsidR="000D4B74" w:rsidRPr="00501A49" w:rsidTr="00840EE0">
        <w:trPr>
          <w:trHeight w:val="225"/>
        </w:trPr>
        <w:tc>
          <w:tcPr>
            <w:tcW w:w="5440" w:type="dxa"/>
            <w:tcBorders>
              <w:left w:val="double" w:sz="7" w:space="0" w:color="000000"/>
              <w:bottom w:val="single" w:sz="12" w:space="0" w:color="000000"/>
              <w:right w:val="double" w:sz="7" w:space="0" w:color="000000"/>
            </w:tcBorders>
            <w:shd w:val="clear" w:color="auto" w:fill="C0C0C0"/>
          </w:tcPr>
          <w:p w:rsidR="000D4B74" w:rsidRPr="00501A49" w:rsidRDefault="000D4B74" w:rsidP="00840EE0">
            <w:pPr>
              <w:pStyle w:val="Default"/>
              <w:rPr>
                <w:rFonts w:ascii="Arial" w:hAnsi="Arial" w:cs="Arial"/>
                <w:color w:val="auto"/>
                <w:sz w:val="20"/>
                <w:szCs w:val="20"/>
              </w:rPr>
            </w:pPr>
          </w:p>
        </w:tc>
        <w:tc>
          <w:tcPr>
            <w:tcW w:w="2200" w:type="dxa"/>
            <w:tcBorders>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programe </w:t>
            </w:r>
          </w:p>
        </w:tc>
        <w:tc>
          <w:tcPr>
            <w:tcW w:w="1083" w:type="dxa"/>
            <w:tcBorders>
              <w:left w:val="double" w:sz="7" w:space="0" w:color="000000"/>
              <w:bottom w:val="single" w:sz="12" w:space="0" w:color="000000"/>
              <w:right w:val="double" w:sz="7" w:space="0" w:color="000000"/>
            </w:tcBorders>
            <w:shd w:val="clear" w:color="auto" w:fill="C0C0C0"/>
          </w:tcPr>
          <w:p w:rsidR="000D4B74" w:rsidRPr="00501A49" w:rsidRDefault="000D4B74" w:rsidP="00840EE0">
            <w:pPr>
              <w:pStyle w:val="Default"/>
              <w:jc w:val="center"/>
              <w:rPr>
                <w:rFonts w:ascii="Arial" w:hAnsi="Arial" w:cs="Arial"/>
                <w:color w:val="auto"/>
                <w:sz w:val="20"/>
                <w:szCs w:val="20"/>
              </w:rPr>
            </w:pPr>
          </w:p>
        </w:tc>
      </w:tr>
      <w:tr w:rsidR="000D4B74" w:rsidRPr="00501A49" w:rsidTr="00840EE0">
        <w:trPr>
          <w:trHeight w:val="230"/>
        </w:trPr>
        <w:tc>
          <w:tcPr>
            <w:tcW w:w="5440" w:type="dxa"/>
            <w:tcBorders>
              <w:top w:val="single" w:sz="7" w:space="0" w:color="000000"/>
              <w:left w:val="double" w:sz="7" w:space="0" w:color="000000"/>
              <w:bottom w:val="single" w:sz="12" w:space="0" w:color="000000"/>
              <w:right w:val="double" w:sz="7" w:space="0" w:color="000000"/>
            </w:tcBorders>
            <w:shd w:val="clear" w:color="auto" w:fill="FFFF99"/>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VŠEOBECNÉ VZDELÁVANIE </w:t>
            </w:r>
          </w:p>
        </w:tc>
        <w:tc>
          <w:tcPr>
            <w:tcW w:w="2200" w:type="dxa"/>
            <w:tcBorders>
              <w:top w:val="single" w:sz="7"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12 </w:t>
            </w:r>
          </w:p>
        </w:tc>
        <w:tc>
          <w:tcPr>
            <w:tcW w:w="1083" w:type="dxa"/>
            <w:tcBorders>
              <w:top w:val="single" w:sz="7"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384 </w:t>
            </w:r>
          </w:p>
        </w:tc>
      </w:tr>
      <w:tr w:rsidR="000D4B74" w:rsidRPr="00501A49" w:rsidTr="00840EE0">
        <w:trPr>
          <w:trHeight w:val="473"/>
        </w:trPr>
        <w:tc>
          <w:tcPr>
            <w:tcW w:w="5440" w:type="dxa"/>
            <w:tcBorders>
              <w:top w:val="single" w:sz="7" w:space="0" w:color="000000"/>
              <w:left w:val="double" w:sz="7" w:space="0" w:color="000000"/>
              <w:bottom w:val="single" w:sz="5" w:space="0" w:color="000000"/>
              <w:right w:val="double" w:sz="7" w:space="0" w:color="000000"/>
            </w:tcBorders>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Jazyk a komunikácia </w:t>
            </w:r>
            <w:r w:rsidRPr="00501A49">
              <w:rPr>
                <w:rFonts w:ascii="Arial" w:hAnsi="Arial" w:cs="Arial"/>
                <w:color w:val="auto"/>
                <w:sz w:val="20"/>
                <w:szCs w:val="20"/>
              </w:rPr>
              <w:t xml:space="preserve">• </w:t>
            </w:r>
            <w:r w:rsidRPr="00501A49">
              <w:rPr>
                <w:rFonts w:ascii="Arial" w:hAnsi="Arial" w:cs="Arial"/>
                <w:i/>
                <w:iCs/>
                <w:color w:val="auto"/>
                <w:sz w:val="20"/>
                <w:szCs w:val="20"/>
              </w:rPr>
              <w:t xml:space="preserve">slovenský jazyk a literatúra </w:t>
            </w:r>
          </w:p>
        </w:tc>
        <w:tc>
          <w:tcPr>
            <w:tcW w:w="2200" w:type="dxa"/>
            <w:tcBorders>
              <w:top w:val="single" w:sz="7" w:space="0" w:color="000000"/>
              <w:left w:val="double" w:sz="7" w:space="0" w:color="000000"/>
              <w:bottom w:val="single" w:sz="5"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3 </w:t>
            </w:r>
          </w:p>
        </w:tc>
        <w:tc>
          <w:tcPr>
            <w:tcW w:w="1083" w:type="dxa"/>
            <w:tcBorders>
              <w:top w:val="single" w:sz="7" w:space="0" w:color="000000"/>
              <w:left w:val="double" w:sz="7" w:space="0" w:color="000000"/>
              <w:bottom w:val="single" w:sz="5"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96 </w:t>
            </w:r>
          </w:p>
        </w:tc>
      </w:tr>
      <w:tr w:rsidR="000D4B74" w:rsidRPr="00501A49" w:rsidTr="00840EE0">
        <w:trPr>
          <w:trHeight w:val="700"/>
        </w:trPr>
        <w:tc>
          <w:tcPr>
            <w:tcW w:w="5440" w:type="dxa"/>
            <w:tcBorders>
              <w:top w:val="single" w:sz="5" w:space="0" w:color="000000"/>
              <w:left w:val="double" w:sz="7" w:space="0" w:color="000000"/>
              <w:bottom w:val="single" w:sz="5" w:space="0" w:color="000000"/>
              <w:right w:val="double" w:sz="7" w:space="0" w:color="000000"/>
            </w:tcBorders>
          </w:tcPr>
          <w:p w:rsidR="000D4B74" w:rsidRPr="00501A49" w:rsidRDefault="000D4B74" w:rsidP="00840EE0">
            <w:pPr>
              <w:pStyle w:val="Default"/>
              <w:rPr>
                <w:rFonts w:ascii="Arial" w:hAnsi="Arial" w:cs="Arial"/>
                <w:color w:val="auto"/>
                <w:sz w:val="20"/>
                <w:szCs w:val="20"/>
              </w:rPr>
            </w:pPr>
            <w:r w:rsidRPr="00501A49">
              <w:rPr>
                <w:rFonts w:ascii="Arial" w:hAnsi="Arial" w:cs="Arial"/>
                <w:color w:val="auto"/>
                <w:sz w:val="20"/>
                <w:szCs w:val="20"/>
              </w:rPr>
              <w:t>Č</w:t>
            </w:r>
            <w:r w:rsidRPr="00501A49">
              <w:rPr>
                <w:rFonts w:ascii="Arial" w:hAnsi="Arial" w:cs="Arial"/>
                <w:b/>
                <w:bCs/>
                <w:color w:val="auto"/>
                <w:sz w:val="20"/>
                <w:szCs w:val="20"/>
              </w:rPr>
              <w:t>lovek, hodnoty a spolo</w:t>
            </w:r>
            <w:r w:rsidRPr="00501A49">
              <w:rPr>
                <w:rFonts w:ascii="Arial" w:hAnsi="Arial" w:cs="Arial"/>
                <w:color w:val="auto"/>
                <w:sz w:val="20"/>
                <w:szCs w:val="20"/>
              </w:rPr>
              <w:t>č</w:t>
            </w:r>
            <w:r w:rsidRPr="00501A49">
              <w:rPr>
                <w:rFonts w:ascii="Arial" w:hAnsi="Arial" w:cs="Arial"/>
                <w:b/>
                <w:bCs/>
                <w:color w:val="auto"/>
                <w:sz w:val="20"/>
                <w:szCs w:val="20"/>
              </w:rPr>
              <w:t>nos</w:t>
            </w:r>
            <w:r w:rsidRPr="00501A49">
              <w:rPr>
                <w:rFonts w:ascii="Arial" w:hAnsi="Arial" w:cs="Arial"/>
                <w:color w:val="auto"/>
                <w:sz w:val="20"/>
                <w:szCs w:val="20"/>
              </w:rPr>
              <w:t xml:space="preserve">ť• </w:t>
            </w:r>
            <w:r w:rsidRPr="00501A49">
              <w:rPr>
                <w:rFonts w:ascii="Arial" w:hAnsi="Arial" w:cs="Arial"/>
                <w:i/>
                <w:iCs/>
                <w:color w:val="auto"/>
                <w:sz w:val="20"/>
                <w:szCs w:val="20"/>
              </w:rPr>
              <w:t xml:space="preserve">etická výchova/náboženská výchova </w:t>
            </w:r>
            <w:r w:rsidRPr="00501A49">
              <w:rPr>
                <w:rFonts w:ascii="Arial" w:hAnsi="Arial" w:cs="Arial"/>
                <w:color w:val="auto"/>
                <w:sz w:val="20"/>
                <w:szCs w:val="20"/>
              </w:rPr>
              <w:t xml:space="preserve">• </w:t>
            </w:r>
            <w:r w:rsidRPr="00501A49">
              <w:rPr>
                <w:rFonts w:ascii="Arial" w:hAnsi="Arial" w:cs="Arial"/>
                <w:i/>
                <w:iCs/>
                <w:color w:val="auto"/>
                <w:sz w:val="20"/>
                <w:szCs w:val="20"/>
              </w:rPr>
              <w:t xml:space="preserve">občianska náuka </w:t>
            </w:r>
          </w:p>
        </w:tc>
        <w:tc>
          <w:tcPr>
            <w:tcW w:w="2200" w:type="dxa"/>
            <w:tcBorders>
              <w:top w:val="single" w:sz="5" w:space="0" w:color="000000"/>
              <w:left w:val="double" w:sz="7" w:space="0" w:color="000000"/>
              <w:bottom w:val="single" w:sz="5"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3 </w:t>
            </w:r>
          </w:p>
        </w:tc>
        <w:tc>
          <w:tcPr>
            <w:tcW w:w="1083" w:type="dxa"/>
            <w:tcBorders>
              <w:top w:val="single" w:sz="5" w:space="0" w:color="000000"/>
              <w:left w:val="double" w:sz="7" w:space="0" w:color="000000"/>
              <w:bottom w:val="single" w:sz="5"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96 </w:t>
            </w:r>
          </w:p>
        </w:tc>
      </w:tr>
      <w:tr w:rsidR="000D4B74" w:rsidRPr="00501A49" w:rsidTr="00840EE0">
        <w:trPr>
          <w:trHeight w:val="470"/>
        </w:trPr>
        <w:tc>
          <w:tcPr>
            <w:tcW w:w="5440" w:type="dxa"/>
            <w:tcBorders>
              <w:top w:val="single" w:sz="5" w:space="0" w:color="000000"/>
              <w:left w:val="double" w:sz="7" w:space="0" w:color="000000"/>
              <w:bottom w:val="single" w:sz="5" w:space="0" w:color="000000"/>
              <w:right w:val="double" w:sz="7" w:space="0" w:color="000000"/>
            </w:tcBorders>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Matematika a práca s informáciami </w:t>
            </w:r>
            <w:r w:rsidRPr="00501A49">
              <w:rPr>
                <w:rFonts w:ascii="Arial" w:hAnsi="Arial" w:cs="Arial"/>
                <w:color w:val="auto"/>
                <w:sz w:val="20"/>
                <w:szCs w:val="20"/>
              </w:rPr>
              <w:t xml:space="preserve">• </w:t>
            </w:r>
            <w:r w:rsidRPr="00501A49">
              <w:rPr>
                <w:rFonts w:ascii="Arial" w:hAnsi="Arial" w:cs="Arial"/>
                <w:i/>
                <w:iCs/>
                <w:color w:val="auto"/>
                <w:sz w:val="20"/>
                <w:szCs w:val="20"/>
              </w:rPr>
              <w:t xml:space="preserve">matematika </w:t>
            </w:r>
          </w:p>
        </w:tc>
        <w:tc>
          <w:tcPr>
            <w:tcW w:w="2200" w:type="dxa"/>
            <w:tcBorders>
              <w:top w:val="single" w:sz="5" w:space="0" w:color="000000"/>
              <w:left w:val="double" w:sz="7" w:space="0" w:color="000000"/>
              <w:bottom w:val="single" w:sz="5"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3 </w:t>
            </w:r>
          </w:p>
        </w:tc>
        <w:tc>
          <w:tcPr>
            <w:tcW w:w="1083" w:type="dxa"/>
            <w:tcBorders>
              <w:top w:val="single" w:sz="5" w:space="0" w:color="000000"/>
              <w:left w:val="double" w:sz="7" w:space="0" w:color="000000"/>
              <w:bottom w:val="single" w:sz="5"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96 </w:t>
            </w:r>
          </w:p>
        </w:tc>
      </w:tr>
      <w:tr w:rsidR="000D4B74" w:rsidRPr="00501A49" w:rsidTr="00840EE0">
        <w:trPr>
          <w:trHeight w:val="455"/>
        </w:trPr>
        <w:tc>
          <w:tcPr>
            <w:tcW w:w="5440" w:type="dxa"/>
            <w:tcBorders>
              <w:top w:val="single" w:sz="5" w:space="0" w:color="000000"/>
              <w:left w:val="double" w:sz="7" w:space="0" w:color="000000"/>
              <w:bottom w:val="single" w:sz="12" w:space="0" w:color="000000"/>
              <w:right w:val="double" w:sz="7" w:space="0" w:color="000000"/>
            </w:tcBorders>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Zdravie a pohyb </w:t>
            </w:r>
            <w:r w:rsidRPr="00501A49">
              <w:rPr>
                <w:rFonts w:ascii="Arial" w:hAnsi="Arial" w:cs="Arial"/>
                <w:color w:val="auto"/>
                <w:sz w:val="20"/>
                <w:szCs w:val="20"/>
              </w:rPr>
              <w:t xml:space="preserve">• </w:t>
            </w:r>
            <w:r w:rsidRPr="00501A49">
              <w:rPr>
                <w:rFonts w:ascii="Arial" w:hAnsi="Arial" w:cs="Arial"/>
                <w:i/>
                <w:iCs/>
                <w:color w:val="auto"/>
                <w:sz w:val="20"/>
                <w:szCs w:val="20"/>
              </w:rPr>
              <w:t>telesná</w:t>
            </w:r>
            <w:r w:rsidR="004E3791">
              <w:rPr>
                <w:rFonts w:ascii="Arial" w:hAnsi="Arial" w:cs="Arial"/>
                <w:i/>
                <w:iCs/>
                <w:color w:val="auto"/>
                <w:sz w:val="20"/>
                <w:szCs w:val="20"/>
              </w:rPr>
              <w:t xml:space="preserve"> a športová</w:t>
            </w:r>
            <w:r w:rsidRPr="00501A49">
              <w:rPr>
                <w:rFonts w:ascii="Arial" w:hAnsi="Arial" w:cs="Arial"/>
                <w:i/>
                <w:iCs/>
                <w:color w:val="auto"/>
                <w:sz w:val="20"/>
                <w:szCs w:val="20"/>
              </w:rPr>
              <w:t xml:space="preserve"> výchova </w:t>
            </w:r>
          </w:p>
        </w:tc>
        <w:tc>
          <w:tcPr>
            <w:tcW w:w="2200" w:type="dxa"/>
            <w:tcBorders>
              <w:top w:val="single" w:sz="5" w:space="0" w:color="000000"/>
              <w:left w:val="double" w:sz="7" w:space="0" w:color="000000"/>
              <w:bottom w:val="single" w:sz="12"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3 </w:t>
            </w:r>
          </w:p>
        </w:tc>
        <w:tc>
          <w:tcPr>
            <w:tcW w:w="1083" w:type="dxa"/>
            <w:tcBorders>
              <w:top w:val="single" w:sz="5" w:space="0" w:color="000000"/>
              <w:left w:val="double" w:sz="7" w:space="0" w:color="000000"/>
              <w:bottom w:val="single" w:sz="12" w:space="0" w:color="000000"/>
              <w:right w:val="double" w:sz="7" w:space="0" w:color="000000"/>
            </w:tcBorders>
            <w:vAlign w:val="bottom"/>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96 </w:t>
            </w:r>
          </w:p>
        </w:tc>
      </w:tr>
      <w:tr w:rsidR="000D4B74" w:rsidRPr="00501A49" w:rsidTr="00840EE0">
        <w:trPr>
          <w:trHeight w:val="228"/>
        </w:trPr>
        <w:tc>
          <w:tcPr>
            <w:tcW w:w="5440" w:type="dxa"/>
            <w:tcBorders>
              <w:top w:val="single" w:sz="7" w:space="0" w:color="000000"/>
              <w:left w:val="double" w:sz="7" w:space="0" w:color="000000"/>
              <w:bottom w:val="single" w:sz="12" w:space="0" w:color="000000"/>
              <w:right w:val="double" w:sz="7" w:space="0" w:color="000000"/>
            </w:tcBorders>
            <w:shd w:val="clear" w:color="auto" w:fill="FFFF99"/>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ODBORNÉ VZDELÁVANIE </w:t>
            </w:r>
          </w:p>
        </w:tc>
        <w:tc>
          <w:tcPr>
            <w:tcW w:w="2200" w:type="dxa"/>
            <w:tcBorders>
              <w:top w:val="single" w:sz="7"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66 </w:t>
            </w:r>
          </w:p>
        </w:tc>
        <w:tc>
          <w:tcPr>
            <w:tcW w:w="1083" w:type="dxa"/>
            <w:tcBorders>
              <w:top w:val="single" w:sz="7" w:space="0" w:color="000000"/>
              <w:left w:val="double" w:sz="7" w:space="0" w:color="000000"/>
              <w:bottom w:val="single" w:sz="12" w:space="0" w:color="000000"/>
              <w:right w:val="double" w:sz="7" w:space="0" w:color="000000"/>
            </w:tcBorders>
            <w:shd w:val="clear" w:color="auto" w:fill="FFFF99"/>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2112 </w:t>
            </w:r>
          </w:p>
        </w:tc>
      </w:tr>
      <w:tr w:rsidR="000D4B74" w:rsidRPr="00501A49" w:rsidTr="00840EE0">
        <w:trPr>
          <w:trHeight w:val="245"/>
        </w:trPr>
        <w:tc>
          <w:tcPr>
            <w:tcW w:w="5440" w:type="dxa"/>
            <w:tcBorders>
              <w:top w:val="single" w:sz="7" w:space="0" w:color="000000"/>
              <w:left w:val="double" w:sz="7" w:space="0" w:color="000000"/>
              <w:bottom w:val="single" w:sz="5" w:space="0" w:color="000000"/>
              <w:right w:val="double" w:sz="7" w:space="0" w:color="000000"/>
            </w:tcBorders>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color w:val="auto"/>
                <w:sz w:val="20"/>
                <w:szCs w:val="20"/>
              </w:rPr>
              <w:t xml:space="preserve">Teoretické vzdelávanie </w:t>
            </w:r>
          </w:p>
        </w:tc>
        <w:tc>
          <w:tcPr>
            <w:tcW w:w="2200" w:type="dxa"/>
            <w:tcBorders>
              <w:top w:val="single" w:sz="7" w:space="0" w:color="000000"/>
              <w:left w:val="double" w:sz="7" w:space="0" w:color="000000"/>
              <w:bottom w:val="single" w:sz="5" w:space="0" w:color="000000"/>
              <w:right w:val="double" w:sz="7" w:space="0" w:color="000000"/>
            </w:tcBorders>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6 </w:t>
            </w:r>
          </w:p>
        </w:tc>
        <w:tc>
          <w:tcPr>
            <w:tcW w:w="1083" w:type="dxa"/>
            <w:tcBorders>
              <w:top w:val="single" w:sz="7" w:space="0" w:color="000000"/>
              <w:left w:val="double" w:sz="7" w:space="0" w:color="000000"/>
              <w:bottom w:val="single" w:sz="5" w:space="0" w:color="000000"/>
              <w:right w:val="double" w:sz="7" w:space="0" w:color="000000"/>
            </w:tcBorders>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192 </w:t>
            </w:r>
          </w:p>
        </w:tc>
      </w:tr>
      <w:tr w:rsidR="000D4B74" w:rsidRPr="00501A49" w:rsidTr="00840EE0">
        <w:trPr>
          <w:trHeight w:val="225"/>
        </w:trPr>
        <w:tc>
          <w:tcPr>
            <w:tcW w:w="5440" w:type="dxa"/>
            <w:tcBorders>
              <w:top w:val="single" w:sz="5" w:space="0" w:color="000000"/>
              <w:left w:val="double" w:sz="7" w:space="0" w:color="000000"/>
              <w:bottom w:val="single" w:sz="12" w:space="0" w:color="000000"/>
              <w:right w:val="double" w:sz="7" w:space="0" w:color="000000"/>
            </w:tcBorders>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color w:val="auto"/>
                <w:sz w:val="20"/>
                <w:szCs w:val="20"/>
              </w:rPr>
              <w:t xml:space="preserve">Praktická príprava </w:t>
            </w:r>
          </w:p>
        </w:tc>
        <w:tc>
          <w:tcPr>
            <w:tcW w:w="2200" w:type="dxa"/>
            <w:tcBorders>
              <w:top w:val="single" w:sz="5" w:space="0" w:color="000000"/>
              <w:left w:val="double" w:sz="7" w:space="0" w:color="000000"/>
              <w:bottom w:val="single" w:sz="12" w:space="0" w:color="000000"/>
              <w:right w:val="double" w:sz="7" w:space="0" w:color="000000"/>
            </w:tcBorders>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60 </w:t>
            </w:r>
          </w:p>
        </w:tc>
        <w:tc>
          <w:tcPr>
            <w:tcW w:w="1083" w:type="dxa"/>
            <w:tcBorders>
              <w:top w:val="single" w:sz="5" w:space="0" w:color="000000"/>
              <w:left w:val="double" w:sz="7" w:space="0" w:color="000000"/>
              <w:bottom w:val="single" w:sz="12" w:space="0" w:color="000000"/>
              <w:right w:val="double" w:sz="7" w:space="0" w:color="000000"/>
            </w:tcBorders>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color w:val="auto"/>
                <w:sz w:val="20"/>
                <w:szCs w:val="20"/>
              </w:rPr>
              <w:t xml:space="preserve">1920 </w:t>
            </w:r>
          </w:p>
        </w:tc>
      </w:tr>
      <w:tr w:rsidR="000D4B74" w:rsidRPr="00501A49" w:rsidTr="00840EE0">
        <w:trPr>
          <w:trHeight w:val="230"/>
        </w:trPr>
        <w:tc>
          <w:tcPr>
            <w:tcW w:w="5440" w:type="dxa"/>
            <w:tcBorders>
              <w:top w:val="single" w:sz="7" w:space="0" w:color="000000"/>
              <w:left w:val="double" w:sz="7" w:space="0" w:color="000000"/>
              <w:bottom w:val="single" w:sz="12" w:space="0" w:color="000000"/>
              <w:right w:val="double" w:sz="7" w:space="0" w:color="000000"/>
            </w:tcBorders>
            <w:shd w:val="clear" w:color="auto" w:fill="E6E6E6"/>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Disponibilné hodiny </w:t>
            </w:r>
          </w:p>
        </w:tc>
        <w:tc>
          <w:tcPr>
            <w:tcW w:w="2200" w:type="dxa"/>
            <w:tcBorders>
              <w:top w:val="single" w:sz="7" w:space="0" w:color="000000"/>
              <w:left w:val="double" w:sz="7" w:space="0" w:color="000000"/>
              <w:bottom w:val="single" w:sz="12" w:space="0" w:color="000000"/>
              <w:right w:val="double" w:sz="7" w:space="0" w:color="000000"/>
            </w:tcBorders>
            <w:shd w:val="clear" w:color="auto" w:fill="E6E6E6"/>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15 </w:t>
            </w:r>
          </w:p>
        </w:tc>
        <w:tc>
          <w:tcPr>
            <w:tcW w:w="1083" w:type="dxa"/>
            <w:tcBorders>
              <w:top w:val="single" w:sz="7" w:space="0" w:color="000000"/>
              <w:left w:val="double" w:sz="7" w:space="0" w:color="000000"/>
              <w:bottom w:val="single" w:sz="12" w:space="0" w:color="000000"/>
              <w:right w:val="double" w:sz="7" w:space="0" w:color="000000"/>
            </w:tcBorders>
            <w:shd w:val="clear" w:color="auto" w:fill="E6E6E6"/>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480 </w:t>
            </w:r>
          </w:p>
        </w:tc>
      </w:tr>
      <w:tr w:rsidR="000D4B74" w:rsidRPr="00501A49" w:rsidTr="00840EE0">
        <w:trPr>
          <w:trHeight w:val="228"/>
        </w:trPr>
        <w:tc>
          <w:tcPr>
            <w:tcW w:w="5440" w:type="dxa"/>
            <w:tcBorders>
              <w:top w:val="single" w:sz="7" w:space="0" w:color="000000"/>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 xml:space="preserve">SPOLU </w:t>
            </w:r>
          </w:p>
        </w:tc>
        <w:tc>
          <w:tcPr>
            <w:tcW w:w="2200" w:type="dxa"/>
            <w:tcBorders>
              <w:top w:val="single" w:sz="7" w:space="0" w:color="000000"/>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93 </w:t>
            </w:r>
          </w:p>
        </w:tc>
        <w:tc>
          <w:tcPr>
            <w:tcW w:w="1083" w:type="dxa"/>
            <w:tcBorders>
              <w:top w:val="single" w:sz="7" w:space="0" w:color="000000"/>
              <w:left w:val="double" w:sz="7" w:space="0" w:color="000000"/>
              <w:bottom w:val="single" w:sz="12" w:space="0" w:color="000000"/>
              <w:right w:val="double" w:sz="7" w:space="0" w:color="000000"/>
            </w:tcBorders>
            <w:shd w:val="clear" w:color="auto" w:fill="C0C0C0"/>
            <w:vAlign w:val="center"/>
          </w:tcPr>
          <w:p w:rsidR="000D4B74" w:rsidRPr="00501A49" w:rsidRDefault="000D4B74" w:rsidP="00840EE0">
            <w:pPr>
              <w:pStyle w:val="Default"/>
              <w:jc w:val="center"/>
              <w:rPr>
                <w:rFonts w:ascii="Arial" w:hAnsi="Arial" w:cs="Arial"/>
                <w:color w:val="auto"/>
                <w:sz w:val="20"/>
                <w:szCs w:val="20"/>
              </w:rPr>
            </w:pPr>
            <w:r w:rsidRPr="00501A49">
              <w:rPr>
                <w:rFonts w:ascii="Arial" w:hAnsi="Arial" w:cs="Arial"/>
                <w:b/>
                <w:bCs/>
                <w:color w:val="auto"/>
                <w:sz w:val="20"/>
                <w:szCs w:val="20"/>
              </w:rPr>
              <w:t xml:space="preserve">2976 </w:t>
            </w:r>
          </w:p>
        </w:tc>
      </w:tr>
      <w:tr w:rsidR="000D4B74" w:rsidRPr="00501A49" w:rsidTr="00840EE0">
        <w:trPr>
          <w:trHeight w:val="230"/>
        </w:trPr>
        <w:tc>
          <w:tcPr>
            <w:tcW w:w="5440" w:type="dxa"/>
            <w:tcBorders>
              <w:top w:val="single" w:sz="7" w:space="0" w:color="000000"/>
              <w:left w:val="double" w:sz="7" w:space="0" w:color="000000"/>
              <w:bottom w:val="single" w:sz="12" w:space="0" w:color="000000"/>
              <w:right w:val="double" w:sz="7" w:space="0" w:color="000000"/>
            </w:tcBorders>
            <w:shd w:val="clear" w:color="auto" w:fill="FFFF99"/>
          </w:tcPr>
          <w:p w:rsidR="000D4B74" w:rsidRPr="00501A49" w:rsidRDefault="000D4B74" w:rsidP="00840EE0">
            <w:pPr>
              <w:pStyle w:val="Default"/>
              <w:rPr>
                <w:rFonts w:ascii="Arial" w:hAnsi="Arial" w:cs="Arial"/>
                <w:color w:val="auto"/>
                <w:sz w:val="20"/>
                <w:szCs w:val="20"/>
              </w:rPr>
            </w:pPr>
            <w:r w:rsidRPr="00501A49">
              <w:rPr>
                <w:rFonts w:ascii="Arial" w:hAnsi="Arial" w:cs="Arial"/>
                <w:b/>
                <w:bCs/>
                <w:color w:val="auto"/>
                <w:sz w:val="20"/>
                <w:szCs w:val="20"/>
              </w:rPr>
              <w:t>Ú</w:t>
            </w:r>
            <w:r w:rsidRPr="00501A49">
              <w:rPr>
                <w:rFonts w:ascii="Arial" w:hAnsi="Arial" w:cs="Arial"/>
                <w:color w:val="auto"/>
                <w:sz w:val="20"/>
                <w:szCs w:val="20"/>
              </w:rPr>
              <w:t>č</w:t>
            </w:r>
            <w:r w:rsidRPr="00501A49">
              <w:rPr>
                <w:rFonts w:ascii="Arial" w:hAnsi="Arial" w:cs="Arial"/>
                <w:b/>
                <w:bCs/>
                <w:color w:val="auto"/>
                <w:sz w:val="20"/>
                <w:szCs w:val="20"/>
              </w:rPr>
              <w:t>elové kurzy/u</w:t>
            </w:r>
            <w:r w:rsidRPr="00501A49">
              <w:rPr>
                <w:rFonts w:ascii="Arial" w:hAnsi="Arial" w:cs="Arial"/>
                <w:color w:val="auto"/>
                <w:sz w:val="20"/>
                <w:szCs w:val="20"/>
              </w:rPr>
              <w:t>č</w:t>
            </w:r>
            <w:r w:rsidRPr="00501A49">
              <w:rPr>
                <w:rFonts w:ascii="Arial" w:hAnsi="Arial" w:cs="Arial"/>
                <w:b/>
                <w:bCs/>
                <w:color w:val="auto"/>
                <w:sz w:val="20"/>
                <w:szCs w:val="20"/>
              </w:rPr>
              <w:t xml:space="preserve">ivo </w:t>
            </w:r>
          </w:p>
        </w:tc>
        <w:tc>
          <w:tcPr>
            <w:tcW w:w="2200" w:type="dxa"/>
            <w:tcBorders>
              <w:top w:val="single" w:sz="7" w:space="0" w:color="000000"/>
              <w:left w:val="double" w:sz="7" w:space="0" w:color="000000"/>
              <w:bottom w:val="single" w:sz="12" w:space="0" w:color="000000"/>
              <w:right w:val="double" w:sz="7" w:space="0" w:color="000000"/>
            </w:tcBorders>
            <w:shd w:val="clear" w:color="auto" w:fill="FFFF99"/>
          </w:tcPr>
          <w:p w:rsidR="000D4B74" w:rsidRPr="00501A49" w:rsidRDefault="000D4B74" w:rsidP="00840EE0">
            <w:pPr>
              <w:pStyle w:val="Default"/>
              <w:jc w:val="center"/>
              <w:rPr>
                <w:rFonts w:ascii="Arial" w:hAnsi="Arial" w:cs="Arial"/>
                <w:color w:val="auto"/>
                <w:sz w:val="20"/>
                <w:szCs w:val="20"/>
              </w:rPr>
            </w:pPr>
          </w:p>
        </w:tc>
        <w:tc>
          <w:tcPr>
            <w:tcW w:w="1083" w:type="dxa"/>
            <w:tcBorders>
              <w:top w:val="single" w:sz="7" w:space="0" w:color="000000"/>
              <w:left w:val="double" w:sz="7" w:space="0" w:color="000000"/>
              <w:bottom w:val="single" w:sz="12" w:space="0" w:color="000000"/>
              <w:right w:val="double" w:sz="7" w:space="0" w:color="000000"/>
            </w:tcBorders>
            <w:shd w:val="clear" w:color="auto" w:fill="FFFF99"/>
          </w:tcPr>
          <w:p w:rsidR="000D4B74" w:rsidRPr="00501A49" w:rsidRDefault="000D4B74" w:rsidP="00840EE0">
            <w:pPr>
              <w:pStyle w:val="Default"/>
              <w:jc w:val="center"/>
              <w:rPr>
                <w:rFonts w:ascii="Arial" w:hAnsi="Arial" w:cs="Arial"/>
                <w:color w:val="auto"/>
                <w:sz w:val="20"/>
                <w:szCs w:val="20"/>
              </w:rPr>
            </w:pPr>
          </w:p>
        </w:tc>
      </w:tr>
      <w:tr w:rsidR="000D4B74" w:rsidRPr="00501A49" w:rsidTr="00840EE0">
        <w:trPr>
          <w:trHeight w:val="263"/>
        </w:trPr>
        <w:tc>
          <w:tcPr>
            <w:tcW w:w="5440" w:type="dxa"/>
            <w:tcBorders>
              <w:top w:val="single" w:sz="7" w:space="0" w:color="000000"/>
              <w:left w:val="double" w:sz="7" w:space="0" w:color="000000"/>
              <w:bottom w:val="single" w:sz="5" w:space="0" w:color="000000"/>
              <w:right w:val="double" w:sz="7" w:space="0" w:color="000000"/>
            </w:tcBorders>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color w:val="auto"/>
                <w:sz w:val="20"/>
                <w:szCs w:val="20"/>
              </w:rPr>
              <w:t xml:space="preserve">Ochrana života a zdravia </w:t>
            </w:r>
          </w:p>
        </w:tc>
        <w:tc>
          <w:tcPr>
            <w:tcW w:w="2200" w:type="dxa"/>
            <w:tcBorders>
              <w:top w:val="single" w:sz="7" w:space="0" w:color="000000"/>
              <w:left w:val="double" w:sz="7" w:space="0" w:color="000000"/>
              <w:bottom w:val="single" w:sz="5" w:space="0" w:color="000000"/>
              <w:right w:val="double" w:sz="7" w:space="0" w:color="000000"/>
            </w:tcBorders>
          </w:tcPr>
          <w:p w:rsidR="000D4B74" w:rsidRPr="00501A49" w:rsidRDefault="000D4B74" w:rsidP="00840EE0">
            <w:pPr>
              <w:pStyle w:val="Default"/>
              <w:jc w:val="center"/>
              <w:rPr>
                <w:rFonts w:ascii="Arial" w:hAnsi="Arial" w:cs="Arial"/>
                <w:color w:val="auto"/>
                <w:sz w:val="20"/>
                <w:szCs w:val="20"/>
              </w:rPr>
            </w:pPr>
          </w:p>
        </w:tc>
        <w:tc>
          <w:tcPr>
            <w:tcW w:w="1083" w:type="dxa"/>
            <w:tcBorders>
              <w:top w:val="single" w:sz="7" w:space="0" w:color="000000"/>
              <w:left w:val="double" w:sz="7" w:space="0" w:color="000000"/>
              <w:bottom w:val="single" w:sz="5" w:space="0" w:color="000000"/>
              <w:right w:val="double" w:sz="7" w:space="0" w:color="000000"/>
            </w:tcBorders>
          </w:tcPr>
          <w:p w:rsidR="000D4B74" w:rsidRPr="00501A49" w:rsidRDefault="000D4B74" w:rsidP="00840EE0">
            <w:pPr>
              <w:pStyle w:val="Default"/>
              <w:jc w:val="center"/>
              <w:rPr>
                <w:rFonts w:ascii="Arial" w:hAnsi="Arial" w:cs="Arial"/>
                <w:color w:val="auto"/>
                <w:sz w:val="20"/>
                <w:szCs w:val="20"/>
              </w:rPr>
            </w:pPr>
          </w:p>
        </w:tc>
      </w:tr>
      <w:tr w:rsidR="000D4B74" w:rsidRPr="00501A49" w:rsidTr="00840EE0">
        <w:trPr>
          <w:trHeight w:val="240"/>
        </w:trPr>
        <w:tc>
          <w:tcPr>
            <w:tcW w:w="5440" w:type="dxa"/>
            <w:tcBorders>
              <w:top w:val="single" w:sz="5" w:space="0" w:color="000000"/>
              <w:left w:val="double" w:sz="7" w:space="0" w:color="000000"/>
              <w:bottom w:val="single" w:sz="12" w:space="0" w:color="000000"/>
              <w:right w:val="double" w:sz="7" w:space="0" w:color="000000"/>
            </w:tcBorders>
            <w:vAlign w:val="center"/>
          </w:tcPr>
          <w:p w:rsidR="000D4B74" w:rsidRPr="00CF1AEB" w:rsidRDefault="00CF1AEB" w:rsidP="00840EE0">
            <w:pPr>
              <w:pStyle w:val="Default"/>
            </w:pPr>
            <w:r>
              <w:rPr>
                <w:rFonts w:ascii="Arial" w:hAnsi="Arial" w:cs="Arial"/>
                <w:color w:val="auto"/>
                <w:sz w:val="20"/>
                <w:szCs w:val="20"/>
              </w:rPr>
              <w:t>Telovýchovný</w:t>
            </w:r>
            <w:r>
              <w:t>- výcvikový kurz</w:t>
            </w:r>
          </w:p>
        </w:tc>
        <w:tc>
          <w:tcPr>
            <w:tcW w:w="2200" w:type="dxa"/>
            <w:tcBorders>
              <w:top w:val="single" w:sz="5" w:space="0" w:color="000000"/>
              <w:left w:val="double" w:sz="7" w:space="0" w:color="000000"/>
              <w:bottom w:val="single" w:sz="12" w:space="0" w:color="000000"/>
              <w:right w:val="double" w:sz="7" w:space="0" w:color="000000"/>
            </w:tcBorders>
          </w:tcPr>
          <w:p w:rsidR="000D4B74" w:rsidRPr="00501A49" w:rsidRDefault="000D4B74" w:rsidP="00840EE0">
            <w:pPr>
              <w:pStyle w:val="Default"/>
              <w:jc w:val="center"/>
              <w:rPr>
                <w:rFonts w:ascii="Arial" w:hAnsi="Arial" w:cs="Arial"/>
                <w:color w:val="auto"/>
                <w:sz w:val="20"/>
                <w:szCs w:val="20"/>
              </w:rPr>
            </w:pPr>
          </w:p>
        </w:tc>
        <w:tc>
          <w:tcPr>
            <w:tcW w:w="1083" w:type="dxa"/>
            <w:tcBorders>
              <w:top w:val="single" w:sz="5" w:space="0" w:color="000000"/>
              <w:left w:val="double" w:sz="7" w:space="0" w:color="000000"/>
              <w:bottom w:val="single" w:sz="12" w:space="0" w:color="000000"/>
              <w:right w:val="double" w:sz="7" w:space="0" w:color="000000"/>
            </w:tcBorders>
          </w:tcPr>
          <w:p w:rsidR="000D4B74" w:rsidRPr="00501A49" w:rsidRDefault="000D4B74" w:rsidP="00840EE0">
            <w:pPr>
              <w:pStyle w:val="Default"/>
              <w:jc w:val="center"/>
              <w:rPr>
                <w:rFonts w:ascii="Arial" w:hAnsi="Arial" w:cs="Arial"/>
                <w:color w:val="auto"/>
                <w:sz w:val="20"/>
                <w:szCs w:val="20"/>
              </w:rPr>
            </w:pPr>
          </w:p>
        </w:tc>
      </w:tr>
      <w:tr w:rsidR="000D4B74" w:rsidRPr="00501A49" w:rsidTr="00840EE0">
        <w:trPr>
          <w:trHeight w:val="233"/>
        </w:trPr>
        <w:tc>
          <w:tcPr>
            <w:tcW w:w="5440" w:type="dxa"/>
            <w:tcBorders>
              <w:top w:val="single" w:sz="7" w:space="0" w:color="000000"/>
              <w:left w:val="double" w:sz="7" w:space="0" w:color="000000"/>
              <w:bottom w:val="single" w:sz="12" w:space="0" w:color="000000"/>
              <w:right w:val="double" w:sz="7" w:space="0" w:color="000000"/>
            </w:tcBorders>
            <w:vAlign w:val="center"/>
          </w:tcPr>
          <w:p w:rsidR="000D4B74" w:rsidRPr="00501A49" w:rsidRDefault="000D4B74" w:rsidP="00840EE0">
            <w:pPr>
              <w:pStyle w:val="Default"/>
              <w:rPr>
                <w:rFonts w:ascii="Arial" w:hAnsi="Arial" w:cs="Arial"/>
                <w:color w:val="auto"/>
                <w:sz w:val="20"/>
                <w:szCs w:val="20"/>
              </w:rPr>
            </w:pPr>
            <w:r w:rsidRPr="00501A49">
              <w:rPr>
                <w:rFonts w:ascii="Arial" w:hAnsi="Arial" w:cs="Arial"/>
                <w:color w:val="auto"/>
                <w:sz w:val="20"/>
                <w:szCs w:val="20"/>
              </w:rPr>
              <w:t xml:space="preserve">Záverečná skúška </w:t>
            </w:r>
          </w:p>
        </w:tc>
        <w:tc>
          <w:tcPr>
            <w:tcW w:w="2200" w:type="dxa"/>
            <w:tcBorders>
              <w:top w:val="single" w:sz="7" w:space="0" w:color="000000"/>
              <w:left w:val="double" w:sz="7" w:space="0" w:color="000000"/>
              <w:bottom w:val="single" w:sz="12" w:space="0" w:color="000000"/>
              <w:right w:val="double" w:sz="7" w:space="0" w:color="000000"/>
            </w:tcBorders>
          </w:tcPr>
          <w:p w:rsidR="000D4B74" w:rsidRPr="00501A49" w:rsidRDefault="000D4B74" w:rsidP="00840EE0">
            <w:pPr>
              <w:pStyle w:val="Default"/>
              <w:jc w:val="center"/>
              <w:rPr>
                <w:rFonts w:ascii="Arial" w:hAnsi="Arial" w:cs="Arial"/>
                <w:color w:val="auto"/>
                <w:sz w:val="20"/>
                <w:szCs w:val="20"/>
              </w:rPr>
            </w:pPr>
          </w:p>
        </w:tc>
        <w:tc>
          <w:tcPr>
            <w:tcW w:w="1083" w:type="dxa"/>
            <w:tcBorders>
              <w:top w:val="single" w:sz="7" w:space="0" w:color="000000"/>
              <w:left w:val="double" w:sz="7" w:space="0" w:color="000000"/>
              <w:bottom w:val="single" w:sz="12" w:space="0" w:color="000000"/>
              <w:right w:val="double" w:sz="7" w:space="0" w:color="000000"/>
            </w:tcBorders>
          </w:tcPr>
          <w:p w:rsidR="000D4B74" w:rsidRPr="00501A49" w:rsidRDefault="000D4B74" w:rsidP="00840EE0">
            <w:pPr>
              <w:pStyle w:val="Default"/>
              <w:jc w:val="center"/>
              <w:rPr>
                <w:rFonts w:ascii="Arial" w:hAnsi="Arial" w:cs="Arial"/>
                <w:color w:val="auto"/>
                <w:sz w:val="20"/>
                <w:szCs w:val="20"/>
              </w:rPr>
            </w:pPr>
          </w:p>
        </w:tc>
      </w:tr>
    </w:tbl>
    <w:p w:rsidR="000D4B74" w:rsidRPr="00501A49" w:rsidRDefault="000D4B74" w:rsidP="000D4B74">
      <w:pPr>
        <w:pStyle w:val="Default"/>
        <w:rPr>
          <w:rFonts w:ascii="Arial" w:hAnsi="Arial" w:cs="Arial"/>
          <w:color w:val="auto"/>
          <w:sz w:val="20"/>
          <w:szCs w:val="20"/>
        </w:rPr>
      </w:pPr>
    </w:p>
    <w:p w:rsidR="000D4B74" w:rsidRDefault="000D4B74" w:rsidP="000D4B74">
      <w:pPr>
        <w:jc w:val="both"/>
        <w:rPr>
          <w:rFonts w:cs="Arial"/>
          <w:szCs w:val="20"/>
        </w:rPr>
      </w:pPr>
      <w:r w:rsidRPr="00E26967">
        <w:rPr>
          <w:rFonts w:cs="Arial"/>
          <w:szCs w:val="20"/>
        </w:rPr>
        <w:t>Minimálny počet týždenných hodín je 31 (rozpätie 31 – 34 hodín</w:t>
      </w:r>
      <w:r w:rsidR="00DF5851">
        <w:rPr>
          <w:rFonts w:cs="Arial"/>
          <w:szCs w:val="20"/>
        </w:rPr>
        <w:t>).</w:t>
      </w:r>
    </w:p>
    <w:p w:rsidR="00C10160" w:rsidRPr="00E26967" w:rsidRDefault="00C10160" w:rsidP="000D4B74">
      <w:pPr>
        <w:jc w:val="both"/>
        <w:rPr>
          <w:rFonts w:cs="Arial"/>
          <w:szCs w:val="20"/>
        </w:rPr>
      </w:pPr>
    </w:p>
    <w:p w:rsidR="000D4B74" w:rsidRDefault="000D4B74" w:rsidP="00243BAE">
      <w:r w:rsidRPr="00C10160">
        <w:t>Poznámky k rámcovému učebnému plánu pre 3 -ročné učebné odbory odborných učilíšť(bez</w:t>
      </w:r>
      <w:r w:rsidRPr="00501A49">
        <w:t xml:space="preserve"> prípravného ročníka):</w:t>
      </w:r>
    </w:p>
    <w:p w:rsidR="000D4B74" w:rsidRPr="00E26967" w:rsidRDefault="000D4B74" w:rsidP="000D4B74">
      <w:pPr>
        <w:pStyle w:val="CM31"/>
        <w:tabs>
          <w:tab w:val="left" w:pos="567"/>
        </w:tabs>
        <w:spacing w:after="0" w:line="276" w:lineRule="atLeast"/>
        <w:ind w:left="567" w:hanging="567"/>
        <w:jc w:val="both"/>
        <w:rPr>
          <w:rFonts w:ascii="Arial" w:hAnsi="Arial" w:cs="Arial"/>
          <w:sz w:val="20"/>
          <w:szCs w:val="20"/>
        </w:rPr>
      </w:pPr>
      <w:r w:rsidRPr="00E26967">
        <w:rPr>
          <w:rFonts w:ascii="Arial" w:hAnsi="Arial" w:cs="Arial"/>
          <w:sz w:val="20"/>
          <w:szCs w:val="20"/>
        </w:rPr>
        <w:t>a)      Rámcový učebný plán pre trojročné učebné odbory odborných učilíšť</w:t>
      </w:r>
      <w:r w:rsidR="000471B3">
        <w:rPr>
          <w:rFonts w:ascii="Arial" w:hAnsi="Arial" w:cs="Arial"/>
          <w:sz w:val="20"/>
          <w:szCs w:val="20"/>
        </w:rPr>
        <w:t xml:space="preserve"> </w:t>
      </w:r>
      <w:r w:rsidRPr="00E26967">
        <w:rPr>
          <w:rFonts w:ascii="Arial" w:hAnsi="Arial" w:cs="Arial"/>
          <w:sz w:val="20"/>
          <w:szCs w:val="20"/>
        </w:rPr>
        <w:t>pre žiakov s mentálnym postihnutím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w:t>
      </w:r>
      <w:r w:rsidR="000471B3">
        <w:rPr>
          <w:rFonts w:ascii="Arial" w:hAnsi="Arial" w:cs="Arial"/>
          <w:sz w:val="20"/>
          <w:szCs w:val="20"/>
        </w:rPr>
        <w:t xml:space="preserve"> </w:t>
      </w:r>
      <w:r w:rsidRPr="00E26967">
        <w:rPr>
          <w:rFonts w:ascii="Arial" w:hAnsi="Arial" w:cs="Arial"/>
          <w:sz w:val="20"/>
          <w:szCs w:val="20"/>
        </w:rPr>
        <w:t xml:space="preserve">podľa potrieb odborov a zámerov školy z kapacity disponibilných hodín. </w:t>
      </w:r>
    </w:p>
    <w:p w:rsidR="000D4B74" w:rsidRPr="00E26967" w:rsidRDefault="000D4B74" w:rsidP="000D4B74">
      <w:pPr>
        <w:pStyle w:val="CM9"/>
        <w:tabs>
          <w:tab w:val="left" w:pos="567"/>
        </w:tabs>
        <w:ind w:left="567" w:hanging="567"/>
        <w:jc w:val="both"/>
        <w:rPr>
          <w:rFonts w:ascii="Arial" w:hAnsi="Arial" w:cs="Arial"/>
          <w:sz w:val="20"/>
          <w:szCs w:val="20"/>
        </w:rPr>
      </w:pPr>
      <w:r w:rsidRPr="00E26967">
        <w:rPr>
          <w:rFonts w:ascii="Arial" w:hAnsi="Arial" w:cs="Arial"/>
          <w:sz w:val="20"/>
          <w:szCs w:val="20"/>
        </w:rPr>
        <w:t xml:space="preserve">b)     Počet týždenných vyučovacích hodín v školských vzdelávacích programoch je minimálne 31 </w:t>
      </w:r>
      <w:r w:rsidRPr="00E26967">
        <w:rPr>
          <w:rFonts w:ascii="Arial" w:hAnsi="Arial" w:cs="Arial"/>
          <w:sz w:val="20"/>
          <w:szCs w:val="20"/>
        </w:rPr>
        <w:lastRenderedPageBreak/>
        <w:t>hodín a maximálne 34 hodín, za celé štúdium minimálne 93 hodín, maximálne 102 hodín. Školský rok trvá 40 týždňov, výučba v</w:t>
      </w:r>
      <w:r w:rsidR="000471B3">
        <w:rPr>
          <w:rFonts w:ascii="Arial" w:hAnsi="Arial" w:cs="Arial"/>
          <w:sz w:val="20"/>
          <w:szCs w:val="20"/>
        </w:rPr>
        <w:t xml:space="preserve"> </w:t>
      </w:r>
      <w:r w:rsidRPr="00E26967">
        <w:rPr>
          <w:rFonts w:ascii="Arial" w:hAnsi="Arial" w:cs="Arial"/>
          <w:sz w:val="20"/>
          <w:szCs w:val="20"/>
        </w:rPr>
        <w:t xml:space="preserve">učebných odboroch sa realizuje v 1. a 2. ročníku v rozsahu 33 týždňov, v 3.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atď. a v poslednom ročníku aj na absolvovanie záverečnej skúšky. </w:t>
      </w:r>
    </w:p>
    <w:p w:rsidR="000D4B74" w:rsidRPr="00E26967" w:rsidRDefault="000D4B74" w:rsidP="000D4B74">
      <w:pPr>
        <w:pStyle w:val="CM9"/>
        <w:tabs>
          <w:tab w:val="left" w:pos="567"/>
        </w:tabs>
        <w:ind w:left="567" w:hanging="567"/>
        <w:jc w:val="both"/>
        <w:rPr>
          <w:rFonts w:ascii="Arial" w:hAnsi="Arial" w:cs="Arial"/>
          <w:sz w:val="20"/>
          <w:szCs w:val="20"/>
        </w:rPr>
      </w:pPr>
      <w:r w:rsidRPr="00E26967">
        <w:rPr>
          <w:rFonts w:ascii="Arial" w:hAnsi="Arial" w:cs="Arial"/>
          <w:sz w:val="20"/>
          <w:szCs w:val="20"/>
        </w:rPr>
        <w:t xml:space="preserve">c)       Trieda sa môže deliťna skupiny podľa súčasne platnej legislatívy. </w:t>
      </w:r>
    </w:p>
    <w:p w:rsidR="000D4B74" w:rsidRPr="00E26967" w:rsidRDefault="000D4B74" w:rsidP="000D4B74">
      <w:pPr>
        <w:pStyle w:val="CM9"/>
        <w:tabs>
          <w:tab w:val="left" w:pos="567"/>
        </w:tabs>
        <w:ind w:left="567" w:hanging="567"/>
        <w:jc w:val="both"/>
        <w:rPr>
          <w:rFonts w:ascii="Arial" w:hAnsi="Arial" w:cs="Arial"/>
          <w:sz w:val="20"/>
          <w:szCs w:val="20"/>
        </w:rPr>
      </w:pPr>
      <w:r w:rsidRPr="00E26967">
        <w:rPr>
          <w:rFonts w:ascii="Arial" w:hAnsi="Arial" w:cs="Arial"/>
          <w:sz w:val="20"/>
          <w:szCs w:val="20"/>
        </w:rPr>
        <w:t xml:space="preserve">d)   Súčasťou vzdelávacej oblasti </w:t>
      </w:r>
      <w:r w:rsidRPr="00FB1EBD">
        <w:rPr>
          <w:rFonts w:ascii="Arial" w:hAnsi="Arial" w:cs="Arial"/>
          <w:b/>
          <w:sz w:val="20"/>
          <w:szCs w:val="20"/>
        </w:rPr>
        <w:t>Človek, hodnoty a</w:t>
      </w:r>
      <w:r w:rsidR="000471B3">
        <w:rPr>
          <w:rFonts w:ascii="Arial" w:hAnsi="Arial" w:cs="Arial"/>
          <w:b/>
          <w:sz w:val="20"/>
          <w:szCs w:val="20"/>
        </w:rPr>
        <w:t> </w:t>
      </w:r>
      <w:r w:rsidRPr="00FB1EBD">
        <w:rPr>
          <w:rFonts w:ascii="Arial" w:hAnsi="Arial" w:cs="Arial"/>
          <w:b/>
          <w:sz w:val="20"/>
          <w:szCs w:val="20"/>
        </w:rPr>
        <w:t>spoločnosť</w:t>
      </w:r>
      <w:r w:rsidR="000471B3">
        <w:rPr>
          <w:rFonts w:ascii="Arial" w:hAnsi="Arial" w:cs="Arial"/>
          <w:b/>
          <w:sz w:val="20"/>
          <w:szCs w:val="20"/>
        </w:rPr>
        <w:t xml:space="preserve"> </w:t>
      </w:r>
      <w:r w:rsidRPr="00E26967">
        <w:rPr>
          <w:rFonts w:ascii="Arial" w:hAnsi="Arial" w:cs="Arial"/>
          <w:sz w:val="20"/>
          <w:szCs w:val="20"/>
        </w:rPr>
        <w:t xml:space="preserve">sú predmety etická/náboženská výchova a občianska náuka. Predmety etická výchova a náboženská výchova sa vyučujú podľa záujmu žiakov v skupinách s počtom žiakov v súlade s vyhláškou Ministerstva školstva Slovenskej republiky (ďalej MŠ SR) č. 322/2008 Z.z. o špeciálnych školách. Predmety nie sú klasifikované, na vysvedčení a v katalógovom liste žiaka sa uvedie „absolvoval/-a“. Predmet občianska náuka je klasifikovaný. </w:t>
      </w:r>
    </w:p>
    <w:p w:rsidR="000D4B74" w:rsidRPr="00E26967" w:rsidRDefault="00EC0852" w:rsidP="00EC0852">
      <w:pPr>
        <w:pStyle w:val="CM9"/>
        <w:tabs>
          <w:tab w:val="left" w:pos="567"/>
        </w:tabs>
        <w:jc w:val="both"/>
        <w:rPr>
          <w:rFonts w:ascii="Arial" w:hAnsi="Arial" w:cs="Arial"/>
          <w:sz w:val="20"/>
          <w:szCs w:val="20"/>
        </w:rPr>
      </w:pPr>
      <w:r w:rsidRPr="00EC0852">
        <w:rPr>
          <w:sz w:val="22"/>
          <w:szCs w:val="22"/>
        </w:rPr>
        <w:t xml:space="preserve"> e)</w:t>
      </w:r>
      <w:r w:rsidR="000D4B74" w:rsidRPr="00E26967">
        <w:rPr>
          <w:rFonts w:ascii="Arial" w:hAnsi="Arial" w:cs="Arial"/>
          <w:sz w:val="20"/>
          <w:szCs w:val="20"/>
        </w:rPr>
        <w:t xml:space="preserve">Súčasťou vzdelávacej oblasti </w:t>
      </w:r>
      <w:r w:rsidR="000D4B74" w:rsidRPr="00FB1EBD">
        <w:rPr>
          <w:rFonts w:ascii="Arial" w:hAnsi="Arial" w:cs="Arial"/>
          <w:b/>
          <w:sz w:val="20"/>
          <w:szCs w:val="20"/>
        </w:rPr>
        <w:t>Matematika a práca s informáciami</w:t>
      </w:r>
      <w:r w:rsidR="000D4B74" w:rsidRPr="00E26967">
        <w:rPr>
          <w:rFonts w:ascii="Arial" w:hAnsi="Arial" w:cs="Arial"/>
          <w:sz w:val="20"/>
          <w:szCs w:val="20"/>
        </w:rPr>
        <w:t xml:space="preserve"> je predmet matematika, ktorý sa vyučuje podľa jeho účelu v danom odbore štúdia. </w:t>
      </w:r>
    </w:p>
    <w:p w:rsidR="000D4B74" w:rsidRPr="00E26967" w:rsidRDefault="00EC0852" w:rsidP="000D4B74">
      <w:pPr>
        <w:pStyle w:val="CM9"/>
        <w:tabs>
          <w:tab w:val="left" w:pos="567"/>
        </w:tabs>
        <w:ind w:left="567" w:hanging="567"/>
        <w:jc w:val="both"/>
        <w:rPr>
          <w:rFonts w:ascii="Arial" w:hAnsi="Arial" w:cs="Arial"/>
          <w:sz w:val="20"/>
          <w:szCs w:val="20"/>
        </w:rPr>
      </w:pPr>
      <w:r>
        <w:rPr>
          <w:rFonts w:ascii="Arial" w:hAnsi="Arial" w:cs="Arial"/>
          <w:sz w:val="20"/>
          <w:szCs w:val="20"/>
        </w:rPr>
        <w:t xml:space="preserve"> f</w:t>
      </w:r>
      <w:r w:rsidR="00C10160">
        <w:rPr>
          <w:rFonts w:ascii="Arial" w:hAnsi="Arial" w:cs="Arial"/>
          <w:sz w:val="20"/>
          <w:szCs w:val="20"/>
        </w:rPr>
        <w:t xml:space="preserve">)    </w:t>
      </w:r>
      <w:r w:rsidR="000D4B74" w:rsidRPr="00E26967">
        <w:rPr>
          <w:rFonts w:ascii="Arial" w:hAnsi="Arial" w:cs="Arial"/>
          <w:sz w:val="20"/>
          <w:szCs w:val="20"/>
        </w:rPr>
        <w:t xml:space="preserve">Súčasťou vzdelávacej oblasti </w:t>
      </w:r>
      <w:r w:rsidR="000D4B74" w:rsidRPr="00FB1EBD">
        <w:rPr>
          <w:rFonts w:ascii="Arial" w:hAnsi="Arial" w:cs="Arial"/>
          <w:b/>
          <w:sz w:val="20"/>
          <w:szCs w:val="20"/>
        </w:rPr>
        <w:t>Zdravie a pohyb</w:t>
      </w:r>
      <w:r w:rsidR="000D4B74" w:rsidRPr="00E26967">
        <w:rPr>
          <w:rFonts w:ascii="Arial" w:hAnsi="Arial" w:cs="Arial"/>
          <w:sz w:val="20"/>
          <w:szCs w:val="20"/>
        </w:rPr>
        <w:t xml:space="preserve"> je predmet telesná</w:t>
      </w:r>
      <w:r w:rsidR="004E3791">
        <w:rPr>
          <w:rFonts w:ascii="Arial" w:hAnsi="Arial" w:cs="Arial"/>
          <w:sz w:val="20"/>
          <w:szCs w:val="20"/>
        </w:rPr>
        <w:t xml:space="preserve"> a športová</w:t>
      </w:r>
      <w:r w:rsidR="000D4B74" w:rsidRPr="00E26967">
        <w:rPr>
          <w:rFonts w:ascii="Arial" w:hAnsi="Arial" w:cs="Arial"/>
          <w:sz w:val="20"/>
          <w:szCs w:val="20"/>
        </w:rPr>
        <w:t xml:space="preserve"> výchova. Predmet telesná </w:t>
      </w:r>
      <w:r w:rsidR="00DF5851">
        <w:rPr>
          <w:rFonts w:ascii="Arial" w:hAnsi="Arial" w:cs="Arial"/>
          <w:sz w:val="20"/>
          <w:szCs w:val="20"/>
        </w:rPr>
        <w:t xml:space="preserve">a športová </w:t>
      </w:r>
      <w:r w:rsidR="000D4B74" w:rsidRPr="00E26967">
        <w:rPr>
          <w:rFonts w:ascii="Arial" w:hAnsi="Arial" w:cs="Arial"/>
          <w:sz w:val="20"/>
          <w:szCs w:val="20"/>
        </w:rPr>
        <w:t>výchova možno vyučovať</w:t>
      </w:r>
      <w:r w:rsidR="000471B3">
        <w:rPr>
          <w:rFonts w:ascii="Arial" w:hAnsi="Arial" w:cs="Arial"/>
          <w:sz w:val="20"/>
          <w:szCs w:val="20"/>
        </w:rPr>
        <w:t xml:space="preserve"> </w:t>
      </w:r>
      <w:r w:rsidR="000D4B74" w:rsidRPr="00E26967">
        <w:rPr>
          <w:rFonts w:ascii="Arial" w:hAnsi="Arial" w:cs="Arial"/>
          <w:sz w:val="20"/>
          <w:szCs w:val="20"/>
        </w:rPr>
        <w:t>aj v popoludňajších hodinách a</w:t>
      </w:r>
      <w:r w:rsidR="000471B3">
        <w:rPr>
          <w:rFonts w:ascii="Arial" w:hAnsi="Arial" w:cs="Arial"/>
          <w:sz w:val="20"/>
          <w:szCs w:val="20"/>
        </w:rPr>
        <w:t> </w:t>
      </w:r>
      <w:r w:rsidR="000D4B74" w:rsidRPr="00E26967">
        <w:rPr>
          <w:rFonts w:ascii="Arial" w:hAnsi="Arial" w:cs="Arial"/>
          <w:sz w:val="20"/>
          <w:szCs w:val="20"/>
        </w:rPr>
        <w:t>spájať</w:t>
      </w:r>
      <w:r w:rsidR="000471B3">
        <w:rPr>
          <w:rFonts w:ascii="Arial" w:hAnsi="Arial" w:cs="Arial"/>
          <w:sz w:val="20"/>
          <w:szCs w:val="20"/>
        </w:rPr>
        <w:t xml:space="preserve"> </w:t>
      </w:r>
      <w:r w:rsidR="000D4B74" w:rsidRPr="00E26967">
        <w:rPr>
          <w:rFonts w:ascii="Arial" w:hAnsi="Arial" w:cs="Arial"/>
          <w:sz w:val="20"/>
          <w:szCs w:val="20"/>
        </w:rPr>
        <w:t xml:space="preserve">ho do viachodinových celkov. </w:t>
      </w:r>
    </w:p>
    <w:p w:rsidR="000D4B74" w:rsidRPr="00E26967" w:rsidRDefault="00EC0852" w:rsidP="000D4B74">
      <w:pPr>
        <w:pStyle w:val="CM9"/>
        <w:tabs>
          <w:tab w:val="left" w:pos="567"/>
        </w:tabs>
        <w:ind w:left="567" w:hanging="567"/>
        <w:jc w:val="both"/>
        <w:rPr>
          <w:rFonts w:ascii="Arial" w:hAnsi="Arial" w:cs="Arial"/>
          <w:sz w:val="20"/>
          <w:szCs w:val="20"/>
        </w:rPr>
      </w:pPr>
      <w:r>
        <w:rPr>
          <w:rFonts w:ascii="Arial" w:hAnsi="Arial" w:cs="Arial"/>
          <w:sz w:val="20"/>
          <w:szCs w:val="20"/>
        </w:rPr>
        <w:t xml:space="preserve"> g)  </w:t>
      </w:r>
      <w:r w:rsidR="000D4B74" w:rsidRPr="00E26967">
        <w:rPr>
          <w:rFonts w:ascii="Arial" w:hAnsi="Arial" w:cs="Arial"/>
          <w:sz w:val="20"/>
          <w:szCs w:val="20"/>
        </w:rPr>
        <w:t>Praktická príprava sa realizuje podľa súčasne platnej legislatívy. Pre kvalitnú realizáciu vzdelávania je potrebné vytvárať</w:t>
      </w:r>
      <w:r w:rsidR="000471B3">
        <w:rPr>
          <w:rFonts w:ascii="Arial" w:hAnsi="Arial" w:cs="Arial"/>
          <w:sz w:val="20"/>
          <w:szCs w:val="20"/>
        </w:rPr>
        <w:t xml:space="preserve"> </w:t>
      </w:r>
      <w:r w:rsidR="000D4B74" w:rsidRPr="00E26967">
        <w:rPr>
          <w:rFonts w:ascii="Arial" w:hAnsi="Arial" w:cs="Arial"/>
          <w:sz w:val="20"/>
          <w:szCs w:val="20"/>
        </w:rPr>
        <w:t>podmienky pre osvojovanie požadovaných praktických zručností a činností formou odborného výcviku. Na odbornom výcviku sa môžu žiaci deliť</w:t>
      </w:r>
      <w:r w:rsidR="000471B3">
        <w:rPr>
          <w:rFonts w:ascii="Arial" w:hAnsi="Arial" w:cs="Arial"/>
          <w:sz w:val="20"/>
          <w:szCs w:val="20"/>
        </w:rPr>
        <w:t xml:space="preserve"> </w:t>
      </w:r>
      <w:r w:rsidR="000D4B74" w:rsidRPr="00E26967">
        <w:rPr>
          <w:rFonts w:ascii="Arial" w:hAnsi="Arial" w:cs="Arial"/>
          <w:sz w:val="20"/>
          <w:szCs w:val="20"/>
        </w:rPr>
        <w:t>do skupín, najmä s ohľadom na bezpečnosť</w:t>
      </w:r>
      <w:r w:rsidR="000D1095">
        <w:rPr>
          <w:rFonts w:ascii="Arial" w:hAnsi="Arial" w:cs="Arial"/>
          <w:sz w:val="20"/>
          <w:szCs w:val="20"/>
        </w:rPr>
        <w:t xml:space="preserve"> </w:t>
      </w:r>
      <w:r w:rsidR="000D4B74" w:rsidRPr="00E26967">
        <w:rPr>
          <w:rFonts w:ascii="Arial" w:hAnsi="Arial" w:cs="Arial"/>
          <w:sz w:val="20"/>
          <w:szCs w:val="20"/>
        </w:rPr>
        <w:t xml:space="preserve">a ochranu zdravia pri práci a na hygienické požiadavky podľa platných predpisov. Počet žiakov na jedného učiteľa sa riadi platnou legislatívou. </w:t>
      </w:r>
    </w:p>
    <w:p w:rsidR="000D4B74" w:rsidRPr="00E26967" w:rsidRDefault="00EC0852" w:rsidP="000D4B74">
      <w:pPr>
        <w:pStyle w:val="CM9"/>
        <w:tabs>
          <w:tab w:val="left" w:pos="567"/>
        </w:tabs>
        <w:ind w:left="567" w:hanging="567"/>
        <w:jc w:val="both"/>
        <w:rPr>
          <w:rFonts w:ascii="Arial" w:hAnsi="Arial" w:cs="Arial"/>
          <w:sz w:val="20"/>
          <w:szCs w:val="20"/>
        </w:rPr>
      </w:pPr>
      <w:r>
        <w:rPr>
          <w:rFonts w:ascii="Arial" w:hAnsi="Arial" w:cs="Arial"/>
          <w:sz w:val="20"/>
          <w:szCs w:val="20"/>
        </w:rPr>
        <w:t xml:space="preserve"> h</w:t>
      </w:r>
      <w:r w:rsidR="00C10160">
        <w:rPr>
          <w:rFonts w:ascii="Arial" w:hAnsi="Arial" w:cs="Arial"/>
          <w:sz w:val="20"/>
          <w:szCs w:val="20"/>
        </w:rPr>
        <w:t xml:space="preserve">)     </w:t>
      </w:r>
      <w:r w:rsidR="000D4B74" w:rsidRPr="00E26967">
        <w:rPr>
          <w:rFonts w:ascii="Arial" w:hAnsi="Arial" w:cs="Arial"/>
          <w:sz w:val="20"/>
          <w:szCs w:val="20"/>
        </w:rPr>
        <w:t>Disponibilné hodiny sú prostriedkom na modifikáciu učebného plánu v školskom vzdelávacom programe a súčasne na vnútornú a vonkajšiu diferenciáciu štúdia v odbornom učilišti. O ich využití rozhoduje vedenie školy na základe vlastnej koncepcie výchovy a vzdelávania. Disponibilné hodiny zohľadňujú záujmy žiakov, rodičov a potreby regiónu, ako aj personálne a priestorové podmienky školy. Disponibilné hodiny posilňujú profil mentálne postihnutých žiakov, umožňujú dôkladnejšiu prípravu na vzdelávanie. Ďalej umožňujú efektívne využitie medzipredmetových vzťahov na vyššej úrovni. Možno ich využiť</w:t>
      </w:r>
      <w:r w:rsidR="000471B3">
        <w:rPr>
          <w:rFonts w:ascii="Arial" w:hAnsi="Arial" w:cs="Arial"/>
          <w:sz w:val="20"/>
          <w:szCs w:val="20"/>
        </w:rPr>
        <w:t xml:space="preserve"> </w:t>
      </w:r>
      <w:r w:rsidR="000D4B74" w:rsidRPr="00E26967">
        <w:rPr>
          <w:rFonts w:ascii="Arial" w:hAnsi="Arial" w:cs="Arial"/>
          <w:sz w:val="20"/>
          <w:szCs w:val="20"/>
        </w:rPr>
        <w:t>na posilnenie hodinovej dotácie základného učiva (povinných predmetov) alebo na zaradenie ďalšieho rozširujúceho učiva (voliteľných predmetov) v</w:t>
      </w:r>
      <w:r w:rsidR="000471B3">
        <w:rPr>
          <w:rFonts w:ascii="Arial" w:hAnsi="Arial" w:cs="Arial"/>
          <w:sz w:val="20"/>
          <w:szCs w:val="20"/>
        </w:rPr>
        <w:t xml:space="preserve"> </w:t>
      </w:r>
      <w:r w:rsidR="000D4B74" w:rsidRPr="00E26967">
        <w:rPr>
          <w:rFonts w:ascii="Arial" w:hAnsi="Arial" w:cs="Arial"/>
          <w:sz w:val="20"/>
          <w:szCs w:val="20"/>
        </w:rPr>
        <w:t>učebnom pláne. Disponibilné hodiny sa môžu využiť</w:t>
      </w:r>
      <w:r w:rsidR="000471B3">
        <w:rPr>
          <w:rFonts w:ascii="Arial" w:hAnsi="Arial" w:cs="Arial"/>
          <w:sz w:val="20"/>
          <w:szCs w:val="20"/>
        </w:rPr>
        <w:t xml:space="preserve"> </w:t>
      </w:r>
      <w:r w:rsidR="000D4B74" w:rsidRPr="00E26967">
        <w:rPr>
          <w:rFonts w:ascii="Arial" w:hAnsi="Arial" w:cs="Arial"/>
          <w:sz w:val="20"/>
          <w:szCs w:val="20"/>
        </w:rPr>
        <w:t xml:space="preserve">na všeobecné vzdelávanie alebo na odborné vzdelávanie. </w:t>
      </w:r>
    </w:p>
    <w:p w:rsidR="000D4B74" w:rsidRPr="00E26967" w:rsidRDefault="004E3791" w:rsidP="000D4B74">
      <w:pPr>
        <w:pStyle w:val="CM9"/>
        <w:tabs>
          <w:tab w:val="left" w:pos="567"/>
        </w:tabs>
        <w:ind w:left="567" w:hanging="567"/>
        <w:jc w:val="both"/>
        <w:rPr>
          <w:rFonts w:ascii="Arial" w:hAnsi="Arial" w:cs="Arial"/>
          <w:sz w:val="20"/>
          <w:szCs w:val="20"/>
        </w:rPr>
      </w:pPr>
      <w:r>
        <w:rPr>
          <w:rFonts w:ascii="Arial" w:hAnsi="Arial" w:cs="Arial"/>
          <w:sz w:val="20"/>
          <w:szCs w:val="20"/>
        </w:rPr>
        <w:t xml:space="preserve">ch)    </w:t>
      </w:r>
      <w:r w:rsidR="000D4B74" w:rsidRPr="00E26967">
        <w:rPr>
          <w:rFonts w:ascii="Arial" w:hAnsi="Arial" w:cs="Arial"/>
          <w:sz w:val="20"/>
          <w:szCs w:val="20"/>
        </w:rPr>
        <w:t>Povinnou súčasťou výchovy a vzdelávania žiakov učebných odborov odborných učilíšť</w:t>
      </w:r>
      <w:r w:rsidR="000471B3">
        <w:rPr>
          <w:rFonts w:ascii="Arial" w:hAnsi="Arial" w:cs="Arial"/>
          <w:sz w:val="20"/>
          <w:szCs w:val="20"/>
        </w:rPr>
        <w:t xml:space="preserve"> </w:t>
      </w:r>
      <w:r w:rsidR="000D4B74" w:rsidRPr="00E26967">
        <w:rPr>
          <w:rFonts w:ascii="Arial" w:hAnsi="Arial" w:cs="Arial"/>
          <w:sz w:val="20"/>
          <w:szCs w:val="20"/>
        </w:rPr>
        <w:t>v</w:t>
      </w:r>
      <w:r w:rsidR="000471B3">
        <w:rPr>
          <w:rFonts w:ascii="Arial" w:hAnsi="Arial" w:cs="Arial"/>
          <w:sz w:val="20"/>
          <w:szCs w:val="20"/>
        </w:rPr>
        <w:t xml:space="preserve"> </w:t>
      </w:r>
      <w:r w:rsidR="000D4B74" w:rsidRPr="00E26967">
        <w:rPr>
          <w:rFonts w:ascii="Arial" w:hAnsi="Arial" w:cs="Arial"/>
          <w:sz w:val="20"/>
          <w:szCs w:val="20"/>
        </w:rPr>
        <w:t>SR je</w:t>
      </w:r>
      <w:r w:rsidR="00374ECE">
        <w:rPr>
          <w:rFonts w:ascii="Arial" w:hAnsi="Arial" w:cs="Arial"/>
          <w:sz w:val="20"/>
          <w:szCs w:val="20"/>
        </w:rPr>
        <w:t xml:space="preserve"> učivo Ochrana života a zdravia</w:t>
      </w:r>
      <w:r w:rsidR="000D4B74" w:rsidRPr="00E26967">
        <w:rPr>
          <w:rFonts w:ascii="Arial" w:hAnsi="Arial" w:cs="Arial"/>
          <w:sz w:val="20"/>
          <w:szCs w:val="20"/>
        </w:rPr>
        <w:t>. Obsah učiva sa realizuje dvoma účelovými cvičeniami a samostatným kur</w:t>
      </w:r>
      <w:r w:rsidR="00374ECE">
        <w:rPr>
          <w:rFonts w:ascii="Arial" w:hAnsi="Arial" w:cs="Arial"/>
          <w:sz w:val="20"/>
          <w:szCs w:val="20"/>
        </w:rPr>
        <w:t>zom na ochranu života a zdravia</w:t>
      </w:r>
      <w:r w:rsidR="000D4B74" w:rsidRPr="00E26967">
        <w:rPr>
          <w:rFonts w:ascii="Arial" w:hAnsi="Arial" w:cs="Arial"/>
          <w:sz w:val="20"/>
          <w:szCs w:val="20"/>
        </w:rPr>
        <w:t>. Účelové cvičenia sa uskutočňujú v1.</w:t>
      </w:r>
      <w:r w:rsidR="00DF5851">
        <w:rPr>
          <w:rFonts w:ascii="Arial" w:hAnsi="Arial" w:cs="Arial"/>
          <w:sz w:val="20"/>
          <w:szCs w:val="20"/>
        </w:rPr>
        <w:t xml:space="preserve">a </w:t>
      </w:r>
      <w:r w:rsidR="000D4B74" w:rsidRPr="00E26967">
        <w:rPr>
          <w:rFonts w:ascii="Arial" w:hAnsi="Arial" w:cs="Arial"/>
          <w:sz w:val="20"/>
          <w:szCs w:val="20"/>
        </w:rPr>
        <w:t>2. ročníku vo vyučovacom čase v rozsahu 6 hodín v každom polroku školského roka raz. Účelové cvičenia sa vykonávajú po triedach, výnimočne po ro</w:t>
      </w:r>
      <w:r w:rsidR="00374ECE">
        <w:rPr>
          <w:rFonts w:ascii="Arial" w:hAnsi="Arial" w:cs="Arial"/>
          <w:sz w:val="20"/>
          <w:szCs w:val="20"/>
        </w:rPr>
        <w:t xml:space="preserve">čníkoch. </w:t>
      </w:r>
      <w:r w:rsidR="003F4BD8">
        <w:rPr>
          <w:rFonts w:ascii="Arial" w:hAnsi="Arial" w:cs="Arial"/>
          <w:sz w:val="20"/>
          <w:szCs w:val="20"/>
        </w:rPr>
        <w:t>Telovýchovno – výcvikový k</w:t>
      </w:r>
      <w:r w:rsidR="00374ECE">
        <w:rPr>
          <w:rFonts w:ascii="Arial" w:hAnsi="Arial" w:cs="Arial"/>
          <w:sz w:val="20"/>
          <w:szCs w:val="20"/>
        </w:rPr>
        <w:t>urz na ochranu života a zdravia</w:t>
      </w:r>
      <w:r w:rsidR="000D4B74" w:rsidRPr="00E26967">
        <w:rPr>
          <w:rFonts w:ascii="Arial" w:hAnsi="Arial" w:cs="Arial"/>
          <w:sz w:val="20"/>
          <w:szCs w:val="20"/>
        </w:rPr>
        <w:t xml:space="preserve"> sa organizuje v 3. ročníku v trvaní 3 dní po 7 hodín výcviku. Je súčasťou plánu práce školy. </w:t>
      </w:r>
    </w:p>
    <w:p w:rsidR="000D4B74" w:rsidRDefault="004E3791" w:rsidP="00EC0852">
      <w:pPr>
        <w:pStyle w:val="CM33"/>
        <w:tabs>
          <w:tab w:val="left" w:pos="567"/>
        </w:tabs>
        <w:spacing w:before="120" w:line="276" w:lineRule="atLeast"/>
        <w:jc w:val="both"/>
        <w:rPr>
          <w:rFonts w:ascii="Arial" w:hAnsi="Arial" w:cs="Arial"/>
          <w:sz w:val="20"/>
          <w:szCs w:val="20"/>
        </w:rPr>
      </w:pPr>
      <w:r>
        <w:rPr>
          <w:rFonts w:ascii="Arial" w:hAnsi="Arial" w:cs="Arial"/>
          <w:sz w:val="20"/>
          <w:szCs w:val="20"/>
        </w:rPr>
        <w:t xml:space="preserve"> i )     </w:t>
      </w:r>
      <w:r w:rsidR="000D4B74" w:rsidRPr="00DC70F9">
        <w:rPr>
          <w:rFonts w:ascii="Arial" w:hAnsi="Arial" w:cs="Arial"/>
          <w:sz w:val="20"/>
          <w:szCs w:val="20"/>
        </w:rPr>
        <w:t>Záverečná skúška sa organizuje podľa súčasne platnej školskej legislatívy.</w:t>
      </w:r>
    </w:p>
    <w:p w:rsidR="00681553" w:rsidRDefault="00681553" w:rsidP="00681553"/>
    <w:p w:rsidR="00681553" w:rsidRDefault="00681553" w:rsidP="00681553"/>
    <w:p w:rsidR="00681553" w:rsidRDefault="00681553" w:rsidP="00681553"/>
    <w:p w:rsidR="00681553" w:rsidRDefault="00681553" w:rsidP="00681553"/>
    <w:p w:rsidR="00681553" w:rsidRDefault="00681553" w:rsidP="00681553"/>
    <w:p w:rsidR="00681553" w:rsidRDefault="00681553" w:rsidP="00681553"/>
    <w:p w:rsidR="00ED7AFE" w:rsidRPr="00681553" w:rsidRDefault="00ED7AFE" w:rsidP="00681553">
      <w:r>
        <w:rPr>
          <w:rFonts w:cs="Arial"/>
          <w:b/>
          <w:szCs w:val="20"/>
        </w:rPr>
        <w:lastRenderedPageBreak/>
        <w:t>6.2  Učebný</w:t>
      </w:r>
      <w:r w:rsidR="000471B3">
        <w:rPr>
          <w:rFonts w:cs="Arial"/>
          <w:b/>
          <w:szCs w:val="20"/>
        </w:rPr>
        <w:t xml:space="preserve"> </w:t>
      </w:r>
      <w:r w:rsidRPr="00243BAE">
        <w:rPr>
          <w:rFonts w:cs="Arial"/>
          <w:b/>
          <w:szCs w:val="20"/>
        </w:rPr>
        <w:t xml:space="preserve">plán pre 3-ročné učebné odbory odborných učilíšť: </w:t>
      </w:r>
    </w:p>
    <w:p w:rsidR="000D4B74" w:rsidRPr="00D054FF" w:rsidRDefault="000D4B74" w:rsidP="000D4B74"/>
    <w:tbl>
      <w:tblPr>
        <w:tblW w:w="8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6"/>
        <w:gridCol w:w="171"/>
        <w:gridCol w:w="1105"/>
        <w:gridCol w:w="1275"/>
        <w:gridCol w:w="1463"/>
      </w:tblGrid>
      <w:tr w:rsidR="000D4B74" w:rsidRPr="00E26967" w:rsidTr="00840EE0">
        <w:tc>
          <w:tcPr>
            <w:tcW w:w="4708"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D4B74" w:rsidRPr="00E26967" w:rsidRDefault="000D4B74" w:rsidP="00840EE0">
            <w:pPr>
              <w:rPr>
                <w:rFonts w:cs="Arial"/>
                <w:szCs w:val="20"/>
              </w:rPr>
            </w:pPr>
            <w:r w:rsidRPr="00E26967">
              <w:rPr>
                <w:rFonts w:cs="Arial"/>
                <w:szCs w:val="20"/>
              </w:rPr>
              <w:t> </w:t>
            </w:r>
            <w:r w:rsidRPr="00E26967">
              <w:rPr>
                <w:rFonts w:cs="Arial"/>
                <w:b/>
                <w:szCs w:val="20"/>
              </w:rPr>
              <w:t xml:space="preserve">Škola </w:t>
            </w:r>
            <w:r w:rsidRPr="00E26967">
              <w:rPr>
                <w:rFonts w:cs="Arial"/>
                <w:szCs w:val="20"/>
              </w:rPr>
              <w:t>(názov, adresa)</w:t>
            </w:r>
          </w:p>
        </w:tc>
        <w:tc>
          <w:tcPr>
            <w:tcW w:w="3843"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D4B74" w:rsidRDefault="000D4B74" w:rsidP="00840EE0">
            <w:pPr>
              <w:jc w:val="both"/>
              <w:rPr>
                <w:rFonts w:cs="Arial"/>
                <w:szCs w:val="20"/>
              </w:rPr>
            </w:pPr>
            <w:r>
              <w:rPr>
                <w:rFonts w:cs="Arial"/>
                <w:szCs w:val="20"/>
              </w:rPr>
              <w:t>Spojená škola</w:t>
            </w:r>
          </w:p>
          <w:p w:rsidR="000D4B74" w:rsidRDefault="000D4B74" w:rsidP="00840EE0">
            <w:pPr>
              <w:jc w:val="both"/>
              <w:rPr>
                <w:rFonts w:cs="Arial"/>
                <w:szCs w:val="20"/>
              </w:rPr>
            </w:pPr>
            <w:r>
              <w:rPr>
                <w:rFonts w:cs="Arial"/>
                <w:szCs w:val="20"/>
              </w:rPr>
              <w:t>Organizačná zložka:</w:t>
            </w:r>
          </w:p>
          <w:p w:rsidR="000D4B74" w:rsidRPr="00E26967" w:rsidRDefault="000D4B74" w:rsidP="00840EE0">
            <w:pPr>
              <w:jc w:val="both"/>
              <w:rPr>
                <w:rFonts w:cs="Arial"/>
                <w:szCs w:val="20"/>
              </w:rPr>
            </w:pPr>
            <w:r w:rsidRPr="00E26967">
              <w:rPr>
                <w:rFonts w:cs="Arial"/>
                <w:szCs w:val="20"/>
              </w:rPr>
              <w:t xml:space="preserve">Odborné učilište, Scota Viatora 8, </w:t>
            </w:r>
          </w:p>
          <w:p w:rsidR="000D4B74" w:rsidRPr="00E26967" w:rsidRDefault="000D4B74" w:rsidP="00840EE0">
            <w:pPr>
              <w:rPr>
                <w:rFonts w:cs="Arial"/>
                <w:b/>
                <w:szCs w:val="20"/>
              </w:rPr>
            </w:pPr>
            <w:r w:rsidRPr="00E26967">
              <w:rPr>
                <w:rFonts w:cs="Arial"/>
                <w:szCs w:val="20"/>
              </w:rPr>
              <w:t>03401 Ružomberok</w:t>
            </w:r>
          </w:p>
        </w:tc>
      </w:tr>
      <w:tr w:rsidR="000D4B74" w:rsidRPr="00E26967" w:rsidTr="00840EE0">
        <w:trPr>
          <w:trHeight w:val="330"/>
        </w:trPr>
        <w:tc>
          <w:tcPr>
            <w:tcW w:w="4708"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Názov ŠkVP</w:t>
            </w:r>
          </w:p>
        </w:tc>
        <w:tc>
          <w:tcPr>
            <w:tcW w:w="3843"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C10160" w:rsidRDefault="00DF5851" w:rsidP="00C10160">
            <w:pPr>
              <w:rPr>
                <w:b/>
                <w:szCs w:val="20"/>
              </w:rPr>
            </w:pPr>
            <w:r>
              <w:rPr>
                <w:b/>
                <w:szCs w:val="20"/>
              </w:rPr>
              <w:t>POMOCNÝ KUCHÁR</w:t>
            </w:r>
          </w:p>
        </w:tc>
      </w:tr>
      <w:tr w:rsidR="000D4B74" w:rsidRPr="00E26967" w:rsidTr="00840EE0">
        <w:tc>
          <w:tcPr>
            <w:tcW w:w="4708"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0D4B74" w:rsidRPr="00E26967" w:rsidRDefault="000D4B74" w:rsidP="00840EE0">
            <w:pPr>
              <w:rPr>
                <w:rFonts w:cs="Arial"/>
                <w:b/>
                <w:szCs w:val="20"/>
              </w:rPr>
            </w:pPr>
            <w:r w:rsidRPr="00E26967">
              <w:rPr>
                <w:rFonts w:cs="Arial"/>
                <w:b/>
                <w:szCs w:val="20"/>
              </w:rPr>
              <w:t>Kód a názov  ŠVP</w:t>
            </w:r>
          </w:p>
        </w:tc>
        <w:tc>
          <w:tcPr>
            <w:tcW w:w="3843"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0D4B74" w:rsidRPr="00C10160" w:rsidRDefault="00C10160" w:rsidP="00C10160">
            <w:pPr>
              <w:rPr>
                <w:b/>
                <w:szCs w:val="20"/>
              </w:rPr>
            </w:pPr>
            <w:r w:rsidRPr="00C10160">
              <w:rPr>
                <w:b/>
                <w:szCs w:val="20"/>
              </w:rPr>
              <w:t>64 EKONOMIKA A ORGANIZÁCIA, OBCHOD A SLUŽBY</w:t>
            </w:r>
          </w:p>
        </w:tc>
      </w:tr>
      <w:tr w:rsidR="000D4B74" w:rsidRPr="00E26967" w:rsidTr="00840EE0">
        <w:tc>
          <w:tcPr>
            <w:tcW w:w="4708"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Kód a názov učebného odboru</w:t>
            </w:r>
          </w:p>
        </w:tc>
        <w:tc>
          <w:tcPr>
            <w:tcW w:w="3843"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850DF0" w:rsidP="00840EE0">
            <w:pPr>
              <w:rPr>
                <w:rFonts w:cs="Arial"/>
                <w:b/>
                <w:bCs/>
                <w:szCs w:val="20"/>
              </w:rPr>
            </w:pPr>
            <w:r>
              <w:rPr>
                <w:rFonts w:cs="Arial"/>
                <w:b/>
                <w:bCs/>
                <w:szCs w:val="20"/>
              </w:rPr>
              <w:t xml:space="preserve">6491 G 01 </w:t>
            </w:r>
            <w:r w:rsidR="004C1616">
              <w:rPr>
                <w:rFonts w:cs="Arial"/>
                <w:b/>
                <w:bCs/>
                <w:szCs w:val="20"/>
              </w:rPr>
              <w:t>obchodná prevádzka, práca pri príprave</w:t>
            </w:r>
            <w:r w:rsidR="000D4B74" w:rsidRPr="00E26967">
              <w:rPr>
                <w:rFonts w:cs="Arial"/>
                <w:b/>
                <w:bCs/>
                <w:szCs w:val="20"/>
              </w:rPr>
              <w:t xml:space="preserve"> jedál</w:t>
            </w:r>
          </w:p>
        </w:tc>
      </w:tr>
      <w:tr w:rsidR="000D4B74" w:rsidRPr="00E26967" w:rsidTr="00840EE0">
        <w:tc>
          <w:tcPr>
            <w:tcW w:w="4708"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Stupeň vzdelania</w:t>
            </w:r>
          </w:p>
        </w:tc>
        <w:tc>
          <w:tcPr>
            <w:tcW w:w="3843"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bCs/>
                <w:szCs w:val="20"/>
              </w:rPr>
            </w:pPr>
            <w:r w:rsidRPr="00E26967">
              <w:rPr>
                <w:rFonts w:cs="Arial"/>
                <w:b/>
                <w:bCs/>
                <w:szCs w:val="20"/>
              </w:rPr>
              <w:t xml:space="preserve">nižšie stredné odborné vzdelanie – ISCED 2C </w:t>
            </w:r>
          </w:p>
        </w:tc>
      </w:tr>
      <w:tr w:rsidR="000D4B74" w:rsidRPr="00E26967" w:rsidTr="00840EE0">
        <w:tc>
          <w:tcPr>
            <w:tcW w:w="4708"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Dĺžka štúdia</w:t>
            </w:r>
          </w:p>
        </w:tc>
        <w:tc>
          <w:tcPr>
            <w:tcW w:w="3843"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3 roky</w:t>
            </w:r>
          </w:p>
        </w:tc>
      </w:tr>
      <w:tr w:rsidR="000D4B74" w:rsidRPr="00E26967" w:rsidTr="00840EE0">
        <w:tc>
          <w:tcPr>
            <w:tcW w:w="4708"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Forma štúdia</w:t>
            </w:r>
          </w:p>
        </w:tc>
        <w:tc>
          <w:tcPr>
            <w:tcW w:w="3843"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denná</w:t>
            </w:r>
          </w:p>
        </w:tc>
      </w:tr>
      <w:tr w:rsidR="000D4B74" w:rsidRPr="00E26967" w:rsidTr="00840EE0">
        <w:tc>
          <w:tcPr>
            <w:tcW w:w="4708"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Druh školy</w:t>
            </w:r>
          </w:p>
        </w:tc>
        <w:tc>
          <w:tcPr>
            <w:tcW w:w="3843"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štátna</w:t>
            </w:r>
          </w:p>
        </w:tc>
      </w:tr>
      <w:tr w:rsidR="000D4B74" w:rsidRPr="00E26967" w:rsidTr="00840EE0">
        <w:tc>
          <w:tcPr>
            <w:tcW w:w="4708"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Vyučovací jazyk</w:t>
            </w:r>
          </w:p>
        </w:tc>
        <w:tc>
          <w:tcPr>
            <w:tcW w:w="3843" w:type="dxa"/>
            <w:gridSpan w:val="3"/>
            <w:tcBorders>
              <w:top w:val="thinThickSmallGap" w:sz="12" w:space="0" w:color="auto"/>
              <w:left w:val="thinThickSmallGap" w:sz="12" w:space="0" w:color="auto"/>
              <w:right w:val="thinThickSmallGap" w:sz="12" w:space="0" w:color="auto"/>
            </w:tcBorders>
            <w:shd w:val="clear" w:color="auto" w:fill="FFFF99"/>
          </w:tcPr>
          <w:p w:rsidR="000D4B74" w:rsidRPr="00E26967" w:rsidRDefault="000D4B74" w:rsidP="00840EE0">
            <w:pPr>
              <w:rPr>
                <w:rFonts w:cs="Arial"/>
                <w:b/>
                <w:szCs w:val="20"/>
              </w:rPr>
            </w:pPr>
            <w:r w:rsidRPr="00E26967">
              <w:rPr>
                <w:rFonts w:cs="Arial"/>
                <w:b/>
                <w:szCs w:val="20"/>
              </w:rPr>
              <w:t>slovenský jazyk</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vMerge w:val="restart"/>
            <w:tcBorders>
              <w:top w:val="thinThickSmallGap" w:sz="12" w:space="0" w:color="auto"/>
              <w:left w:val="thinThickSmallGap" w:sz="12" w:space="0" w:color="auto"/>
              <w:right w:val="thinThickSmallGap" w:sz="12" w:space="0" w:color="auto"/>
            </w:tcBorders>
            <w:shd w:val="clear" w:color="auto" w:fill="FFCC99"/>
          </w:tcPr>
          <w:p w:rsidR="000D4B74" w:rsidRPr="00E26967" w:rsidRDefault="000D4B74" w:rsidP="00840EE0">
            <w:pPr>
              <w:rPr>
                <w:rFonts w:cs="Arial"/>
                <w:b/>
                <w:szCs w:val="20"/>
              </w:rPr>
            </w:pPr>
            <w:r w:rsidRPr="00E26967">
              <w:rPr>
                <w:rFonts w:cs="Arial"/>
                <w:b/>
                <w:szCs w:val="20"/>
              </w:rPr>
              <w:t>Kategórie a názvy vzdelávacích oblastí</w:t>
            </w:r>
          </w:p>
        </w:tc>
        <w:tc>
          <w:tcPr>
            <w:tcW w:w="529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Počet týždenných vyučovacích hodín v ročníku</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vMerge/>
            <w:tcBorders>
              <w:left w:val="thinThickSmallGap" w:sz="12" w:space="0" w:color="auto"/>
              <w:bottom w:val="thinThickSmallGap" w:sz="12" w:space="0" w:color="auto"/>
              <w:right w:val="thinThickSmallGap" w:sz="12" w:space="0" w:color="auto"/>
            </w:tcBorders>
          </w:tcPr>
          <w:p w:rsidR="000D4B74" w:rsidRPr="00E26967" w:rsidRDefault="000D4B74" w:rsidP="00840EE0">
            <w:pPr>
              <w:rPr>
                <w:rFonts w:cs="Arial"/>
                <w:szCs w:val="20"/>
              </w:rPr>
            </w:pP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1.</w:t>
            </w:r>
          </w:p>
        </w:tc>
        <w:tc>
          <w:tcPr>
            <w:tcW w:w="1276"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2.</w:t>
            </w:r>
          </w:p>
        </w:tc>
        <w:tc>
          <w:tcPr>
            <w:tcW w:w="127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3.</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Spolu</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rPr>
                <w:rFonts w:cs="Arial"/>
                <w:b/>
                <w:szCs w:val="20"/>
              </w:rPr>
            </w:pPr>
            <w:r w:rsidRPr="00E26967">
              <w:rPr>
                <w:rFonts w:cs="Arial"/>
                <w:b/>
                <w:szCs w:val="20"/>
              </w:rPr>
              <w:t>Všeobecné vzdelávanie</w:t>
            </w:r>
          </w:p>
        </w:tc>
        <w:tc>
          <w:tcPr>
            <w:tcW w:w="1276" w:type="dxa"/>
            <w:tcBorders>
              <w:top w:val="thinThickSmallGap" w:sz="12" w:space="0" w:color="auto"/>
              <w:left w:val="thinThickSmallGap" w:sz="12"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5</w:t>
            </w:r>
          </w:p>
        </w:tc>
        <w:tc>
          <w:tcPr>
            <w:tcW w:w="1276"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5</w:t>
            </w:r>
          </w:p>
        </w:tc>
        <w:tc>
          <w:tcPr>
            <w:tcW w:w="127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5</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15</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3261"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0D4B74" w:rsidP="00840EE0">
            <w:pPr>
              <w:rPr>
                <w:rFonts w:cs="Arial"/>
                <w:b/>
                <w:szCs w:val="20"/>
              </w:rPr>
            </w:pPr>
            <w:r w:rsidRPr="00E26967">
              <w:rPr>
                <w:rFonts w:cs="Arial"/>
                <w:b/>
                <w:szCs w:val="20"/>
              </w:rPr>
              <w:t>Jazyk a komunikácia</w:t>
            </w:r>
          </w:p>
          <w:p w:rsidR="000D4B74" w:rsidRPr="00E26967" w:rsidRDefault="000D4B74" w:rsidP="00C27758">
            <w:pPr>
              <w:pStyle w:val="Odsekzoznamu"/>
              <w:numPr>
                <w:ilvl w:val="0"/>
                <w:numId w:val="8"/>
              </w:numPr>
              <w:ind w:left="356" w:hanging="284"/>
              <w:rPr>
                <w:rFonts w:cs="Arial"/>
                <w:szCs w:val="20"/>
              </w:rPr>
            </w:pPr>
            <w:r w:rsidRPr="00E26967">
              <w:rPr>
                <w:rFonts w:cs="Arial"/>
                <w:szCs w:val="20"/>
              </w:rPr>
              <w:t>slovenský jazyk a literatúra  a)</w:t>
            </w:r>
          </w:p>
        </w:tc>
        <w:tc>
          <w:tcPr>
            <w:tcW w:w="1276" w:type="dxa"/>
            <w:tcBorders>
              <w:top w:val="thinThickSmallGap" w:sz="12" w:space="0" w:color="auto"/>
              <w:left w:val="thinThickSmallGap" w:sz="12" w:space="0" w:color="auto"/>
              <w:bottom w:val="single" w:sz="4" w:space="0" w:color="auto"/>
              <w:right w:val="double" w:sz="4"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276" w:type="dxa"/>
            <w:gridSpan w:val="2"/>
            <w:tcBorders>
              <w:top w:val="thinThickSmallGap" w:sz="12" w:space="0" w:color="auto"/>
              <w:left w:val="double" w:sz="4" w:space="0" w:color="auto"/>
              <w:bottom w:val="single" w:sz="4" w:space="0" w:color="auto"/>
              <w:right w:val="double" w:sz="4"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275" w:type="dxa"/>
            <w:tcBorders>
              <w:top w:val="thinThickSmallGap" w:sz="12" w:space="0" w:color="auto"/>
              <w:left w:val="double" w:sz="4" w:space="0" w:color="auto"/>
              <w:bottom w:val="single" w:sz="4" w:space="0" w:color="auto"/>
              <w:right w:val="thinThickSmallGap" w:sz="12"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CC99"/>
            <w:vAlign w:val="center"/>
          </w:tcPr>
          <w:p w:rsidR="000D4B74" w:rsidRPr="00E26967" w:rsidRDefault="000D4B74" w:rsidP="00840EE0">
            <w:pPr>
              <w:jc w:val="center"/>
              <w:rPr>
                <w:rFonts w:cs="Arial"/>
                <w:szCs w:val="20"/>
              </w:rPr>
            </w:pPr>
            <w:r w:rsidRPr="00E26967">
              <w:rPr>
                <w:rFonts w:cs="Arial"/>
                <w:szCs w:val="20"/>
              </w:rPr>
              <w:t>3</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176"/>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rPr>
                <w:rFonts w:cs="Arial"/>
                <w:b/>
                <w:szCs w:val="20"/>
              </w:rPr>
            </w:pPr>
            <w:r w:rsidRPr="00E26967">
              <w:rPr>
                <w:rFonts w:cs="Arial"/>
                <w:b/>
                <w:szCs w:val="20"/>
              </w:rPr>
              <w:t>Človek, hodnoty a spoločnosť</w:t>
            </w:r>
          </w:p>
          <w:p w:rsidR="000D4B74" w:rsidRPr="00E26967" w:rsidRDefault="000D4B74" w:rsidP="00C27758">
            <w:pPr>
              <w:pStyle w:val="Odsekzoznamu"/>
              <w:numPr>
                <w:ilvl w:val="0"/>
                <w:numId w:val="8"/>
              </w:numPr>
              <w:ind w:left="356" w:hanging="284"/>
              <w:rPr>
                <w:rFonts w:cs="Arial"/>
                <w:szCs w:val="20"/>
              </w:rPr>
            </w:pPr>
            <w:r w:rsidRPr="00E26967">
              <w:rPr>
                <w:rFonts w:cs="Arial"/>
                <w:szCs w:val="20"/>
              </w:rPr>
              <w:t>etická výchova/náboženská výchova</w:t>
            </w:r>
          </w:p>
          <w:p w:rsidR="000D4B74" w:rsidRPr="00E26967" w:rsidRDefault="000D4B74" w:rsidP="00C27758">
            <w:pPr>
              <w:pStyle w:val="Odsekzoznamu"/>
              <w:numPr>
                <w:ilvl w:val="0"/>
                <w:numId w:val="8"/>
              </w:numPr>
              <w:ind w:left="356" w:hanging="284"/>
              <w:rPr>
                <w:rFonts w:cs="Arial"/>
                <w:szCs w:val="20"/>
              </w:rPr>
            </w:pPr>
            <w:r w:rsidRPr="00E26967">
              <w:rPr>
                <w:rFonts w:cs="Arial"/>
                <w:szCs w:val="20"/>
              </w:rPr>
              <w:t>občianska náuka</w:t>
            </w:r>
          </w:p>
        </w:tc>
        <w:tc>
          <w:tcPr>
            <w:tcW w:w="1276" w:type="dxa"/>
            <w:tcBorders>
              <w:top w:val="single" w:sz="4" w:space="0" w:color="auto"/>
              <w:left w:val="thinThickSmallGap" w:sz="12" w:space="0" w:color="auto"/>
              <w:bottom w:val="single" w:sz="4" w:space="0" w:color="auto"/>
              <w:right w:val="double" w:sz="4" w:space="0" w:color="auto"/>
            </w:tcBorders>
            <w:vAlign w:val="center"/>
          </w:tcPr>
          <w:p w:rsidR="000D4B74" w:rsidRDefault="000D4B74" w:rsidP="00840EE0">
            <w:pPr>
              <w:jc w:val="center"/>
              <w:rPr>
                <w:rFonts w:cs="Arial"/>
                <w:szCs w:val="20"/>
              </w:rPr>
            </w:pPr>
            <w:r w:rsidRPr="00E26967">
              <w:rPr>
                <w:rFonts w:cs="Arial"/>
                <w:szCs w:val="20"/>
              </w:rPr>
              <w:t>1</w:t>
            </w:r>
          </w:p>
          <w:p w:rsidR="000D4B74" w:rsidRPr="00E26967" w:rsidRDefault="000D4B74" w:rsidP="00840EE0">
            <w:pPr>
              <w:jc w:val="center"/>
              <w:rPr>
                <w:rFonts w:cs="Arial"/>
                <w:szCs w:val="20"/>
              </w:rPr>
            </w:pPr>
          </w:p>
          <w:p w:rsidR="000D4B74" w:rsidRPr="00E26967" w:rsidRDefault="000D4B74" w:rsidP="00840EE0">
            <w:pPr>
              <w:jc w:val="center"/>
              <w:rPr>
                <w:rFonts w:cs="Arial"/>
                <w:szCs w:val="20"/>
              </w:rPr>
            </w:pPr>
            <w:r w:rsidRPr="00E26967">
              <w:rPr>
                <w:rFonts w:cs="Arial"/>
                <w:szCs w:val="20"/>
              </w:rPr>
              <w:t>1</w:t>
            </w:r>
          </w:p>
        </w:tc>
        <w:tc>
          <w:tcPr>
            <w:tcW w:w="1276" w:type="dxa"/>
            <w:gridSpan w:val="2"/>
            <w:tcBorders>
              <w:top w:val="single" w:sz="4" w:space="0" w:color="auto"/>
              <w:left w:val="double" w:sz="4" w:space="0" w:color="auto"/>
              <w:bottom w:val="single" w:sz="4" w:space="0" w:color="auto"/>
              <w:right w:val="double" w:sz="4" w:space="0" w:color="auto"/>
            </w:tcBorders>
            <w:vAlign w:val="center"/>
          </w:tcPr>
          <w:p w:rsidR="000D4B74" w:rsidRDefault="000D4B74" w:rsidP="00840EE0">
            <w:pPr>
              <w:jc w:val="center"/>
              <w:rPr>
                <w:rFonts w:cs="Arial"/>
                <w:szCs w:val="20"/>
              </w:rPr>
            </w:pPr>
            <w:r w:rsidRPr="00E26967">
              <w:rPr>
                <w:rFonts w:cs="Arial"/>
                <w:szCs w:val="20"/>
              </w:rPr>
              <w:t>1</w:t>
            </w:r>
          </w:p>
          <w:p w:rsidR="000D4B74" w:rsidRPr="00E26967" w:rsidRDefault="000D4B74" w:rsidP="00840EE0">
            <w:pPr>
              <w:jc w:val="center"/>
              <w:rPr>
                <w:rFonts w:cs="Arial"/>
                <w:szCs w:val="20"/>
              </w:rPr>
            </w:pPr>
          </w:p>
          <w:p w:rsidR="000D4B74" w:rsidRPr="00E26967" w:rsidRDefault="000D4B74" w:rsidP="00840EE0">
            <w:pPr>
              <w:jc w:val="center"/>
              <w:rPr>
                <w:rFonts w:cs="Arial"/>
                <w:szCs w:val="20"/>
              </w:rPr>
            </w:pPr>
            <w:r w:rsidRPr="00E26967">
              <w:rPr>
                <w:rFonts w:cs="Arial"/>
                <w:szCs w:val="20"/>
              </w:rPr>
              <w:t>1</w:t>
            </w:r>
          </w:p>
        </w:tc>
        <w:tc>
          <w:tcPr>
            <w:tcW w:w="1275" w:type="dxa"/>
            <w:tcBorders>
              <w:top w:val="single" w:sz="4" w:space="0" w:color="auto"/>
              <w:left w:val="double" w:sz="4" w:space="0" w:color="auto"/>
              <w:bottom w:val="single" w:sz="4" w:space="0" w:color="auto"/>
              <w:right w:val="thinThickSmallGap" w:sz="12" w:space="0" w:color="auto"/>
            </w:tcBorders>
            <w:vAlign w:val="center"/>
          </w:tcPr>
          <w:p w:rsidR="000D4B74" w:rsidRDefault="000D4B74" w:rsidP="00840EE0">
            <w:pPr>
              <w:jc w:val="center"/>
              <w:rPr>
                <w:rFonts w:cs="Arial"/>
                <w:szCs w:val="20"/>
              </w:rPr>
            </w:pPr>
            <w:r w:rsidRPr="00E26967">
              <w:rPr>
                <w:rFonts w:cs="Arial"/>
                <w:szCs w:val="20"/>
              </w:rPr>
              <w:t>1</w:t>
            </w:r>
          </w:p>
          <w:p w:rsidR="000D4B74" w:rsidRPr="00E26967" w:rsidRDefault="000D4B74" w:rsidP="00840EE0">
            <w:pPr>
              <w:jc w:val="center"/>
              <w:rPr>
                <w:rFonts w:cs="Arial"/>
                <w:szCs w:val="20"/>
              </w:rPr>
            </w:pPr>
          </w:p>
          <w:p w:rsidR="000D4B74" w:rsidRPr="00E26967" w:rsidRDefault="000D4B74" w:rsidP="00840EE0">
            <w:pPr>
              <w:jc w:val="center"/>
              <w:rPr>
                <w:rFonts w:cs="Arial"/>
                <w:szCs w:val="20"/>
              </w:rPr>
            </w:pPr>
            <w:r w:rsidRPr="00E26967">
              <w:rPr>
                <w:rFonts w:cs="Arial"/>
                <w:szCs w:val="20"/>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vAlign w:val="center"/>
          </w:tcPr>
          <w:p w:rsidR="000D4B74" w:rsidRPr="00E26967" w:rsidRDefault="000D4B74" w:rsidP="00840EE0">
            <w:pPr>
              <w:jc w:val="center"/>
              <w:rPr>
                <w:rFonts w:cs="Arial"/>
                <w:szCs w:val="20"/>
              </w:rPr>
            </w:pPr>
            <w:r w:rsidRPr="00E26967">
              <w:rPr>
                <w:rFonts w:cs="Arial"/>
                <w:szCs w:val="20"/>
              </w:rPr>
              <w:t>6</w:t>
            </w:r>
          </w:p>
          <w:p w:rsidR="000D4B74" w:rsidRPr="00E26967" w:rsidRDefault="000D4B74" w:rsidP="00840EE0">
            <w:pPr>
              <w:jc w:val="center"/>
              <w:rPr>
                <w:rFonts w:cs="Arial"/>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FB1EBD" w:rsidRDefault="000D4B74" w:rsidP="00840EE0">
            <w:pPr>
              <w:rPr>
                <w:rFonts w:cs="Arial"/>
                <w:b/>
                <w:szCs w:val="20"/>
              </w:rPr>
            </w:pPr>
            <w:r w:rsidRPr="00FB1EBD">
              <w:rPr>
                <w:rFonts w:cs="Arial"/>
                <w:b/>
                <w:szCs w:val="20"/>
              </w:rPr>
              <w:t>Matematika  a práca s informáciami</w:t>
            </w:r>
          </w:p>
          <w:p w:rsidR="000D4B74" w:rsidRPr="00E26967" w:rsidRDefault="000D4B74" w:rsidP="00C27758">
            <w:pPr>
              <w:pStyle w:val="Odsekzoznamu"/>
              <w:numPr>
                <w:ilvl w:val="0"/>
                <w:numId w:val="9"/>
              </w:numPr>
              <w:ind w:left="356" w:hanging="284"/>
              <w:rPr>
                <w:rFonts w:cs="Arial"/>
                <w:szCs w:val="20"/>
              </w:rPr>
            </w:pPr>
            <w:r w:rsidRPr="00E26967">
              <w:rPr>
                <w:rFonts w:cs="Arial"/>
                <w:szCs w:val="20"/>
              </w:rPr>
              <w:t>matematika</w:t>
            </w:r>
          </w:p>
        </w:tc>
        <w:tc>
          <w:tcPr>
            <w:tcW w:w="1276" w:type="dxa"/>
            <w:tcBorders>
              <w:top w:val="single" w:sz="4" w:space="0" w:color="auto"/>
              <w:left w:val="thinThickSmallGap" w:sz="12" w:space="0" w:color="auto"/>
              <w:bottom w:val="single" w:sz="4" w:space="0" w:color="auto"/>
              <w:right w:val="double" w:sz="4"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276" w:type="dxa"/>
            <w:gridSpan w:val="2"/>
            <w:tcBorders>
              <w:top w:val="single" w:sz="4" w:space="0" w:color="auto"/>
              <w:left w:val="double" w:sz="4" w:space="0" w:color="auto"/>
              <w:bottom w:val="single" w:sz="4" w:space="0" w:color="auto"/>
              <w:right w:val="double" w:sz="4"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275" w:type="dxa"/>
            <w:tcBorders>
              <w:top w:val="single" w:sz="4" w:space="0" w:color="auto"/>
              <w:left w:val="double" w:sz="4" w:space="0" w:color="auto"/>
              <w:bottom w:val="single" w:sz="4" w:space="0" w:color="auto"/>
              <w:right w:val="thinThickSmallGap" w:sz="12"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vAlign w:val="center"/>
          </w:tcPr>
          <w:p w:rsidR="000D4B74" w:rsidRPr="00E26967" w:rsidRDefault="000D4B74" w:rsidP="00840EE0">
            <w:pPr>
              <w:jc w:val="center"/>
              <w:rPr>
                <w:rFonts w:cs="Arial"/>
                <w:szCs w:val="20"/>
              </w:rPr>
            </w:pPr>
            <w:r w:rsidRPr="00E26967">
              <w:rPr>
                <w:rFonts w:cs="Arial"/>
                <w:szCs w:val="20"/>
              </w:rPr>
              <w:t>3</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single" w:sz="4" w:space="0" w:color="auto"/>
              <w:left w:val="thinThickSmallGap" w:sz="12" w:space="0" w:color="auto"/>
              <w:bottom w:val="thinThickSmallGap" w:sz="12" w:space="0" w:color="auto"/>
              <w:right w:val="thinThickSmallGap" w:sz="12" w:space="0" w:color="auto"/>
            </w:tcBorders>
          </w:tcPr>
          <w:p w:rsidR="000D4B74" w:rsidRPr="00FB1EBD" w:rsidRDefault="000D4B74" w:rsidP="00840EE0">
            <w:pPr>
              <w:rPr>
                <w:rFonts w:cs="Arial"/>
                <w:b/>
                <w:szCs w:val="20"/>
              </w:rPr>
            </w:pPr>
            <w:r w:rsidRPr="00FB1EBD">
              <w:rPr>
                <w:rFonts w:cs="Arial"/>
                <w:b/>
                <w:szCs w:val="20"/>
              </w:rPr>
              <w:t>Zdravie a pohyb</w:t>
            </w:r>
          </w:p>
          <w:p w:rsidR="000D4B74" w:rsidRPr="00E26967" w:rsidRDefault="000D4B74" w:rsidP="00C27758">
            <w:pPr>
              <w:pStyle w:val="Odsekzoznamu"/>
              <w:numPr>
                <w:ilvl w:val="0"/>
                <w:numId w:val="9"/>
              </w:numPr>
              <w:ind w:left="356" w:hanging="284"/>
              <w:rPr>
                <w:rFonts w:cs="Arial"/>
                <w:szCs w:val="20"/>
              </w:rPr>
            </w:pPr>
            <w:r w:rsidRPr="00E26967">
              <w:rPr>
                <w:rFonts w:cs="Arial"/>
                <w:szCs w:val="20"/>
              </w:rPr>
              <w:t xml:space="preserve">telesná </w:t>
            </w:r>
            <w:r w:rsidR="00DD0E0F">
              <w:rPr>
                <w:rFonts w:cs="Arial"/>
                <w:szCs w:val="20"/>
              </w:rPr>
              <w:t xml:space="preserve">a športová </w:t>
            </w:r>
            <w:r w:rsidRPr="00E26967">
              <w:rPr>
                <w:rFonts w:cs="Arial"/>
                <w:szCs w:val="20"/>
              </w:rPr>
              <w:t>výchova</w:t>
            </w:r>
          </w:p>
        </w:tc>
        <w:tc>
          <w:tcPr>
            <w:tcW w:w="1276" w:type="dxa"/>
            <w:tcBorders>
              <w:top w:val="single" w:sz="4" w:space="0" w:color="auto"/>
              <w:left w:val="thinThickSmallGap" w:sz="12" w:space="0" w:color="auto"/>
              <w:bottom w:val="thinThickSmallGap" w:sz="12" w:space="0" w:color="auto"/>
              <w:right w:val="double" w:sz="4"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276" w:type="dxa"/>
            <w:gridSpan w:val="2"/>
            <w:tcBorders>
              <w:top w:val="single" w:sz="4" w:space="0" w:color="auto"/>
              <w:left w:val="double" w:sz="4" w:space="0" w:color="auto"/>
              <w:bottom w:val="thinThickSmallGap" w:sz="12" w:space="0" w:color="auto"/>
              <w:right w:val="double" w:sz="4"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275" w:type="dxa"/>
            <w:tcBorders>
              <w:top w:val="single" w:sz="4" w:space="0" w:color="auto"/>
              <w:left w:val="double" w:sz="4" w:space="0" w:color="auto"/>
              <w:bottom w:val="thinThickSmallGap" w:sz="12" w:space="0" w:color="auto"/>
              <w:right w:val="thinThickSmallGap" w:sz="12" w:space="0" w:color="auto"/>
            </w:tcBorders>
            <w:vAlign w:val="center"/>
          </w:tcPr>
          <w:p w:rsidR="000D4B74" w:rsidRPr="00E26967" w:rsidRDefault="000D4B74" w:rsidP="00840EE0">
            <w:pPr>
              <w:jc w:val="center"/>
              <w:rPr>
                <w:rFonts w:cs="Arial"/>
                <w:szCs w:val="20"/>
              </w:rPr>
            </w:pPr>
            <w:r w:rsidRPr="00E26967">
              <w:rPr>
                <w:rFonts w:cs="Arial"/>
                <w:szCs w:val="20"/>
              </w:rPr>
              <w:t>1</w:t>
            </w:r>
          </w:p>
        </w:tc>
        <w:tc>
          <w:tcPr>
            <w:tcW w:w="1463" w:type="dxa"/>
            <w:tcBorders>
              <w:top w:val="single" w:sz="4" w:space="0" w:color="auto"/>
              <w:left w:val="thinThickSmallGap" w:sz="12" w:space="0" w:color="auto"/>
              <w:bottom w:val="thinThickSmallGap" w:sz="12" w:space="0" w:color="auto"/>
              <w:right w:val="thinThickSmallGap" w:sz="12" w:space="0" w:color="auto"/>
            </w:tcBorders>
            <w:shd w:val="clear" w:color="auto" w:fill="FFCC99"/>
            <w:vAlign w:val="center"/>
          </w:tcPr>
          <w:p w:rsidR="000D4B74" w:rsidRPr="00E26967" w:rsidRDefault="000D4B74" w:rsidP="00840EE0">
            <w:pPr>
              <w:jc w:val="center"/>
              <w:rPr>
                <w:rFonts w:cs="Arial"/>
                <w:szCs w:val="20"/>
              </w:rPr>
            </w:pPr>
            <w:r w:rsidRPr="00E26967">
              <w:rPr>
                <w:rFonts w:cs="Arial"/>
                <w:szCs w:val="20"/>
              </w:rPr>
              <w:t>3</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rPr>
                <w:rFonts w:cs="Arial"/>
                <w:b/>
                <w:szCs w:val="20"/>
              </w:rPr>
            </w:pPr>
            <w:r w:rsidRPr="00E26967">
              <w:rPr>
                <w:rFonts w:cs="Arial"/>
                <w:b/>
                <w:szCs w:val="20"/>
              </w:rPr>
              <w:t>Odborné vzdelávanie</w:t>
            </w:r>
          </w:p>
        </w:tc>
        <w:tc>
          <w:tcPr>
            <w:tcW w:w="1276" w:type="dxa"/>
            <w:tcBorders>
              <w:top w:val="thinThickSmallGap" w:sz="12" w:space="0" w:color="auto"/>
              <w:left w:val="thinThickSmallGap" w:sz="12"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27</w:t>
            </w:r>
          </w:p>
        </w:tc>
        <w:tc>
          <w:tcPr>
            <w:tcW w:w="1276"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27</w:t>
            </w:r>
          </w:p>
        </w:tc>
        <w:tc>
          <w:tcPr>
            <w:tcW w:w="127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27</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r w:rsidRPr="00E26967">
              <w:rPr>
                <w:rFonts w:cs="Arial"/>
                <w:b/>
                <w:szCs w:val="20"/>
              </w:rPr>
              <w:t>81</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thinThickSmallGap" w:sz="12" w:space="0" w:color="auto"/>
              <w:left w:val="thinThickSmallGap" w:sz="12" w:space="0" w:color="auto"/>
              <w:bottom w:val="single" w:sz="4" w:space="0" w:color="auto"/>
              <w:right w:val="thinThickSmallGap" w:sz="12" w:space="0" w:color="auto"/>
            </w:tcBorders>
          </w:tcPr>
          <w:p w:rsidR="000D4B74" w:rsidRPr="00A43582" w:rsidRDefault="000D4B74" w:rsidP="00A43582">
            <w:pPr>
              <w:rPr>
                <w:b/>
              </w:rPr>
            </w:pPr>
            <w:r w:rsidRPr="00A43582">
              <w:rPr>
                <w:b/>
              </w:rPr>
              <w:t>Teoretické vzdelávanie</w:t>
            </w:r>
          </w:p>
        </w:tc>
        <w:tc>
          <w:tcPr>
            <w:tcW w:w="1276" w:type="dxa"/>
            <w:tcBorders>
              <w:top w:val="thinThickSmallGap" w:sz="12"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b/>
                <w:bCs/>
                <w:szCs w:val="20"/>
              </w:rPr>
            </w:pPr>
            <w:r w:rsidRPr="00E26967">
              <w:rPr>
                <w:rFonts w:cs="Arial"/>
                <w:b/>
                <w:bCs/>
                <w:szCs w:val="20"/>
              </w:rPr>
              <w:t>6</w:t>
            </w:r>
          </w:p>
        </w:tc>
        <w:tc>
          <w:tcPr>
            <w:tcW w:w="1276" w:type="dxa"/>
            <w:gridSpan w:val="2"/>
            <w:tcBorders>
              <w:top w:val="thinThickSmallGap" w:sz="12"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b/>
                <w:bCs/>
                <w:szCs w:val="20"/>
              </w:rPr>
            </w:pPr>
            <w:r w:rsidRPr="00E26967">
              <w:rPr>
                <w:rFonts w:cs="Arial"/>
                <w:b/>
                <w:bCs/>
                <w:szCs w:val="20"/>
              </w:rPr>
              <w:t>6</w:t>
            </w:r>
          </w:p>
        </w:tc>
        <w:tc>
          <w:tcPr>
            <w:tcW w:w="1275"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b/>
                <w:bCs/>
                <w:szCs w:val="20"/>
              </w:rPr>
            </w:pPr>
            <w:r w:rsidRPr="00E26967">
              <w:rPr>
                <w:rFonts w:cs="Arial"/>
                <w:b/>
                <w:bCs/>
                <w:szCs w:val="20"/>
              </w:rPr>
              <w:t>6</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b/>
                <w:bCs/>
                <w:szCs w:val="20"/>
              </w:rPr>
            </w:pPr>
            <w:r w:rsidRPr="00E26967">
              <w:rPr>
                <w:rFonts w:cs="Arial"/>
                <w:b/>
                <w:bCs/>
                <w:szCs w:val="20"/>
              </w:rPr>
              <w:t>18</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4E3791" w:rsidP="00840EE0">
            <w:pPr>
              <w:rPr>
                <w:rFonts w:cs="Arial"/>
                <w:szCs w:val="20"/>
              </w:rPr>
            </w:pPr>
            <w:r>
              <w:rPr>
                <w:rFonts w:cs="Arial"/>
                <w:szCs w:val="20"/>
              </w:rPr>
              <w:t>T</w:t>
            </w:r>
            <w:r w:rsidR="000D4B74" w:rsidRPr="00E26967">
              <w:rPr>
                <w:rFonts w:cs="Arial"/>
                <w:szCs w:val="20"/>
              </w:rPr>
              <w:t>echnológia</w:t>
            </w:r>
          </w:p>
        </w:tc>
        <w:tc>
          <w:tcPr>
            <w:tcW w:w="1276" w:type="dxa"/>
            <w:tcBorders>
              <w:top w:val="thinThickSmallGap" w:sz="12"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3</w:t>
            </w:r>
          </w:p>
        </w:tc>
        <w:tc>
          <w:tcPr>
            <w:tcW w:w="1276" w:type="dxa"/>
            <w:gridSpan w:val="2"/>
            <w:tcBorders>
              <w:top w:val="thinThickSmallGap" w:sz="12"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3</w:t>
            </w:r>
          </w:p>
        </w:tc>
        <w:tc>
          <w:tcPr>
            <w:tcW w:w="1275"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4</w:t>
            </w: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10</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03"/>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4E3791" w:rsidP="00840EE0">
            <w:pPr>
              <w:rPr>
                <w:rFonts w:cs="Arial"/>
                <w:szCs w:val="20"/>
              </w:rPr>
            </w:pPr>
            <w:r>
              <w:rPr>
                <w:rFonts w:cs="Arial"/>
                <w:szCs w:val="20"/>
              </w:rPr>
              <w:t>P</w:t>
            </w:r>
            <w:r w:rsidR="000D4B74" w:rsidRPr="00E26967">
              <w:rPr>
                <w:rFonts w:cs="Arial"/>
                <w:szCs w:val="20"/>
              </w:rPr>
              <w:t>otraviny</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2</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1</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3</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03"/>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4E3791" w:rsidP="00840EE0">
            <w:pPr>
              <w:rPr>
                <w:rFonts w:cs="Arial"/>
                <w:szCs w:val="20"/>
              </w:rPr>
            </w:pPr>
            <w:r>
              <w:rPr>
                <w:rFonts w:cs="Arial"/>
                <w:szCs w:val="20"/>
              </w:rPr>
              <w:t>Z</w:t>
            </w:r>
            <w:r w:rsidR="000D4B74" w:rsidRPr="00E26967">
              <w:rPr>
                <w:rFonts w:cs="Arial"/>
                <w:szCs w:val="20"/>
              </w:rPr>
              <w:t>ariadenie závodov</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1</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1</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2</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03"/>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4E3791" w:rsidP="00840EE0">
            <w:pPr>
              <w:rPr>
                <w:rFonts w:cs="Arial"/>
                <w:szCs w:val="20"/>
              </w:rPr>
            </w:pPr>
            <w:r>
              <w:rPr>
                <w:rFonts w:cs="Arial"/>
                <w:szCs w:val="20"/>
              </w:rPr>
              <w:t>S</w:t>
            </w:r>
            <w:r w:rsidR="000D4B74" w:rsidRPr="00E26967">
              <w:rPr>
                <w:rFonts w:cs="Arial"/>
                <w:szCs w:val="20"/>
              </w:rPr>
              <w:t>tolovanie</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1</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1</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03"/>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4E3791" w:rsidP="00840EE0">
            <w:pPr>
              <w:rPr>
                <w:rFonts w:cs="Arial"/>
                <w:szCs w:val="20"/>
              </w:rPr>
            </w:pPr>
            <w:r>
              <w:rPr>
                <w:rFonts w:cs="Arial"/>
                <w:szCs w:val="20"/>
              </w:rPr>
              <w:t>V</w:t>
            </w:r>
            <w:r w:rsidR="000D4B74" w:rsidRPr="00E26967">
              <w:rPr>
                <w:rFonts w:cs="Arial"/>
                <w:szCs w:val="20"/>
              </w:rPr>
              <w:t>ýživa</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1</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03"/>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4E3791" w:rsidP="00840EE0">
            <w:pPr>
              <w:rPr>
                <w:rFonts w:cs="Arial"/>
                <w:szCs w:val="20"/>
              </w:rPr>
            </w:pPr>
            <w:r>
              <w:rPr>
                <w:rFonts w:cs="Arial"/>
                <w:szCs w:val="20"/>
              </w:rPr>
              <w:t>E</w:t>
            </w:r>
            <w:r w:rsidR="000D4B74" w:rsidRPr="00E26967">
              <w:rPr>
                <w:rFonts w:cs="Arial"/>
                <w:szCs w:val="20"/>
              </w:rPr>
              <w:t>konomika a organizácia</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1</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318"/>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A43582" w:rsidRDefault="000D4B74" w:rsidP="00A43582">
            <w:pPr>
              <w:rPr>
                <w:b/>
              </w:rPr>
            </w:pPr>
            <w:r w:rsidRPr="00A43582">
              <w:rPr>
                <w:b/>
              </w:rPr>
              <w:t>Praktická príprava</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b/>
                <w:bCs/>
                <w:szCs w:val="20"/>
              </w:rPr>
            </w:pPr>
            <w:r w:rsidRPr="00E26967">
              <w:rPr>
                <w:rFonts w:cs="Arial"/>
                <w:b/>
                <w:bCs/>
                <w:szCs w:val="20"/>
              </w:rPr>
              <w:t>21</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b/>
                <w:bCs/>
                <w:szCs w:val="20"/>
              </w:rPr>
            </w:pPr>
            <w:r w:rsidRPr="00E26967">
              <w:rPr>
                <w:rFonts w:cs="Arial"/>
                <w:b/>
                <w:bCs/>
                <w:szCs w:val="20"/>
              </w:rPr>
              <w:t>21</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b/>
                <w:bCs/>
                <w:szCs w:val="20"/>
              </w:rPr>
            </w:pPr>
            <w:r w:rsidRPr="00E26967">
              <w:rPr>
                <w:rFonts w:cs="Arial"/>
                <w:b/>
                <w:bCs/>
                <w:szCs w:val="20"/>
              </w:rPr>
              <w:t>21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b/>
                <w:bCs/>
                <w:szCs w:val="20"/>
              </w:rPr>
            </w:pPr>
            <w:r w:rsidRPr="00E26967">
              <w:rPr>
                <w:rFonts w:cs="Arial"/>
                <w:b/>
                <w:bCs/>
                <w:szCs w:val="20"/>
              </w:rPr>
              <w:t>63</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318"/>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rPr>
                <w:rFonts w:cs="Arial"/>
                <w:szCs w:val="20"/>
              </w:rPr>
            </w:pPr>
            <w:r w:rsidRPr="00E26967">
              <w:rPr>
                <w:rFonts w:cs="Arial"/>
                <w:szCs w:val="20"/>
              </w:rPr>
              <w:t>Odborný výcvik</w:t>
            </w: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r w:rsidRPr="00E26967">
              <w:rPr>
                <w:rFonts w:cs="Arial"/>
                <w:szCs w:val="20"/>
              </w:rPr>
              <w:t>21</w:t>
            </w:r>
          </w:p>
        </w:tc>
        <w:tc>
          <w:tcPr>
            <w:tcW w:w="1276" w:type="dxa"/>
            <w:gridSpan w:val="2"/>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21</w:t>
            </w:r>
          </w:p>
        </w:tc>
        <w:tc>
          <w:tcPr>
            <w:tcW w:w="1275"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r w:rsidRPr="00E26967">
              <w:rPr>
                <w:rFonts w:cs="Arial"/>
                <w:szCs w:val="20"/>
              </w:rPr>
              <w:t>21</w:t>
            </w: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szCs w:val="20"/>
              </w:rPr>
            </w:pPr>
            <w:r w:rsidRPr="00E26967">
              <w:rPr>
                <w:rFonts w:cs="Arial"/>
                <w:szCs w:val="20"/>
              </w:rPr>
              <w:t>63</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rPr>
                <w:rFonts w:cs="Arial"/>
                <w:b/>
                <w:szCs w:val="20"/>
              </w:rPr>
            </w:pPr>
            <w:r w:rsidRPr="00E26967">
              <w:rPr>
                <w:rFonts w:cs="Arial"/>
                <w:b/>
                <w:szCs w:val="20"/>
              </w:rPr>
              <w:t>Dispomibilné hodiny</w:t>
            </w:r>
          </w:p>
        </w:tc>
        <w:tc>
          <w:tcPr>
            <w:tcW w:w="1276" w:type="dxa"/>
            <w:tcBorders>
              <w:top w:val="thinThickSmallGap" w:sz="12" w:space="0" w:color="auto"/>
              <w:left w:val="thinThickSmallGap" w:sz="12"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b/>
                <w:szCs w:val="20"/>
              </w:rPr>
            </w:pPr>
          </w:p>
        </w:tc>
        <w:tc>
          <w:tcPr>
            <w:tcW w:w="1276" w:type="dxa"/>
            <w:gridSpan w:val="2"/>
            <w:tcBorders>
              <w:top w:val="thinThickSmallGap" w:sz="12" w:space="0" w:color="auto"/>
              <w:left w:val="double" w:sz="4"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p>
        </w:tc>
        <w:tc>
          <w:tcPr>
            <w:tcW w:w="127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b/>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0D4B74" w:rsidP="00840EE0">
            <w:pPr>
              <w:rPr>
                <w:rFonts w:cs="Arial"/>
                <w:szCs w:val="20"/>
              </w:rPr>
            </w:pPr>
          </w:p>
        </w:tc>
        <w:tc>
          <w:tcPr>
            <w:tcW w:w="1276" w:type="dxa"/>
            <w:tcBorders>
              <w:top w:val="thinThickSmallGap" w:sz="12"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6" w:type="dxa"/>
            <w:gridSpan w:val="2"/>
            <w:tcBorders>
              <w:top w:val="thinThickSmallGap" w:sz="12" w:space="0" w:color="auto"/>
              <w:left w:val="double" w:sz="4"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5" w:type="dxa"/>
            <w:tcBorders>
              <w:top w:val="thinThickSmallGap" w:sz="12"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p>
        </w:tc>
        <w:tc>
          <w:tcPr>
            <w:tcW w:w="1463" w:type="dxa"/>
            <w:tcBorders>
              <w:top w:val="thinThickSmallGap" w:sz="12"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b/>
                <w:bCs/>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rPr>
                <w:rFonts w:cs="Arial"/>
                <w:szCs w:val="20"/>
              </w:rPr>
            </w:pP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6" w:type="dxa"/>
            <w:gridSpan w:val="2"/>
            <w:tcBorders>
              <w:top w:val="single" w:sz="4" w:space="0" w:color="auto"/>
              <w:left w:val="double" w:sz="4"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5" w:type="dxa"/>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b/>
                <w:bCs/>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Pr>
        <w:tc>
          <w:tcPr>
            <w:tcW w:w="3261" w:type="dxa"/>
            <w:tcBorders>
              <w:top w:val="single" w:sz="4" w:space="0" w:color="auto"/>
              <w:left w:val="thinThickSmallGap" w:sz="12" w:space="0" w:color="auto"/>
              <w:bottom w:val="single" w:sz="4" w:space="0" w:color="auto"/>
              <w:right w:val="thinThickSmallGap" w:sz="12" w:space="0" w:color="auto"/>
            </w:tcBorders>
          </w:tcPr>
          <w:p w:rsidR="000D4B74" w:rsidRPr="00E26967" w:rsidRDefault="000D4B74" w:rsidP="00840EE0">
            <w:pPr>
              <w:rPr>
                <w:rFonts w:cs="Arial"/>
                <w:szCs w:val="20"/>
              </w:rPr>
            </w:pPr>
          </w:p>
        </w:tc>
        <w:tc>
          <w:tcPr>
            <w:tcW w:w="1276" w:type="dxa"/>
            <w:tcBorders>
              <w:top w:val="single" w:sz="4"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6" w:type="dxa"/>
            <w:gridSpan w:val="2"/>
            <w:tcBorders>
              <w:top w:val="single" w:sz="4" w:space="0" w:color="auto"/>
              <w:left w:val="double" w:sz="4"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5" w:type="dxa"/>
            <w:tcBorders>
              <w:top w:val="single" w:sz="4"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p>
        </w:tc>
        <w:tc>
          <w:tcPr>
            <w:tcW w:w="1463" w:type="dxa"/>
            <w:tcBorders>
              <w:top w:val="single" w:sz="4" w:space="0" w:color="auto"/>
              <w:left w:val="thinThickSmallGap" w:sz="12" w:space="0" w:color="auto"/>
              <w:bottom w:val="single" w:sz="4" w:space="0" w:color="auto"/>
              <w:right w:val="thinThickSmallGap" w:sz="12" w:space="0" w:color="auto"/>
            </w:tcBorders>
            <w:shd w:val="clear" w:color="auto" w:fill="FFCC99"/>
          </w:tcPr>
          <w:p w:rsidR="000D4B74" w:rsidRPr="00E26967" w:rsidRDefault="000D4B74" w:rsidP="00840EE0">
            <w:pPr>
              <w:jc w:val="center"/>
              <w:rPr>
                <w:rFonts w:cs="Arial"/>
                <w:b/>
                <w:bCs/>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04"/>
        </w:trPr>
        <w:tc>
          <w:tcPr>
            <w:tcW w:w="326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A43582" w:rsidRDefault="000D4B74" w:rsidP="00A43582">
            <w:pPr>
              <w:rPr>
                <w:b/>
              </w:rPr>
            </w:pPr>
            <w:r w:rsidRPr="00A43582">
              <w:rPr>
                <w:b/>
              </w:rPr>
              <w:t>Spolu</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E26967" w:rsidRDefault="000D4B74" w:rsidP="00840EE0">
            <w:pPr>
              <w:jc w:val="center"/>
              <w:rPr>
                <w:rFonts w:cs="Arial"/>
                <w:b/>
                <w:szCs w:val="20"/>
              </w:rPr>
            </w:pPr>
            <w:r w:rsidRPr="00E26967">
              <w:rPr>
                <w:rFonts w:cs="Arial"/>
                <w:b/>
                <w:szCs w:val="20"/>
              </w:rPr>
              <w:t>32</w:t>
            </w:r>
          </w:p>
        </w:tc>
        <w:tc>
          <w:tcPr>
            <w:tcW w:w="1276"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E26967" w:rsidRDefault="000D4B74" w:rsidP="00840EE0">
            <w:pPr>
              <w:jc w:val="center"/>
              <w:rPr>
                <w:rFonts w:cs="Arial"/>
                <w:b/>
                <w:szCs w:val="20"/>
              </w:rPr>
            </w:pPr>
            <w:r w:rsidRPr="00E26967">
              <w:rPr>
                <w:rFonts w:cs="Arial"/>
                <w:b/>
                <w:szCs w:val="20"/>
              </w:rPr>
              <w:t>32</w:t>
            </w:r>
          </w:p>
        </w:tc>
        <w:tc>
          <w:tcPr>
            <w:tcW w:w="127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E26967" w:rsidRDefault="000D4B74" w:rsidP="00840EE0">
            <w:pPr>
              <w:jc w:val="center"/>
              <w:rPr>
                <w:rFonts w:cs="Arial"/>
                <w:b/>
                <w:szCs w:val="20"/>
              </w:rPr>
            </w:pPr>
            <w:r w:rsidRPr="00E26967">
              <w:rPr>
                <w:rFonts w:cs="Arial"/>
                <w:b/>
                <w:szCs w:val="20"/>
              </w:rPr>
              <w:t>32</w:t>
            </w: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D4B74" w:rsidRPr="00E26967" w:rsidRDefault="000D4B74" w:rsidP="00840EE0">
            <w:pPr>
              <w:jc w:val="center"/>
              <w:rPr>
                <w:rFonts w:cs="Arial"/>
                <w:b/>
                <w:szCs w:val="20"/>
              </w:rPr>
            </w:pPr>
            <w:r w:rsidRPr="00E26967">
              <w:rPr>
                <w:rFonts w:cs="Arial"/>
                <w:b/>
                <w:szCs w:val="20"/>
              </w:rPr>
              <w:t>96</w:t>
            </w: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326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rPr>
                <w:rFonts w:cs="Arial"/>
                <w:b/>
                <w:szCs w:val="20"/>
              </w:rPr>
            </w:pPr>
            <w:r w:rsidRPr="00E26967">
              <w:rPr>
                <w:rFonts w:cs="Arial"/>
                <w:b/>
                <w:szCs w:val="20"/>
              </w:rPr>
              <w:t>Účelové kurzy</w:t>
            </w:r>
          </w:p>
        </w:tc>
        <w:tc>
          <w:tcPr>
            <w:tcW w:w="1276" w:type="dxa"/>
            <w:tcBorders>
              <w:top w:val="thinThickSmallGap" w:sz="12" w:space="0" w:color="auto"/>
              <w:left w:val="thinThickSmallGap" w:sz="12"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szCs w:val="20"/>
              </w:rPr>
            </w:pPr>
          </w:p>
        </w:tc>
        <w:tc>
          <w:tcPr>
            <w:tcW w:w="1276" w:type="dxa"/>
            <w:gridSpan w:val="2"/>
            <w:tcBorders>
              <w:top w:val="thinThickSmallGap" w:sz="12" w:space="0" w:color="auto"/>
              <w:left w:val="double" w:sz="4"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szCs w:val="20"/>
              </w:rPr>
            </w:pPr>
          </w:p>
        </w:tc>
        <w:tc>
          <w:tcPr>
            <w:tcW w:w="1275" w:type="dxa"/>
            <w:tcBorders>
              <w:top w:val="thinThickSmallGap" w:sz="12" w:space="0" w:color="auto"/>
              <w:left w:val="double" w:sz="4"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szCs w:val="20"/>
              </w:rPr>
            </w:pPr>
          </w:p>
        </w:tc>
        <w:tc>
          <w:tcPr>
            <w:tcW w:w="146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46"/>
        </w:trPr>
        <w:tc>
          <w:tcPr>
            <w:tcW w:w="3261"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CF1AEB" w:rsidP="00840EE0">
            <w:pPr>
              <w:rPr>
                <w:rFonts w:cs="Arial"/>
                <w:szCs w:val="20"/>
              </w:rPr>
            </w:pPr>
            <w:r>
              <w:rPr>
                <w:rFonts w:cs="Arial"/>
                <w:szCs w:val="20"/>
              </w:rPr>
              <w:t>Ochrana života a</w:t>
            </w:r>
            <w:r w:rsidR="003F4BD8">
              <w:rPr>
                <w:rFonts w:cs="Arial"/>
                <w:szCs w:val="20"/>
              </w:rPr>
              <w:t> </w:t>
            </w:r>
            <w:r>
              <w:rPr>
                <w:rFonts w:cs="Arial"/>
                <w:szCs w:val="20"/>
              </w:rPr>
              <w:t>zdravia</w:t>
            </w:r>
            <w:r w:rsidR="003F4BD8">
              <w:rPr>
                <w:rFonts w:cs="Arial"/>
                <w:szCs w:val="20"/>
              </w:rPr>
              <w:t xml:space="preserve"> (</w:t>
            </w:r>
            <w:r>
              <w:rPr>
                <w:rFonts w:cs="Arial"/>
                <w:szCs w:val="20"/>
              </w:rPr>
              <w:t>h)</w:t>
            </w:r>
          </w:p>
        </w:tc>
        <w:tc>
          <w:tcPr>
            <w:tcW w:w="1276" w:type="dxa"/>
            <w:tcBorders>
              <w:top w:val="thinThickSmallGap" w:sz="12" w:space="0" w:color="auto"/>
              <w:left w:val="thinThickSmallGap" w:sz="12"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6" w:type="dxa"/>
            <w:gridSpan w:val="2"/>
            <w:tcBorders>
              <w:top w:val="thinThickSmallGap" w:sz="12" w:space="0" w:color="auto"/>
              <w:left w:val="double" w:sz="4" w:space="0" w:color="auto"/>
              <w:bottom w:val="single" w:sz="4" w:space="0" w:color="auto"/>
              <w:right w:val="double" w:sz="4" w:space="0" w:color="auto"/>
            </w:tcBorders>
          </w:tcPr>
          <w:p w:rsidR="000D4B74" w:rsidRPr="00E26967" w:rsidRDefault="000D4B74" w:rsidP="00840EE0">
            <w:pPr>
              <w:jc w:val="center"/>
              <w:rPr>
                <w:rFonts w:cs="Arial"/>
                <w:szCs w:val="20"/>
              </w:rPr>
            </w:pPr>
          </w:p>
        </w:tc>
        <w:tc>
          <w:tcPr>
            <w:tcW w:w="1275" w:type="dxa"/>
            <w:tcBorders>
              <w:top w:val="thinThickSmallGap" w:sz="12" w:space="0" w:color="auto"/>
              <w:left w:val="double" w:sz="4" w:space="0" w:color="auto"/>
              <w:bottom w:val="single" w:sz="4" w:space="0" w:color="auto"/>
              <w:right w:val="thinThickSmallGap" w:sz="12" w:space="0" w:color="auto"/>
            </w:tcBorders>
          </w:tcPr>
          <w:p w:rsidR="000D4B74" w:rsidRPr="00E26967" w:rsidRDefault="000D4B74" w:rsidP="00840EE0">
            <w:pPr>
              <w:jc w:val="center"/>
              <w:rPr>
                <w:rFonts w:cs="Arial"/>
                <w:szCs w:val="20"/>
              </w:rPr>
            </w:pPr>
          </w:p>
        </w:tc>
        <w:tc>
          <w:tcPr>
            <w:tcW w:w="1463" w:type="dxa"/>
            <w:tcBorders>
              <w:top w:val="thinThickSmallGap" w:sz="12" w:space="0" w:color="auto"/>
              <w:left w:val="thinThickSmallGap" w:sz="12" w:space="0" w:color="auto"/>
              <w:bottom w:val="single" w:sz="4" w:space="0" w:color="auto"/>
              <w:right w:val="thinThickSmallGap" w:sz="12" w:space="0" w:color="auto"/>
            </w:tcBorders>
          </w:tcPr>
          <w:p w:rsidR="000D4B74" w:rsidRPr="00E26967" w:rsidRDefault="000D4B74" w:rsidP="00840EE0">
            <w:pPr>
              <w:jc w:val="center"/>
              <w:rPr>
                <w:rFonts w:cs="Arial"/>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334"/>
        </w:trPr>
        <w:tc>
          <w:tcPr>
            <w:tcW w:w="3261" w:type="dxa"/>
            <w:tcBorders>
              <w:top w:val="single" w:sz="4" w:space="0" w:color="auto"/>
              <w:left w:val="thinThickSmallGap" w:sz="12" w:space="0" w:color="auto"/>
              <w:bottom w:val="thinThickSmallGap" w:sz="12" w:space="0" w:color="auto"/>
              <w:right w:val="thinThickSmallGap" w:sz="12" w:space="0" w:color="auto"/>
            </w:tcBorders>
          </w:tcPr>
          <w:p w:rsidR="000D4B74" w:rsidRPr="00E26967" w:rsidRDefault="003F4BD8" w:rsidP="00840EE0">
            <w:pPr>
              <w:rPr>
                <w:rFonts w:cs="Arial"/>
                <w:szCs w:val="20"/>
              </w:rPr>
            </w:pPr>
            <w:r>
              <w:rPr>
                <w:rFonts w:cs="Arial"/>
                <w:szCs w:val="20"/>
              </w:rPr>
              <w:t>Telovýchovno – výcvikový kurz (i)</w:t>
            </w:r>
          </w:p>
        </w:tc>
        <w:tc>
          <w:tcPr>
            <w:tcW w:w="1276" w:type="dxa"/>
            <w:tcBorders>
              <w:top w:val="single" w:sz="4" w:space="0" w:color="auto"/>
              <w:left w:val="thinThickSmallGap" w:sz="12" w:space="0" w:color="auto"/>
              <w:bottom w:val="thinThickSmallGap" w:sz="12" w:space="0" w:color="auto"/>
              <w:right w:val="double" w:sz="4" w:space="0" w:color="auto"/>
            </w:tcBorders>
          </w:tcPr>
          <w:p w:rsidR="000D4B74" w:rsidRPr="00E26967" w:rsidRDefault="000D4B74" w:rsidP="00840EE0">
            <w:pPr>
              <w:jc w:val="center"/>
              <w:rPr>
                <w:rFonts w:cs="Arial"/>
                <w:szCs w:val="20"/>
              </w:rPr>
            </w:pPr>
          </w:p>
        </w:tc>
        <w:tc>
          <w:tcPr>
            <w:tcW w:w="1276" w:type="dxa"/>
            <w:gridSpan w:val="2"/>
            <w:tcBorders>
              <w:top w:val="single" w:sz="4" w:space="0" w:color="auto"/>
              <w:left w:val="double" w:sz="4" w:space="0" w:color="auto"/>
              <w:bottom w:val="thinThickSmallGap" w:sz="12" w:space="0" w:color="auto"/>
              <w:right w:val="double" w:sz="4" w:space="0" w:color="auto"/>
            </w:tcBorders>
          </w:tcPr>
          <w:p w:rsidR="000D4B74" w:rsidRPr="00E26967" w:rsidRDefault="000D4B74" w:rsidP="00840EE0">
            <w:pPr>
              <w:jc w:val="center"/>
              <w:rPr>
                <w:rFonts w:cs="Arial"/>
                <w:szCs w:val="20"/>
              </w:rPr>
            </w:pPr>
          </w:p>
        </w:tc>
        <w:tc>
          <w:tcPr>
            <w:tcW w:w="1275" w:type="dxa"/>
            <w:tcBorders>
              <w:top w:val="single" w:sz="4" w:space="0" w:color="auto"/>
              <w:left w:val="double" w:sz="4" w:space="0" w:color="auto"/>
              <w:bottom w:val="thinThickSmallGap" w:sz="12" w:space="0" w:color="auto"/>
              <w:right w:val="thinThickSmallGap" w:sz="12" w:space="0" w:color="auto"/>
            </w:tcBorders>
          </w:tcPr>
          <w:p w:rsidR="000D4B74" w:rsidRPr="00E26967" w:rsidRDefault="000D4B74" w:rsidP="00840EE0">
            <w:pPr>
              <w:jc w:val="center"/>
              <w:rPr>
                <w:rFonts w:cs="Arial"/>
                <w:szCs w:val="20"/>
              </w:rPr>
            </w:pPr>
          </w:p>
        </w:tc>
        <w:tc>
          <w:tcPr>
            <w:tcW w:w="1463" w:type="dxa"/>
            <w:tcBorders>
              <w:top w:val="single" w:sz="4" w:space="0" w:color="auto"/>
              <w:left w:val="thinThickSmallGap" w:sz="12" w:space="0" w:color="auto"/>
              <w:bottom w:val="thinThickSmallGap" w:sz="12" w:space="0" w:color="auto"/>
              <w:right w:val="thinThickSmallGap" w:sz="12" w:space="0" w:color="auto"/>
            </w:tcBorders>
          </w:tcPr>
          <w:p w:rsidR="000D4B74" w:rsidRPr="00E26967" w:rsidRDefault="000D4B74" w:rsidP="00840EE0">
            <w:pPr>
              <w:jc w:val="center"/>
              <w:rPr>
                <w:rFonts w:cs="Arial"/>
                <w:szCs w:val="20"/>
              </w:rPr>
            </w:pPr>
          </w:p>
        </w:tc>
      </w:tr>
      <w:tr w:rsidR="000D4B74" w:rsidRPr="00E26967" w:rsidTr="00840EE0">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Ex>
        <w:trPr>
          <w:cantSplit/>
          <w:trHeight w:val="298"/>
        </w:trPr>
        <w:tc>
          <w:tcPr>
            <w:tcW w:w="3261" w:type="dxa"/>
            <w:tcBorders>
              <w:top w:val="single" w:sz="4"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rPr>
                <w:rFonts w:cs="Arial"/>
                <w:szCs w:val="20"/>
              </w:rPr>
            </w:pPr>
            <w:r w:rsidRPr="00E26967">
              <w:rPr>
                <w:rFonts w:cs="Arial"/>
                <w:szCs w:val="20"/>
              </w:rPr>
              <w:t>Záverečná skúška</w:t>
            </w:r>
          </w:p>
        </w:tc>
        <w:tc>
          <w:tcPr>
            <w:tcW w:w="1276" w:type="dxa"/>
            <w:tcBorders>
              <w:top w:val="single" w:sz="4" w:space="0" w:color="auto"/>
              <w:left w:val="thinThickSmallGap" w:sz="12"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szCs w:val="20"/>
              </w:rPr>
            </w:pPr>
          </w:p>
        </w:tc>
        <w:tc>
          <w:tcPr>
            <w:tcW w:w="1276" w:type="dxa"/>
            <w:gridSpan w:val="2"/>
            <w:tcBorders>
              <w:top w:val="single" w:sz="4" w:space="0" w:color="auto"/>
              <w:left w:val="double" w:sz="4" w:space="0" w:color="auto"/>
              <w:bottom w:val="thinThickSmallGap" w:sz="12" w:space="0" w:color="auto"/>
              <w:right w:val="double" w:sz="4" w:space="0" w:color="auto"/>
            </w:tcBorders>
            <w:shd w:val="clear" w:color="auto" w:fill="FFCC99"/>
          </w:tcPr>
          <w:p w:rsidR="000D4B74" w:rsidRPr="00E26967" w:rsidRDefault="000D4B74" w:rsidP="00840EE0">
            <w:pPr>
              <w:jc w:val="center"/>
              <w:rPr>
                <w:rFonts w:cs="Arial"/>
                <w:szCs w:val="20"/>
              </w:rPr>
            </w:pPr>
          </w:p>
        </w:tc>
        <w:tc>
          <w:tcPr>
            <w:tcW w:w="1275" w:type="dxa"/>
            <w:tcBorders>
              <w:top w:val="single" w:sz="4" w:space="0" w:color="auto"/>
              <w:left w:val="double" w:sz="4"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szCs w:val="20"/>
              </w:rPr>
            </w:pPr>
          </w:p>
        </w:tc>
        <w:tc>
          <w:tcPr>
            <w:tcW w:w="1463" w:type="dxa"/>
            <w:tcBorders>
              <w:top w:val="single" w:sz="4" w:space="0" w:color="auto"/>
              <w:left w:val="thinThickSmallGap" w:sz="12" w:space="0" w:color="auto"/>
              <w:bottom w:val="thinThickSmallGap" w:sz="12" w:space="0" w:color="auto"/>
              <w:right w:val="thinThickSmallGap" w:sz="12" w:space="0" w:color="auto"/>
            </w:tcBorders>
            <w:shd w:val="clear" w:color="auto" w:fill="FFCC99"/>
          </w:tcPr>
          <w:p w:rsidR="000D4B74" w:rsidRPr="00E26967" w:rsidRDefault="000D4B74" w:rsidP="00840EE0">
            <w:pPr>
              <w:jc w:val="center"/>
              <w:rPr>
                <w:rFonts w:cs="Arial"/>
                <w:szCs w:val="20"/>
              </w:rPr>
            </w:pPr>
          </w:p>
        </w:tc>
      </w:tr>
      <w:bookmarkEnd w:id="0"/>
      <w:bookmarkEnd w:id="1"/>
      <w:bookmarkEnd w:id="2"/>
      <w:bookmarkEnd w:id="3"/>
      <w:bookmarkEnd w:id="4"/>
      <w:bookmarkEnd w:id="5"/>
    </w:tbl>
    <w:p w:rsidR="00DC70F9" w:rsidRDefault="00DC70F9" w:rsidP="00243BAE"/>
    <w:p w:rsidR="00DC70F9" w:rsidRDefault="002F53C5" w:rsidP="00ED7AFE">
      <w:pPr>
        <w:pStyle w:val="Nadpis1"/>
        <w:numPr>
          <w:ilvl w:val="0"/>
          <w:numId w:val="57"/>
        </w:numPr>
        <w:jc w:val="center"/>
        <w:rPr>
          <w:caps w:val="0"/>
        </w:rPr>
      </w:pPr>
      <w:bookmarkStart w:id="27" w:name="_Toc38612314"/>
      <w:r w:rsidRPr="00803E1B">
        <w:rPr>
          <w:caps w:val="0"/>
        </w:rPr>
        <w:lastRenderedPageBreak/>
        <w:t xml:space="preserve">UČEBNÉ </w:t>
      </w:r>
      <w:r w:rsidR="00E75E08">
        <w:rPr>
          <w:caps w:val="0"/>
        </w:rPr>
        <w:t>OSNOVY</w:t>
      </w:r>
      <w:bookmarkEnd w:id="27"/>
    </w:p>
    <w:p w:rsidR="00ED7AFE" w:rsidRPr="00ED7AFE" w:rsidRDefault="00ED7AFE" w:rsidP="00ED7AFE">
      <w:pPr>
        <w:ind w:left="360"/>
        <w:jc w:val="center"/>
        <w:rPr>
          <w:sz w:val="28"/>
          <w:szCs w:val="28"/>
        </w:rPr>
      </w:pPr>
      <w:r w:rsidRPr="00ED7AFE">
        <w:rPr>
          <w:sz w:val="28"/>
          <w:szCs w:val="28"/>
        </w:rPr>
        <w:t>Všeobecnovzdelávacích</w:t>
      </w:r>
      <w:r w:rsidR="001E5851">
        <w:rPr>
          <w:sz w:val="28"/>
          <w:szCs w:val="28"/>
        </w:rPr>
        <w:t xml:space="preserve"> a odborných</w:t>
      </w:r>
      <w:r w:rsidRPr="00ED7AFE">
        <w:rPr>
          <w:sz w:val="28"/>
          <w:szCs w:val="28"/>
        </w:rPr>
        <w:t xml:space="preserve"> predmetov</w:t>
      </w:r>
    </w:p>
    <w:p w:rsidR="000D063A" w:rsidRDefault="000D063A" w:rsidP="000D063A"/>
    <w:p w:rsidR="000D063A" w:rsidRPr="000D063A" w:rsidRDefault="000D063A" w:rsidP="000D063A"/>
    <w:tbl>
      <w:tblPr>
        <w:tblpPr w:leftFromText="141" w:rightFromText="141" w:vertAnchor="text" w:horzAnchor="margin" w:tblpXSpec="right"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860"/>
      </w:tblGrid>
      <w:tr w:rsidR="00243BAE" w:rsidRPr="00CA1583" w:rsidTr="00243BAE">
        <w:tc>
          <w:tcPr>
            <w:tcW w:w="3060" w:type="dxa"/>
            <w:tcBorders>
              <w:top w:val="single" w:sz="12" w:space="0" w:color="auto"/>
              <w:left w:val="single" w:sz="12" w:space="0" w:color="auto"/>
              <w:right w:val="single" w:sz="12" w:space="0" w:color="auto"/>
            </w:tcBorders>
            <w:shd w:val="clear" w:color="auto" w:fill="CCFFFF"/>
          </w:tcPr>
          <w:p w:rsidR="00243BAE" w:rsidRPr="00CA1583" w:rsidRDefault="00243BAE" w:rsidP="00243BAE">
            <w:r w:rsidRPr="00CA1583">
              <w:br w:type="page"/>
              <w:t>Názov a adresa školy</w:t>
            </w:r>
          </w:p>
        </w:tc>
        <w:tc>
          <w:tcPr>
            <w:tcW w:w="4860" w:type="dxa"/>
            <w:tcBorders>
              <w:top w:val="single" w:sz="12" w:space="0" w:color="auto"/>
              <w:left w:val="single" w:sz="12" w:space="0" w:color="auto"/>
              <w:right w:val="single" w:sz="12" w:space="0" w:color="auto"/>
            </w:tcBorders>
            <w:vAlign w:val="center"/>
          </w:tcPr>
          <w:p w:rsidR="00243BAE" w:rsidRDefault="00243BAE" w:rsidP="00243BAE">
            <w:pPr>
              <w:jc w:val="both"/>
              <w:rPr>
                <w:rFonts w:cs="Arial"/>
                <w:szCs w:val="20"/>
              </w:rPr>
            </w:pPr>
            <w:r>
              <w:rPr>
                <w:rFonts w:cs="Arial"/>
                <w:szCs w:val="20"/>
              </w:rPr>
              <w:t>Spojená škola</w:t>
            </w:r>
          </w:p>
          <w:p w:rsidR="00243BAE" w:rsidRDefault="00243BAE" w:rsidP="00243BAE">
            <w:pPr>
              <w:jc w:val="both"/>
              <w:rPr>
                <w:rFonts w:cs="Arial"/>
                <w:szCs w:val="20"/>
              </w:rPr>
            </w:pPr>
            <w:r>
              <w:rPr>
                <w:rFonts w:cs="Arial"/>
                <w:szCs w:val="20"/>
              </w:rPr>
              <w:t>Organizačná zložka:</w:t>
            </w:r>
          </w:p>
          <w:p w:rsidR="00243BAE" w:rsidRPr="00E26967" w:rsidRDefault="00243BAE" w:rsidP="00243BAE">
            <w:pPr>
              <w:jc w:val="both"/>
              <w:rPr>
                <w:rFonts w:cs="Arial"/>
                <w:szCs w:val="20"/>
              </w:rPr>
            </w:pPr>
            <w:r w:rsidRPr="00E26967">
              <w:rPr>
                <w:rFonts w:cs="Arial"/>
                <w:szCs w:val="20"/>
              </w:rPr>
              <w:t xml:space="preserve">Odborné učilište, Scota Viatora 8, </w:t>
            </w:r>
          </w:p>
          <w:p w:rsidR="00243BAE" w:rsidRPr="00CA1583" w:rsidRDefault="00243BAE" w:rsidP="00243BAE">
            <w:r w:rsidRPr="00E26967">
              <w:rPr>
                <w:rFonts w:cs="Arial"/>
                <w:szCs w:val="20"/>
              </w:rPr>
              <w:t>03401 Ružomberok</w:t>
            </w:r>
          </w:p>
        </w:tc>
      </w:tr>
      <w:tr w:rsidR="00243BAE" w:rsidRPr="00CA1583" w:rsidTr="00243BAE">
        <w:tc>
          <w:tcPr>
            <w:tcW w:w="3060" w:type="dxa"/>
            <w:tcBorders>
              <w:top w:val="single" w:sz="4" w:space="0" w:color="auto"/>
              <w:left w:val="single" w:sz="12" w:space="0" w:color="auto"/>
              <w:right w:val="single" w:sz="12" w:space="0" w:color="auto"/>
            </w:tcBorders>
            <w:shd w:val="clear" w:color="auto" w:fill="CCFFFF"/>
          </w:tcPr>
          <w:p w:rsidR="00243BAE" w:rsidRPr="00CA1583" w:rsidRDefault="00243BAE" w:rsidP="00243BAE">
            <w:r w:rsidRPr="00CA1583">
              <w:t>Názov školského vzdelávacieho programu</w:t>
            </w:r>
          </w:p>
        </w:tc>
        <w:tc>
          <w:tcPr>
            <w:tcW w:w="4860" w:type="dxa"/>
            <w:tcBorders>
              <w:top w:val="single" w:sz="4" w:space="0" w:color="auto"/>
              <w:left w:val="single" w:sz="12" w:space="0" w:color="auto"/>
              <w:right w:val="single" w:sz="12" w:space="0" w:color="auto"/>
            </w:tcBorders>
            <w:vAlign w:val="center"/>
          </w:tcPr>
          <w:p w:rsidR="00243BAE" w:rsidRPr="00CA1583" w:rsidRDefault="00DD0E0F" w:rsidP="00243BAE">
            <w:r>
              <w:rPr>
                <w:rFonts w:cs="Arial"/>
              </w:rPr>
              <w:t>Pomocný kuchár</w:t>
            </w:r>
          </w:p>
        </w:tc>
      </w:tr>
      <w:tr w:rsidR="00243BAE" w:rsidRPr="00CA1583" w:rsidTr="00243BAE">
        <w:tc>
          <w:tcPr>
            <w:tcW w:w="3060" w:type="dxa"/>
            <w:tcBorders>
              <w:top w:val="single" w:sz="4" w:space="0" w:color="auto"/>
              <w:left w:val="single" w:sz="12" w:space="0" w:color="auto"/>
              <w:right w:val="single" w:sz="12" w:space="0" w:color="auto"/>
            </w:tcBorders>
            <w:shd w:val="clear" w:color="auto" w:fill="CCFFFF"/>
          </w:tcPr>
          <w:p w:rsidR="00243BAE" w:rsidRPr="00CA1583" w:rsidRDefault="00243BAE" w:rsidP="00243BAE">
            <w:r w:rsidRPr="00CA1583">
              <w:t>Kód a názov ŠVP</w:t>
            </w:r>
          </w:p>
        </w:tc>
        <w:tc>
          <w:tcPr>
            <w:tcW w:w="4860" w:type="dxa"/>
            <w:tcBorders>
              <w:top w:val="single" w:sz="4" w:space="0" w:color="auto"/>
              <w:left w:val="single" w:sz="12" w:space="0" w:color="auto"/>
              <w:right w:val="single" w:sz="12" w:space="0" w:color="auto"/>
            </w:tcBorders>
            <w:vAlign w:val="center"/>
          </w:tcPr>
          <w:p w:rsidR="00243BAE" w:rsidRPr="00CA1583" w:rsidRDefault="00243BAE" w:rsidP="00243BAE">
            <w:r w:rsidRPr="00A65F6A">
              <w:rPr>
                <w:rFonts w:cs="Arial"/>
              </w:rPr>
              <w:t>64 Ekonomika a organizácia, obchod a služby</w:t>
            </w:r>
          </w:p>
        </w:tc>
      </w:tr>
      <w:tr w:rsidR="00243BAE" w:rsidRPr="00CA1583" w:rsidTr="00243BAE">
        <w:tc>
          <w:tcPr>
            <w:tcW w:w="3060" w:type="dxa"/>
            <w:tcBorders>
              <w:top w:val="single" w:sz="4" w:space="0" w:color="auto"/>
              <w:left w:val="single" w:sz="12" w:space="0" w:color="auto"/>
              <w:right w:val="single" w:sz="12" w:space="0" w:color="auto"/>
            </w:tcBorders>
            <w:shd w:val="clear" w:color="auto" w:fill="CCFFFF"/>
          </w:tcPr>
          <w:p w:rsidR="00243BAE" w:rsidRPr="00CA1583" w:rsidRDefault="00243BAE" w:rsidP="00243BAE">
            <w:r w:rsidRPr="00CA1583">
              <w:t>Kód a názov učebného odboru</w:t>
            </w:r>
          </w:p>
        </w:tc>
        <w:tc>
          <w:tcPr>
            <w:tcW w:w="4860" w:type="dxa"/>
            <w:tcBorders>
              <w:top w:val="single" w:sz="4" w:space="0" w:color="auto"/>
              <w:left w:val="single" w:sz="12" w:space="0" w:color="auto"/>
              <w:right w:val="single" w:sz="12" w:space="0" w:color="auto"/>
            </w:tcBorders>
            <w:vAlign w:val="center"/>
          </w:tcPr>
          <w:p w:rsidR="00243BAE" w:rsidRPr="00CA1583" w:rsidRDefault="00850DF0" w:rsidP="00243BAE">
            <w:r>
              <w:rPr>
                <w:rFonts w:cs="Arial"/>
                <w:b/>
                <w:bCs/>
              </w:rPr>
              <w:t xml:space="preserve">6491 G 01 </w:t>
            </w:r>
            <w:r w:rsidR="00243BAE" w:rsidRPr="00E26967">
              <w:rPr>
                <w:rFonts w:cs="Arial"/>
                <w:b/>
                <w:bCs/>
              </w:rPr>
              <w:t>obchodná prevádzka,</w:t>
            </w:r>
            <w:r w:rsidR="00DD0E0F">
              <w:rPr>
                <w:rFonts w:cs="Arial"/>
                <w:b/>
                <w:bCs/>
              </w:rPr>
              <w:t xml:space="preserve"> práca pri  príprave</w:t>
            </w:r>
            <w:r w:rsidR="00243BAE" w:rsidRPr="00E26967">
              <w:rPr>
                <w:rFonts w:cs="Arial"/>
                <w:b/>
                <w:bCs/>
              </w:rPr>
              <w:t xml:space="preserve"> jedál</w:t>
            </w:r>
          </w:p>
        </w:tc>
      </w:tr>
      <w:tr w:rsidR="00243BAE" w:rsidRPr="00CA1583" w:rsidTr="00243BAE">
        <w:tc>
          <w:tcPr>
            <w:tcW w:w="3060" w:type="dxa"/>
            <w:tcBorders>
              <w:top w:val="single" w:sz="4" w:space="0" w:color="auto"/>
              <w:left w:val="single" w:sz="12" w:space="0" w:color="auto"/>
              <w:right w:val="single" w:sz="12" w:space="0" w:color="auto"/>
            </w:tcBorders>
            <w:shd w:val="clear" w:color="auto" w:fill="CCFFFF"/>
          </w:tcPr>
          <w:p w:rsidR="00243BAE" w:rsidRPr="00CA1583" w:rsidRDefault="00243BAE" w:rsidP="00243BAE">
            <w:r w:rsidRPr="00CA1583">
              <w:t>Stupeň vzdelania</w:t>
            </w:r>
          </w:p>
        </w:tc>
        <w:tc>
          <w:tcPr>
            <w:tcW w:w="4860" w:type="dxa"/>
            <w:tcBorders>
              <w:top w:val="single" w:sz="4" w:space="0" w:color="auto"/>
              <w:left w:val="single" w:sz="12" w:space="0" w:color="auto"/>
              <w:right w:val="single" w:sz="12" w:space="0" w:color="auto"/>
            </w:tcBorders>
            <w:vAlign w:val="center"/>
          </w:tcPr>
          <w:p w:rsidR="00243BAE" w:rsidRPr="00D054FF" w:rsidRDefault="00243BAE" w:rsidP="00243BAE">
            <w:pPr>
              <w:rPr>
                <w:rFonts w:cs="Arial"/>
              </w:rPr>
            </w:pPr>
            <w:r w:rsidRPr="00E26967">
              <w:rPr>
                <w:rFonts w:cs="Arial"/>
              </w:rPr>
              <w:t>Nižšie</w:t>
            </w:r>
            <w:r w:rsidR="000471B3">
              <w:rPr>
                <w:rFonts w:cs="Arial"/>
              </w:rPr>
              <w:t xml:space="preserve"> </w:t>
            </w:r>
            <w:r w:rsidRPr="00E26967">
              <w:rPr>
                <w:rFonts w:cs="Arial"/>
              </w:rPr>
              <w:t>stredné odborné vzdelanie – ISCED 2C</w:t>
            </w:r>
          </w:p>
        </w:tc>
      </w:tr>
      <w:tr w:rsidR="00243BAE" w:rsidRPr="00CA1583" w:rsidTr="00243BAE">
        <w:tc>
          <w:tcPr>
            <w:tcW w:w="3060" w:type="dxa"/>
            <w:tcBorders>
              <w:top w:val="single" w:sz="4" w:space="0" w:color="auto"/>
              <w:left w:val="single" w:sz="12" w:space="0" w:color="auto"/>
              <w:right w:val="single" w:sz="12" w:space="0" w:color="auto"/>
            </w:tcBorders>
            <w:shd w:val="clear" w:color="auto" w:fill="CCFFFF"/>
          </w:tcPr>
          <w:p w:rsidR="00243BAE" w:rsidRPr="00CA1583" w:rsidRDefault="00243BAE" w:rsidP="00243BAE">
            <w:r w:rsidRPr="00CA1583">
              <w:t>Dĺžka štúdia</w:t>
            </w:r>
          </w:p>
        </w:tc>
        <w:tc>
          <w:tcPr>
            <w:tcW w:w="4860" w:type="dxa"/>
            <w:tcBorders>
              <w:top w:val="single" w:sz="4" w:space="0" w:color="auto"/>
              <w:left w:val="single" w:sz="12" w:space="0" w:color="auto"/>
              <w:right w:val="single" w:sz="12" w:space="0" w:color="auto"/>
            </w:tcBorders>
            <w:vAlign w:val="center"/>
          </w:tcPr>
          <w:p w:rsidR="00243BAE" w:rsidRPr="00A65F6A" w:rsidRDefault="00243BAE" w:rsidP="00243BAE">
            <w:pPr>
              <w:rPr>
                <w:rFonts w:cs="Arial"/>
              </w:rPr>
            </w:pPr>
            <w:r w:rsidRPr="00A65F6A">
              <w:rPr>
                <w:rFonts w:cs="Arial"/>
              </w:rPr>
              <w:t>3 roky</w:t>
            </w:r>
          </w:p>
        </w:tc>
      </w:tr>
      <w:tr w:rsidR="00243BAE" w:rsidRPr="00CA1583" w:rsidTr="00243BAE">
        <w:tc>
          <w:tcPr>
            <w:tcW w:w="3060" w:type="dxa"/>
            <w:tcBorders>
              <w:left w:val="single" w:sz="12" w:space="0" w:color="auto"/>
              <w:bottom w:val="single" w:sz="12" w:space="0" w:color="auto"/>
              <w:right w:val="single" w:sz="12" w:space="0" w:color="auto"/>
            </w:tcBorders>
            <w:shd w:val="clear" w:color="auto" w:fill="CCFFFF"/>
          </w:tcPr>
          <w:p w:rsidR="00243BAE" w:rsidRPr="00CA1583" w:rsidRDefault="00243BAE" w:rsidP="00243BAE">
            <w:r w:rsidRPr="00CA1583">
              <w:t>Forma štúdia</w:t>
            </w:r>
          </w:p>
        </w:tc>
        <w:tc>
          <w:tcPr>
            <w:tcW w:w="4860" w:type="dxa"/>
            <w:tcBorders>
              <w:left w:val="single" w:sz="12" w:space="0" w:color="auto"/>
              <w:bottom w:val="single" w:sz="12" w:space="0" w:color="auto"/>
              <w:right w:val="single" w:sz="12" w:space="0" w:color="auto"/>
            </w:tcBorders>
            <w:vAlign w:val="center"/>
          </w:tcPr>
          <w:p w:rsidR="00243BAE" w:rsidRPr="00A65F6A" w:rsidRDefault="00243BAE" w:rsidP="00243BAE">
            <w:pPr>
              <w:rPr>
                <w:rFonts w:cs="Arial"/>
              </w:rPr>
            </w:pPr>
            <w:r w:rsidRPr="00A65F6A">
              <w:rPr>
                <w:rFonts w:cs="Arial"/>
              </w:rPr>
              <w:t>denná</w:t>
            </w:r>
          </w:p>
        </w:tc>
      </w:tr>
    </w:tbl>
    <w:p w:rsidR="00A43582" w:rsidRDefault="00A43582" w:rsidP="00DC70F9">
      <w:pPr>
        <w:jc w:val="center"/>
        <w:rPr>
          <w:b/>
          <w:sz w:val="40"/>
          <w:szCs w:val="40"/>
        </w:rPr>
      </w:pPr>
    </w:p>
    <w:p w:rsidR="00A43582" w:rsidRDefault="00A43582" w:rsidP="00EC0852">
      <w:pPr>
        <w:pStyle w:val="Nadpis1"/>
        <w:numPr>
          <w:ilvl w:val="0"/>
          <w:numId w:val="0"/>
        </w:numPr>
        <w:ind w:left="432" w:hanging="432"/>
      </w:pPr>
    </w:p>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681553" w:rsidRPr="00166565" w:rsidRDefault="00681553" w:rsidP="00681553">
      <w:pPr>
        <w:pStyle w:val="Nadpis2"/>
        <w:numPr>
          <w:ilvl w:val="1"/>
          <w:numId w:val="57"/>
        </w:numPr>
        <w:ind w:left="576"/>
        <w:rPr>
          <w:color w:val="000000" w:themeColor="text1"/>
        </w:rPr>
      </w:pPr>
      <w:bookmarkStart w:id="28" w:name="_Toc21436933"/>
      <w:r w:rsidRPr="00166565">
        <w:rPr>
          <w:color w:val="000000" w:themeColor="text1"/>
        </w:rPr>
        <w:t>Slovenský jazyk a literatúra</w:t>
      </w:r>
      <w:bookmarkEnd w:id="28"/>
    </w:p>
    <w:p w:rsidR="00681553" w:rsidRPr="00166565" w:rsidRDefault="00681553" w:rsidP="00681553">
      <w:pPr>
        <w:rPr>
          <w:color w:val="000000" w:themeColor="text1"/>
        </w:rPr>
      </w:pPr>
    </w:p>
    <w:tbl>
      <w:tblPr>
        <w:tblW w:w="0" w:type="auto"/>
        <w:tblInd w:w="108" w:type="dxa"/>
        <w:tblLook w:val="01E0" w:firstRow="1" w:lastRow="1" w:firstColumn="1" w:lastColumn="1" w:noHBand="0" w:noVBand="0"/>
      </w:tblPr>
      <w:tblGrid>
        <w:gridCol w:w="3817"/>
        <w:gridCol w:w="5087"/>
      </w:tblGrid>
      <w:tr w:rsidR="00681553" w:rsidRPr="00166565" w:rsidTr="00681553">
        <w:trPr>
          <w:trHeight w:val="295"/>
        </w:trPr>
        <w:tc>
          <w:tcPr>
            <w:tcW w:w="381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681553" w:rsidRPr="00166565" w:rsidRDefault="00681553" w:rsidP="00681553">
            <w:pPr>
              <w:suppressAutoHyphens/>
              <w:jc w:val="both"/>
              <w:rPr>
                <w:rFonts w:cs="Arial"/>
                <w:b/>
                <w:color w:val="000000" w:themeColor="text1"/>
                <w:szCs w:val="20"/>
              </w:rPr>
            </w:pPr>
            <w:r w:rsidRPr="00166565">
              <w:rPr>
                <w:rFonts w:cs="Arial"/>
                <w:b/>
                <w:color w:val="000000" w:themeColor="text1"/>
                <w:szCs w:val="20"/>
              </w:rPr>
              <w:t>Názov predmetu</w:t>
            </w:r>
          </w:p>
        </w:tc>
        <w:tc>
          <w:tcPr>
            <w:tcW w:w="508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681553" w:rsidRPr="00166565" w:rsidRDefault="00681553" w:rsidP="00681553">
            <w:pPr>
              <w:suppressAutoHyphens/>
              <w:jc w:val="both"/>
              <w:rPr>
                <w:color w:val="000000" w:themeColor="text1"/>
                <w:szCs w:val="20"/>
              </w:rPr>
            </w:pPr>
            <w:r w:rsidRPr="00166565">
              <w:rPr>
                <w:rFonts w:cs="Arial"/>
                <w:b/>
                <w:color w:val="000000" w:themeColor="text1"/>
                <w:szCs w:val="20"/>
              </w:rPr>
              <w:t>slovenský jazyk a literatúra</w:t>
            </w:r>
          </w:p>
        </w:tc>
      </w:tr>
      <w:tr w:rsidR="00681553" w:rsidRPr="00166565" w:rsidTr="00681553">
        <w:trPr>
          <w:trHeight w:val="112"/>
        </w:trPr>
        <w:tc>
          <w:tcPr>
            <w:tcW w:w="38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suppressAutoHyphens/>
              <w:jc w:val="both"/>
              <w:rPr>
                <w:rFonts w:cs="Arial"/>
                <w:b/>
                <w:color w:val="000000" w:themeColor="text1"/>
                <w:szCs w:val="20"/>
              </w:rPr>
            </w:pPr>
            <w:r w:rsidRPr="00166565">
              <w:rPr>
                <w:rFonts w:cs="Arial"/>
                <w:b/>
                <w:color w:val="000000" w:themeColor="text1"/>
                <w:szCs w:val="20"/>
              </w:rPr>
              <w:t>Časový rozsah výučby</w:t>
            </w:r>
          </w:p>
        </w:tc>
        <w:tc>
          <w:tcPr>
            <w:tcW w:w="5087" w:type="dxa"/>
            <w:tcBorders>
              <w:top w:val="thinThickSmallGap" w:sz="12" w:space="0" w:color="auto"/>
              <w:left w:val="thinThickSmallGap" w:sz="12" w:space="0" w:color="auto"/>
              <w:bottom w:val="thinThickSmallGap" w:sz="12" w:space="0" w:color="auto"/>
              <w:right w:val="thinThickSmallGap" w:sz="12" w:space="0" w:color="auto"/>
            </w:tcBorders>
          </w:tcPr>
          <w:p w:rsidR="00681553" w:rsidRPr="00166565" w:rsidRDefault="00681553" w:rsidP="00681553">
            <w:pPr>
              <w:suppressAutoHyphens/>
              <w:jc w:val="both"/>
              <w:rPr>
                <w:rFonts w:cs="Arial"/>
                <w:color w:val="000000" w:themeColor="text1"/>
                <w:szCs w:val="20"/>
              </w:rPr>
            </w:pPr>
            <w:r w:rsidRPr="00166565">
              <w:rPr>
                <w:rFonts w:cs="Arial"/>
                <w:color w:val="000000" w:themeColor="text1"/>
                <w:szCs w:val="20"/>
              </w:rPr>
              <w:t>1/1/1/1 hodiny týždenne, spolu 96 vyučovacích hodín</w:t>
            </w:r>
          </w:p>
        </w:tc>
      </w:tr>
      <w:tr w:rsidR="00681553" w:rsidRPr="00166565" w:rsidTr="00681553">
        <w:trPr>
          <w:trHeight w:val="114"/>
        </w:trPr>
        <w:tc>
          <w:tcPr>
            <w:tcW w:w="3817" w:type="dxa"/>
            <w:tcBorders>
              <w:top w:val="thinThickSmallGap" w:sz="12" w:space="0" w:color="auto"/>
              <w:left w:val="thinThickSmallGap" w:sz="12" w:space="0" w:color="auto"/>
              <w:right w:val="thinThickSmallGap" w:sz="12" w:space="0" w:color="auto"/>
            </w:tcBorders>
            <w:shd w:val="clear" w:color="auto" w:fill="FFFF99"/>
          </w:tcPr>
          <w:p w:rsidR="00681553" w:rsidRPr="00166565" w:rsidRDefault="00681553" w:rsidP="00681553">
            <w:pPr>
              <w:suppressAutoHyphens/>
              <w:jc w:val="both"/>
              <w:rPr>
                <w:rFonts w:cs="Arial"/>
                <w:b/>
                <w:color w:val="000000" w:themeColor="text1"/>
                <w:szCs w:val="20"/>
              </w:rPr>
            </w:pPr>
            <w:r w:rsidRPr="00166565">
              <w:rPr>
                <w:rFonts w:cs="Arial"/>
                <w:b/>
                <w:color w:val="000000" w:themeColor="text1"/>
                <w:szCs w:val="20"/>
              </w:rPr>
              <w:t xml:space="preserve">Ročník </w:t>
            </w:r>
          </w:p>
        </w:tc>
        <w:tc>
          <w:tcPr>
            <w:tcW w:w="5087" w:type="dxa"/>
            <w:tcBorders>
              <w:top w:val="thinThickSmallGap" w:sz="12" w:space="0" w:color="auto"/>
              <w:left w:val="thinThickSmallGap" w:sz="12" w:space="0" w:color="auto"/>
              <w:right w:val="thinThickSmallGap" w:sz="12" w:space="0" w:color="auto"/>
            </w:tcBorders>
          </w:tcPr>
          <w:p w:rsidR="00681553" w:rsidRPr="00166565" w:rsidRDefault="00681553" w:rsidP="00681553">
            <w:pPr>
              <w:suppressAutoHyphens/>
              <w:jc w:val="both"/>
              <w:rPr>
                <w:rFonts w:cs="Arial"/>
                <w:color w:val="000000" w:themeColor="text1"/>
                <w:szCs w:val="20"/>
              </w:rPr>
            </w:pPr>
            <w:r w:rsidRPr="00166565">
              <w:rPr>
                <w:rFonts w:cs="Arial"/>
                <w:color w:val="000000" w:themeColor="text1"/>
                <w:szCs w:val="20"/>
              </w:rPr>
              <w:t>prvý, druhý, tretí</w:t>
            </w:r>
          </w:p>
        </w:tc>
      </w:tr>
      <w:tr w:rsidR="00681553" w:rsidRPr="00166565" w:rsidTr="00681553">
        <w:tc>
          <w:tcPr>
            <w:tcW w:w="38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suppressAutoHyphens/>
              <w:jc w:val="both"/>
              <w:rPr>
                <w:rFonts w:cs="Arial"/>
                <w:b/>
                <w:color w:val="000000" w:themeColor="text1"/>
                <w:szCs w:val="20"/>
              </w:rPr>
            </w:pPr>
            <w:r w:rsidRPr="00166565">
              <w:rPr>
                <w:rFonts w:cs="Arial"/>
                <w:b/>
                <w:color w:val="000000" w:themeColor="text1"/>
                <w:szCs w:val="20"/>
              </w:rPr>
              <w:t>Kód a názov učebného odboru</w:t>
            </w:r>
          </w:p>
        </w:tc>
        <w:tc>
          <w:tcPr>
            <w:tcW w:w="508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681553" w:rsidRPr="00166565" w:rsidRDefault="00681553" w:rsidP="00681553">
            <w:pPr>
              <w:rPr>
                <w:rFonts w:cs="Arial"/>
                <w:b/>
                <w:bCs/>
                <w:color w:val="000000" w:themeColor="text1"/>
                <w:szCs w:val="20"/>
              </w:rPr>
            </w:pPr>
            <w:r w:rsidRPr="00166565">
              <w:rPr>
                <w:rFonts w:cs="Arial"/>
                <w:b/>
                <w:bCs/>
                <w:color w:val="000000" w:themeColor="text1"/>
                <w:szCs w:val="20"/>
              </w:rPr>
              <w:t>6491 G 01 obchodná prevádzka, práca pri  príprave jedál</w:t>
            </w:r>
          </w:p>
        </w:tc>
      </w:tr>
      <w:tr w:rsidR="00681553" w:rsidRPr="00166565" w:rsidTr="00681553">
        <w:tc>
          <w:tcPr>
            <w:tcW w:w="381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suppressAutoHyphens/>
              <w:jc w:val="both"/>
              <w:rPr>
                <w:rFonts w:cs="Arial"/>
                <w:b/>
                <w:color w:val="000000" w:themeColor="text1"/>
                <w:szCs w:val="20"/>
              </w:rPr>
            </w:pPr>
            <w:r w:rsidRPr="00166565">
              <w:rPr>
                <w:rFonts w:cs="Arial"/>
                <w:b/>
                <w:color w:val="000000" w:themeColor="text1"/>
                <w:szCs w:val="20"/>
              </w:rPr>
              <w:t>Vyučovací jazyk</w:t>
            </w:r>
          </w:p>
        </w:tc>
        <w:tc>
          <w:tcPr>
            <w:tcW w:w="5087"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681553" w:rsidRPr="00166565" w:rsidRDefault="00681553" w:rsidP="00681553">
            <w:pPr>
              <w:suppressAutoHyphens/>
              <w:jc w:val="both"/>
              <w:rPr>
                <w:rFonts w:cs="Arial"/>
                <w:color w:val="000000" w:themeColor="text1"/>
                <w:szCs w:val="20"/>
              </w:rPr>
            </w:pPr>
            <w:r w:rsidRPr="00166565">
              <w:rPr>
                <w:rFonts w:cs="Arial"/>
                <w:color w:val="000000" w:themeColor="text1"/>
                <w:szCs w:val="20"/>
              </w:rPr>
              <w:t>slovenský jazyk</w:t>
            </w:r>
          </w:p>
        </w:tc>
      </w:tr>
    </w:tbl>
    <w:p w:rsidR="00681553" w:rsidRPr="00166565" w:rsidRDefault="00681553" w:rsidP="00681553">
      <w:pPr>
        <w:rPr>
          <w:color w:val="000000" w:themeColor="text1"/>
        </w:rPr>
      </w:pPr>
    </w:p>
    <w:p w:rsidR="00681553" w:rsidRPr="00166565" w:rsidRDefault="00681553" w:rsidP="00681553">
      <w:pPr>
        <w:rPr>
          <w:color w:val="000000" w:themeColor="text1"/>
        </w:rPr>
      </w:pPr>
    </w:p>
    <w:p w:rsidR="00681553" w:rsidRPr="00166565" w:rsidRDefault="00681553" w:rsidP="00681553">
      <w:pPr>
        <w:rPr>
          <w:color w:val="000000" w:themeColor="text1"/>
        </w:rPr>
      </w:pPr>
    </w:p>
    <w:p w:rsidR="00681553" w:rsidRPr="00166565" w:rsidRDefault="00681553" w:rsidP="00681553">
      <w:pPr>
        <w:tabs>
          <w:tab w:val="left" w:pos="180"/>
        </w:tabs>
        <w:jc w:val="both"/>
        <w:rPr>
          <w:rFonts w:cs="Arial"/>
          <w:b/>
          <w:color w:val="000000" w:themeColor="text1"/>
          <w:szCs w:val="20"/>
          <w:u w:val="single"/>
        </w:rPr>
      </w:pPr>
      <w:r w:rsidRPr="00166565">
        <w:rPr>
          <w:rFonts w:cs="Arial"/>
          <w:b/>
          <w:color w:val="000000" w:themeColor="text1"/>
          <w:szCs w:val="20"/>
        </w:rPr>
        <w:t>Charakteristika predmetu</w:t>
      </w:r>
    </w:p>
    <w:p w:rsidR="00681553" w:rsidRPr="00166565" w:rsidRDefault="00681553" w:rsidP="00681553">
      <w:pPr>
        <w:tabs>
          <w:tab w:val="left" w:pos="180"/>
        </w:tabs>
        <w:autoSpaceDE w:val="0"/>
        <w:autoSpaceDN w:val="0"/>
        <w:adjustRightInd w:val="0"/>
        <w:jc w:val="both"/>
        <w:rPr>
          <w:rFonts w:cs="Arial"/>
          <w:color w:val="000000" w:themeColor="text1"/>
          <w:szCs w:val="20"/>
        </w:rPr>
      </w:pP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Rozvíjanie poznatkov a rečových komunikatívnych schopností žiakov nadväzuje na špeciálnu základnú školu. Didaktický systém učiva pre OU berie do úvahy, že žiaci učivo zo slovenského jazyka v špeciálnej základnej škole zvládli na rozličnej úrovni. Preto sa v OU venuje pozornosť upevňovaniu vedomostí a poznatkov, ktoré sú dôležité pre budúci život žiakov. Základom učiva v OU je slohová výchova, gramatická a pravopisná zložka má iba doplňujúcu funkciu.</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V popredí je komunikatívna funkcia jazyka, z čoho vyplýva požiadavka priblížiť vyučovací proces konkrétnym životným situáciám a orientovať ho na najbežnejšie a najfrekventovanejšie spoločenské jazykové komunikatívne činnosti.</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Podstatnú časť slohovej výchovy tvorí ústny výcvik. V spojení teórie s praxou sa žiaci cvičia v kratších a dlhších ústnych prejavoch v konkrétnych životných situáciách. Didaktický systém slohových žánrov je založený na praktickom používaní rozličných komunikatívnych útvarov v najčastejších životných situáciách. Učiteľ sa musí usilovať, aby sa žiaci v primeranej miere naučili prakticky využívať gramatickú teóriu, aby sa vedeli jednoducho, jasne a výstižne ústne aj písomne vyjadrovať a venovali náležitú pozornosť hovorovej stránke reči.</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Obsah cvičení čerpá zo zážitkov, skúseností i záujmovej činnosti žiakov a poskytuje priestor na vyjadrenie vlastného názoru. Štylizácia opisu pracovného postupu súvisí s odbornými predmetmi a s výrobnou praxou žiakov. S ohľadom na spoločenské požiadavky a potreby zahŕňa obsah výchovy aj otázky ochrany životného prostredia i otázky k výchove k manželstvu a rodičovstvu.</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V literárnej výchove, ako zložke predmetu, nerozhodujú pri voľbe ukážok literárno-historické a literárno-teoretické hľadiská, ale rozhodujúce sú momenty prispievajúce k výchovnému pôsobeniu a k rozvoju osobnosti žiakov.</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 xml:space="preserve">Literárna výchova v OU je osnovaná tematicky. Jej hlavnou úlohou je vychovávať zo žiakov vnímavých čitateľov, ktorí budú literatúru hlboko prežívať a budú mať k nej pozitívny vzťah. </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lastRenderedPageBreak/>
        <w:t>Umeleckým charakterom, zobrazovaním života ľudí a ich vzťahu k prírode je literatúra pôsobivým nástrojom výchovy. Účinne sa ňou utvára a formuje charakter človeka, správne vzťahy medzi ľuďmi, upevňuje sa vlastenectvo, humanizmus a estetické názory.</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Umeleckú, náučnú i dobrodružnú literatúru poznávajú žiaci čítaním (čítankovým, mimo čítankovým, individuálnym), počúvaním, návštevou divadelných predstavení a sledovaním televíznych, rozhlasových dramatických a literárnych programov.</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 xml:space="preserve">Literárna výchova je úzko spojená so slohovou výchovou. Obsah literárnych ukážok sa využíva ako zdroj rečovej aktivity žiakov, na ústne a písomné slohové cvičenia – reprodukciu, rozprávanie, opis a charakteristiku.    </w:t>
      </w:r>
    </w:p>
    <w:p w:rsidR="00681553" w:rsidRPr="00166565" w:rsidRDefault="00681553" w:rsidP="00681553">
      <w:pPr>
        <w:tabs>
          <w:tab w:val="left" w:pos="180"/>
        </w:tabs>
        <w:autoSpaceDE w:val="0"/>
        <w:autoSpaceDN w:val="0"/>
        <w:adjustRightInd w:val="0"/>
        <w:jc w:val="both"/>
        <w:rPr>
          <w:rFonts w:cs="Arial"/>
          <w:color w:val="000000" w:themeColor="text1"/>
          <w:szCs w:val="20"/>
        </w:rPr>
      </w:pPr>
      <w:r w:rsidRPr="00166565">
        <w:rPr>
          <w:rFonts w:cs="Arial"/>
          <w:color w:val="000000" w:themeColor="text1"/>
          <w:szCs w:val="20"/>
        </w:rPr>
        <w:t>V literárnej výchove treba dbať na rozvoj praktických a estetických zručností, ktoré súvisia s literatúrou. Dôležitou súčasťou vyučovania sú rozhovory o estetických zážitkoch žiakova. Hovoreným    prejavom venujeme pozornosť na hodinách literatúry, ale aj pri všetkých vhodných príležitostiach (besiedky, slávnosti a pod). Rozvíja sa tým myslenie a postoje žiakov, rozširuje a obohacuje sa ich slovná zásoba i komunikačné schopnosti. Učiteľ sleduje a následne usmerňuje individuálne čítanie žiakov a ich kultúrne aktivity.</w:t>
      </w:r>
    </w:p>
    <w:p w:rsidR="00681553" w:rsidRPr="00166565" w:rsidRDefault="00681553" w:rsidP="00681553">
      <w:pPr>
        <w:tabs>
          <w:tab w:val="left" w:pos="180"/>
        </w:tabs>
        <w:autoSpaceDE w:val="0"/>
        <w:autoSpaceDN w:val="0"/>
        <w:adjustRightInd w:val="0"/>
        <w:jc w:val="both"/>
        <w:rPr>
          <w:rFonts w:cs="Arial"/>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r w:rsidRPr="00166565">
        <w:rPr>
          <w:rFonts w:cs="Arial"/>
          <w:b/>
          <w:color w:val="000000" w:themeColor="text1"/>
          <w:szCs w:val="20"/>
        </w:rPr>
        <w:t>Ciele vyučovacieho predmetu</w:t>
      </w: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jc w:val="both"/>
        <w:rPr>
          <w:rFonts w:cs="Arial"/>
          <w:color w:val="000000" w:themeColor="text1"/>
          <w:szCs w:val="20"/>
        </w:rPr>
      </w:pPr>
      <w:r w:rsidRPr="00166565">
        <w:rPr>
          <w:rFonts w:cs="Arial"/>
          <w:color w:val="000000" w:themeColor="text1"/>
          <w:szCs w:val="20"/>
        </w:rPr>
        <w:t>Vyučovanie slovenského jazyka a literatúry v odborných učilištiach významnou mierou prispieva k všestrannej príprave žiakov pre život v spoločnosti. Žiaci sa zdokonaľujú v rečovej komunikácii spojenej s ich spoločenským a pracovným prostredím. Prakticky poznávajú funkciu reči ako nástroja myslenia informácie a vzájomného dorozumievania.</w:t>
      </w:r>
    </w:p>
    <w:p w:rsidR="00681553" w:rsidRPr="00166565" w:rsidRDefault="00681553" w:rsidP="00681553">
      <w:pPr>
        <w:tabs>
          <w:tab w:val="left" w:pos="180"/>
        </w:tabs>
        <w:jc w:val="both"/>
        <w:rPr>
          <w:rFonts w:cs="Arial"/>
          <w:color w:val="000000" w:themeColor="text1"/>
          <w:szCs w:val="20"/>
        </w:rPr>
      </w:pPr>
      <w:r w:rsidRPr="00166565">
        <w:rPr>
          <w:rFonts w:cs="Arial"/>
          <w:color w:val="000000" w:themeColor="text1"/>
          <w:szCs w:val="20"/>
        </w:rPr>
        <w:t>Literatúra nadväzuje na vedomosti žiakov, ktoré získali v rámci vyučovania na špeciálnej základnej škole. Rozširuje ich a prehlbuje špecifickými formami práce v súlade s osobitosťami a potrebami ich psychického a sociálneho vývinu, a to so zreteľom na utváranie správneho vzťahu k ľuďom v spoločnosti.</w:t>
      </w:r>
    </w:p>
    <w:p w:rsidR="00681553" w:rsidRPr="00166565" w:rsidRDefault="00681553" w:rsidP="00681553">
      <w:pPr>
        <w:tabs>
          <w:tab w:val="left" w:pos="180"/>
        </w:tabs>
        <w:jc w:val="both"/>
        <w:rPr>
          <w:rFonts w:cs="Arial"/>
          <w:color w:val="000000" w:themeColor="text1"/>
          <w:szCs w:val="20"/>
        </w:rPr>
      </w:pPr>
      <w:r w:rsidRPr="00166565">
        <w:rPr>
          <w:rFonts w:cs="Arial"/>
          <w:color w:val="000000" w:themeColor="text1"/>
          <w:szCs w:val="20"/>
        </w:rPr>
        <w:t>Cieľom vyučovania slovenského jazyka a literatúry v OU je:</w:t>
      </w:r>
    </w:p>
    <w:p w:rsidR="00681553" w:rsidRPr="00166565" w:rsidRDefault="00681553" w:rsidP="00681553">
      <w:pPr>
        <w:numPr>
          <w:ilvl w:val="0"/>
          <w:numId w:val="10"/>
        </w:numPr>
        <w:tabs>
          <w:tab w:val="left" w:pos="180"/>
        </w:tabs>
        <w:jc w:val="both"/>
        <w:rPr>
          <w:rFonts w:cs="Arial"/>
          <w:color w:val="000000" w:themeColor="text1"/>
          <w:szCs w:val="20"/>
        </w:rPr>
      </w:pPr>
      <w:r w:rsidRPr="00166565">
        <w:rPr>
          <w:rFonts w:cs="Arial"/>
          <w:color w:val="000000" w:themeColor="text1"/>
          <w:szCs w:val="20"/>
        </w:rPr>
        <w:t>naučiť žiakov vhodne, výstižne a správne sa vyjadrovať v konkrétnych spoločenských i pracovných komunikačných situáciách, a to ústne aj písomne</w:t>
      </w:r>
    </w:p>
    <w:p w:rsidR="00681553" w:rsidRPr="00166565" w:rsidRDefault="00681553" w:rsidP="00681553">
      <w:pPr>
        <w:numPr>
          <w:ilvl w:val="0"/>
          <w:numId w:val="10"/>
        </w:numPr>
        <w:tabs>
          <w:tab w:val="left" w:pos="180"/>
        </w:tabs>
        <w:jc w:val="both"/>
        <w:rPr>
          <w:rFonts w:cs="Arial"/>
          <w:color w:val="000000" w:themeColor="text1"/>
          <w:szCs w:val="20"/>
        </w:rPr>
      </w:pPr>
      <w:r w:rsidRPr="00166565">
        <w:rPr>
          <w:rFonts w:cs="Arial"/>
          <w:color w:val="000000" w:themeColor="text1"/>
          <w:szCs w:val="20"/>
        </w:rPr>
        <w:t>ústne aj písomne tvoriť základné slohové útvary informačné, rozprávacie, opisné a výkladovo-úvahové</w:t>
      </w:r>
    </w:p>
    <w:p w:rsidR="00681553" w:rsidRPr="00166565" w:rsidRDefault="00681553" w:rsidP="00681553">
      <w:pPr>
        <w:numPr>
          <w:ilvl w:val="0"/>
          <w:numId w:val="10"/>
        </w:numPr>
        <w:tabs>
          <w:tab w:val="left" w:pos="180"/>
        </w:tabs>
        <w:jc w:val="both"/>
        <w:rPr>
          <w:rFonts w:cs="Arial"/>
          <w:color w:val="000000" w:themeColor="text1"/>
          <w:szCs w:val="20"/>
        </w:rPr>
      </w:pPr>
      <w:r w:rsidRPr="00166565">
        <w:rPr>
          <w:rFonts w:cs="Arial"/>
          <w:color w:val="000000" w:themeColor="text1"/>
          <w:szCs w:val="20"/>
        </w:rPr>
        <w:t>skvalitniť rečovú kultúru žiakov a pravopisnú správnosť ich písomných prejavov, vypestovať zručnosť a návyk v používaní výkladových a synonymických slovníkov, jazykových príručiek a rozličných encyklopédií</w:t>
      </w:r>
    </w:p>
    <w:p w:rsidR="00681553" w:rsidRPr="00166565" w:rsidRDefault="00681553" w:rsidP="00681553">
      <w:pPr>
        <w:numPr>
          <w:ilvl w:val="0"/>
          <w:numId w:val="10"/>
        </w:numPr>
        <w:tabs>
          <w:tab w:val="left" w:pos="180"/>
        </w:tabs>
        <w:jc w:val="both"/>
        <w:rPr>
          <w:rFonts w:cs="Arial"/>
          <w:color w:val="000000" w:themeColor="text1"/>
          <w:szCs w:val="20"/>
        </w:rPr>
      </w:pPr>
      <w:r w:rsidRPr="00166565">
        <w:rPr>
          <w:rFonts w:cs="Arial"/>
          <w:color w:val="000000" w:themeColor="text1"/>
          <w:szCs w:val="20"/>
        </w:rPr>
        <w:t xml:space="preserve">skvalitniť výrazné čítanie a čítanie s porozumením a upevniť kladný vzťah žiakov k literatúre </w:t>
      </w:r>
    </w:p>
    <w:p w:rsidR="00681553" w:rsidRPr="00166565" w:rsidRDefault="00681553" w:rsidP="00681553">
      <w:pPr>
        <w:numPr>
          <w:ilvl w:val="0"/>
          <w:numId w:val="10"/>
        </w:numPr>
        <w:tabs>
          <w:tab w:val="left" w:pos="180"/>
        </w:tabs>
        <w:jc w:val="both"/>
        <w:rPr>
          <w:rFonts w:cs="Arial"/>
          <w:color w:val="000000" w:themeColor="text1"/>
          <w:szCs w:val="20"/>
        </w:rPr>
      </w:pPr>
      <w:r w:rsidRPr="00166565">
        <w:rPr>
          <w:rFonts w:cs="Arial"/>
          <w:color w:val="000000" w:themeColor="text1"/>
          <w:szCs w:val="20"/>
        </w:rPr>
        <w:t>estetickým a výchovným pôsobením literatúry formovať charakter žiakov</w:t>
      </w:r>
    </w:p>
    <w:p w:rsidR="00681553" w:rsidRPr="00166565" w:rsidRDefault="00681553" w:rsidP="00681553">
      <w:pPr>
        <w:numPr>
          <w:ilvl w:val="0"/>
          <w:numId w:val="10"/>
        </w:numPr>
        <w:tabs>
          <w:tab w:val="left" w:pos="180"/>
        </w:tabs>
        <w:jc w:val="both"/>
        <w:rPr>
          <w:rFonts w:cs="Arial"/>
          <w:color w:val="000000" w:themeColor="text1"/>
          <w:szCs w:val="20"/>
        </w:rPr>
      </w:pPr>
      <w:r w:rsidRPr="00166565">
        <w:rPr>
          <w:rFonts w:cs="Arial"/>
          <w:color w:val="000000" w:themeColor="text1"/>
          <w:szCs w:val="20"/>
        </w:rPr>
        <w:t>rozširovať vedomosti a poznatky žiakov o živote, o ľuďoch, prírode a spoločnosti.</w:t>
      </w:r>
    </w:p>
    <w:p w:rsidR="00681553" w:rsidRPr="00166565" w:rsidRDefault="00681553" w:rsidP="00681553">
      <w:pPr>
        <w:tabs>
          <w:tab w:val="left" w:pos="180"/>
        </w:tabs>
        <w:jc w:val="both"/>
        <w:rPr>
          <w:rFonts w:cs="Arial"/>
          <w:color w:val="000000" w:themeColor="text1"/>
          <w:szCs w:val="20"/>
        </w:rPr>
      </w:pPr>
    </w:p>
    <w:p w:rsidR="00681553" w:rsidRPr="00166565" w:rsidRDefault="00681553" w:rsidP="00681553">
      <w:pPr>
        <w:tabs>
          <w:tab w:val="left" w:pos="180"/>
        </w:tabs>
        <w:jc w:val="both"/>
        <w:rPr>
          <w:rFonts w:cs="Arial"/>
          <w:color w:val="000000" w:themeColor="text1"/>
          <w:szCs w:val="20"/>
        </w:rPr>
      </w:pPr>
      <w:r w:rsidRPr="00166565">
        <w:rPr>
          <w:rFonts w:cs="Arial"/>
          <w:color w:val="000000" w:themeColor="text1"/>
          <w:szCs w:val="20"/>
        </w:rPr>
        <w:t>Vyučovanie slovenského jazyka a literatúry sa podieľa na rozvoji osobnosti tým, že:</w:t>
      </w:r>
    </w:p>
    <w:p w:rsidR="00681553" w:rsidRPr="00166565" w:rsidRDefault="00681553" w:rsidP="00681553">
      <w:pPr>
        <w:numPr>
          <w:ilvl w:val="0"/>
          <w:numId w:val="11"/>
        </w:numPr>
        <w:tabs>
          <w:tab w:val="left" w:pos="180"/>
        </w:tabs>
        <w:jc w:val="both"/>
        <w:rPr>
          <w:rFonts w:cs="Arial"/>
          <w:color w:val="000000" w:themeColor="text1"/>
          <w:szCs w:val="20"/>
        </w:rPr>
      </w:pPr>
      <w:r w:rsidRPr="00166565">
        <w:rPr>
          <w:rFonts w:cs="Arial"/>
          <w:color w:val="000000" w:themeColor="text1"/>
          <w:szCs w:val="20"/>
        </w:rPr>
        <w:t>rozvíja logické a tvorivé myslenie žiakov pri tvorení samostatných rečových prejavov, ktorými sa v podstate riešia problémové životné situácie, poznávaním súvislosti medzi vývojom spoločnosti a jazykom, medzi rečovou komunikáciou a výrobným procesom</w:t>
      </w:r>
    </w:p>
    <w:p w:rsidR="00681553" w:rsidRPr="00166565" w:rsidRDefault="00681553" w:rsidP="00681553">
      <w:pPr>
        <w:numPr>
          <w:ilvl w:val="0"/>
          <w:numId w:val="11"/>
        </w:numPr>
        <w:tabs>
          <w:tab w:val="left" w:pos="180"/>
        </w:tabs>
        <w:jc w:val="both"/>
        <w:rPr>
          <w:rFonts w:cs="Arial"/>
          <w:color w:val="000000" w:themeColor="text1"/>
          <w:szCs w:val="20"/>
        </w:rPr>
      </w:pPr>
      <w:r w:rsidRPr="00166565">
        <w:rPr>
          <w:rFonts w:cs="Arial"/>
          <w:color w:val="000000" w:themeColor="text1"/>
          <w:szCs w:val="20"/>
        </w:rPr>
        <w:t>prehlbuje identifikáciu k svojmu národu poznávaním histórie svojho národa a bohatstva materinského jazyka</w:t>
      </w:r>
    </w:p>
    <w:p w:rsidR="00681553" w:rsidRPr="00166565" w:rsidRDefault="00681553" w:rsidP="00681553">
      <w:pPr>
        <w:numPr>
          <w:ilvl w:val="0"/>
          <w:numId w:val="11"/>
        </w:numPr>
        <w:tabs>
          <w:tab w:val="left" w:pos="180"/>
        </w:tabs>
        <w:jc w:val="both"/>
        <w:rPr>
          <w:rFonts w:cs="Arial"/>
          <w:color w:val="000000" w:themeColor="text1"/>
          <w:szCs w:val="20"/>
        </w:rPr>
      </w:pPr>
      <w:r w:rsidRPr="00166565">
        <w:rPr>
          <w:rFonts w:cs="Arial"/>
          <w:color w:val="000000" w:themeColor="text1"/>
          <w:szCs w:val="20"/>
        </w:rPr>
        <w:t>pôsobením umeleckej literatúry rozvíja myslenie a estetické cítenie žiakov, ako aj dodržiavanie estetiky (úpravy a kultivovanosti) vlastného prejavu</w:t>
      </w:r>
    </w:p>
    <w:p w:rsidR="00681553" w:rsidRPr="00166565" w:rsidRDefault="00681553" w:rsidP="00681553">
      <w:pPr>
        <w:numPr>
          <w:ilvl w:val="0"/>
          <w:numId w:val="11"/>
        </w:numPr>
        <w:tabs>
          <w:tab w:val="left" w:pos="180"/>
        </w:tabs>
        <w:jc w:val="both"/>
        <w:rPr>
          <w:rFonts w:cs="Arial"/>
          <w:color w:val="000000" w:themeColor="text1"/>
          <w:szCs w:val="20"/>
        </w:rPr>
      </w:pPr>
      <w:r w:rsidRPr="00166565">
        <w:rPr>
          <w:rFonts w:cs="Arial"/>
          <w:color w:val="000000" w:themeColor="text1"/>
          <w:szCs w:val="20"/>
        </w:rPr>
        <w:t>prehlbuje ostatné zložky výchovy obsahom textov, s ktorými žiaci receptívne, reprodukčne aj produkčne pracujú.</w:t>
      </w:r>
    </w:p>
    <w:p w:rsidR="00681553" w:rsidRPr="00166565" w:rsidRDefault="00681553" w:rsidP="00681553">
      <w:pPr>
        <w:tabs>
          <w:tab w:val="left" w:pos="180"/>
        </w:tabs>
        <w:spacing w:before="12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r w:rsidRPr="00166565">
        <w:rPr>
          <w:rFonts w:cs="Arial"/>
          <w:b/>
          <w:color w:val="000000" w:themeColor="text1"/>
          <w:szCs w:val="20"/>
        </w:rPr>
        <w:t>Stratégia vyučovania – učebné odbory – ročník prvý</w:t>
      </w: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jc w:val="both"/>
        <w:rPr>
          <w:rFonts w:cs="Arial"/>
          <w:color w:val="000000" w:themeColor="text1"/>
          <w:szCs w:val="20"/>
        </w:rPr>
      </w:pPr>
      <w:r w:rsidRPr="00166565">
        <w:rPr>
          <w:rFonts w:cs="Arial"/>
          <w:color w:val="000000" w:themeColor="text1"/>
          <w:szCs w:val="20"/>
        </w:rPr>
        <w:t>Pri vyučovaní sa budú využívať nasledovné metódy a formy vyučovania</w:t>
      </w:r>
    </w:p>
    <w:p w:rsidR="00681553" w:rsidRPr="00166565" w:rsidRDefault="00681553" w:rsidP="00681553">
      <w:pPr>
        <w:tabs>
          <w:tab w:val="left" w:pos="180"/>
        </w:tabs>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681553" w:rsidRPr="00166565" w:rsidTr="00681553">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Stratégia vyučovania</w:t>
            </w:r>
          </w:p>
        </w:tc>
      </w:tr>
      <w:tr w:rsidR="00681553" w:rsidRPr="00166565" w:rsidTr="00681553">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Formy práce</w:t>
            </w:r>
          </w:p>
        </w:tc>
      </w:tr>
      <w:tr w:rsidR="00681553" w:rsidRPr="00166565" w:rsidTr="00681553">
        <w:tc>
          <w:tcPr>
            <w:tcW w:w="2982"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Verbálne vyjadrovanie</w:t>
            </w:r>
          </w:p>
        </w:tc>
        <w:tc>
          <w:tcPr>
            <w:tcW w:w="2977" w:type="dxa"/>
            <w:tcBorders>
              <w:top w:val="thinThickSmallGap" w:sz="12" w:space="0" w:color="auto"/>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tc>
        <w:tc>
          <w:tcPr>
            <w:tcW w:w="2977" w:type="dxa"/>
            <w:tcBorders>
              <w:top w:val="single" w:sz="12" w:space="0" w:color="auto"/>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Tvorivá dramatika – rolová hra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tc>
      </w:tr>
      <w:tr w:rsidR="00681553" w:rsidRPr="00166565" w:rsidTr="00681553">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Písomné vyjadrovanie</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Problémové a tvorivé metódy</w:t>
            </w: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tlačou</w:t>
            </w:r>
          </w:p>
        </w:tc>
      </w:tr>
      <w:tr w:rsidR="00681553" w:rsidRPr="00166565" w:rsidTr="00681553">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Jazykové a štylistické prostriedky</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Sokratovská metóda riadených otázok</w:t>
            </w: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 a slovníkmi</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Tvorivá dramatika – rolová hra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647"/>
        </w:trPr>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textom (získavanie informácií a čítanie s porozumením)</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Problémové a tvorivé metódy</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Modelové situácie</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TV</w:t>
            </w:r>
          </w:p>
        </w:tc>
      </w:tr>
    </w:tbl>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p>
    <w:p w:rsidR="00681553" w:rsidRPr="00166565" w:rsidRDefault="00681553" w:rsidP="00681553">
      <w:pPr>
        <w:tabs>
          <w:tab w:val="left" w:pos="180"/>
        </w:tabs>
        <w:autoSpaceDE w:val="0"/>
        <w:autoSpaceDN w:val="0"/>
        <w:adjustRightInd w:val="0"/>
        <w:jc w:val="both"/>
        <w:rPr>
          <w:rFonts w:cs="Arial"/>
          <w:b/>
          <w:color w:val="000000" w:themeColor="text1"/>
          <w:szCs w:val="20"/>
        </w:rPr>
      </w:pPr>
      <w:r w:rsidRPr="00166565">
        <w:rPr>
          <w:rFonts w:cs="Arial"/>
          <w:b/>
          <w:color w:val="000000" w:themeColor="text1"/>
          <w:szCs w:val="20"/>
        </w:rPr>
        <w:t xml:space="preserve">Učebné zdroje – učebné odbory - </w:t>
      </w:r>
      <w:r w:rsidRPr="00166565">
        <w:rPr>
          <w:rFonts w:cs="Arial"/>
          <w:b/>
          <w:color w:val="000000" w:themeColor="text1"/>
          <w:sz w:val="18"/>
          <w:szCs w:val="18"/>
        </w:rPr>
        <w:t>pre 1. ročník</w:t>
      </w:r>
    </w:p>
    <w:p w:rsidR="00681553" w:rsidRPr="00166565" w:rsidRDefault="00681553" w:rsidP="00681553">
      <w:pPr>
        <w:tabs>
          <w:tab w:val="left" w:pos="180"/>
        </w:tabs>
        <w:spacing w:before="120"/>
        <w:jc w:val="both"/>
        <w:rPr>
          <w:rFonts w:cs="Arial"/>
          <w:color w:val="000000" w:themeColor="text1"/>
          <w:sz w:val="18"/>
          <w:szCs w:val="18"/>
        </w:rPr>
      </w:pPr>
      <w:r w:rsidRPr="00166565">
        <w:rPr>
          <w:rFonts w:cs="Arial"/>
          <w:color w:val="000000" w:themeColor="text1"/>
          <w:sz w:val="18"/>
          <w:szCs w:val="18"/>
        </w:rPr>
        <w:t xml:space="preserve">Na podporou a aktiváciu vyučovania a učenia žiakov sa využijú nasledovné učebné zdroje: </w:t>
      </w:r>
    </w:p>
    <w:p w:rsidR="00681553" w:rsidRPr="00166565" w:rsidRDefault="00681553" w:rsidP="00681553">
      <w:pPr>
        <w:tabs>
          <w:tab w:val="left" w:pos="180"/>
        </w:tabs>
        <w:spacing w:before="120"/>
        <w:jc w:val="both"/>
        <w:rPr>
          <w:rFonts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600"/>
        <w:gridCol w:w="1348"/>
        <w:gridCol w:w="1497"/>
        <w:gridCol w:w="1497"/>
      </w:tblGrid>
      <w:tr w:rsidR="00681553" w:rsidRPr="00166565" w:rsidTr="00681553">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Názov tematického celku</w:t>
            </w:r>
          </w:p>
        </w:tc>
        <w:tc>
          <w:tcPr>
            <w:tcW w:w="260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Odborná literatúra</w:t>
            </w:r>
          </w:p>
        </w:tc>
        <w:tc>
          <w:tcPr>
            <w:tcW w:w="13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Ďalšie zdroje</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044"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Výcvik v hovorenom prejave</w:t>
            </w:r>
          </w:p>
        </w:tc>
        <w:tc>
          <w:tcPr>
            <w:tcW w:w="2600"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1. ročník osobitných odborných učilíšť. SPN. Bratislava 1985</w:t>
            </w:r>
          </w:p>
        </w:tc>
        <w:tc>
          <w:tcPr>
            <w:tcW w:w="1348"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Magnetická tabuľa </w:t>
            </w:r>
          </w:p>
        </w:tc>
        <w:tc>
          <w:tcPr>
            <w:tcW w:w="1497"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Pravidlá slovenského pravopisu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Slovníky</w:t>
            </w:r>
          </w:p>
        </w:tc>
        <w:tc>
          <w:tcPr>
            <w:tcW w:w="1497"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tc>
      </w:tr>
      <w:tr w:rsidR="00681553" w:rsidRPr="00166565" w:rsidTr="00681553">
        <w:trPr>
          <w:trHeight w:val="1257"/>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p w:rsidR="00681553" w:rsidRPr="00166565" w:rsidRDefault="00681553" w:rsidP="00681553">
            <w:pPr>
              <w:tabs>
                <w:tab w:val="left" w:pos="180"/>
              </w:tabs>
              <w:rPr>
                <w:rFonts w:cs="Arial"/>
                <w:color w:val="000000" w:themeColor="text1"/>
                <w:sz w:val="18"/>
                <w:szCs w:val="18"/>
              </w:rPr>
            </w:pP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Z klenotnice slovenského ľudu</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1. ročník osobitných odborných učilíšť. SPN. Bratislava 1985</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Pravidlá slovenského pravopisu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Slovníky</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70"/>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Praktické písomnosti</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1. ročník osobitných odborných učilíšť. SPN. Bratislava 1985</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Pravidlá slovenského pravopisu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Slovníky</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1284"/>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Za krásne vzťahy medzi ľuďmi</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1. ročník osobitných odborných učilíšť. SPN. Bratislava 1985</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Pravidlá slovenského pravopisu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Slovníky</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bl>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rFonts w:cs="Arial"/>
          <w:b/>
          <w:color w:val="000000" w:themeColor="text1"/>
          <w:sz w:val="16"/>
          <w:szCs w:val="16"/>
        </w:rPr>
        <w:sectPr w:rsidR="00681553" w:rsidRPr="00166565" w:rsidSect="00681553">
          <w:footerReference w:type="even" r:id="rId16"/>
          <w:footerReference w:type="default" r:id="rId17"/>
          <w:pgSz w:w="11906" w:h="16838"/>
          <w:pgMar w:top="1417" w:right="1417" w:bottom="1417" w:left="1417" w:header="708" w:footer="708" w:gutter="0"/>
          <w:cols w:space="708"/>
          <w:docGrid w:linePitch="360"/>
        </w:sectPr>
      </w:pPr>
    </w:p>
    <w:tbl>
      <w:tblPr>
        <w:tblW w:w="15105"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900"/>
        <w:gridCol w:w="1800"/>
        <w:gridCol w:w="2665"/>
        <w:gridCol w:w="3948"/>
        <w:gridCol w:w="1560"/>
        <w:gridCol w:w="1367"/>
      </w:tblGrid>
      <w:tr w:rsidR="00681553" w:rsidRPr="00166565" w:rsidTr="00681553">
        <w:trPr>
          <w:trHeight w:val="474"/>
        </w:trPr>
        <w:tc>
          <w:tcPr>
            <w:tcW w:w="8230" w:type="dxa"/>
            <w:gridSpan w:val="4"/>
            <w:tcBorders>
              <w:top w:val="thinThickSmallGap" w:sz="12" w:space="0" w:color="auto"/>
              <w:left w:val="thinThickSmallGap" w:sz="12" w:space="0" w:color="auto"/>
              <w:bottom w:val="thinThickSmallGap" w:sz="12" w:space="0" w:color="auto"/>
              <w:right w:val="thinThickSmallGap" w:sz="12" w:space="0" w:color="auto"/>
            </w:tcBorders>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lastRenderedPageBreak/>
              <w:t>ROZPIS  UČIVA PREDMETU:   SLOVENSKÝ JAZYK A LITERATÚRA</w:t>
            </w:r>
          </w:p>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 xml:space="preserve">Ročník:  prvý </w:t>
            </w:r>
          </w:p>
        </w:tc>
        <w:tc>
          <w:tcPr>
            <w:tcW w:w="687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1 hodina týždenne, spolu 33 vyučovacích hodín</w:t>
            </w:r>
          </w:p>
        </w:tc>
      </w:tr>
      <w:tr w:rsidR="00681553" w:rsidRPr="00166565" w:rsidTr="00681553">
        <w:trPr>
          <w:trHeight w:val="481"/>
        </w:trPr>
        <w:tc>
          <w:tcPr>
            <w:tcW w:w="2865"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Názov tematického celku</w:t>
            </w:r>
          </w:p>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 xml:space="preserve">Témy </w:t>
            </w:r>
          </w:p>
        </w:tc>
        <w:tc>
          <w:tcPr>
            <w:tcW w:w="9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Hodiny</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Medzipredmetové vzťahy</w:t>
            </w:r>
          </w:p>
        </w:tc>
        <w:tc>
          <w:tcPr>
            <w:tcW w:w="2665"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Očakávané</w:t>
            </w:r>
          </w:p>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vzdelávacie výstupy</w:t>
            </w:r>
          </w:p>
        </w:tc>
        <w:tc>
          <w:tcPr>
            <w:tcW w:w="3948"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Kritériá hodnotenia vzdelávacích výstupov</w:t>
            </w:r>
          </w:p>
        </w:tc>
        <w:tc>
          <w:tcPr>
            <w:tcW w:w="156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Metódy hodnotenia</w:t>
            </w:r>
          </w:p>
        </w:tc>
        <w:tc>
          <w:tcPr>
            <w:tcW w:w="1367"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Prostriedky hodnotenia</w:t>
            </w:r>
          </w:p>
        </w:tc>
      </w:tr>
      <w:tr w:rsidR="00681553" w:rsidRPr="00166565" w:rsidTr="00681553">
        <w:trPr>
          <w:trHeight w:val="276"/>
        </w:trPr>
        <w:tc>
          <w:tcPr>
            <w:tcW w:w="2865"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681553" w:rsidRPr="00166565" w:rsidRDefault="00681553" w:rsidP="00681553">
            <w:pPr>
              <w:tabs>
                <w:tab w:val="left" w:pos="180"/>
              </w:tabs>
              <w:rPr>
                <w:rFonts w:cs="Arial"/>
                <w:color w:val="000000" w:themeColor="text1"/>
                <w:sz w:val="16"/>
                <w:szCs w:val="16"/>
              </w:rPr>
            </w:pPr>
            <w:r w:rsidRPr="00166565">
              <w:rPr>
                <w:rFonts w:cs="Arial"/>
                <w:b/>
                <w:color w:val="000000" w:themeColor="text1"/>
                <w:sz w:val="16"/>
                <w:szCs w:val="16"/>
              </w:rPr>
              <w:t>Verbálne vyjadrovanie</w:t>
            </w:r>
          </w:p>
        </w:tc>
        <w:tc>
          <w:tcPr>
            <w:tcW w:w="900" w:type="dxa"/>
            <w:tcBorders>
              <w:top w:val="thinThickSmallGap" w:sz="12" w:space="0" w:color="auto"/>
              <w:left w:val="single" w:sz="12" w:space="0" w:color="auto"/>
              <w:bottom w:val="single" w:sz="4" w:space="0" w:color="auto"/>
              <w:right w:val="single" w:sz="12" w:space="0" w:color="auto"/>
            </w:tcBorders>
            <w:shd w:val="clear" w:color="auto" w:fill="CCFFFF"/>
            <w:vAlign w:val="center"/>
          </w:tcPr>
          <w:p w:rsidR="00681553" w:rsidRPr="00166565" w:rsidRDefault="00681553" w:rsidP="00681553">
            <w:pPr>
              <w:tabs>
                <w:tab w:val="left" w:pos="180"/>
              </w:tabs>
              <w:jc w:val="center"/>
              <w:rPr>
                <w:rFonts w:cs="Arial"/>
                <w:b/>
                <w:color w:val="000000" w:themeColor="text1"/>
                <w:sz w:val="16"/>
                <w:szCs w:val="16"/>
              </w:rPr>
            </w:pPr>
            <w:r w:rsidRPr="00166565">
              <w:rPr>
                <w:rFonts w:cs="Arial"/>
                <w:b/>
                <w:color w:val="000000" w:themeColor="text1"/>
                <w:sz w:val="16"/>
                <w:szCs w:val="16"/>
              </w:rPr>
              <w:t>8</w:t>
            </w:r>
          </w:p>
        </w:tc>
        <w:tc>
          <w:tcPr>
            <w:tcW w:w="1800" w:type="dxa"/>
            <w:tcBorders>
              <w:top w:val="single" w:sz="12" w:space="0" w:color="auto"/>
              <w:left w:val="single" w:sz="12" w:space="0" w:color="auto"/>
              <w:bottom w:val="single" w:sz="4" w:space="0" w:color="auto"/>
              <w:right w:val="single" w:sz="12" w:space="0" w:color="auto"/>
            </w:tcBorders>
            <w:shd w:val="clear" w:color="auto" w:fill="CCFFFF"/>
            <w:vAlign w:val="center"/>
          </w:tcPr>
          <w:p w:rsidR="00681553" w:rsidRPr="00166565" w:rsidRDefault="00681553" w:rsidP="00681553">
            <w:pPr>
              <w:tabs>
                <w:tab w:val="left" w:pos="180"/>
              </w:tabs>
              <w:rPr>
                <w:rFonts w:cs="Arial"/>
                <w:color w:val="000000" w:themeColor="text1"/>
                <w:sz w:val="16"/>
                <w:szCs w:val="16"/>
              </w:rPr>
            </w:pPr>
          </w:p>
        </w:tc>
        <w:tc>
          <w:tcPr>
            <w:tcW w:w="2665"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 má:</w:t>
            </w:r>
          </w:p>
        </w:tc>
        <w:tc>
          <w:tcPr>
            <w:tcW w:w="3948"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w:t>
            </w:r>
          </w:p>
        </w:tc>
        <w:tc>
          <w:tcPr>
            <w:tcW w:w="156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180"/>
              </w:tabs>
              <w:rPr>
                <w:rFonts w:cs="Arial"/>
                <w:color w:val="000000" w:themeColor="text1"/>
                <w:sz w:val="16"/>
                <w:szCs w:val="16"/>
              </w:rPr>
            </w:pPr>
          </w:p>
        </w:tc>
        <w:tc>
          <w:tcPr>
            <w:tcW w:w="1367" w:type="dxa"/>
            <w:tcBorders>
              <w:top w:val="single" w:sz="12" w:space="0" w:color="auto"/>
              <w:left w:val="single" w:sz="12" w:space="0" w:color="auto"/>
              <w:right w:val="thinThickSmallGap" w:sz="12" w:space="0" w:color="auto"/>
            </w:tcBorders>
            <w:shd w:val="clear" w:color="auto" w:fill="CCFFFF"/>
            <w:vAlign w:val="center"/>
          </w:tcPr>
          <w:p w:rsidR="00681553" w:rsidRPr="00166565" w:rsidRDefault="00681553" w:rsidP="00681553">
            <w:pPr>
              <w:tabs>
                <w:tab w:val="left" w:pos="180"/>
              </w:tabs>
              <w:rPr>
                <w:rFonts w:cs="Arial"/>
                <w:color w:val="000000" w:themeColor="text1"/>
                <w:sz w:val="16"/>
                <w:szCs w:val="16"/>
              </w:rPr>
            </w:pP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Základné komunikačné situácie</w:t>
            </w:r>
          </w:p>
          <w:p w:rsidR="00681553" w:rsidRPr="00166565" w:rsidRDefault="00681553" w:rsidP="00681553">
            <w:pPr>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2</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Komunikácia a dialóg</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1</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Rozprávanie a úvaha</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1</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Opis</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2</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 odborný výcvik</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913"/>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Mediálna komunikácia</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2</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246"/>
        </w:trPr>
        <w:tc>
          <w:tcPr>
            <w:tcW w:w="2865" w:type="dxa"/>
            <w:tcBorders>
              <w:top w:val="single" w:sz="12" w:space="0" w:color="auto"/>
              <w:left w:val="thinThickSmallGap" w:sz="12" w:space="0" w:color="auto"/>
              <w:bottom w:val="single" w:sz="4" w:space="0" w:color="auto"/>
              <w:right w:val="single" w:sz="12" w:space="0" w:color="auto"/>
            </w:tcBorders>
            <w:shd w:val="clear" w:color="auto" w:fill="CCFFFF"/>
          </w:tcPr>
          <w:p w:rsidR="00681553" w:rsidRPr="00166565" w:rsidRDefault="00681553" w:rsidP="00681553">
            <w:pPr>
              <w:tabs>
                <w:tab w:val="left" w:pos="180"/>
              </w:tabs>
              <w:rPr>
                <w:rFonts w:cs="Arial"/>
                <w:b/>
                <w:color w:val="000000" w:themeColor="text1"/>
                <w:sz w:val="16"/>
                <w:szCs w:val="16"/>
                <w:highlight w:val="cyan"/>
              </w:rPr>
            </w:pPr>
            <w:r w:rsidRPr="00166565">
              <w:rPr>
                <w:rFonts w:cs="Arial"/>
                <w:b/>
                <w:color w:val="000000" w:themeColor="text1"/>
                <w:sz w:val="16"/>
                <w:szCs w:val="16"/>
              </w:rPr>
              <w:t>Písomný vyjadrovanie</w:t>
            </w:r>
          </w:p>
        </w:tc>
        <w:tc>
          <w:tcPr>
            <w:tcW w:w="90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180"/>
              </w:tabs>
              <w:spacing w:before="120"/>
              <w:jc w:val="center"/>
              <w:rPr>
                <w:rFonts w:cs="Arial"/>
                <w:b/>
                <w:color w:val="000000" w:themeColor="text1"/>
                <w:sz w:val="16"/>
                <w:szCs w:val="16"/>
              </w:rPr>
            </w:pPr>
            <w:r w:rsidRPr="00166565">
              <w:rPr>
                <w:rFonts w:cs="Arial"/>
                <w:b/>
                <w:color w:val="000000" w:themeColor="text1"/>
                <w:sz w:val="16"/>
                <w:szCs w:val="16"/>
              </w:rPr>
              <w:t>7</w:t>
            </w:r>
          </w:p>
        </w:tc>
        <w:tc>
          <w:tcPr>
            <w:tcW w:w="180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96"/>
                <w:tab w:val="left" w:pos="180"/>
              </w:tabs>
              <w:ind w:left="-24"/>
              <w:rPr>
                <w:rFonts w:cs="Arial"/>
                <w:b/>
                <w:color w:val="000000" w:themeColor="text1"/>
                <w:sz w:val="16"/>
                <w:szCs w:val="16"/>
                <w:highlight w:val="cyan"/>
              </w:rPr>
            </w:pPr>
          </w:p>
        </w:tc>
        <w:tc>
          <w:tcPr>
            <w:tcW w:w="2665"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 má:</w:t>
            </w:r>
          </w:p>
        </w:tc>
        <w:tc>
          <w:tcPr>
            <w:tcW w:w="3948"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w:t>
            </w:r>
          </w:p>
        </w:tc>
        <w:tc>
          <w:tcPr>
            <w:tcW w:w="1560"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spacing w:before="120"/>
              <w:rPr>
                <w:rFonts w:cs="Arial"/>
                <w:color w:val="000000" w:themeColor="text1"/>
                <w:sz w:val="16"/>
                <w:szCs w:val="16"/>
                <w:highlight w:val="cyan"/>
              </w:rPr>
            </w:pPr>
          </w:p>
        </w:tc>
        <w:tc>
          <w:tcPr>
            <w:tcW w:w="1367"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681553" w:rsidRPr="00166565" w:rsidRDefault="00681553" w:rsidP="00681553">
            <w:pPr>
              <w:tabs>
                <w:tab w:val="left" w:pos="180"/>
              </w:tabs>
              <w:spacing w:before="120"/>
              <w:rPr>
                <w:rFonts w:cs="Arial"/>
                <w:color w:val="000000" w:themeColor="text1"/>
                <w:sz w:val="16"/>
                <w:szCs w:val="16"/>
                <w:highlight w:val="cyan"/>
              </w:rPr>
            </w:pP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Úradná a pracovná komunikácia</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2</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 kolektívne zlepšiť písomné riešenia úloh</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 zlepšil písomné riešenia úloh</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lastRenderedPageBreak/>
              <w:t xml:space="preserve">Osobná komunikácia </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2</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Samostatne zoštylizovať precvičované slohové útvary, zlepšiť písomné riešenia úloh</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Samostatne zoštylizoval precvičované slohové útvary, zlepšil písomné riešenia úloh</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Opis</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3</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 odborný výcvik</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Samostatne zoštylizovať precvičované slohové útvary, zlepšiť písomné riešenia úloh</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Samostatne zoštylizoval precvičované slohové útvary, zlepšil písomné riešenia úloh</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308"/>
        </w:trPr>
        <w:tc>
          <w:tcPr>
            <w:tcW w:w="2865" w:type="dxa"/>
            <w:tcBorders>
              <w:top w:val="single" w:sz="12" w:space="0" w:color="auto"/>
              <w:left w:val="thinThickSmallGap" w:sz="12" w:space="0" w:color="auto"/>
              <w:bottom w:val="single" w:sz="4" w:space="0" w:color="auto"/>
              <w:right w:val="single" w:sz="12" w:space="0" w:color="auto"/>
            </w:tcBorders>
            <w:shd w:val="clear" w:color="auto" w:fill="CCFFFF"/>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Jazykové a štylistické prostriedky</w:t>
            </w:r>
          </w:p>
        </w:tc>
        <w:tc>
          <w:tcPr>
            <w:tcW w:w="90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7</w:t>
            </w:r>
          </w:p>
        </w:tc>
        <w:tc>
          <w:tcPr>
            <w:tcW w:w="180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96"/>
                <w:tab w:val="left" w:pos="180"/>
              </w:tabs>
              <w:ind w:left="-24"/>
              <w:rPr>
                <w:rFonts w:cs="Arial"/>
                <w:color w:val="000000" w:themeColor="text1"/>
                <w:sz w:val="16"/>
                <w:szCs w:val="16"/>
              </w:rPr>
            </w:pPr>
          </w:p>
        </w:tc>
        <w:tc>
          <w:tcPr>
            <w:tcW w:w="2665"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 má:</w:t>
            </w:r>
          </w:p>
        </w:tc>
        <w:tc>
          <w:tcPr>
            <w:tcW w:w="3948"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w:t>
            </w:r>
          </w:p>
        </w:tc>
        <w:tc>
          <w:tcPr>
            <w:tcW w:w="1560"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spacing w:before="120"/>
              <w:rPr>
                <w:rFonts w:cs="Arial"/>
                <w:color w:val="000000" w:themeColor="text1"/>
                <w:sz w:val="16"/>
                <w:szCs w:val="16"/>
              </w:rPr>
            </w:pPr>
          </w:p>
        </w:tc>
        <w:tc>
          <w:tcPr>
            <w:tcW w:w="1367"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681553" w:rsidRPr="00166565" w:rsidRDefault="00681553" w:rsidP="00681553">
            <w:pPr>
              <w:tabs>
                <w:tab w:val="left" w:pos="180"/>
              </w:tabs>
              <w:spacing w:before="120"/>
              <w:rPr>
                <w:rFonts w:cs="Arial"/>
                <w:color w:val="000000" w:themeColor="text1"/>
                <w:sz w:val="16"/>
                <w:szCs w:val="16"/>
              </w:rPr>
            </w:pPr>
          </w:p>
        </w:tc>
      </w:tr>
      <w:tr w:rsidR="00681553" w:rsidRPr="00166565" w:rsidTr="00681553">
        <w:trPr>
          <w:trHeight w:val="1078"/>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Reč – prostriedok dorozumievania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Písomný prejav</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Rozprávanie príhody, zážitku</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Reklama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List</w:t>
            </w:r>
          </w:p>
          <w:p w:rsidR="00681553" w:rsidRPr="00166565" w:rsidRDefault="00681553" w:rsidP="00681553">
            <w:pPr>
              <w:tabs>
                <w:tab w:val="left" w:pos="180"/>
              </w:tabs>
              <w:rPr>
                <w:rFonts w:cs="Arial"/>
                <w:color w:val="000000" w:themeColor="text1"/>
                <w:sz w:val="16"/>
                <w:szCs w:val="16"/>
              </w:rPr>
            </w:pP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2</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2</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Vyjadriť vlastné myšlienky, názory a stanoviská, aktivizovať poznatky, vychádzať zo skúseností a záujmových činností</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Vyjadril vlastné myšlienky, názory a stanoviská, aktivizoval poznatky a vychádzal zo skúsenosti a záujmových činností, zlepšil písomné riešenia úloh</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r w:rsidR="00681553" w:rsidRPr="00166565" w:rsidTr="00681553">
        <w:trPr>
          <w:trHeight w:val="569"/>
        </w:trPr>
        <w:tc>
          <w:tcPr>
            <w:tcW w:w="2865" w:type="dxa"/>
            <w:tcBorders>
              <w:top w:val="single" w:sz="12" w:space="0" w:color="auto"/>
              <w:left w:val="thinThickSmallGap" w:sz="12" w:space="0" w:color="auto"/>
              <w:bottom w:val="single" w:sz="4" w:space="0" w:color="auto"/>
              <w:right w:val="single" w:sz="12" w:space="0" w:color="auto"/>
            </w:tcBorders>
            <w:shd w:val="clear" w:color="auto" w:fill="CCFFFF"/>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Práca s textom (získanie informácií a čítanie s porozumením)</w:t>
            </w:r>
          </w:p>
        </w:tc>
        <w:tc>
          <w:tcPr>
            <w:tcW w:w="90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180"/>
              </w:tabs>
              <w:spacing w:before="120"/>
              <w:jc w:val="center"/>
              <w:rPr>
                <w:rFonts w:cs="Arial"/>
                <w:color w:val="000000" w:themeColor="text1"/>
                <w:sz w:val="16"/>
                <w:szCs w:val="16"/>
              </w:rPr>
            </w:pPr>
            <w:r w:rsidRPr="00166565">
              <w:rPr>
                <w:rFonts w:cs="Arial"/>
                <w:color w:val="000000" w:themeColor="text1"/>
                <w:sz w:val="16"/>
                <w:szCs w:val="16"/>
              </w:rPr>
              <w:t>10</w:t>
            </w:r>
          </w:p>
        </w:tc>
        <w:tc>
          <w:tcPr>
            <w:tcW w:w="1800"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tabs>
                <w:tab w:val="left" w:pos="96"/>
                <w:tab w:val="left" w:pos="180"/>
              </w:tabs>
              <w:ind w:left="-24"/>
              <w:rPr>
                <w:rFonts w:cs="Arial"/>
                <w:color w:val="000000" w:themeColor="text1"/>
                <w:sz w:val="16"/>
                <w:szCs w:val="16"/>
              </w:rPr>
            </w:pPr>
          </w:p>
        </w:tc>
        <w:tc>
          <w:tcPr>
            <w:tcW w:w="2665"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 má:</w:t>
            </w:r>
          </w:p>
        </w:tc>
        <w:tc>
          <w:tcPr>
            <w:tcW w:w="3948"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rPr>
                <w:rFonts w:cs="Arial"/>
                <w:b/>
                <w:color w:val="000000" w:themeColor="text1"/>
                <w:sz w:val="16"/>
                <w:szCs w:val="16"/>
              </w:rPr>
            </w:pPr>
            <w:r w:rsidRPr="00166565">
              <w:rPr>
                <w:rFonts w:cs="Arial"/>
                <w:b/>
                <w:color w:val="000000" w:themeColor="text1"/>
                <w:sz w:val="16"/>
                <w:szCs w:val="16"/>
              </w:rPr>
              <w:t>Žiak:</w:t>
            </w:r>
          </w:p>
        </w:tc>
        <w:tc>
          <w:tcPr>
            <w:tcW w:w="1560" w:type="dxa"/>
            <w:tcBorders>
              <w:top w:val="single" w:sz="12" w:space="0" w:color="auto"/>
              <w:left w:val="single" w:sz="12" w:space="0" w:color="auto"/>
              <w:bottom w:val="single" w:sz="2" w:space="0" w:color="auto"/>
              <w:right w:val="single" w:sz="12" w:space="0" w:color="auto"/>
            </w:tcBorders>
            <w:shd w:val="clear" w:color="auto" w:fill="CCFFFF"/>
            <w:vAlign w:val="center"/>
          </w:tcPr>
          <w:p w:rsidR="00681553" w:rsidRPr="00166565" w:rsidRDefault="00681553" w:rsidP="00681553">
            <w:pPr>
              <w:tabs>
                <w:tab w:val="left" w:pos="180"/>
              </w:tabs>
              <w:spacing w:before="120"/>
              <w:rPr>
                <w:rFonts w:cs="Arial"/>
                <w:color w:val="000000" w:themeColor="text1"/>
                <w:sz w:val="16"/>
                <w:szCs w:val="16"/>
              </w:rPr>
            </w:pPr>
          </w:p>
        </w:tc>
        <w:tc>
          <w:tcPr>
            <w:tcW w:w="1367"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681553" w:rsidRPr="00166565" w:rsidRDefault="00681553" w:rsidP="00681553">
            <w:pPr>
              <w:tabs>
                <w:tab w:val="left" w:pos="180"/>
              </w:tabs>
              <w:spacing w:before="120"/>
              <w:rPr>
                <w:rFonts w:cs="Arial"/>
                <w:color w:val="000000" w:themeColor="text1"/>
                <w:sz w:val="16"/>
                <w:szCs w:val="16"/>
              </w:rPr>
            </w:pPr>
          </w:p>
        </w:tc>
      </w:tr>
      <w:tr w:rsidR="00681553" w:rsidRPr="00166565" w:rsidTr="00681553">
        <w:trPr>
          <w:trHeight w:val="961"/>
        </w:trPr>
        <w:tc>
          <w:tcPr>
            <w:tcW w:w="2865" w:type="dxa"/>
            <w:tcBorders>
              <w:top w:val="single" w:sz="12" w:space="0" w:color="auto"/>
              <w:left w:val="thinThickSmallGap" w:sz="12" w:space="0" w:color="auto"/>
              <w:bottom w:val="single" w:sz="4" w:space="0" w:color="auto"/>
              <w:right w:val="single" w:sz="12" w:space="0" w:color="auto"/>
            </w:tcBorders>
            <w:shd w:val="clear" w:color="auto" w:fill="auto"/>
          </w:tcPr>
          <w:p w:rsidR="00681553" w:rsidRPr="00166565" w:rsidRDefault="00681553" w:rsidP="00681553">
            <w:pPr>
              <w:rPr>
                <w:rFonts w:cs="Arial"/>
                <w:color w:val="000000" w:themeColor="text1"/>
                <w:sz w:val="16"/>
                <w:szCs w:val="16"/>
              </w:rPr>
            </w:pPr>
          </w:p>
          <w:p w:rsidR="00681553" w:rsidRPr="00166565" w:rsidRDefault="00681553" w:rsidP="00681553">
            <w:pPr>
              <w:rPr>
                <w:rFonts w:cs="Arial"/>
                <w:color w:val="000000" w:themeColor="text1"/>
                <w:sz w:val="16"/>
                <w:szCs w:val="16"/>
              </w:rPr>
            </w:pPr>
          </w:p>
          <w:p w:rsidR="00681553" w:rsidRPr="00166565" w:rsidRDefault="00681553" w:rsidP="00681553">
            <w:pPr>
              <w:rPr>
                <w:rFonts w:cs="Arial"/>
                <w:color w:val="000000" w:themeColor="text1"/>
                <w:sz w:val="16"/>
                <w:szCs w:val="16"/>
              </w:rPr>
            </w:pP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Ľudová pieseň</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Báj</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Balada</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Povesť</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Rozprávka</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Divadelná hra</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Poviedka</w:t>
            </w:r>
          </w:p>
          <w:p w:rsidR="00681553" w:rsidRPr="00166565" w:rsidRDefault="00681553" w:rsidP="00681553">
            <w:pPr>
              <w:rPr>
                <w:rFonts w:cs="Arial"/>
                <w:color w:val="000000" w:themeColor="text1"/>
                <w:sz w:val="16"/>
                <w:szCs w:val="16"/>
              </w:rPr>
            </w:pPr>
            <w:r w:rsidRPr="00166565">
              <w:rPr>
                <w:rFonts w:cs="Arial"/>
                <w:color w:val="000000" w:themeColor="text1"/>
                <w:sz w:val="16"/>
                <w:szCs w:val="16"/>
              </w:rPr>
              <w:t>Novela</w:t>
            </w:r>
          </w:p>
        </w:tc>
        <w:tc>
          <w:tcPr>
            <w:tcW w:w="900" w:type="dxa"/>
            <w:tcBorders>
              <w:top w:val="single" w:sz="12" w:space="0" w:color="auto"/>
              <w:left w:val="single" w:sz="12" w:space="0" w:color="auto"/>
              <w:right w:val="single" w:sz="12" w:space="0" w:color="auto"/>
            </w:tcBorders>
            <w:shd w:val="clear" w:color="auto" w:fill="auto"/>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 xml:space="preserve">       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2</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2</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tabs>
                <w:tab w:val="left" w:pos="180"/>
              </w:tabs>
              <w:jc w:val="center"/>
              <w:rPr>
                <w:rFonts w:cs="Arial"/>
                <w:color w:val="000000" w:themeColor="text1"/>
                <w:sz w:val="16"/>
                <w:szCs w:val="16"/>
              </w:rPr>
            </w:pPr>
            <w:r w:rsidRPr="00166565">
              <w:rPr>
                <w:rFonts w:cs="Arial"/>
                <w:color w:val="000000" w:themeColor="text1"/>
                <w:sz w:val="16"/>
                <w:szCs w:val="16"/>
              </w:rPr>
              <w:t>1</w:t>
            </w:r>
          </w:p>
        </w:tc>
        <w:tc>
          <w:tcPr>
            <w:tcW w:w="1800" w:type="dxa"/>
            <w:tcBorders>
              <w:top w:val="single" w:sz="12" w:space="0" w:color="auto"/>
              <w:left w:val="single" w:sz="12" w:space="0" w:color="auto"/>
              <w:right w:val="single" w:sz="12" w:space="0" w:color="auto"/>
            </w:tcBorders>
            <w:vAlign w:val="center"/>
          </w:tcPr>
          <w:p w:rsidR="00681553" w:rsidRPr="00166565" w:rsidRDefault="00681553" w:rsidP="00681553">
            <w:pPr>
              <w:tabs>
                <w:tab w:val="left" w:pos="96"/>
                <w:tab w:val="left" w:pos="180"/>
              </w:tabs>
              <w:ind w:left="-24"/>
              <w:rPr>
                <w:rFonts w:cs="Arial"/>
                <w:color w:val="000000" w:themeColor="text1"/>
                <w:sz w:val="16"/>
                <w:szCs w:val="16"/>
              </w:rPr>
            </w:pPr>
            <w:r w:rsidRPr="00166565">
              <w:rPr>
                <w:rFonts w:cs="Arial"/>
                <w:color w:val="000000" w:themeColor="text1"/>
                <w:sz w:val="16"/>
                <w:szCs w:val="16"/>
              </w:rPr>
              <w:t>Etická výchova</w:t>
            </w:r>
          </w:p>
        </w:tc>
        <w:tc>
          <w:tcPr>
            <w:tcW w:w="2665"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Využiť estetický účinok ukážok na formovanie rozumovej, citovej a vôľovej stránky žiakov, priblížiť ideovú a umeleckú krásu literárneho diela, odhaliť zmysel literárnych diel, pozorovať rozdiely medzi vecným a umeleckým textom, ľudovým, prozaickou a poetickou formou, medzi epikou, lyrikou a drámou, rozlišovať nárečové a slangové vyjadrovanie, uplatňovať používanie spisovného jazyka</w:t>
            </w:r>
          </w:p>
        </w:tc>
        <w:tc>
          <w:tcPr>
            <w:tcW w:w="3948"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Využil estetický účinok ukážok na formovanie rozumovej, citovej a vôľovej stránky žiakov, priblížil ideovú a umeleckú krásu literárneho diela, odhalil zmysel literárnych diel, pozoroval rozdiely medzi vecným a umeleckým textom, ľudovým, prozaickou a poetickou formou, medzi epikou, lyrikou a drámou, rozlišoval nárečové a slangové vyjadrovanie, uplatňoval používanie spisovného jazyka</w:t>
            </w:r>
          </w:p>
        </w:tc>
        <w:tc>
          <w:tcPr>
            <w:tcW w:w="1560" w:type="dxa"/>
            <w:tcBorders>
              <w:top w:val="single" w:sz="12" w:space="0" w:color="auto"/>
              <w:left w:val="single" w:sz="12" w:space="0" w:color="auto"/>
              <w:bottom w:val="single" w:sz="2" w:space="0" w:color="auto"/>
              <w:right w:val="single" w:sz="12"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 písomné skúšanie</w:t>
            </w:r>
          </w:p>
        </w:tc>
        <w:tc>
          <w:tcPr>
            <w:tcW w:w="1367" w:type="dxa"/>
            <w:tcBorders>
              <w:top w:val="single" w:sz="12" w:space="0" w:color="auto"/>
              <w:left w:val="single" w:sz="12" w:space="0" w:color="auto"/>
              <w:bottom w:val="single" w:sz="2" w:space="0" w:color="auto"/>
              <w:right w:val="thinThickSmallGap" w:sz="12" w:space="0" w:color="auto"/>
            </w:tcBorders>
            <w:vAlign w:val="center"/>
          </w:tcPr>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Ústne odpovede</w:t>
            </w:r>
          </w:p>
          <w:p w:rsidR="00681553" w:rsidRPr="00166565" w:rsidRDefault="00681553" w:rsidP="00681553">
            <w:pPr>
              <w:tabs>
                <w:tab w:val="left" w:pos="180"/>
              </w:tabs>
              <w:rPr>
                <w:rFonts w:cs="Arial"/>
                <w:color w:val="000000" w:themeColor="text1"/>
                <w:sz w:val="16"/>
                <w:szCs w:val="16"/>
              </w:rPr>
            </w:pPr>
            <w:r w:rsidRPr="00166565">
              <w:rPr>
                <w:rFonts w:cs="Arial"/>
                <w:color w:val="000000" w:themeColor="text1"/>
                <w:sz w:val="16"/>
                <w:szCs w:val="16"/>
              </w:rPr>
              <w:t>Práca vo dvojici</w:t>
            </w:r>
          </w:p>
        </w:tc>
      </w:tr>
    </w:tbl>
    <w:p w:rsidR="00681553" w:rsidRPr="00166565" w:rsidRDefault="00681553" w:rsidP="00681553">
      <w:pPr>
        <w:rPr>
          <w:rFonts w:cs="Arial"/>
          <w:color w:val="000000" w:themeColor="text1"/>
          <w:sz w:val="18"/>
          <w:szCs w:val="18"/>
        </w:rPr>
      </w:pPr>
    </w:p>
    <w:p w:rsidR="00681553" w:rsidRPr="00166565" w:rsidRDefault="00681553" w:rsidP="00681553">
      <w:pPr>
        <w:tabs>
          <w:tab w:val="left" w:pos="180"/>
        </w:tabs>
        <w:ind w:left="360"/>
        <w:rPr>
          <w:b/>
          <w:color w:val="000000" w:themeColor="text1"/>
        </w:rPr>
      </w:pPr>
    </w:p>
    <w:p w:rsidR="00681553" w:rsidRPr="00166565" w:rsidRDefault="00681553" w:rsidP="00681553">
      <w:pPr>
        <w:tabs>
          <w:tab w:val="left" w:pos="180"/>
        </w:tabs>
        <w:ind w:left="360"/>
        <w:rPr>
          <w:b/>
          <w:color w:val="000000" w:themeColor="text1"/>
        </w:rPr>
        <w:sectPr w:rsidR="00681553" w:rsidRPr="00166565" w:rsidSect="00681553">
          <w:pgSz w:w="16838" w:h="11906" w:orient="landscape"/>
          <w:pgMar w:top="1418" w:right="1418" w:bottom="1418" w:left="1418" w:header="709" w:footer="709" w:gutter="0"/>
          <w:cols w:space="708"/>
          <w:docGrid w:linePitch="360"/>
        </w:sectPr>
      </w:pPr>
    </w:p>
    <w:p w:rsidR="00681553" w:rsidRPr="00166565" w:rsidRDefault="00681553" w:rsidP="00681553">
      <w:pPr>
        <w:tabs>
          <w:tab w:val="left" w:pos="180"/>
        </w:tabs>
        <w:ind w:left="360"/>
        <w:rPr>
          <w:b/>
          <w:color w:val="000000" w:themeColor="text1"/>
        </w:rPr>
      </w:pPr>
      <w:r w:rsidRPr="00166565">
        <w:rPr>
          <w:b/>
          <w:color w:val="000000" w:themeColor="text1"/>
        </w:rPr>
        <w:lastRenderedPageBreak/>
        <w:t>Stratégia vyučovania – učebné odbory – ročník druhý</w:t>
      </w: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r w:rsidRPr="00166565">
        <w:rPr>
          <w:color w:val="000000" w:themeColor="text1"/>
        </w:rPr>
        <w:tab/>
        <w:t>Pri vyučovaní sa budú využívať nasledovné metódy a formy vyučovania</w:t>
      </w:r>
    </w:p>
    <w:p w:rsidR="00681553" w:rsidRPr="00166565" w:rsidRDefault="00681553" w:rsidP="00681553">
      <w:pPr>
        <w:tabs>
          <w:tab w:val="left" w:pos="180"/>
        </w:tabs>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681553" w:rsidRPr="00166565" w:rsidTr="00681553">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Stratégia vyučovania</w:t>
            </w:r>
          </w:p>
        </w:tc>
      </w:tr>
      <w:tr w:rsidR="00681553" w:rsidRPr="00166565" w:rsidTr="00681553">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Formy práce</w:t>
            </w:r>
          </w:p>
        </w:tc>
      </w:tr>
      <w:tr w:rsidR="00681553" w:rsidRPr="00166565" w:rsidTr="00681553">
        <w:tc>
          <w:tcPr>
            <w:tcW w:w="2982"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Výcvik v hovorenom prejave</w:t>
            </w:r>
          </w:p>
        </w:tc>
        <w:tc>
          <w:tcPr>
            <w:tcW w:w="2977" w:type="dxa"/>
            <w:tcBorders>
              <w:top w:val="thinThickSmallGap" w:sz="12" w:space="0" w:color="auto"/>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rPr>
                <w:rFonts w:cs="Arial"/>
                <w:color w:val="000000" w:themeColor="text1"/>
                <w:sz w:val="18"/>
                <w:szCs w:val="18"/>
              </w:rPr>
            </w:pPr>
          </w:p>
        </w:tc>
        <w:tc>
          <w:tcPr>
            <w:tcW w:w="2977" w:type="dxa"/>
            <w:tcBorders>
              <w:top w:val="single" w:sz="12" w:space="0" w:color="auto"/>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Tvorivá dramatika – rolová hra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Človek poznáva prírodu a ďaleké krajiny</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Problémové a tvorivé metódy</w:t>
            </w:r>
          </w:p>
          <w:p w:rsidR="00681553" w:rsidRPr="00166565" w:rsidRDefault="00681553" w:rsidP="00681553">
            <w:pPr>
              <w:tabs>
                <w:tab w:val="left" w:pos="180"/>
              </w:tabs>
              <w:rPr>
                <w:rFonts w:cs="Arial"/>
                <w:color w:val="000000" w:themeColor="text1"/>
                <w:sz w:val="18"/>
                <w:szCs w:val="18"/>
              </w:rPr>
            </w:pP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tlačou</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Praktické písomnosti</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Sokratovská metóda riadených otázok</w:t>
            </w: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 a slovníkmi</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647"/>
        </w:trPr>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Literatúra ako zdroj zábavy a poučenia</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Problémové a tvorivé metódy</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spacing w:line="20" w:lineRule="atLeast"/>
              <w:jc w:val="both"/>
              <w:rPr>
                <w:rFonts w:cs="Arial"/>
                <w:color w:val="000000" w:themeColor="text1"/>
                <w:sz w:val="18"/>
                <w:szCs w:val="18"/>
              </w:rPr>
            </w:pP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Modelové situácie</w:t>
            </w:r>
          </w:p>
          <w:p w:rsidR="00681553" w:rsidRPr="00166565" w:rsidRDefault="00681553" w:rsidP="00681553">
            <w:pPr>
              <w:tabs>
                <w:tab w:val="left" w:pos="180"/>
              </w:tabs>
              <w:rPr>
                <w:rFonts w:cs="Arial"/>
                <w:color w:val="000000" w:themeColor="text1"/>
                <w:sz w:val="18"/>
                <w:szCs w:val="18"/>
              </w:rPr>
            </w:pPr>
          </w:p>
        </w:tc>
      </w:tr>
    </w:tbl>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r w:rsidRPr="00166565">
        <w:rPr>
          <w:rFonts w:cs="Arial"/>
          <w:b/>
          <w:color w:val="000000" w:themeColor="text1"/>
          <w:sz w:val="18"/>
          <w:szCs w:val="18"/>
        </w:rPr>
        <w:t>Učebné zdroje – učebné odbory – ročník druhý</w:t>
      </w:r>
    </w:p>
    <w:p w:rsidR="00681553" w:rsidRPr="00166565" w:rsidRDefault="00681553" w:rsidP="00681553">
      <w:pPr>
        <w:tabs>
          <w:tab w:val="left" w:pos="180"/>
        </w:tabs>
        <w:spacing w:before="120"/>
        <w:jc w:val="both"/>
        <w:rPr>
          <w:rFonts w:cs="Arial"/>
          <w:color w:val="000000" w:themeColor="text1"/>
          <w:sz w:val="18"/>
          <w:szCs w:val="18"/>
        </w:rPr>
      </w:pPr>
      <w:r w:rsidRPr="00166565">
        <w:rPr>
          <w:rFonts w:cs="Arial"/>
          <w:color w:val="000000" w:themeColor="text1"/>
          <w:sz w:val="18"/>
          <w:szCs w:val="18"/>
        </w:rPr>
        <w:t xml:space="preserve">Na podporou a aktiváciu vyučovania a učenia žiakov sa využijú nasledovné učebné zdroje: </w:t>
      </w:r>
    </w:p>
    <w:p w:rsidR="00681553" w:rsidRPr="00166565" w:rsidRDefault="00681553" w:rsidP="00681553">
      <w:pPr>
        <w:tabs>
          <w:tab w:val="left" w:pos="180"/>
        </w:tabs>
        <w:spacing w:before="120"/>
        <w:jc w:val="both"/>
        <w:rPr>
          <w:rFonts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600"/>
        <w:gridCol w:w="1348"/>
        <w:gridCol w:w="1497"/>
        <w:gridCol w:w="1497"/>
      </w:tblGrid>
      <w:tr w:rsidR="00681553" w:rsidRPr="00166565" w:rsidTr="00681553">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Názov tematického celku</w:t>
            </w:r>
          </w:p>
        </w:tc>
        <w:tc>
          <w:tcPr>
            <w:tcW w:w="260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Odborná literatúra</w:t>
            </w:r>
          </w:p>
        </w:tc>
        <w:tc>
          <w:tcPr>
            <w:tcW w:w="13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Ďalšie zdroje</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044"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Výcvik v hovorenom prejave</w:t>
            </w:r>
          </w:p>
        </w:tc>
        <w:tc>
          <w:tcPr>
            <w:tcW w:w="2600"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Brestenská, M. a kol.: Slovenský jazyk a literatúra pre 2. ročník OOU</w:t>
            </w:r>
          </w:p>
        </w:tc>
        <w:tc>
          <w:tcPr>
            <w:tcW w:w="1348"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Magnetická tabuľa </w:t>
            </w:r>
          </w:p>
        </w:tc>
        <w:tc>
          <w:tcPr>
            <w:tcW w:w="1497"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1257"/>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Človek poznáva prírodu a ďaleké krajiny</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Brestenská, M. a kol.: Slovenský jazyk a literatúra pre 2.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70"/>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Praktické písomnosti</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Brestenská, M. a kol.: Slovenský jazyk a literatúra pre 2.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1284"/>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Literatúra ako zdroj zábavy a poučenia</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Brestenská, M. a kol.: Slovenský jazyk a literatúra pre 2.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bl>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sectPr w:rsidR="00681553" w:rsidRPr="00166565" w:rsidSect="00681553">
          <w:pgSz w:w="11906" w:h="16838"/>
          <w:pgMar w:top="1418" w:right="1418" w:bottom="1418" w:left="1418" w:header="709" w:footer="709" w:gutter="0"/>
          <w:cols w:space="708"/>
          <w:docGrid w:linePitch="360"/>
        </w:sect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4440"/>
        <w:gridCol w:w="1756"/>
        <w:gridCol w:w="2624"/>
        <w:gridCol w:w="2340"/>
        <w:gridCol w:w="1161"/>
        <w:gridCol w:w="1701"/>
      </w:tblGrid>
      <w:tr w:rsidR="00681553" w:rsidRPr="00166565" w:rsidTr="00681553">
        <w:tc>
          <w:tcPr>
            <w:tcW w:w="9648" w:type="dxa"/>
            <w:gridSpan w:val="5"/>
            <w:vAlign w:val="center"/>
          </w:tcPr>
          <w:p w:rsidR="00681553" w:rsidRPr="00166565" w:rsidRDefault="00681553" w:rsidP="00681553">
            <w:pPr>
              <w:rPr>
                <w:rFonts w:cs="Arial"/>
                <w:b/>
                <w:color w:val="000000" w:themeColor="text1"/>
                <w:sz w:val="28"/>
                <w:szCs w:val="28"/>
              </w:rPr>
            </w:pPr>
            <w:r w:rsidRPr="00166565">
              <w:rPr>
                <w:rFonts w:cs="Arial"/>
                <w:b/>
                <w:color w:val="000000" w:themeColor="text1"/>
                <w:sz w:val="18"/>
                <w:szCs w:val="18"/>
              </w:rPr>
              <w:t xml:space="preserve">ROZPIS  UČIVA PREDMETU:   </w:t>
            </w:r>
            <w:r w:rsidRPr="00166565">
              <w:rPr>
                <w:rFonts w:cs="Arial"/>
                <w:b/>
                <w:color w:val="000000" w:themeColor="text1"/>
                <w:sz w:val="28"/>
                <w:szCs w:val="28"/>
              </w:rPr>
              <w:t>SLOVENSKÝ JAZYK A LITERATÚRA</w:t>
            </w:r>
          </w:p>
          <w:p w:rsidR="00681553" w:rsidRPr="00166565" w:rsidRDefault="00681553" w:rsidP="00681553">
            <w:pPr>
              <w:rPr>
                <w:color w:val="000000" w:themeColor="text1"/>
                <w:sz w:val="22"/>
              </w:rPr>
            </w:pPr>
            <w:r w:rsidRPr="00166565">
              <w:rPr>
                <w:rFonts w:cs="Arial"/>
                <w:b/>
                <w:color w:val="000000" w:themeColor="text1"/>
                <w:sz w:val="28"/>
                <w:szCs w:val="28"/>
              </w:rPr>
              <w:t>Ročník : druhý</w:t>
            </w:r>
          </w:p>
        </w:tc>
        <w:tc>
          <w:tcPr>
            <w:tcW w:w="5202" w:type="dxa"/>
            <w:gridSpan w:val="3"/>
          </w:tcPr>
          <w:p w:rsidR="00681553" w:rsidRPr="00166565" w:rsidRDefault="00681553" w:rsidP="00681553">
            <w:pPr>
              <w:jc w:val="both"/>
              <w:rPr>
                <w:color w:val="000000" w:themeColor="text1"/>
                <w:sz w:val="22"/>
              </w:rPr>
            </w:pPr>
            <w:r w:rsidRPr="00166565">
              <w:rPr>
                <w:b/>
                <w:color w:val="000000" w:themeColor="text1"/>
                <w:szCs w:val="20"/>
              </w:rPr>
              <w:t>1 hodina týždenne, spolu 33 vyučovacích hodín</w:t>
            </w:r>
          </w:p>
        </w:tc>
      </w:tr>
      <w:tr w:rsidR="00681553" w:rsidRPr="00166565" w:rsidTr="00681553">
        <w:trPr>
          <w:cantSplit/>
          <w:trHeight w:val="827"/>
        </w:trPr>
        <w:tc>
          <w:tcPr>
            <w:tcW w:w="288" w:type="dxa"/>
            <w:textDirection w:val="btLr"/>
            <w:vAlign w:val="center"/>
          </w:tcPr>
          <w:p w:rsidR="00681553" w:rsidRPr="00166565" w:rsidRDefault="00681553" w:rsidP="00681553">
            <w:pPr>
              <w:ind w:left="113" w:right="113"/>
              <w:jc w:val="center"/>
              <w:rPr>
                <w:color w:val="000000" w:themeColor="text1"/>
                <w:szCs w:val="20"/>
              </w:rPr>
            </w:pPr>
            <w:r w:rsidRPr="00166565">
              <w:rPr>
                <w:color w:val="000000" w:themeColor="text1"/>
                <w:szCs w:val="20"/>
              </w:rPr>
              <w:t>Mesiac</w:t>
            </w:r>
          </w:p>
        </w:tc>
        <w:tc>
          <w:tcPr>
            <w:tcW w:w="540" w:type="dxa"/>
            <w:tcBorders>
              <w:bottom w:val="single" w:sz="4" w:space="0" w:color="auto"/>
            </w:tcBorders>
            <w:textDirection w:val="btLr"/>
            <w:vAlign w:val="center"/>
          </w:tcPr>
          <w:p w:rsidR="00681553" w:rsidRPr="00166565" w:rsidRDefault="00681553" w:rsidP="00681553">
            <w:pPr>
              <w:ind w:left="113" w:right="113"/>
              <w:jc w:val="center"/>
              <w:rPr>
                <w:color w:val="000000" w:themeColor="text1"/>
                <w:szCs w:val="20"/>
              </w:rPr>
            </w:pPr>
            <w:r w:rsidRPr="00166565">
              <w:rPr>
                <w:color w:val="000000" w:themeColor="text1"/>
                <w:szCs w:val="20"/>
              </w:rPr>
              <w:t>Hodiny</w:t>
            </w:r>
          </w:p>
        </w:tc>
        <w:tc>
          <w:tcPr>
            <w:tcW w:w="4440" w:type="dxa"/>
            <w:tcBorders>
              <w:bottom w:val="single" w:sz="4" w:space="0" w:color="auto"/>
            </w:tcBorders>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Názov tematického celku</w:t>
            </w:r>
          </w:p>
          <w:p w:rsidR="00681553" w:rsidRPr="00166565" w:rsidRDefault="00681553" w:rsidP="00681553">
            <w:pPr>
              <w:rPr>
                <w:color w:val="000000" w:themeColor="text1"/>
                <w:sz w:val="22"/>
              </w:rPr>
            </w:pPr>
            <w:r w:rsidRPr="00166565">
              <w:rPr>
                <w:rFonts w:cs="Arial"/>
                <w:b/>
                <w:color w:val="000000" w:themeColor="text1"/>
                <w:sz w:val="18"/>
                <w:szCs w:val="18"/>
              </w:rPr>
              <w:t>Témy</w:t>
            </w:r>
          </w:p>
        </w:tc>
        <w:tc>
          <w:tcPr>
            <w:tcW w:w="1756" w:type="dxa"/>
            <w:tcBorders>
              <w:bottom w:val="single" w:sz="4" w:space="0" w:color="auto"/>
            </w:tcBorders>
            <w:vAlign w:val="center"/>
          </w:tcPr>
          <w:p w:rsidR="00681553" w:rsidRPr="00166565" w:rsidRDefault="00681553" w:rsidP="00681553">
            <w:pPr>
              <w:jc w:val="center"/>
              <w:rPr>
                <w:color w:val="000000" w:themeColor="text1"/>
                <w:sz w:val="22"/>
              </w:rPr>
            </w:pPr>
            <w:r w:rsidRPr="00166565">
              <w:rPr>
                <w:rFonts w:cs="Arial"/>
                <w:b/>
                <w:color w:val="000000" w:themeColor="text1"/>
                <w:sz w:val="18"/>
                <w:szCs w:val="18"/>
              </w:rPr>
              <w:t>Medzipredmetové vzťahy</w:t>
            </w:r>
          </w:p>
        </w:tc>
        <w:tc>
          <w:tcPr>
            <w:tcW w:w="2624" w:type="dxa"/>
            <w:tcBorders>
              <w:bottom w:val="single" w:sz="4" w:space="0" w:color="auto"/>
            </w:tcBorders>
            <w:vAlign w:val="center"/>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Očakávané</w:t>
            </w:r>
          </w:p>
          <w:p w:rsidR="00681553" w:rsidRPr="00166565" w:rsidRDefault="00681553" w:rsidP="00681553">
            <w:pPr>
              <w:jc w:val="center"/>
              <w:rPr>
                <w:color w:val="000000" w:themeColor="text1"/>
                <w:sz w:val="22"/>
              </w:rPr>
            </w:pPr>
            <w:r w:rsidRPr="00166565">
              <w:rPr>
                <w:rFonts w:cs="Arial"/>
                <w:b/>
                <w:color w:val="000000" w:themeColor="text1"/>
                <w:sz w:val="18"/>
                <w:szCs w:val="18"/>
              </w:rPr>
              <w:t>vzdelávacie výstupy</w:t>
            </w:r>
          </w:p>
        </w:tc>
        <w:tc>
          <w:tcPr>
            <w:tcW w:w="2340" w:type="dxa"/>
            <w:tcBorders>
              <w:bottom w:val="single" w:sz="4" w:space="0" w:color="auto"/>
            </w:tcBorders>
            <w:vAlign w:val="center"/>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Kritériá hodnotenia vzdelávacích výstupov</w:t>
            </w:r>
          </w:p>
        </w:tc>
        <w:tc>
          <w:tcPr>
            <w:tcW w:w="1161" w:type="dxa"/>
            <w:tcBorders>
              <w:bottom w:val="single" w:sz="4" w:space="0" w:color="auto"/>
            </w:tcBorders>
            <w:vAlign w:val="center"/>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Metódy hodno-tenia</w:t>
            </w:r>
          </w:p>
        </w:tc>
        <w:tc>
          <w:tcPr>
            <w:tcW w:w="1701" w:type="dxa"/>
            <w:tcBorders>
              <w:bottom w:val="single" w:sz="4" w:space="0" w:color="auto"/>
            </w:tcBorders>
            <w:vAlign w:val="center"/>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Prostriedky hodnotenia</w:t>
            </w:r>
          </w:p>
        </w:tc>
      </w:tr>
      <w:tr w:rsidR="00681553" w:rsidRPr="00166565" w:rsidTr="00681553">
        <w:trPr>
          <w:trHeight w:val="328"/>
        </w:trPr>
        <w:tc>
          <w:tcPr>
            <w:tcW w:w="288" w:type="dxa"/>
          </w:tcPr>
          <w:p w:rsidR="00681553" w:rsidRPr="00166565" w:rsidRDefault="00681553" w:rsidP="00681553">
            <w:pPr>
              <w:jc w:val="both"/>
              <w:rPr>
                <w:color w:val="000000" w:themeColor="text1"/>
                <w:sz w:val="22"/>
              </w:rPr>
            </w:pPr>
          </w:p>
        </w:tc>
        <w:tc>
          <w:tcPr>
            <w:tcW w:w="540" w:type="dxa"/>
            <w:tcBorders>
              <w:bottom w:val="single" w:sz="4" w:space="0" w:color="auto"/>
            </w:tcBorders>
            <w:shd w:val="clear" w:color="auto" w:fill="FFFF99"/>
            <w:vAlign w:val="center"/>
          </w:tcPr>
          <w:p w:rsidR="00681553" w:rsidRPr="00166565" w:rsidRDefault="00681553" w:rsidP="00681553">
            <w:pPr>
              <w:jc w:val="center"/>
              <w:rPr>
                <w:b/>
                <w:color w:val="000000" w:themeColor="text1"/>
                <w:sz w:val="14"/>
                <w:szCs w:val="14"/>
              </w:rPr>
            </w:pPr>
            <w:r w:rsidRPr="00166565">
              <w:rPr>
                <w:b/>
                <w:color w:val="000000" w:themeColor="text1"/>
                <w:sz w:val="14"/>
                <w:szCs w:val="14"/>
              </w:rPr>
              <w:t>22</w:t>
            </w:r>
          </w:p>
        </w:tc>
        <w:tc>
          <w:tcPr>
            <w:tcW w:w="8820" w:type="dxa"/>
            <w:gridSpan w:val="3"/>
            <w:tcBorders>
              <w:bottom w:val="single" w:sz="4" w:space="0" w:color="auto"/>
            </w:tcBorders>
            <w:shd w:val="clear" w:color="auto" w:fill="FFFF99"/>
            <w:vAlign w:val="center"/>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22"/>
                <w:szCs w:val="22"/>
              </w:rPr>
              <w:t>SLOVENSKÝ JAZYK</w:t>
            </w:r>
          </w:p>
        </w:tc>
        <w:tc>
          <w:tcPr>
            <w:tcW w:w="5202" w:type="dxa"/>
            <w:gridSpan w:val="3"/>
            <w:tcBorders>
              <w:bottom w:val="single" w:sz="4" w:space="0" w:color="auto"/>
            </w:tcBorders>
            <w:shd w:val="clear" w:color="auto" w:fill="FFFF99"/>
            <w:vAlign w:val="center"/>
          </w:tcPr>
          <w:p w:rsidR="00681553" w:rsidRPr="00166565" w:rsidRDefault="00681553" w:rsidP="00681553">
            <w:pPr>
              <w:rPr>
                <w:color w:val="000000" w:themeColor="text1"/>
                <w:sz w:val="22"/>
              </w:rPr>
            </w:pPr>
            <w:r w:rsidRPr="00166565">
              <w:rPr>
                <w:rFonts w:cs="Arial"/>
                <w:b/>
                <w:color w:val="000000" w:themeColor="text1"/>
                <w:sz w:val="22"/>
                <w:szCs w:val="22"/>
              </w:rPr>
              <w:t>spolu 22 vyučovacích hodín</w:t>
            </w:r>
          </w:p>
        </w:tc>
      </w:tr>
      <w:tr w:rsidR="00681553" w:rsidRPr="00166565" w:rsidTr="00681553">
        <w:tc>
          <w:tcPr>
            <w:tcW w:w="288" w:type="dxa"/>
          </w:tcPr>
          <w:p w:rsidR="00681553" w:rsidRPr="00166565" w:rsidRDefault="00681553" w:rsidP="00681553">
            <w:pPr>
              <w:jc w:val="both"/>
              <w:rPr>
                <w:color w:val="000000" w:themeColor="text1"/>
                <w:sz w:val="22"/>
              </w:rPr>
            </w:pPr>
          </w:p>
        </w:tc>
        <w:tc>
          <w:tcPr>
            <w:tcW w:w="540" w:type="dxa"/>
            <w:shd w:val="clear" w:color="auto" w:fill="FFFF99"/>
            <w:vAlign w:val="center"/>
          </w:tcPr>
          <w:p w:rsidR="00681553" w:rsidRPr="00166565" w:rsidRDefault="00681553" w:rsidP="00681553">
            <w:pPr>
              <w:jc w:val="center"/>
              <w:rPr>
                <w:b/>
                <w:color w:val="000000" w:themeColor="text1"/>
                <w:sz w:val="14"/>
                <w:szCs w:val="14"/>
              </w:rPr>
            </w:pPr>
            <w:r w:rsidRPr="00166565">
              <w:rPr>
                <w:b/>
                <w:color w:val="000000" w:themeColor="text1"/>
                <w:sz w:val="14"/>
                <w:szCs w:val="14"/>
              </w:rPr>
              <w:t>11</w:t>
            </w:r>
          </w:p>
        </w:tc>
        <w:tc>
          <w:tcPr>
            <w:tcW w:w="8820" w:type="dxa"/>
            <w:gridSpan w:val="3"/>
            <w:shd w:val="clear" w:color="auto" w:fill="FFFF99"/>
            <w:vAlign w:val="center"/>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22"/>
                <w:szCs w:val="22"/>
              </w:rPr>
              <w:t>LITERATÚRA</w:t>
            </w:r>
          </w:p>
        </w:tc>
        <w:tc>
          <w:tcPr>
            <w:tcW w:w="5202" w:type="dxa"/>
            <w:gridSpan w:val="3"/>
            <w:shd w:val="clear" w:color="auto" w:fill="FFFF99"/>
            <w:vAlign w:val="center"/>
          </w:tcPr>
          <w:p w:rsidR="00681553" w:rsidRPr="00166565" w:rsidRDefault="00681553" w:rsidP="00681553">
            <w:pPr>
              <w:rPr>
                <w:color w:val="000000" w:themeColor="text1"/>
                <w:sz w:val="22"/>
              </w:rPr>
            </w:pPr>
            <w:r w:rsidRPr="00166565">
              <w:rPr>
                <w:rFonts w:cs="Arial"/>
                <w:b/>
                <w:color w:val="000000" w:themeColor="text1"/>
                <w:sz w:val="22"/>
                <w:szCs w:val="22"/>
              </w:rPr>
              <w:t>spolu 11 vyučovacích hodín</w:t>
            </w:r>
          </w:p>
        </w:tc>
      </w:tr>
      <w:tr w:rsidR="00681553" w:rsidRPr="00166565" w:rsidTr="00681553">
        <w:tc>
          <w:tcPr>
            <w:tcW w:w="288" w:type="dxa"/>
          </w:tcPr>
          <w:p w:rsidR="00681553" w:rsidRPr="00166565" w:rsidRDefault="00681553" w:rsidP="00681553">
            <w:pPr>
              <w:jc w:val="both"/>
              <w:rPr>
                <w:color w:val="000000" w:themeColor="text1"/>
                <w:sz w:val="22"/>
              </w:rPr>
            </w:pPr>
          </w:p>
        </w:tc>
        <w:tc>
          <w:tcPr>
            <w:tcW w:w="540" w:type="dxa"/>
            <w:shd w:val="clear" w:color="auto" w:fill="BFBFBF"/>
            <w:vAlign w:val="center"/>
          </w:tcPr>
          <w:p w:rsidR="00681553" w:rsidRPr="00166565" w:rsidRDefault="00681553" w:rsidP="00681553">
            <w:pPr>
              <w:jc w:val="center"/>
              <w:rPr>
                <w:b/>
                <w:color w:val="000000" w:themeColor="text1"/>
                <w:sz w:val="22"/>
              </w:rPr>
            </w:pPr>
            <w:r w:rsidRPr="00166565">
              <w:rPr>
                <w:b/>
                <w:color w:val="000000" w:themeColor="text1"/>
                <w:sz w:val="14"/>
                <w:szCs w:val="14"/>
              </w:rPr>
              <w:t>10</w:t>
            </w:r>
          </w:p>
        </w:tc>
        <w:tc>
          <w:tcPr>
            <w:tcW w:w="4440" w:type="dxa"/>
            <w:shd w:val="clear" w:color="auto" w:fill="BFBFBF"/>
            <w:vAlign w:val="center"/>
          </w:tcPr>
          <w:p w:rsidR="00681553" w:rsidRPr="00166565" w:rsidRDefault="00681553" w:rsidP="00681553">
            <w:pPr>
              <w:rPr>
                <w:b/>
                <w:i/>
                <w:color w:val="000000" w:themeColor="text1"/>
                <w:sz w:val="22"/>
              </w:rPr>
            </w:pPr>
            <w:r w:rsidRPr="00166565">
              <w:rPr>
                <w:b/>
                <w:color w:val="000000" w:themeColor="text1"/>
                <w:sz w:val="18"/>
                <w:szCs w:val="18"/>
              </w:rPr>
              <w:t>Výcvik v hovorenom prejave</w:t>
            </w:r>
          </w:p>
        </w:tc>
        <w:tc>
          <w:tcPr>
            <w:tcW w:w="1756" w:type="dxa"/>
            <w:shd w:val="clear" w:color="auto" w:fill="BFBFBF"/>
            <w:vAlign w:val="center"/>
          </w:tcPr>
          <w:p w:rsidR="00681553" w:rsidRPr="00166565" w:rsidRDefault="00681553" w:rsidP="00681553">
            <w:pPr>
              <w:jc w:val="center"/>
              <w:rPr>
                <w:color w:val="000000" w:themeColor="text1"/>
                <w:szCs w:val="20"/>
              </w:rPr>
            </w:pPr>
          </w:p>
        </w:tc>
        <w:tc>
          <w:tcPr>
            <w:tcW w:w="2624" w:type="dxa"/>
            <w:shd w:val="clear" w:color="auto" w:fill="BFBFBF"/>
            <w:vAlign w:val="center"/>
          </w:tcPr>
          <w:p w:rsidR="00681553" w:rsidRPr="00166565" w:rsidRDefault="00681553" w:rsidP="00681553">
            <w:pPr>
              <w:rPr>
                <w:rFonts w:cs="Arial"/>
                <w:b/>
                <w:color w:val="000000" w:themeColor="text1"/>
                <w:sz w:val="18"/>
                <w:szCs w:val="18"/>
              </w:rPr>
            </w:pPr>
          </w:p>
        </w:tc>
        <w:tc>
          <w:tcPr>
            <w:tcW w:w="2340" w:type="dxa"/>
            <w:shd w:val="clear" w:color="auto" w:fill="BFBFBF"/>
            <w:vAlign w:val="center"/>
          </w:tcPr>
          <w:p w:rsidR="00681553" w:rsidRPr="00166565" w:rsidRDefault="00681553" w:rsidP="00681553">
            <w:pPr>
              <w:rPr>
                <w:rFonts w:cs="Arial"/>
                <w:b/>
                <w:color w:val="000000" w:themeColor="text1"/>
                <w:sz w:val="18"/>
                <w:szCs w:val="18"/>
              </w:rPr>
            </w:pPr>
          </w:p>
        </w:tc>
        <w:tc>
          <w:tcPr>
            <w:tcW w:w="1161" w:type="dxa"/>
            <w:shd w:val="clear" w:color="auto" w:fill="BFBFBF"/>
            <w:vAlign w:val="center"/>
          </w:tcPr>
          <w:p w:rsidR="00681553" w:rsidRPr="00166565" w:rsidRDefault="00681553" w:rsidP="00681553">
            <w:pPr>
              <w:jc w:val="center"/>
              <w:rPr>
                <w:color w:val="000000" w:themeColor="text1"/>
                <w:szCs w:val="20"/>
              </w:rPr>
            </w:pPr>
          </w:p>
        </w:tc>
        <w:tc>
          <w:tcPr>
            <w:tcW w:w="1701" w:type="dxa"/>
            <w:shd w:val="clear" w:color="auto" w:fill="BFBFBF"/>
            <w:vAlign w:val="center"/>
          </w:tcPr>
          <w:p w:rsidR="00681553" w:rsidRPr="00166565" w:rsidRDefault="00681553" w:rsidP="00681553">
            <w:pPr>
              <w:jc w:val="center"/>
              <w:rPr>
                <w:color w:val="000000" w:themeColor="text1"/>
                <w:szCs w:val="20"/>
              </w:rPr>
            </w:pPr>
          </w:p>
        </w:tc>
      </w:tr>
      <w:tr w:rsidR="00681553" w:rsidRPr="00166565" w:rsidTr="00681553">
        <w:tc>
          <w:tcPr>
            <w:tcW w:w="288" w:type="dxa"/>
          </w:tcPr>
          <w:p w:rsidR="00681553" w:rsidRPr="00166565" w:rsidRDefault="00681553" w:rsidP="00681553">
            <w:pPr>
              <w:jc w:val="both"/>
              <w:rPr>
                <w:color w:val="000000" w:themeColor="text1"/>
                <w:sz w:val="22"/>
              </w:rPr>
            </w:pPr>
          </w:p>
        </w:tc>
        <w:tc>
          <w:tcPr>
            <w:tcW w:w="540" w:type="dxa"/>
            <w:tcBorders>
              <w:bottom w:val="single" w:sz="4" w:space="0" w:color="auto"/>
            </w:tcBorders>
          </w:tcPr>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3.</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4.</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5.</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6.</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7.</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8.</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9.</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 xml:space="preserve">10. </w:t>
            </w:r>
          </w:p>
        </w:tc>
        <w:tc>
          <w:tcPr>
            <w:tcW w:w="4440" w:type="dxa"/>
            <w:tcBorders>
              <w:bottom w:val="single" w:sz="4" w:space="0" w:color="auto"/>
            </w:tcBorders>
          </w:tcPr>
          <w:p w:rsidR="00681553" w:rsidRPr="00166565" w:rsidRDefault="00681553" w:rsidP="00681553">
            <w:pPr>
              <w:tabs>
                <w:tab w:val="left" w:pos="432"/>
              </w:tabs>
              <w:rPr>
                <w:color w:val="000000" w:themeColor="text1"/>
                <w:sz w:val="18"/>
                <w:szCs w:val="18"/>
              </w:rPr>
            </w:pPr>
            <w:r w:rsidRPr="00166565">
              <w:rPr>
                <w:color w:val="000000" w:themeColor="text1"/>
                <w:sz w:val="18"/>
                <w:szCs w:val="18"/>
              </w:rPr>
              <w:t>Požiadanie o informáciu, poskytnutie informácie</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Ospravedlnenie, vykanie</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Podmieňovací spôsob – opakovanie</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Uvítanie návštevy, rozlúčenie sa</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Predstavenie sa, predstavenie inej osoby</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Blahoželanie (rôzny obsah)</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Vyslovenie sústrasti</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Rozprávanie podľa osnovy</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Spájanie viet do súvetia</w:t>
            </w:r>
          </w:p>
          <w:p w:rsidR="00681553" w:rsidRPr="00166565" w:rsidRDefault="00681553" w:rsidP="00681553">
            <w:pPr>
              <w:rPr>
                <w:rFonts w:cs="Arial"/>
                <w:i/>
                <w:color w:val="000000" w:themeColor="text1"/>
                <w:sz w:val="18"/>
                <w:szCs w:val="18"/>
              </w:rPr>
            </w:pPr>
            <w:r w:rsidRPr="00166565">
              <w:rPr>
                <w:color w:val="000000" w:themeColor="text1"/>
                <w:sz w:val="18"/>
                <w:szCs w:val="18"/>
              </w:rPr>
              <w:t>Ústna správa; spojky a predložky</w:t>
            </w:r>
          </w:p>
        </w:tc>
        <w:tc>
          <w:tcPr>
            <w:tcW w:w="1756" w:type="dxa"/>
            <w:tcBorders>
              <w:bottom w:val="single" w:sz="4" w:space="0" w:color="auto"/>
            </w:tcBorders>
          </w:tcPr>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Vyhľadávanie informácií v elektronických médiách</w:t>
            </w:r>
          </w:p>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Využ. poznatkov z ostatných predmetov – dejepis, občianska náuka, etika, prírodovedné predmety.</w:t>
            </w:r>
          </w:p>
        </w:tc>
        <w:tc>
          <w:tcPr>
            <w:tcW w:w="2624" w:type="dxa"/>
            <w:tcBorders>
              <w:bottom w:val="single" w:sz="4" w:space="0" w:color="auto"/>
            </w:tcBorders>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6"/>
                <w:szCs w:val="16"/>
              </w:rPr>
              <w:t xml:space="preserve">Vyjadriť vlastné myšlienky, názory a stanoviská, aktivizovať poznatky, vychádzať zo skúseností a záujmových činností </w:t>
            </w:r>
          </w:p>
          <w:p w:rsidR="00681553" w:rsidRPr="00166565" w:rsidRDefault="00681553" w:rsidP="00681553">
            <w:pPr>
              <w:tabs>
                <w:tab w:val="left" w:pos="180"/>
              </w:tabs>
              <w:rPr>
                <w:color w:val="000000" w:themeColor="text1"/>
                <w:sz w:val="16"/>
                <w:szCs w:val="16"/>
              </w:rPr>
            </w:pPr>
          </w:p>
          <w:p w:rsidR="00681553" w:rsidRPr="00166565" w:rsidRDefault="00681553" w:rsidP="00681553">
            <w:pPr>
              <w:tabs>
                <w:tab w:val="left" w:pos="180"/>
              </w:tabs>
              <w:rPr>
                <w:color w:val="000000" w:themeColor="text1"/>
                <w:sz w:val="16"/>
                <w:szCs w:val="16"/>
              </w:rPr>
            </w:pPr>
            <w:r w:rsidRPr="00166565">
              <w:rPr>
                <w:color w:val="000000" w:themeColor="text1"/>
                <w:sz w:val="16"/>
                <w:szCs w:val="16"/>
              </w:rPr>
              <w:t>Vyjadrovať sa kultivovane, spisovne, gramaticky správne v štandardných komunikačných situáciách</w:t>
            </w:r>
          </w:p>
        </w:tc>
        <w:tc>
          <w:tcPr>
            <w:tcW w:w="2340" w:type="dxa"/>
            <w:tcBorders>
              <w:bottom w:val="single" w:sz="4" w:space="0" w:color="auto"/>
            </w:tcBorders>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6"/>
                <w:szCs w:val="16"/>
              </w:rPr>
              <w:t>Vyjadruje vlastné myšlienky, názory a stanoviská, aktivizuje poznatky a vychádza zo skúsenosti a záujmových činností</w:t>
            </w:r>
          </w:p>
          <w:p w:rsidR="00681553" w:rsidRPr="00166565" w:rsidRDefault="00681553" w:rsidP="00681553">
            <w:pPr>
              <w:tabs>
                <w:tab w:val="left" w:pos="180"/>
              </w:tabs>
              <w:rPr>
                <w:color w:val="000000" w:themeColor="text1"/>
                <w:sz w:val="16"/>
                <w:szCs w:val="16"/>
              </w:rPr>
            </w:pPr>
          </w:p>
          <w:p w:rsidR="00681553" w:rsidRPr="00166565" w:rsidRDefault="00681553" w:rsidP="00681553">
            <w:pPr>
              <w:tabs>
                <w:tab w:val="left" w:pos="180"/>
              </w:tabs>
              <w:rPr>
                <w:color w:val="000000" w:themeColor="text1"/>
                <w:sz w:val="16"/>
                <w:szCs w:val="16"/>
              </w:rPr>
            </w:pPr>
            <w:r w:rsidRPr="00166565">
              <w:rPr>
                <w:color w:val="000000" w:themeColor="text1"/>
                <w:sz w:val="16"/>
                <w:szCs w:val="16"/>
              </w:rPr>
              <w:t>Vyjadruje sa kultivovane, spisovne, gramaticky správne v štandardných komunikačných situáciách</w:t>
            </w:r>
          </w:p>
        </w:tc>
        <w:tc>
          <w:tcPr>
            <w:tcW w:w="1161" w:type="dxa"/>
            <w:tcBorders>
              <w:bottom w:val="single" w:sz="4"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Ústne frontálne skúšanie</w:t>
            </w:r>
          </w:p>
        </w:tc>
        <w:tc>
          <w:tcPr>
            <w:tcW w:w="1701" w:type="dxa"/>
            <w:tcBorders>
              <w:bottom w:val="single" w:sz="4" w:space="0" w:color="auto"/>
            </w:tcBorders>
            <w:vAlign w:val="center"/>
          </w:tcPr>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Skupinová práca</w:t>
            </w:r>
          </w:p>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Ústne odpovede</w:t>
            </w:r>
          </w:p>
          <w:p w:rsidR="00681553" w:rsidRPr="00166565" w:rsidRDefault="00681553" w:rsidP="00681553">
            <w:pPr>
              <w:tabs>
                <w:tab w:val="left" w:pos="180"/>
              </w:tabs>
              <w:spacing w:before="120"/>
              <w:rPr>
                <w:rFonts w:cs="Arial"/>
                <w:color w:val="000000" w:themeColor="text1"/>
                <w:sz w:val="16"/>
                <w:szCs w:val="16"/>
              </w:rPr>
            </w:pPr>
          </w:p>
        </w:tc>
      </w:tr>
      <w:tr w:rsidR="00681553" w:rsidRPr="00166565" w:rsidTr="00681553">
        <w:tc>
          <w:tcPr>
            <w:tcW w:w="288" w:type="dxa"/>
            <w:vAlign w:val="center"/>
          </w:tcPr>
          <w:p w:rsidR="00681553" w:rsidRPr="00166565" w:rsidRDefault="00681553" w:rsidP="00681553">
            <w:pPr>
              <w:rPr>
                <w:color w:val="000000" w:themeColor="text1"/>
                <w:sz w:val="22"/>
              </w:rPr>
            </w:pPr>
          </w:p>
        </w:tc>
        <w:tc>
          <w:tcPr>
            <w:tcW w:w="540" w:type="dxa"/>
            <w:shd w:val="clear" w:color="auto" w:fill="BFBFBF"/>
            <w:vAlign w:val="center"/>
          </w:tcPr>
          <w:p w:rsidR="00681553" w:rsidRPr="00166565" w:rsidRDefault="00681553" w:rsidP="00681553">
            <w:pPr>
              <w:jc w:val="center"/>
              <w:rPr>
                <w:b/>
                <w:color w:val="000000" w:themeColor="text1"/>
                <w:sz w:val="22"/>
              </w:rPr>
            </w:pPr>
            <w:r w:rsidRPr="00166565">
              <w:rPr>
                <w:b/>
                <w:color w:val="000000" w:themeColor="text1"/>
                <w:sz w:val="14"/>
                <w:szCs w:val="14"/>
              </w:rPr>
              <w:t>8</w:t>
            </w:r>
          </w:p>
        </w:tc>
        <w:tc>
          <w:tcPr>
            <w:tcW w:w="4440" w:type="dxa"/>
            <w:shd w:val="clear" w:color="auto" w:fill="BFBFBF"/>
            <w:vAlign w:val="center"/>
          </w:tcPr>
          <w:p w:rsidR="00681553" w:rsidRPr="00166565" w:rsidRDefault="00681553" w:rsidP="00681553">
            <w:pPr>
              <w:rPr>
                <w:b/>
                <w:color w:val="000000" w:themeColor="text1"/>
                <w:sz w:val="22"/>
              </w:rPr>
            </w:pPr>
            <w:r w:rsidRPr="00166565">
              <w:rPr>
                <w:b/>
                <w:color w:val="000000" w:themeColor="text1"/>
                <w:sz w:val="18"/>
                <w:szCs w:val="18"/>
              </w:rPr>
              <w:t>Človek poznáva prírodu a ďaleké krajiny</w:t>
            </w:r>
          </w:p>
        </w:tc>
        <w:tc>
          <w:tcPr>
            <w:tcW w:w="1756" w:type="dxa"/>
            <w:shd w:val="clear" w:color="auto" w:fill="BFBFBF"/>
            <w:vAlign w:val="center"/>
          </w:tcPr>
          <w:p w:rsidR="00681553" w:rsidRPr="00166565" w:rsidRDefault="00681553" w:rsidP="00681553">
            <w:pPr>
              <w:rPr>
                <w:color w:val="000000" w:themeColor="text1"/>
                <w:sz w:val="22"/>
              </w:rPr>
            </w:pPr>
          </w:p>
        </w:tc>
        <w:tc>
          <w:tcPr>
            <w:tcW w:w="2624" w:type="dxa"/>
            <w:shd w:val="clear" w:color="auto" w:fill="BFBFB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340" w:type="dxa"/>
            <w:shd w:val="clear" w:color="auto" w:fill="BFBFB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161" w:type="dxa"/>
            <w:shd w:val="clear" w:color="auto" w:fill="BFBFBF"/>
            <w:vAlign w:val="center"/>
          </w:tcPr>
          <w:p w:rsidR="00681553" w:rsidRPr="00166565" w:rsidRDefault="00681553" w:rsidP="00681553">
            <w:pPr>
              <w:spacing w:before="120"/>
              <w:rPr>
                <w:rFonts w:cs="Arial"/>
                <w:color w:val="000000" w:themeColor="text1"/>
                <w:sz w:val="16"/>
                <w:szCs w:val="16"/>
              </w:rPr>
            </w:pPr>
          </w:p>
        </w:tc>
        <w:tc>
          <w:tcPr>
            <w:tcW w:w="1701" w:type="dxa"/>
            <w:shd w:val="clear" w:color="auto" w:fill="BFBFBF"/>
            <w:vAlign w:val="center"/>
          </w:tcPr>
          <w:p w:rsidR="00681553" w:rsidRPr="00166565" w:rsidRDefault="00681553" w:rsidP="00681553">
            <w:pPr>
              <w:spacing w:before="120"/>
              <w:rPr>
                <w:rFonts w:cs="Arial"/>
                <w:color w:val="000000" w:themeColor="text1"/>
                <w:sz w:val="16"/>
                <w:szCs w:val="16"/>
              </w:rPr>
            </w:pPr>
          </w:p>
        </w:tc>
      </w:tr>
      <w:tr w:rsidR="00681553" w:rsidRPr="00166565" w:rsidTr="00681553">
        <w:tc>
          <w:tcPr>
            <w:tcW w:w="288" w:type="dxa"/>
            <w:vAlign w:val="center"/>
          </w:tcPr>
          <w:p w:rsidR="00681553" w:rsidRPr="00166565" w:rsidRDefault="00681553" w:rsidP="00681553">
            <w:pPr>
              <w:rPr>
                <w:color w:val="000000" w:themeColor="text1"/>
                <w:sz w:val="22"/>
              </w:rPr>
            </w:pPr>
          </w:p>
        </w:tc>
        <w:tc>
          <w:tcPr>
            <w:tcW w:w="540" w:type="dxa"/>
            <w:shd w:val="clear" w:color="auto" w:fill="FFFFFF"/>
          </w:tcPr>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11.</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12.</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13.</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14.</w:t>
            </w:r>
          </w:p>
          <w:p w:rsidR="00681553" w:rsidRPr="00166565" w:rsidRDefault="00681553" w:rsidP="00681553">
            <w:pPr>
              <w:jc w:val="right"/>
              <w:rPr>
                <w:rFonts w:cs="Arial"/>
                <w:color w:val="000000" w:themeColor="text1"/>
                <w:sz w:val="18"/>
                <w:szCs w:val="18"/>
              </w:rPr>
            </w:pP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15.</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16.</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17.</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18.</w:t>
            </w:r>
          </w:p>
        </w:tc>
        <w:tc>
          <w:tcPr>
            <w:tcW w:w="4440" w:type="dxa"/>
            <w:shd w:val="clear" w:color="auto" w:fill="FFFFFF"/>
          </w:tcPr>
          <w:p w:rsidR="00681553" w:rsidRPr="00166565" w:rsidRDefault="00681553" w:rsidP="00681553">
            <w:pPr>
              <w:tabs>
                <w:tab w:val="left" w:pos="252"/>
              </w:tabs>
              <w:rPr>
                <w:color w:val="000000" w:themeColor="text1"/>
                <w:sz w:val="18"/>
                <w:szCs w:val="18"/>
              </w:rPr>
            </w:pPr>
            <w:r w:rsidRPr="00166565">
              <w:rPr>
                <w:color w:val="000000" w:themeColor="text1"/>
                <w:sz w:val="18"/>
                <w:szCs w:val="18"/>
              </w:rPr>
              <w:t>Jules Verne – V krajine kožušín</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Ľudo Ondrejov – Horami Sumatry</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Ernest Hemingway – Starec a more; novela</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František Běhounek – Stroskotanci polárneho mora; román</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Thor Heyerdahl – Kon-Tiki</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Rudo Moric – Pri zakliatej rieke; cestopis</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Ľudo Zúbek – Zlato a slovo; historický román</w:t>
            </w:r>
          </w:p>
          <w:p w:rsidR="00681553" w:rsidRPr="00166565" w:rsidRDefault="00681553" w:rsidP="00681553">
            <w:pPr>
              <w:rPr>
                <w:rFonts w:cs="Arial"/>
                <w:color w:val="000000" w:themeColor="text1"/>
                <w:sz w:val="18"/>
                <w:szCs w:val="18"/>
              </w:rPr>
            </w:pPr>
            <w:r w:rsidRPr="00166565">
              <w:rPr>
                <w:color w:val="000000" w:themeColor="text1"/>
                <w:sz w:val="18"/>
                <w:szCs w:val="18"/>
              </w:rPr>
              <w:t>Vojtech Zamarovský – výber z tvorby</w:t>
            </w:r>
          </w:p>
        </w:tc>
        <w:tc>
          <w:tcPr>
            <w:tcW w:w="1756" w:type="dxa"/>
            <w:shd w:val="clear" w:color="auto" w:fill="FFFFFF"/>
            <w:vAlign w:val="center"/>
          </w:tcPr>
          <w:p w:rsidR="00681553" w:rsidRPr="00166565" w:rsidRDefault="00681553" w:rsidP="00681553">
            <w:pPr>
              <w:spacing w:before="120"/>
              <w:rPr>
                <w:color w:val="000000" w:themeColor="text1"/>
                <w:sz w:val="16"/>
                <w:szCs w:val="16"/>
              </w:rPr>
            </w:pPr>
            <w:r w:rsidRPr="00166565">
              <w:rPr>
                <w:color w:val="000000" w:themeColor="text1"/>
                <w:sz w:val="18"/>
                <w:szCs w:val="18"/>
              </w:rPr>
              <w:t>Vyhľadávanie informácií v elektronických médiách</w:t>
            </w:r>
          </w:p>
          <w:p w:rsidR="00681553" w:rsidRPr="00166565" w:rsidRDefault="00681553" w:rsidP="00681553">
            <w:pPr>
              <w:spacing w:before="120"/>
              <w:rPr>
                <w:color w:val="000000" w:themeColor="text1"/>
                <w:szCs w:val="20"/>
              </w:rPr>
            </w:pPr>
            <w:r w:rsidRPr="00166565">
              <w:rPr>
                <w:color w:val="000000" w:themeColor="text1"/>
                <w:sz w:val="18"/>
                <w:szCs w:val="18"/>
              </w:rPr>
              <w:t>Využ.  poznatkov z ostatných predmetov – dejepis, občianska náuka, etika, prírodovedné predmety.</w:t>
            </w:r>
          </w:p>
        </w:tc>
        <w:tc>
          <w:tcPr>
            <w:tcW w:w="2624" w:type="dxa"/>
            <w:shd w:val="clear" w:color="auto" w:fill="FFFFFF"/>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8"/>
                <w:szCs w:val="18"/>
              </w:rPr>
              <w:t>Využiť estetický účinok ukážok na formovanie rozumovej, citovej a vôľovej stránky žiakov, priblížiť ideovú a umeleckú krásu literárneho diela, odhaliť zmysel literatúry</w:t>
            </w:r>
          </w:p>
        </w:tc>
        <w:tc>
          <w:tcPr>
            <w:tcW w:w="2340" w:type="dxa"/>
            <w:shd w:val="clear" w:color="auto" w:fill="FFFFFF"/>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8"/>
                <w:szCs w:val="18"/>
              </w:rPr>
              <w:t>Využíva estetický účinok ukážok na formovanie rozumovej, citovej a vôľovej stránky, spozná ideovú a umeleckú krásu literárneho diela, odhaľuje zmysel literárnych diel, odhaľuje zmysel literatúry</w:t>
            </w:r>
          </w:p>
        </w:tc>
        <w:tc>
          <w:tcPr>
            <w:tcW w:w="1161" w:type="dxa"/>
            <w:shd w:val="clear" w:color="auto" w:fill="FFFFFF"/>
            <w:vAlign w:val="center"/>
          </w:tcPr>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Ústne frontálne skúšanie</w:t>
            </w:r>
          </w:p>
        </w:tc>
        <w:tc>
          <w:tcPr>
            <w:tcW w:w="1701" w:type="dxa"/>
            <w:shd w:val="clear" w:color="auto" w:fill="FFFFFF"/>
            <w:vAlign w:val="center"/>
          </w:tcPr>
          <w:p w:rsidR="00681553" w:rsidRPr="00166565" w:rsidRDefault="00681553" w:rsidP="00681553">
            <w:pPr>
              <w:tabs>
                <w:tab w:val="left" w:pos="180"/>
              </w:tabs>
              <w:spacing w:before="120"/>
              <w:rPr>
                <w:rFonts w:cs="Arial"/>
                <w:color w:val="000000" w:themeColor="text1"/>
                <w:sz w:val="18"/>
                <w:szCs w:val="18"/>
              </w:rPr>
            </w:pPr>
          </w:p>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Ústne odpovede</w:t>
            </w:r>
          </w:p>
          <w:p w:rsidR="00681553" w:rsidRPr="00166565" w:rsidRDefault="00681553" w:rsidP="00681553">
            <w:pPr>
              <w:tabs>
                <w:tab w:val="left" w:pos="180"/>
              </w:tabs>
              <w:spacing w:before="120"/>
              <w:rPr>
                <w:rFonts w:cs="Arial"/>
                <w:color w:val="000000" w:themeColor="text1"/>
                <w:sz w:val="18"/>
                <w:szCs w:val="18"/>
              </w:rPr>
            </w:pPr>
          </w:p>
        </w:tc>
      </w:tr>
      <w:tr w:rsidR="00681553" w:rsidRPr="00166565" w:rsidTr="00681553">
        <w:tc>
          <w:tcPr>
            <w:tcW w:w="288" w:type="dxa"/>
            <w:vAlign w:val="center"/>
          </w:tcPr>
          <w:p w:rsidR="00681553" w:rsidRPr="00166565" w:rsidRDefault="00681553" w:rsidP="00681553">
            <w:pPr>
              <w:rPr>
                <w:color w:val="000000" w:themeColor="text1"/>
                <w:sz w:val="22"/>
              </w:rPr>
            </w:pPr>
          </w:p>
        </w:tc>
        <w:tc>
          <w:tcPr>
            <w:tcW w:w="540" w:type="dxa"/>
            <w:shd w:val="clear" w:color="auto" w:fill="BFBFBF"/>
            <w:vAlign w:val="center"/>
          </w:tcPr>
          <w:p w:rsidR="00681553" w:rsidRPr="00166565" w:rsidRDefault="00681553" w:rsidP="00681553">
            <w:pPr>
              <w:jc w:val="center"/>
              <w:rPr>
                <w:b/>
                <w:color w:val="000000" w:themeColor="text1"/>
                <w:sz w:val="22"/>
              </w:rPr>
            </w:pPr>
            <w:r w:rsidRPr="00166565">
              <w:rPr>
                <w:b/>
                <w:color w:val="000000" w:themeColor="text1"/>
                <w:sz w:val="14"/>
                <w:szCs w:val="14"/>
              </w:rPr>
              <w:t>12</w:t>
            </w:r>
          </w:p>
        </w:tc>
        <w:tc>
          <w:tcPr>
            <w:tcW w:w="4440" w:type="dxa"/>
            <w:shd w:val="clear" w:color="auto" w:fill="BFBFBF"/>
            <w:vAlign w:val="center"/>
          </w:tcPr>
          <w:p w:rsidR="00681553" w:rsidRPr="00166565" w:rsidRDefault="00681553" w:rsidP="00681553">
            <w:pPr>
              <w:rPr>
                <w:b/>
                <w:i/>
                <w:color w:val="000000" w:themeColor="text1"/>
                <w:sz w:val="22"/>
              </w:rPr>
            </w:pPr>
            <w:r w:rsidRPr="00166565">
              <w:rPr>
                <w:b/>
                <w:color w:val="000000" w:themeColor="text1"/>
                <w:sz w:val="18"/>
                <w:szCs w:val="18"/>
              </w:rPr>
              <w:t>Praktické písomnosti</w:t>
            </w:r>
          </w:p>
        </w:tc>
        <w:tc>
          <w:tcPr>
            <w:tcW w:w="1756" w:type="dxa"/>
            <w:shd w:val="clear" w:color="auto" w:fill="BFBFBF"/>
            <w:vAlign w:val="center"/>
          </w:tcPr>
          <w:p w:rsidR="00681553" w:rsidRPr="00166565" w:rsidRDefault="00681553" w:rsidP="00681553">
            <w:pPr>
              <w:rPr>
                <w:color w:val="000000" w:themeColor="text1"/>
                <w:sz w:val="22"/>
              </w:rPr>
            </w:pPr>
          </w:p>
        </w:tc>
        <w:tc>
          <w:tcPr>
            <w:tcW w:w="2624" w:type="dxa"/>
            <w:shd w:val="clear" w:color="auto" w:fill="BFBFB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340" w:type="dxa"/>
            <w:shd w:val="clear" w:color="auto" w:fill="BFBFB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161" w:type="dxa"/>
            <w:shd w:val="clear" w:color="auto" w:fill="BFBFBF"/>
            <w:vAlign w:val="center"/>
          </w:tcPr>
          <w:p w:rsidR="00681553" w:rsidRPr="00166565" w:rsidRDefault="00681553" w:rsidP="00681553">
            <w:pPr>
              <w:rPr>
                <w:color w:val="000000" w:themeColor="text1"/>
                <w:sz w:val="22"/>
              </w:rPr>
            </w:pPr>
          </w:p>
        </w:tc>
        <w:tc>
          <w:tcPr>
            <w:tcW w:w="1701" w:type="dxa"/>
            <w:shd w:val="clear" w:color="auto" w:fill="BFBFBF"/>
            <w:vAlign w:val="center"/>
          </w:tcPr>
          <w:p w:rsidR="00681553" w:rsidRPr="00166565" w:rsidRDefault="00681553" w:rsidP="00681553">
            <w:pPr>
              <w:rPr>
                <w:color w:val="000000" w:themeColor="text1"/>
                <w:sz w:val="22"/>
              </w:rPr>
            </w:pPr>
          </w:p>
        </w:tc>
      </w:tr>
      <w:tr w:rsidR="00681553" w:rsidRPr="00166565" w:rsidTr="00681553">
        <w:tc>
          <w:tcPr>
            <w:tcW w:w="288" w:type="dxa"/>
          </w:tcPr>
          <w:p w:rsidR="00681553" w:rsidRPr="00166565" w:rsidRDefault="00681553" w:rsidP="00681553">
            <w:pPr>
              <w:jc w:val="both"/>
              <w:rPr>
                <w:color w:val="000000" w:themeColor="text1"/>
                <w:sz w:val="22"/>
              </w:rPr>
            </w:pPr>
          </w:p>
        </w:tc>
        <w:tc>
          <w:tcPr>
            <w:tcW w:w="540" w:type="dxa"/>
            <w:tcBorders>
              <w:bottom w:val="single" w:sz="4" w:space="0" w:color="auto"/>
            </w:tcBorders>
          </w:tcPr>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19.</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20.</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21.</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22.</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lastRenderedPageBreak/>
              <w:t>23.</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24.</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25.</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26.</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27.</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28.</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29.</w:t>
            </w:r>
          </w:p>
          <w:p w:rsidR="00681553" w:rsidRPr="00166565" w:rsidRDefault="00681553" w:rsidP="00681553">
            <w:pPr>
              <w:jc w:val="right"/>
              <w:rPr>
                <w:rFonts w:cs="Arial"/>
                <w:color w:val="000000" w:themeColor="text1"/>
                <w:sz w:val="18"/>
                <w:szCs w:val="18"/>
              </w:rPr>
            </w:pP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30.</w:t>
            </w:r>
          </w:p>
        </w:tc>
        <w:tc>
          <w:tcPr>
            <w:tcW w:w="4440" w:type="dxa"/>
            <w:tcBorders>
              <w:bottom w:val="single" w:sz="4" w:space="0" w:color="auto"/>
            </w:tcBorders>
          </w:tcPr>
          <w:p w:rsidR="00681553" w:rsidRPr="00166565" w:rsidRDefault="00681553" w:rsidP="00681553">
            <w:pPr>
              <w:tabs>
                <w:tab w:val="left" w:pos="252"/>
              </w:tabs>
              <w:rPr>
                <w:color w:val="000000" w:themeColor="text1"/>
                <w:sz w:val="18"/>
                <w:szCs w:val="18"/>
              </w:rPr>
            </w:pPr>
            <w:r w:rsidRPr="00166565">
              <w:rPr>
                <w:color w:val="000000" w:themeColor="text1"/>
                <w:sz w:val="18"/>
                <w:szCs w:val="18"/>
              </w:rPr>
              <w:lastRenderedPageBreak/>
              <w:t>Telegramy (pokyny, obsah)</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Písanie vlastných podstatných mien</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Poštová poukážka; pravopis čísloviek</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List – súkromný; pravopis zámen</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lastRenderedPageBreak/>
              <w:t>Súkromný list – slohový výcvik</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Písomná práca – súkromný list</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Oprava písomnej práce</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Vypĺňanie tlačív – prihláška, dotazník</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Žiadanka a výdajka; spojky a predložky</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Skratky a značky; pravopis</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Opis pracovného postupu; pravopis a výslovnosť dvojhlások</w:t>
            </w:r>
          </w:p>
          <w:p w:rsidR="00681553" w:rsidRPr="00166565" w:rsidRDefault="00681553" w:rsidP="00681553">
            <w:pPr>
              <w:rPr>
                <w:rFonts w:cs="Arial"/>
                <w:i/>
                <w:color w:val="000000" w:themeColor="text1"/>
                <w:sz w:val="18"/>
                <w:szCs w:val="18"/>
              </w:rPr>
            </w:pPr>
            <w:r w:rsidRPr="00166565">
              <w:rPr>
                <w:color w:val="000000" w:themeColor="text1"/>
                <w:sz w:val="18"/>
                <w:szCs w:val="18"/>
              </w:rPr>
              <w:t>Opakovanie</w:t>
            </w:r>
          </w:p>
        </w:tc>
        <w:tc>
          <w:tcPr>
            <w:tcW w:w="1756" w:type="dxa"/>
            <w:tcBorders>
              <w:bottom w:val="single" w:sz="4" w:space="0" w:color="auto"/>
            </w:tcBorders>
          </w:tcPr>
          <w:p w:rsidR="00681553" w:rsidRPr="00166565" w:rsidRDefault="00681553" w:rsidP="00681553">
            <w:pPr>
              <w:rPr>
                <w:rFonts w:cs="Arial"/>
                <w:color w:val="000000" w:themeColor="text1"/>
                <w:sz w:val="16"/>
                <w:szCs w:val="16"/>
              </w:rPr>
            </w:pPr>
            <w:r w:rsidRPr="00166565">
              <w:rPr>
                <w:color w:val="000000" w:themeColor="text1"/>
                <w:sz w:val="18"/>
                <w:szCs w:val="18"/>
              </w:rPr>
              <w:lastRenderedPageBreak/>
              <w:t>Vyhľadávanie informácií v elektronických médiách</w:t>
            </w:r>
          </w:p>
          <w:p w:rsidR="00681553" w:rsidRPr="00166565" w:rsidRDefault="00681553" w:rsidP="00681553">
            <w:pPr>
              <w:rPr>
                <w:color w:val="000000" w:themeColor="text1"/>
                <w:sz w:val="18"/>
                <w:szCs w:val="18"/>
              </w:rPr>
            </w:pPr>
            <w:r w:rsidRPr="00166565">
              <w:rPr>
                <w:color w:val="000000" w:themeColor="text1"/>
                <w:sz w:val="18"/>
                <w:szCs w:val="18"/>
              </w:rPr>
              <w:lastRenderedPageBreak/>
              <w:t>Využ.  poznatkov z ostatných predmetov – dejepis, občianska náuka, etika, prírodovedné predmety.</w:t>
            </w:r>
          </w:p>
        </w:tc>
        <w:tc>
          <w:tcPr>
            <w:tcW w:w="2624" w:type="dxa"/>
            <w:tcBorders>
              <w:bottom w:val="single" w:sz="4" w:space="0" w:color="auto"/>
            </w:tcBorders>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6"/>
                <w:szCs w:val="16"/>
              </w:rPr>
              <w:lastRenderedPageBreak/>
              <w:t>Samostatne zoštylizovať a pravopisne správne zvládnuť praktické písomnosti každodenného života</w:t>
            </w:r>
          </w:p>
        </w:tc>
        <w:tc>
          <w:tcPr>
            <w:tcW w:w="2340" w:type="dxa"/>
            <w:tcBorders>
              <w:bottom w:val="single" w:sz="4" w:space="0" w:color="auto"/>
            </w:tcBorders>
            <w:vAlign w:val="center"/>
          </w:tcPr>
          <w:p w:rsidR="00681553" w:rsidRPr="00166565" w:rsidRDefault="00681553" w:rsidP="00681553">
            <w:pPr>
              <w:tabs>
                <w:tab w:val="left" w:pos="180"/>
              </w:tabs>
              <w:rPr>
                <w:color w:val="000000" w:themeColor="text1"/>
                <w:sz w:val="18"/>
                <w:szCs w:val="18"/>
              </w:rPr>
            </w:pPr>
            <w:r w:rsidRPr="00166565">
              <w:rPr>
                <w:color w:val="000000" w:themeColor="text1"/>
                <w:sz w:val="16"/>
                <w:szCs w:val="16"/>
              </w:rPr>
              <w:t>Samostatne zoštylizuje a pravopisne správne zvláda praktické písomnosti každodenného života</w:t>
            </w:r>
          </w:p>
        </w:tc>
        <w:tc>
          <w:tcPr>
            <w:tcW w:w="1161" w:type="dxa"/>
            <w:tcBorders>
              <w:bottom w:val="single" w:sz="4" w:space="0" w:color="auto"/>
            </w:tcBorders>
            <w:vAlign w:val="center"/>
          </w:tcPr>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6"/>
                <w:szCs w:val="16"/>
              </w:rPr>
              <w:t xml:space="preserve">Ústne </w:t>
            </w:r>
            <w:r w:rsidRPr="00166565">
              <w:rPr>
                <w:rFonts w:cs="Arial"/>
                <w:color w:val="000000" w:themeColor="text1"/>
                <w:sz w:val="16"/>
                <w:szCs w:val="16"/>
              </w:rPr>
              <w:lastRenderedPageBreak/>
              <w:t>frontálne skúšanie</w:t>
            </w:r>
          </w:p>
        </w:tc>
        <w:tc>
          <w:tcPr>
            <w:tcW w:w="1701" w:type="dxa"/>
            <w:tcBorders>
              <w:bottom w:val="single" w:sz="4" w:space="0" w:color="auto"/>
            </w:tcBorders>
            <w:vAlign w:val="center"/>
          </w:tcPr>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lastRenderedPageBreak/>
              <w:t>Skupinová práca</w:t>
            </w:r>
          </w:p>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Ústne odpovede</w:t>
            </w:r>
          </w:p>
          <w:p w:rsidR="00681553" w:rsidRPr="00166565" w:rsidRDefault="00681553" w:rsidP="00681553">
            <w:pPr>
              <w:tabs>
                <w:tab w:val="left" w:pos="180"/>
              </w:tabs>
              <w:spacing w:before="120"/>
              <w:rPr>
                <w:rFonts w:cs="Arial"/>
                <w:color w:val="000000" w:themeColor="text1"/>
                <w:sz w:val="16"/>
                <w:szCs w:val="16"/>
              </w:rPr>
            </w:pPr>
            <w:r w:rsidRPr="00166565">
              <w:rPr>
                <w:rFonts w:cs="Arial"/>
                <w:color w:val="000000" w:themeColor="text1"/>
                <w:sz w:val="18"/>
                <w:szCs w:val="18"/>
              </w:rPr>
              <w:lastRenderedPageBreak/>
              <w:t>Didaktický test</w:t>
            </w:r>
          </w:p>
        </w:tc>
      </w:tr>
      <w:tr w:rsidR="00681553" w:rsidRPr="00166565" w:rsidTr="00681553">
        <w:tc>
          <w:tcPr>
            <w:tcW w:w="288" w:type="dxa"/>
          </w:tcPr>
          <w:p w:rsidR="00681553" w:rsidRPr="00166565" w:rsidRDefault="00681553" w:rsidP="00681553">
            <w:pPr>
              <w:jc w:val="both"/>
              <w:rPr>
                <w:color w:val="000000" w:themeColor="text1"/>
                <w:sz w:val="22"/>
              </w:rPr>
            </w:pPr>
          </w:p>
        </w:tc>
        <w:tc>
          <w:tcPr>
            <w:tcW w:w="540" w:type="dxa"/>
            <w:shd w:val="clear" w:color="auto" w:fill="BFBFBF"/>
            <w:vAlign w:val="center"/>
          </w:tcPr>
          <w:p w:rsidR="00681553" w:rsidRPr="00166565" w:rsidRDefault="00681553" w:rsidP="00681553">
            <w:pPr>
              <w:jc w:val="center"/>
              <w:rPr>
                <w:color w:val="000000" w:themeColor="text1"/>
                <w:sz w:val="22"/>
              </w:rPr>
            </w:pPr>
            <w:r w:rsidRPr="00166565">
              <w:rPr>
                <w:b/>
                <w:color w:val="000000" w:themeColor="text1"/>
                <w:sz w:val="14"/>
                <w:szCs w:val="14"/>
              </w:rPr>
              <w:t>3</w:t>
            </w:r>
          </w:p>
        </w:tc>
        <w:tc>
          <w:tcPr>
            <w:tcW w:w="4440" w:type="dxa"/>
            <w:shd w:val="clear" w:color="auto" w:fill="BFBFBF"/>
          </w:tcPr>
          <w:p w:rsidR="00681553" w:rsidRPr="00166565" w:rsidRDefault="00681553" w:rsidP="00681553">
            <w:pPr>
              <w:tabs>
                <w:tab w:val="left" w:pos="252"/>
              </w:tabs>
              <w:rPr>
                <w:b/>
                <w:color w:val="000000" w:themeColor="text1"/>
                <w:sz w:val="18"/>
                <w:szCs w:val="18"/>
              </w:rPr>
            </w:pPr>
            <w:r w:rsidRPr="00166565">
              <w:rPr>
                <w:b/>
                <w:color w:val="000000" w:themeColor="text1"/>
                <w:sz w:val="18"/>
                <w:szCs w:val="18"/>
              </w:rPr>
              <w:t>Literatúra ako zdroj zábavy a poučenia</w:t>
            </w:r>
          </w:p>
        </w:tc>
        <w:tc>
          <w:tcPr>
            <w:tcW w:w="1756" w:type="dxa"/>
            <w:shd w:val="clear" w:color="auto" w:fill="BFBFBF"/>
            <w:vAlign w:val="center"/>
          </w:tcPr>
          <w:p w:rsidR="00681553" w:rsidRPr="00166565" w:rsidRDefault="00681553" w:rsidP="00681553">
            <w:pPr>
              <w:rPr>
                <w:color w:val="000000" w:themeColor="text1"/>
                <w:sz w:val="22"/>
              </w:rPr>
            </w:pPr>
          </w:p>
        </w:tc>
        <w:tc>
          <w:tcPr>
            <w:tcW w:w="2624" w:type="dxa"/>
            <w:shd w:val="clear" w:color="auto" w:fill="BFBFB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340" w:type="dxa"/>
            <w:shd w:val="clear" w:color="auto" w:fill="BFBFB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161" w:type="dxa"/>
            <w:shd w:val="clear" w:color="auto" w:fill="BFBFBF"/>
            <w:vAlign w:val="center"/>
          </w:tcPr>
          <w:p w:rsidR="00681553" w:rsidRPr="00166565" w:rsidRDefault="00681553" w:rsidP="00681553">
            <w:pPr>
              <w:spacing w:before="120"/>
              <w:rPr>
                <w:rFonts w:cs="Arial"/>
                <w:color w:val="000000" w:themeColor="text1"/>
                <w:sz w:val="16"/>
                <w:szCs w:val="16"/>
              </w:rPr>
            </w:pPr>
          </w:p>
        </w:tc>
        <w:tc>
          <w:tcPr>
            <w:tcW w:w="1701" w:type="dxa"/>
            <w:shd w:val="clear" w:color="auto" w:fill="BFBFBF"/>
            <w:vAlign w:val="center"/>
          </w:tcPr>
          <w:p w:rsidR="00681553" w:rsidRPr="00166565" w:rsidRDefault="00681553" w:rsidP="00681553">
            <w:pPr>
              <w:spacing w:before="120"/>
              <w:rPr>
                <w:rFonts w:cs="Arial"/>
                <w:color w:val="000000" w:themeColor="text1"/>
                <w:sz w:val="16"/>
                <w:szCs w:val="16"/>
              </w:rPr>
            </w:pPr>
          </w:p>
        </w:tc>
      </w:tr>
      <w:tr w:rsidR="00681553" w:rsidRPr="00166565" w:rsidTr="00681553">
        <w:tc>
          <w:tcPr>
            <w:tcW w:w="288" w:type="dxa"/>
          </w:tcPr>
          <w:p w:rsidR="00681553" w:rsidRPr="00166565" w:rsidRDefault="00681553" w:rsidP="00681553">
            <w:pPr>
              <w:jc w:val="both"/>
              <w:rPr>
                <w:color w:val="000000" w:themeColor="text1"/>
                <w:sz w:val="22"/>
              </w:rPr>
            </w:pPr>
          </w:p>
        </w:tc>
        <w:tc>
          <w:tcPr>
            <w:tcW w:w="540" w:type="dxa"/>
            <w:shd w:val="clear" w:color="auto" w:fill="FFFFFF"/>
          </w:tcPr>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31.</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32.</w:t>
            </w:r>
          </w:p>
          <w:p w:rsidR="00681553" w:rsidRPr="00166565" w:rsidRDefault="00681553" w:rsidP="00681553">
            <w:pPr>
              <w:jc w:val="right"/>
              <w:rPr>
                <w:rFonts w:cs="Arial"/>
                <w:color w:val="000000" w:themeColor="text1"/>
                <w:sz w:val="18"/>
                <w:szCs w:val="18"/>
              </w:rPr>
            </w:pPr>
            <w:r w:rsidRPr="00166565">
              <w:rPr>
                <w:rFonts w:cs="Arial"/>
                <w:color w:val="000000" w:themeColor="text1"/>
                <w:sz w:val="18"/>
                <w:szCs w:val="18"/>
              </w:rPr>
              <w:t>33.</w:t>
            </w:r>
          </w:p>
          <w:p w:rsidR="00681553" w:rsidRPr="00166565" w:rsidRDefault="00681553" w:rsidP="00681553">
            <w:pPr>
              <w:jc w:val="right"/>
              <w:rPr>
                <w:rFonts w:cs="Arial"/>
                <w:color w:val="000000" w:themeColor="text1"/>
                <w:sz w:val="18"/>
                <w:szCs w:val="18"/>
              </w:rPr>
            </w:pPr>
          </w:p>
          <w:p w:rsidR="00681553" w:rsidRPr="00166565" w:rsidRDefault="00681553" w:rsidP="00681553">
            <w:pPr>
              <w:jc w:val="right"/>
              <w:rPr>
                <w:rFonts w:cs="Arial"/>
                <w:color w:val="000000" w:themeColor="text1"/>
                <w:sz w:val="18"/>
                <w:szCs w:val="18"/>
              </w:rPr>
            </w:pPr>
          </w:p>
          <w:p w:rsidR="00681553" w:rsidRPr="00166565" w:rsidRDefault="00681553" w:rsidP="00681553">
            <w:pPr>
              <w:jc w:val="both"/>
              <w:rPr>
                <w:rFonts w:cs="Arial"/>
                <w:color w:val="000000" w:themeColor="text1"/>
                <w:sz w:val="18"/>
                <w:szCs w:val="18"/>
              </w:rPr>
            </w:pPr>
          </w:p>
        </w:tc>
        <w:tc>
          <w:tcPr>
            <w:tcW w:w="4440" w:type="dxa"/>
            <w:shd w:val="clear" w:color="auto" w:fill="FFFFFF"/>
          </w:tcPr>
          <w:p w:rsidR="00681553" w:rsidRPr="00166565" w:rsidRDefault="00681553" w:rsidP="00681553">
            <w:pPr>
              <w:tabs>
                <w:tab w:val="left" w:pos="252"/>
              </w:tabs>
              <w:rPr>
                <w:color w:val="000000" w:themeColor="text1"/>
                <w:sz w:val="18"/>
                <w:szCs w:val="18"/>
              </w:rPr>
            </w:pPr>
            <w:r w:rsidRPr="00166565">
              <w:rPr>
                <w:color w:val="000000" w:themeColor="text1"/>
                <w:sz w:val="18"/>
                <w:szCs w:val="18"/>
              </w:rPr>
              <w:t>Encyklopédia zdravia pre deti a mládež</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L. Švihran - Výpravy do budúcnosti</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Ukážky z diel podľa vlastného výberu</w:t>
            </w:r>
          </w:p>
          <w:p w:rsidR="00681553" w:rsidRPr="00166565" w:rsidRDefault="00681553" w:rsidP="00681553">
            <w:pPr>
              <w:tabs>
                <w:tab w:val="left" w:pos="252"/>
              </w:tabs>
              <w:rPr>
                <w:b/>
                <w:color w:val="000000" w:themeColor="text1"/>
                <w:sz w:val="18"/>
                <w:szCs w:val="18"/>
              </w:rPr>
            </w:pPr>
          </w:p>
        </w:tc>
        <w:tc>
          <w:tcPr>
            <w:tcW w:w="1756" w:type="dxa"/>
            <w:shd w:val="clear" w:color="auto" w:fill="FFFFFF"/>
            <w:vAlign w:val="center"/>
          </w:tcPr>
          <w:p w:rsidR="00681553" w:rsidRPr="00166565" w:rsidRDefault="00681553" w:rsidP="00681553">
            <w:pPr>
              <w:spacing w:before="120"/>
              <w:rPr>
                <w:color w:val="000000" w:themeColor="text1"/>
                <w:sz w:val="16"/>
                <w:szCs w:val="16"/>
              </w:rPr>
            </w:pPr>
            <w:r w:rsidRPr="00166565">
              <w:rPr>
                <w:color w:val="000000" w:themeColor="text1"/>
                <w:sz w:val="18"/>
                <w:szCs w:val="18"/>
              </w:rPr>
              <w:t>Vyhľadávanie informácií v elektronických médiách</w:t>
            </w:r>
          </w:p>
          <w:p w:rsidR="00681553" w:rsidRPr="00166565" w:rsidRDefault="00681553" w:rsidP="00681553">
            <w:pPr>
              <w:spacing w:before="120"/>
              <w:rPr>
                <w:color w:val="000000" w:themeColor="text1"/>
                <w:sz w:val="18"/>
                <w:szCs w:val="18"/>
              </w:rPr>
            </w:pPr>
            <w:r w:rsidRPr="00166565">
              <w:rPr>
                <w:color w:val="000000" w:themeColor="text1"/>
                <w:sz w:val="18"/>
                <w:szCs w:val="18"/>
              </w:rPr>
              <w:t>Využ.  poznatkov z ostatných predmetov – dejepis, občianska náuka, etika, prírodovedné predmety.</w:t>
            </w:r>
          </w:p>
        </w:tc>
        <w:tc>
          <w:tcPr>
            <w:tcW w:w="2624" w:type="dxa"/>
            <w:shd w:val="clear" w:color="auto" w:fill="FFFFFF"/>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8"/>
                <w:szCs w:val="18"/>
              </w:rPr>
              <w:t>Využiť estetický účinok ukážok na formovanie rozumovej, citovej a vôľovej stránky žiakov, priblížiť ideovú a umeleckú krásu literárneho diela, odhaliť zmysel literatúry</w:t>
            </w:r>
          </w:p>
        </w:tc>
        <w:tc>
          <w:tcPr>
            <w:tcW w:w="2340" w:type="dxa"/>
            <w:shd w:val="clear" w:color="auto" w:fill="FFFFFF"/>
            <w:vAlign w:val="center"/>
          </w:tcPr>
          <w:p w:rsidR="00681553" w:rsidRPr="00166565" w:rsidRDefault="00681553" w:rsidP="00681553">
            <w:pPr>
              <w:tabs>
                <w:tab w:val="left" w:pos="180"/>
              </w:tabs>
              <w:rPr>
                <w:color w:val="000000" w:themeColor="text1"/>
                <w:sz w:val="16"/>
                <w:szCs w:val="16"/>
              </w:rPr>
            </w:pPr>
            <w:r w:rsidRPr="00166565">
              <w:rPr>
                <w:color w:val="000000" w:themeColor="text1"/>
                <w:sz w:val="18"/>
                <w:szCs w:val="18"/>
              </w:rPr>
              <w:t>Využíva estetický účinok ukážok na formovanie rozumovej, citovej a vôľovej stránky, spozná ideovú a umeleckú krásu literárneho diela, odhaľuje zmysel literárnych diel, odhaľuje zmysel literatúry</w:t>
            </w:r>
          </w:p>
        </w:tc>
        <w:tc>
          <w:tcPr>
            <w:tcW w:w="1161" w:type="dxa"/>
            <w:shd w:val="clear" w:color="auto" w:fill="FFFFFF"/>
            <w:vAlign w:val="center"/>
          </w:tcPr>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Ústne frontálne skúšanie</w:t>
            </w:r>
          </w:p>
        </w:tc>
        <w:tc>
          <w:tcPr>
            <w:tcW w:w="1701" w:type="dxa"/>
            <w:shd w:val="clear" w:color="auto" w:fill="FFFFFF"/>
            <w:vAlign w:val="center"/>
          </w:tcPr>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Ústne odpovede</w:t>
            </w:r>
          </w:p>
          <w:p w:rsidR="00681553" w:rsidRPr="00166565" w:rsidRDefault="00681553" w:rsidP="00681553">
            <w:pPr>
              <w:tabs>
                <w:tab w:val="left" w:pos="180"/>
              </w:tabs>
              <w:spacing w:before="120"/>
              <w:rPr>
                <w:rFonts w:cs="Arial"/>
                <w:color w:val="000000" w:themeColor="text1"/>
                <w:sz w:val="18"/>
                <w:szCs w:val="18"/>
              </w:rPr>
            </w:pPr>
            <w:r w:rsidRPr="00166565">
              <w:rPr>
                <w:rFonts w:cs="Arial"/>
                <w:color w:val="000000" w:themeColor="text1"/>
                <w:sz w:val="18"/>
                <w:szCs w:val="18"/>
              </w:rPr>
              <w:t>Skupinová práca</w:t>
            </w:r>
          </w:p>
        </w:tc>
      </w:tr>
    </w:tbl>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ind w:left="360"/>
        <w:rPr>
          <w:b/>
          <w:color w:val="000000" w:themeColor="text1"/>
        </w:rPr>
        <w:sectPr w:rsidR="00681553" w:rsidRPr="00166565" w:rsidSect="00681553">
          <w:pgSz w:w="16838" w:h="11906" w:orient="landscape"/>
          <w:pgMar w:top="1418" w:right="1418" w:bottom="1418" w:left="1418" w:header="709" w:footer="709" w:gutter="0"/>
          <w:cols w:space="708"/>
          <w:docGrid w:linePitch="360"/>
        </w:sectPr>
      </w:pPr>
    </w:p>
    <w:p w:rsidR="00681553" w:rsidRPr="00166565" w:rsidRDefault="00681553" w:rsidP="00681553">
      <w:pPr>
        <w:tabs>
          <w:tab w:val="left" w:pos="180"/>
        </w:tabs>
        <w:ind w:left="360"/>
        <w:rPr>
          <w:b/>
          <w:color w:val="000000" w:themeColor="text1"/>
        </w:rPr>
      </w:pPr>
      <w:r w:rsidRPr="00166565">
        <w:rPr>
          <w:b/>
          <w:color w:val="000000" w:themeColor="text1"/>
        </w:rPr>
        <w:lastRenderedPageBreak/>
        <w:t>Stratégia vyučovania – učebné odbory – ročník tretí</w:t>
      </w:r>
    </w:p>
    <w:p w:rsidR="00681553" w:rsidRPr="00166565" w:rsidRDefault="00681553" w:rsidP="00681553">
      <w:pPr>
        <w:tabs>
          <w:tab w:val="left" w:pos="180"/>
        </w:tabs>
        <w:rPr>
          <w:color w:val="000000" w:themeColor="text1"/>
        </w:rPr>
      </w:pPr>
    </w:p>
    <w:p w:rsidR="00681553" w:rsidRPr="00166565" w:rsidRDefault="00681553" w:rsidP="00681553">
      <w:pPr>
        <w:tabs>
          <w:tab w:val="left" w:pos="180"/>
        </w:tabs>
        <w:rPr>
          <w:color w:val="000000" w:themeColor="text1"/>
        </w:rPr>
      </w:pPr>
      <w:r w:rsidRPr="00166565">
        <w:rPr>
          <w:color w:val="000000" w:themeColor="text1"/>
        </w:rPr>
        <w:tab/>
        <w:t>Pri vyučovaní sa budú využívať nasledovné metódy a formy vyučovania</w:t>
      </w:r>
    </w:p>
    <w:p w:rsidR="00681553" w:rsidRPr="00166565" w:rsidRDefault="00681553" w:rsidP="00681553">
      <w:pPr>
        <w:tabs>
          <w:tab w:val="left" w:pos="180"/>
        </w:tabs>
        <w:ind w:left="36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681553" w:rsidRPr="00166565" w:rsidTr="00681553">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Stratégia vyučovania</w:t>
            </w:r>
          </w:p>
        </w:tc>
      </w:tr>
      <w:tr w:rsidR="00681553" w:rsidRPr="00166565" w:rsidTr="00681553">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jc w:val="center"/>
              <w:rPr>
                <w:rFonts w:cs="Arial"/>
                <w:b/>
                <w:color w:val="000000" w:themeColor="text1"/>
                <w:sz w:val="18"/>
                <w:szCs w:val="18"/>
              </w:rPr>
            </w:pPr>
            <w:r w:rsidRPr="00166565">
              <w:rPr>
                <w:rFonts w:cs="Arial"/>
                <w:b/>
                <w:color w:val="000000" w:themeColor="text1"/>
                <w:sz w:val="18"/>
                <w:szCs w:val="18"/>
              </w:rPr>
              <w:t>Formy práce</w:t>
            </w:r>
          </w:p>
        </w:tc>
      </w:tr>
      <w:tr w:rsidR="00681553" w:rsidRPr="00166565" w:rsidTr="00681553">
        <w:tc>
          <w:tcPr>
            <w:tcW w:w="2982"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Výcvik v hovorenom prejave</w:t>
            </w:r>
          </w:p>
        </w:tc>
        <w:tc>
          <w:tcPr>
            <w:tcW w:w="2977" w:type="dxa"/>
            <w:tcBorders>
              <w:top w:val="thinThickSmallGap" w:sz="12" w:space="0" w:color="auto"/>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rPr>
                <w:rFonts w:cs="Arial"/>
                <w:color w:val="000000" w:themeColor="text1"/>
                <w:sz w:val="18"/>
                <w:szCs w:val="18"/>
              </w:rPr>
            </w:pPr>
          </w:p>
        </w:tc>
        <w:tc>
          <w:tcPr>
            <w:tcW w:w="2977" w:type="dxa"/>
            <w:tcBorders>
              <w:top w:val="single" w:sz="12" w:space="0" w:color="auto"/>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Tvorivá dramatika – rolová hra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Poznávanie minulosti národa a života ľudu</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Problémové a tvorivé metódy</w:t>
            </w:r>
          </w:p>
          <w:p w:rsidR="00681553" w:rsidRPr="00166565" w:rsidRDefault="00681553" w:rsidP="00681553">
            <w:pPr>
              <w:tabs>
                <w:tab w:val="left" w:pos="180"/>
              </w:tabs>
              <w:rPr>
                <w:rFonts w:cs="Arial"/>
                <w:color w:val="000000" w:themeColor="text1"/>
                <w:sz w:val="18"/>
                <w:szCs w:val="18"/>
              </w:rPr>
            </w:pP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tlačou</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Praktické písomnosti</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Sokratovská metóda riadených otázok</w:t>
            </w: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 a slovníkmi</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647"/>
        </w:trPr>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Smiech- korenie života</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Problémové a tvorivé metódy</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spacing w:line="20" w:lineRule="atLeast"/>
              <w:jc w:val="both"/>
              <w:rPr>
                <w:rFonts w:cs="Arial"/>
                <w:color w:val="000000" w:themeColor="text1"/>
                <w:sz w:val="18"/>
                <w:szCs w:val="18"/>
              </w:rPr>
            </w:pP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Modelové situácie</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647"/>
        </w:trPr>
        <w:tc>
          <w:tcPr>
            <w:tcW w:w="2982"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Na návšteve v divadle</w:t>
            </w:r>
          </w:p>
        </w:tc>
        <w:tc>
          <w:tcPr>
            <w:tcW w:w="2977" w:type="dxa"/>
            <w:tcBorders>
              <w:left w:val="thinThickSmallGap" w:sz="12" w:space="0" w:color="auto"/>
              <w:right w:val="single" w:sz="12" w:space="0" w:color="auto"/>
            </w:tcBorders>
          </w:tcPr>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Informačnoreceptívna -  výklad</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Reproduktívna – rozhovor</w:t>
            </w:r>
          </w:p>
          <w:p w:rsidR="00681553" w:rsidRPr="00166565" w:rsidRDefault="00681553" w:rsidP="00681553">
            <w:pPr>
              <w:tabs>
                <w:tab w:val="left" w:pos="180"/>
              </w:tabs>
              <w:spacing w:line="20" w:lineRule="atLeast"/>
              <w:jc w:val="both"/>
              <w:rPr>
                <w:rFonts w:cs="Arial"/>
                <w:color w:val="000000" w:themeColor="text1"/>
                <w:sz w:val="18"/>
                <w:szCs w:val="18"/>
              </w:rPr>
            </w:pPr>
            <w:r w:rsidRPr="00166565">
              <w:rPr>
                <w:rFonts w:cs="Arial"/>
                <w:color w:val="000000" w:themeColor="text1"/>
                <w:sz w:val="18"/>
                <w:szCs w:val="18"/>
              </w:rPr>
              <w:t>Heuristická - rozhovor, riešenie úloh</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Inscenačná metóda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Sokratovská metóda riadených otázok</w:t>
            </w:r>
          </w:p>
        </w:tc>
        <w:tc>
          <w:tcPr>
            <w:tcW w:w="2977" w:type="dxa"/>
            <w:tcBorders>
              <w:left w:val="single"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Frontálna výučba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Individuálna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Skupinová práca žiakov</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Práca s knihou a slovníkmi</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Modelové situácie </w:t>
            </w:r>
          </w:p>
          <w:p w:rsidR="00681553" w:rsidRPr="00166565" w:rsidRDefault="00681553" w:rsidP="00681553">
            <w:pPr>
              <w:tabs>
                <w:tab w:val="left" w:pos="180"/>
              </w:tabs>
              <w:rPr>
                <w:rFonts w:cs="Arial"/>
                <w:color w:val="000000" w:themeColor="text1"/>
                <w:sz w:val="18"/>
                <w:szCs w:val="18"/>
              </w:rPr>
            </w:pPr>
          </w:p>
        </w:tc>
      </w:tr>
    </w:tbl>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p>
    <w:p w:rsidR="00681553" w:rsidRPr="00166565" w:rsidRDefault="00681553" w:rsidP="00681553">
      <w:pPr>
        <w:tabs>
          <w:tab w:val="left" w:pos="180"/>
        </w:tabs>
        <w:spacing w:before="120"/>
        <w:jc w:val="both"/>
        <w:rPr>
          <w:rFonts w:cs="Arial"/>
          <w:b/>
          <w:color w:val="000000" w:themeColor="text1"/>
          <w:sz w:val="18"/>
          <w:szCs w:val="18"/>
        </w:rPr>
      </w:pPr>
      <w:r w:rsidRPr="00166565">
        <w:rPr>
          <w:rFonts w:cs="Arial"/>
          <w:b/>
          <w:color w:val="000000" w:themeColor="text1"/>
          <w:sz w:val="18"/>
          <w:szCs w:val="18"/>
        </w:rPr>
        <w:lastRenderedPageBreak/>
        <w:t>Učebné zdroje – učebné odbory – ročník tretí</w:t>
      </w:r>
    </w:p>
    <w:p w:rsidR="00681553" w:rsidRPr="00166565" w:rsidRDefault="00681553" w:rsidP="00681553">
      <w:pPr>
        <w:tabs>
          <w:tab w:val="left" w:pos="180"/>
        </w:tabs>
        <w:spacing w:before="120"/>
        <w:jc w:val="both"/>
        <w:rPr>
          <w:rFonts w:cs="Arial"/>
          <w:color w:val="000000" w:themeColor="text1"/>
          <w:sz w:val="18"/>
          <w:szCs w:val="18"/>
        </w:rPr>
      </w:pPr>
      <w:r w:rsidRPr="00166565">
        <w:rPr>
          <w:rFonts w:cs="Arial"/>
          <w:color w:val="000000" w:themeColor="text1"/>
          <w:sz w:val="18"/>
          <w:szCs w:val="18"/>
        </w:rPr>
        <w:t xml:space="preserve">Na podporou a aktiváciu vyučovania a učenia žiakov sa využijú nasledovné učebné zdroje: </w:t>
      </w:r>
    </w:p>
    <w:p w:rsidR="00681553" w:rsidRPr="00166565" w:rsidRDefault="00681553" w:rsidP="00681553">
      <w:pPr>
        <w:tabs>
          <w:tab w:val="left" w:pos="180"/>
        </w:tabs>
        <w:spacing w:before="120"/>
        <w:jc w:val="both"/>
        <w:rPr>
          <w:rFonts w:cs="Arial"/>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600"/>
        <w:gridCol w:w="1348"/>
        <w:gridCol w:w="1497"/>
        <w:gridCol w:w="1497"/>
      </w:tblGrid>
      <w:tr w:rsidR="00681553" w:rsidRPr="00166565" w:rsidTr="00681553">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Názov tematického celku</w:t>
            </w:r>
          </w:p>
        </w:tc>
        <w:tc>
          <w:tcPr>
            <w:tcW w:w="260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Odborná literatúra</w:t>
            </w:r>
          </w:p>
        </w:tc>
        <w:tc>
          <w:tcPr>
            <w:tcW w:w="13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Ďalšie zdroje</w:t>
            </w:r>
          </w:p>
          <w:p w:rsidR="00681553" w:rsidRPr="00166565" w:rsidRDefault="00681553" w:rsidP="00681553">
            <w:pPr>
              <w:tabs>
                <w:tab w:val="left" w:pos="180"/>
              </w:tabs>
              <w:rPr>
                <w:rFonts w:cs="Arial"/>
                <w:color w:val="000000" w:themeColor="text1"/>
                <w:sz w:val="18"/>
                <w:szCs w:val="18"/>
              </w:rPr>
            </w:pPr>
          </w:p>
        </w:tc>
      </w:tr>
      <w:tr w:rsidR="00681553" w:rsidRPr="00166565" w:rsidTr="00681553">
        <w:tc>
          <w:tcPr>
            <w:tcW w:w="2044"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Výcvik v hovorenom prejave</w:t>
            </w:r>
          </w:p>
        </w:tc>
        <w:tc>
          <w:tcPr>
            <w:tcW w:w="2600"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3. ročník OOU</w:t>
            </w:r>
          </w:p>
        </w:tc>
        <w:tc>
          <w:tcPr>
            <w:tcW w:w="1348"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Magnetická tabuľa </w:t>
            </w:r>
          </w:p>
        </w:tc>
        <w:tc>
          <w:tcPr>
            <w:tcW w:w="1497"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top w:val="thinThickSmallGap" w:sz="12" w:space="0" w:color="auto"/>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1257"/>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Poznávanie minulosti národa a života ľudu</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3.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70"/>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Praktické písomnosti</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3.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1284"/>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Smiech- korenie života</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3.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r w:rsidR="00681553" w:rsidRPr="00166565" w:rsidTr="00681553">
        <w:trPr>
          <w:trHeight w:val="1284"/>
        </w:trPr>
        <w:tc>
          <w:tcPr>
            <w:tcW w:w="2044"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Na návšteve v divadle</w:t>
            </w:r>
          </w:p>
        </w:tc>
        <w:tc>
          <w:tcPr>
            <w:tcW w:w="2600"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Holovič, M. a kol.: Slovenský jazyk a literatúra pre 3. ročník OOU</w:t>
            </w:r>
          </w:p>
        </w:tc>
        <w:tc>
          <w:tcPr>
            <w:tcW w:w="1348"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Tabuľa</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Magnetická tabuľa</w:t>
            </w: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p>
        </w:tc>
        <w:tc>
          <w:tcPr>
            <w:tcW w:w="1497" w:type="dxa"/>
            <w:tcBorders>
              <w:left w:val="thinThickSmallGap" w:sz="12" w:space="0" w:color="auto"/>
              <w:right w:val="thinThickSmallGap" w:sz="12" w:space="0" w:color="auto"/>
            </w:tcBorders>
          </w:tcPr>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 xml:space="preserve">Internet </w:t>
            </w:r>
          </w:p>
          <w:p w:rsidR="00681553" w:rsidRPr="00166565" w:rsidRDefault="00681553" w:rsidP="00681553">
            <w:pPr>
              <w:tabs>
                <w:tab w:val="left" w:pos="180"/>
              </w:tabs>
              <w:rPr>
                <w:rFonts w:cs="Arial"/>
                <w:color w:val="000000" w:themeColor="text1"/>
                <w:sz w:val="18"/>
                <w:szCs w:val="18"/>
              </w:rPr>
            </w:pPr>
            <w:r w:rsidRPr="00166565">
              <w:rPr>
                <w:rFonts w:cs="Arial"/>
                <w:color w:val="000000" w:themeColor="text1"/>
                <w:sz w:val="18"/>
                <w:szCs w:val="18"/>
              </w:rPr>
              <w:t>Knižnica</w:t>
            </w:r>
          </w:p>
          <w:p w:rsidR="00681553" w:rsidRPr="00166565" w:rsidRDefault="00681553" w:rsidP="00681553">
            <w:pPr>
              <w:tabs>
                <w:tab w:val="left" w:pos="180"/>
              </w:tabs>
              <w:rPr>
                <w:rFonts w:cs="Arial"/>
                <w:color w:val="000000" w:themeColor="text1"/>
                <w:sz w:val="18"/>
                <w:szCs w:val="18"/>
              </w:rPr>
            </w:pPr>
          </w:p>
        </w:tc>
      </w:tr>
    </w:tbl>
    <w:p w:rsidR="00681553" w:rsidRPr="00166565" w:rsidRDefault="00681553" w:rsidP="00681553">
      <w:pPr>
        <w:tabs>
          <w:tab w:val="left" w:pos="180"/>
        </w:tabs>
        <w:rPr>
          <w:color w:val="000000" w:themeColor="text1"/>
        </w:rPr>
      </w:pPr>
    </w:p>
    <w:p w:rsidR="00681553" w:rsidRPr="00166565" w:rsidRDefault="00681553" w:rsidP="00681553">
      <w:pPr>
        <w:tabs>
          <w:tab w:val="left" w:pos="180"/>
        </w:tabs>
        <w:spacing w:before="120"/>
        <w:jc w:val="both"/>
        <w:rPr>
          <w:rFonts w:cs="Arial"/>
          <w:b/>
          <w:color w:val="000000" w:themeColor="text1"/>
          <w:szCs w:val="20"/>
        </w:rPr>
      </w:pPr>
    </w:p>
    <w:p w:rsidR="00681553" w:rsidRPr="00166565" w:rsidRDefault="00681553" w:rsidP="00681553">
      <w:pPr>
        <w:tabs>
          <w:tab w:val="left" w:pos="180"/>
        </w:tabs>
        <w:spacing w:before="120"/>
        <w:jc w:val="both"/>
        <w:rPr>
          <w:rFonts w:cs="Arial"/>
          <w:b/>
          <w:color w:val="000000" w:themeColor="text1"/>
          <w:szCs w:val="20"/>
        </w:rPr>
      </w:pPr>
    </w:p>
    <w:p w:rsidR="00681553" w:rsidRPr="00166565" w:rsidRDefault="00681553" w:rsidP="00681553">
      <w:pPr>
        <w:jc w:val="both"/>
        <w:rPr>
          <w:color w:val="000000" w:themeColor="text1"/>
          <w:sz w:val="22"/>
          <w:szCs w:val="22"/>
        </w:rPr>
      </w:pPr>
    </w:p>
    <w:p w:rsidR="00681553" w:rsidRPr="00166565" w:rsidRDefault="00681553" w:rsidP="00681553">
      <w:pPr>
        <w:jc w:val="both"/>
        <w:rPr>
          <w:b/>
          <w:i/>
          <w:color w:val="000000" w:themeColor="text1"/>
          <w:sz w:val="22"/>
          <w:szCs w:val="22"/>
        </w:rPr>
      </w:pPr>
    </w:p>
    <w:p w:rsidR="00681553" w:rsidRPr="00166565" w:rsidRDefault="00681553" w:rsidP="00681553">
      <w:pPr>
        <w:jc w:val="both"/>
        <w:rPr>
          <w:b/>
          <w:i/>
          <w:color w:val="000000" w:themeColor="text1"/>
          <w:sz w:val="22"/>
          <w:szCs w:val="22"/>
        </w:rPr>
      </w:pPr>
    </w:p>
    <w:p w:rsidR="00681553" w:rsidRPr="00166565" w:rsidRDefault="00681553" w:rsidP="00681553">
      <w:pPr>
        <w:jc w:val="both"/>
        <w:rPr>
          <w:b/>
          <w:i/>
          <w:color w:val="000000" w:themeColor="text1"/>
          <w:sz w:val="22"/>
          <w:szCs w:val="22"/>
        </w:rPr>
        <w:sectPr w:rsidR="00681553" w:rsidRPr="00166565" w:rsidSect="00681553">
          <w:pgSz w:w="11906" w:h="16838"/>
          <w:pgMar w:top="1418" w:right="1418" w:bottom="1418" w:left="1418" w:header="709" w:footer="709" w:gutter="0"/>
          <w:cols w:space="708"/>
          <w:docGrid w:linePitch="360"/>
        </w:sectPr>
      </w:pPr>
    </w:p>
    <w:p w:rsidR="00681553" w:rsidRPr="00166565" w:rsidRDefault="00681553" w:rsidP="00681553">
      <w:pPr>
        <w:jc w:val="both"/>
        <w:rPr>
          <w:b/>
          <w:i/>
          <w:color w:val="000000" w:themeColor="text1"/>
          <w:sz w:val="22"/>
          <w:szCs w:val="22"/>
        </w:rPr>
      </w:pPr>
    </w:p>
    <w:p w:rsidR="00681553" w:rsidRPr="00166565" w:rsidRDefault="00681553" w:rsidP="00681553">
      <w:pPr>
        <w:jc w:val="both"/>
        <w:rPr>
          <w:b/>
          <w:i/>
          <w:color w:val="000000" w:themeColor="text1"/>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826"/>
        <w:gridCol w:w="2681"/>
        <w:gridCol w:w="2495"/>
        <w:gridCol w:w="2497"/>
        <w:gridCol w:w="1612"/>
        <w:gridCol w:w="1612"/>
      </w:tblGrid>
      <w:tr w:rsidR="00681553" w:rsidRPr="00166565" w:rsidTr="00681553">
        <w:trPr>
          <w:trHeight w:val="474"/>
        </w:trPr>
        <w:tc>
          <w:tcPr>
            <w:tcW w:w="8427" w:type="dxa"/>
            <w:gridSpan w:val="4"/>
            <w:tcBorders>
              <w:top w:val="thinThickSmallGap" w:sz="12" w:space="0" w:color="auto"/>
              <w:left w:val="thinThickSmallGap" w:sz="12" w:space="0" w:color="auto"/>
              <w:bottom w:val="thinThickSmallGap" w:sz="12" w:space="0" w:color="auto"/>
              <w:right w:val="thinThickSmallGap" w:sz="12" w:space="0" w:color="auto"/>
            </w:tcBorders>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 xml:space="preserve">ROZPIS  UČIVA PREDMETU:   Slovenský jazyk </w:t>
            </w:r>
          </w:p>
          <w:p w:rsidR="00681553" w:rsidRPr="00166565" w:rsidRDefault="00681553" w:rsidP="00681553">
            <w:pPr>
              <w:rPr>
                <w:rFonts w:cs="Arial"/>
                <w:b/>
                <w:color w:val="000000" w:themeColor="text1"/>
                <w:sz w:val="28"/>
                <w:szCs w:val="28"/>
              </w:rPr>
            </w:pPr>
            <w:r w:rsidRPr="00166565">
              <w:rPr>
                <w:rFonts w:cs="Arial"/>
                <w:b/>
                <w:color w:val="000000" w:themeColor="text1"/>
                <w:sz w:val="18"/>
                <w:szCs w:val="18"/>
              </w:rPr>
              <w:t>ROČNÍK: tretí</w:t>
            </w:r>
          </w:p>
        </w:tc>
        <w:tc>
          <w:tcPr>
            <w:tcW w:w="572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681553" w:rsidRPr="00166565" w:rsidRDefault="00681553" w:rsidP="00681553">
            <w:pPr>
              <w:ind w:left="108"/>
              <w:rPr>
                <w:rFonts w:cs="Arial"/>
                <w:b/>
                <w:color w:val="000000" w:themeColor="text1"/>
              </w:rPr>
            </w:pPr>
            <w:r w:rsidRPr="00166565">
              <w:rPr>
                <w:rFonts w:cs="Arial"/>
                <w:b/>
                <w:color w:val="000000" w:themeColor="text1"/>
                <w:sz w:val="22"/>
                <w:szCs w:val="22"/>
              </w:rPr>
              <w:t xml:space="preserve">1 hodina týždenne, spolu 33 vyučovacích hodín </w:t>
            </w:r>
          </w:p>
        </w:tc>
      </w:tr>
      <w:tr w:rsidR="00681553" w:rsidRPr="00166565" w:rsidTr="00681553">
        <w:trPr>
          <w:trHeight w:val="481"/>
        </w:trPr>
        <w:tc>
          <w:tcPr>
            <w:tcW w:w="2425"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Názov tematického celku</w:t>
            </w:r>
          </w:p>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 xml:space="preserve">Témy </w:t>
            </w:r>
          </w:p>
        </w:tc>
        <w:tc>
          <w:tcPr>
            <w:tcW w:w="82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Hodiny</w:t>
            </w:r>
          </w:p>
        </w:tc>
        <w:tc>
          <w:tcPr>
            <w:tcW w:w="268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Medzipredmetové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Očakávané</w:t>
            </w:r>
          </w:p>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vzdelávacie výstupy</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Kritériá hodnotenia vzdelávacích výstupov</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Metódy hodnotenia</w:t>
            </w:r>
          </w:p>
        </w:tc>
        <w:tc>
          <w:tcPr>
            <w:tcW w:w="1612"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681553" w:rsidRPr="00166565" w:rsidRDefault="00681553" w:rsidP="00681553">
            <w:pPr>
              <w:jc w:val="center"/>
              <w:rPr>
                <w:rFonts w:cs="Arial"/>
                <w:b/>
                <w:color w:val="000000" w:themeColor="text1"/>
                <w:sz w:val="18"/>
                <w:szCs w:val="18"/>
              </w:rPr>
            </w:pPr>
            <w:r w:rsidRPr="00166565">
              <w:rPr>
                <w:rFonts w:cs="Arial"/>
                <w:b/>
                <w:color w:val="000000" w:themeColor="text1"/>
                <w:sz w:val="18"/>
                <w:szCs w:val="18"/>
              </w:rPr>
              <w:t>Prostriedky hodnotenia</w:t>
            </w:r>
          </w:p>
        </w:tc>
      </w:tr>
      <w:tr w:rsidR="00681553" w:rsidRPr="00166565" w:rsidTr="00681553">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 xml:space="preserve"> Výcvik v hovorenom prejave</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681553" w:rsidRPr="00166565" w:rsidRDefault="00681553" w:rsidP="00681553">
            <w:pPr>
              <w:spacing w:before="120"/>
              <w:jc w:val="center"/>
              <w:rPr>
                <w:rFonts w:cs="Arial"/>
                <w:b/>
                <w:color w:val="000000" w:themeColor="text1"/>
                <w:sz w:val="16"/>
                <w:szCs w:val="16"/>
              </w:rPr>
            </w:pPr>
            <w:r w:rsidRPr="00166565">
              <w:rPr>
                <w:rFonts w:cs="Arial"/>
                <w:b/>
                <w:color w:val="000000" w:themeColor="text1"/>
                <w:sz w:val="16"/>
                <w:szCs w:val="16"/>
              </w:rPr>
              <w:t>9</w:t>
            </w:r>
          </w:p>
        </w:tc>
        <w:tc>
          <w:tcPr>
            <w:tcW w:w="2681"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2495"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497"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612"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1612" w:type="dxa"/>
            <w:tcBorders>
              <w:top w:val="single" w:sz="12" w:space="0" w:color="auto"/>
              <w:left w:val="single" w:sz="12" w:space="0" w:color="auto"/>
              <w:right w:val="thinThickSmallGap"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r>
      <w:tr w:rsidR="00681553" w:rsidRPr="00166565" w:rsidTr="00681553">
        <w:trPr>
          <w:trHeight w:val="118"/>
        </w:trPr>
        <w:tc>
          <w:tcPr>
            <w:tcW w:w="2425" w:type="dxa"/>
            <w:tcBorders>
              <w:left w:val="thinThickSmallGap" w:sz="12" w:space="0" w:color="auto"/>
              <w:bottom w:val="single" w:sz="4" w:space="0" w:color="auto"/>
              <w:right w:val="single" w:sz="12" w:space="0" w:color="auto"/>
            </w:tcBorders>
            <w:shd w:val="clear" w:color="auto" w:fill="auto"/>
          </w:tcPr>
          <w:p w:rsidR="00681553" w:rsidRPr="00166565" w:rsidRDefault="00681553" w:rsidP="00681553">
            <w:pPr>
              <w:spacing w:before="120"/>
              <w:rPr>
                <w:color w:val="000000" w:themeColor="text1"/>
                <w:sz w:val="18"/>
                <w:szCs w:val="18"/>
              </w:rPr>
            </w:pPr>
            <w:r w:rsidRPr="00166565">
              <w:rPr>
                <w:color w:val="000000" w:themeColor="text1"/>
                <w:sz w:val="18"/>
                <w:szCs w:val="18"/>
              </w:rPr>
              <w:t>Úvod do predmetu- opakovanie poznatkov</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Rozprávanie príbehu</w:t>
            </w:r>
          </w:p>
          <w:p w:rsidR="00681553" w:rsidRPr="00166565" w:rsidRDefault="00681553" w:rsidP="00681553">
            <w:pPr>
              <w:tabs>
                <w:tab w:val="left" w:pos="432"/>
              </w:tabs>
              <w:rPr>
                <w:color w:val="000000" w:themeColor="text1"/>
                <w:sz w:val="18"/>
                <w:szCs w:val="18"/>
              </w:rPr>
            </w:pPr>
            <w:r w:rsidRPr="00166565">
              <w:rPr>
                <w:color w:val="000000" w:themeColor="text1"/>
                <w:sz w:val="18"/>
                <w:szCs w:val="18"/>
              </w:rPr>
              <w:t>Krátka úvaha na aktuálnu tému</w:t>
            </w:r>
          </w:p>
          <w:p w:rsidR="00681553" w:rsidRPr="00166565" w:rsidRDefault="00681553" w:rsidP="00681553">
            <w:pPr>
              <w:rPr>
                <w:color w:val="000000" w:themeColor="text1"/>
                <w:sz w:val="18"/>
                <w:szCs w:val="18"/>
              </w:rPr>
            </w:pPr>
            <w:r w:rsidRPr="00166565">
              <w:rPr>
                <w:color w:val="000000" w:themeColor="text1"/>
                <w:sz w:val="18"/>
                <w:szCs w:val="18"/>
              </w:rPr>
              <w:t>Čítanie novín, časopisov- analýza útvarov</w:t>
            </w:r>
          </w:p>
          <w:p w:rsidR="00681553" w:rsidRPr="00166565" w:rsidRDefault="00681553" w:rsidP="00681553">
            <w:pPr>
              <w:rPr>
                <w:color w:val="000000" w:themeColor="text1"/>
                <w:sz w:val="18"/>
                <w:szCs w:val="18"/>
              </w:rPr>
            </w:pPr>
            <w:r w:rsidRPr="00166565">
              <w:rPr>
                <w:color w:val="000000" w:themeColor="text1"/>
                <w:sz w:val="18"/>
                <w:szCs w:val="18"/>
              </w:rPr>
              <w:t>Spojky, predložky- ich použitie</w:t>
            </w:r>
          </w:p>
          <w:p w:rsidR="00681553" w:rsidRPr="00166565" w:rsidRDefault="00681553" w:rsidP="00681553">
            <w:pPr>
              <w:rPr>
                <w:color w:val="000000" w:themeColor="text1"/>
                <w:sz w:val="18"/>
                <w:szCs w:val="18"/>
              </w:rPr>
            </w:pPr>
            <w:r w:rsidRPr="00166565">
              <w:rPr>
                <w:color w:val="000000" w:themeColor="text1"/>
                <w:sz w:val="18"/>
                <w:szCs w:val="18"/>
              </w:rPr>
              <w:t>Opisný slohový postup- opakovanie</w:t>
            </w:r>
          </w:p>
          <w:p w:rsidR="00681553" w:rsidRPr="00166565" w:rsidRDefault="00681553" w:rsidP="00681553">
            <w:pPr>
              <w:rPr>
                <w:color w:val="000000" w:themeColor="text1"/>
                <w:sz w:val="18"/>
                <w:szCs w:val="18"/>
              </w:rPr>
            </w:pPr>
            <w:r w:rsidRPr="00166565">
              <w:rPr>
                <w:color w:val="000000" w:themeColor="text1"/>
                <w:sz w:val="18"/>
                <w:szCs w:val="18"/>
              </w:rPr>
              <w:t>Opis a charakteristika osoby</w:t>
            </w:r>
          </w:p>
          <w:p w:rsidR="00681553" w:rsidRPr="00166565" w:rsidRDefault="00681553" w:rsidP="00681553">
            <w:pPr>
              <w:rPr>
                <w:color w:val="000000" w:themeColor="text1"/>
                <w:sz w:val="18"/>
                <w:szCs w:val="18"/>
              </w:rPr>
            </w:pPr>
            <w:r w:rsidRPr="00166565">
              <w:rPr>
                <w:color w:val="000000" w:themeColor="text1"/>
                <w:sz w:val="18"/>
                <w:szCs w:val="18"/>
              </w:rPr>
              <w:t>Slohový výcvik</w:t>
            </w:r>
          </w:p>
          <w:p w:rsidR="00681553" w:rsidRPr="00166565" w:rsidRDefault="00681553" w:rsidP="00681553">
            <w:pPr>
              <w:spacing w:before="120"/>
              <w:rPr>
                <w:color w:val="000000" w:themeColor="text1"/>
                <w:sz w:val="18"/>
                <w:szCs w:val="18"/>
              </w:rPr>
            </w:pPr>
            <w:r w:rsidRPr="00166565">
              <w:rPr>
                <w:color w:val="000000" w:themeColor="text1"/>
                <w:sz w:val="18"/>
                <w:szCs w:val="18"/>
              </w:rPr>
              <w:t>Základné štylistické a pravopisné javy</w:t>
            </w:r>
          </w:p>
        </w:tc>
        <w:tc>
          <w:tcPr>
            <w:tcW w:w="826" w:type="dxa"/>
            <w:tcBorders>
              <w:left w:val="single" w:sz="12" w:space="0" w:color="auto"/>
              <w:bottom w:val="single" w:sz="4" w:space="0" w:color="auto"/>
              <w:right w:val="single" w:sz="12" w:space="0" w:color="auto"/>
            </w:tcBorders>
            <w:shd w:val="clear" w:color="auto" w:fill="auto"/>
          </w:tcPr>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tc>
        <w:tc>
          <w:tcPr>
            <w:tcW w:w="2681" w:type="dxa"/>
            <w:tcBorders>
              <w:left w:val="single" w:sz="12" w:space="0" w:color="auto"/>
              <w:bottom w:val="single" w:sz="4" w:space="0" w:color="auto"/>
              <w:right w:val="single" w:sz="12" w:space="0" w:color="auto"/>
            </w:tcBorders>
          </w:tcPr>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Vyhľadávanie informácií v elektronických médiách.</w:t>
            </w:r>
          </w:p>
          <w:p w:rsidR="00681553" w:rsidRPr="00166565" w:rsidRDefault="00681553" w:rsidP="00681553">
            <w:pPr>
              <w:tabs>
                <w:tab w:val="left" w:pos="96"/>
              </w:tabs>
              <w:ind w:left="-24"/>
              <w:rPr>
                <w:color w:val="000000" w:themeColor="text1"/>
                <w:sz w:val="18"/>
                <w:szCs w:val="18"/>
              </w:rPr>
            </w:pP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Využitie poznatkov z ostatných predmetov – dejepis, občianska náuka, etika, prírodovedné predmety.</w:t>
            </w:r>
          </w:p>
        </w:tc>
        <w:tc>
          <w:tcPr>
            <w:tcW w:w="2495" w:type="dxa"/>
            <w:tcBorders>
              <w:top w:val="single" w:sz="2" w:space="0" w:color="auto"/>
              <w:left w:val="single" w:sz="12" w:space="0" w:color="auto"/>
              <w:bottom w:val="single" w:sz="4"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Vyjadriť vlastné myšlienky, názory a stanoviská, aktivizovať poznatky, vychádzať zo skúseností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rPr>
                <w:rFonts w:cs="Arial"/>
                <w:color w:val="000000" w:themeColor="text1"/>
                <w:sz w:val="16"/>
                <w:szCs w:val="16"/>
              </w:rPr>
            </w:pPr>
            <w:r w:rsidRPr="00166565">
              <w:rPr>
                <w:color w:val="000000" w:themeColor="text1"/>
                <w:sz w:val="18"/>
                <w:szCs w:val="18"/>
              </w:rPr>
              <w:t>Vyjadrovať sa kultivovane, spisovne, gramaticky správne v štandardných komunikačných situáciách.</w:t>
            </w:r>
          </w:p>
        </w:tc>
        <w:tc>
          <w:tcPr>
            <w:tcW w:w="2497" w:type="dxa"/>
            <w:tcBorders>
              <w:top w:val="single" w:sz="2" w:space="0" w:color="auto"/>
              <w:left w:val="single" w:sz="12" w:space="0" w:color="auto"/>
              <w:bottom w:val="single" w:sz="4"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Vyjadruje vlastné myšlienky, názory a stanoviská, aktivizuje poznatky a vychádza zo skúsenosti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rPr>
                <w:rFonts w:cs="Arial"/>
                <w:color w:val="000000" w:themeColor="text1"/>
                <w:sz w:val="16"/>
                <w:szCs w:val="16"/>
              </w:rPr>
            </w:pPr>
            <w:r w:rsidRPr="00166565">
              <w:rPr>
                <w:color w:val="000000" w:themeColor="text1"/>
                <w:sz w:val="18"/>
                <w:szCs w:val="18"/>
              </w:rPr>
              <w:t>Vyjadruje sa kultivovane, spisovne, gramaticky správne v štandardných komunikačných situáciách.</w:t>
            </w:r>
          </w:p>
        </w:tc>
        <w:tc>
          <w:tcPr>
            <w:tcW w:w="1612" w:type="dxa"/>
            <w:tcBorders>
              <w:top w:val="single" w:sz="2" w:space="0" w:color="auto"/>
              <w:left w:val="single" w:sz="12" w:space="0" w:color="auto"/>
              <w:bottom w:val="single" w:sz="4" w:space="0" w:color="auto"/>
              <w:right w:val="single" w:sz="12" w:space="0" w:color="auto"/>
            </w:tcBorders>
          </w:tcPr>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Ústne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Frontálne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spacing w:before="120"/>
              <w:rPr>
                <w:rFonts w:cs="Arial"/>
                <w:color w:val="000000" w:themeColor="text1"/>
                <w:sz w:val="16"/>
                <w:szCs w:val="16"/>
              </w:rPr>
            </w:pPr>
          </w:p>
        </w:tc>
        <w:tc>
          <w:tcPr>
            <w:tcW w:w="1612" w:type="dxa"/>
            <w:tcBorders>
              <w:top w:val="single" w:sz="2" w:space="0" w:color="auto"/>
              <w:left w:val="single" w:sz="12" w:space="0" w:color="auto"/>
              <w:bottom w:val="single" w:sz="4" w:space="0" w:color="auto"/>
              <w:right w:val="thinThickSmallGap" w:sz="12" w:space="0" w:color="auto"/>
            </w:tcBorders>
          </w:tcPr>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Didaktický test</w:t>
            </w: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Ústne odpovede</w:t>
            </w:r>
          </w:p>
        </w:tc>
      </w:tr>
      <w:tr w:rsidR="00681553" w:rsidRPr="00166565" w:rsidTr="00681553">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Poznávanie minulosti národa a života ľudu</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681553" w:rsidRPr="00166565" w:rsidRDefault="00681553" w:rsidP="00681553">
            <w:pPr>
              <w:spacing w:before="120"/>
              <w:jc w:val="center"/>
              <w:rPr>
                <w:rFonts w:cs="Arial"/>
                <w:b/>
                <w:color w:val="000000" w:themeColor="text1"/>
                <w:sz w:val="16"/>
                <w:szCs w:val="16"/>
              </w:rPr>
            </w:pPr>
            <w:r w:rsidRPr="00166565">
              <w:rPr>
                <w:rFonts w:cs="Arial"/>
                <w:b/>
                <w:color w:val="000000" w:themeColor="text1"/>
                <w:sz w:val="16"/>
                <w:szCs w:val="16"/>
              </w:rPr>
              <w:t>3</w:t>
            </w:r>
          </w:p>
        </w:tc>
        <w:tc>
          <w:tcPr>
            <w:tcW w:w="2681"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2495"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497"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612"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1612" w:type="dxa"/>
            <w:tcBorders>
              <w:top w:val="single" w:sz="12" w:space="0" w:color="auto"/>
              <w:left w:val="single" w:sz="12" w:space="0" w:color="auto"/>
              <w:right w:val="thinThickSmallGap" w:sz="12" w:space="0" w:color="auto"/>
            </w:tcBorders>
            <w:shd w:val="clear" w:color="auto" w:fill="CCFFFF"/>
          </w:tcPr>
          <w:p w:rsidR="00681553" w:rsidRPr="00166565" w:rsidRDefault="00681553" w:rsidP="00681553">
            <w:pPr>
              <w:spacing w:before="120"/>
              <w:rPr>
                <w:rFonts w:cs="Arial"/>
                <w:color w:val="000000" w:themeColor="text1"/>
                <w:sz w:val="16"/>
                <w:szCs w:val="16"/>
              </w:rPr>
            </w:pPr>
          </w:p>
        </w:tc>
      </w:tr>
      <w:tr w:rsidR="00681553" w:rsidRPr="00166565" w:rsidTr="00681553">
        <w:trPr>
          <w:trHeight w:val="118"/>
        </w:trPr>
        <w:tc>
          <w:tcPr>
            <w:tcW w:w="2425" w:type="dxa"/>
            <w:tcBorders>
              <w:left w:val="thinThickSmallGap" w:sz="12" w:space="0" w:color="auto"/>
              <w:bottom w:val="single" w:sz="4" w:space="0" w:color="auto"/>
              <w:right w:val="single" w:sz="12" w:space="0" w:color="auto"/>
            </w:tcBorders>
            <w:shd w:val="clear" w:color="auto" w:fill="auto"/>
          </w:tcPr>
          <w:p w:rsidR="00681553" w:rsidRPr="00166565" w:rsidRDefault="00681553" w:rsidP="00681553">
            <w:pPr>
              <w:rPr>
                <w:color w:val="000000" w:themeColor="text1"/>
                <w:sz w:val="18"/>
                <w:szCs w:val="18"/>
              </w:rPr>
            </w:pPr>
            <w:r w:rsidRPr="00166565">
              <w:rPr>
                <w:color w:val="000000" w:themeColor="text1"/>
                <w:sz w:val="18"/>
                <w:szCs w:val="18"/>
              </w:rPr>
              <w:t>S. Chalupka, J. Kráľ</w:t>
            </w:r>
          </w:p>
          <w:p w:rsidR="00681553" w:rsidRPr="00166565" w:rsidRDefault="00681553" w:rsidP="00681553">
            <w:pPr>
              <w:rPr>
                <w:color w:val="000000" w:themeColor="text1"/>
                <w:sz w:val="18"/>
                <w:szCs w:val="18"/>
              </w:rPr>
            </w:pPr>
            <w:r w:rsidRPr="00166565">
              <w:rPr>
                <w:color w:val="000000" w:themeColor="text1"/>
                <w:sz w:val="18"/>
                <w:szCs w:val="18"/>
              </w:rPr>
              <w:t>M. Kukučín, J.G. Tajovský a ďalší predstavitelia</w:t>
            </w:r>
          </w:p>
          <w:p w:rsidR="00681553" w:rsidRPr="00166565" w:rsidRDefault="00681553" w:rsidP="00681553">
            <w:pPr>
              <w:spacing w:before="120"/>
              <w:rPr>
                <w:color w:val="000000" w:themeColor="text1"/>
                <w:sz w:val="18"/>
                <w:szCs w:val="18"/>
              </w:rPr>
            </w:pPr>
            <w:r w:rsidRPr="00166565">
              <w:rPr>
                <w:color w:val="000000" w:themeColor="text1"/>
                <w:sz w:val="18"/>
                <w:szCs w:val="18"/>
              </w:rPr>
              <w:t>Čítanie a analýza ukážok</w:t>
            </w:r>
          </w:p>
        </w:tc>
        <w:tc>
          <w:tcPr>
            <w:tcW w:w="826" w:type="dxa"/>
            <w:tcBorders>
              <w:left w:val="single" w:sz="12" w:space="0" w:color="auto"/>
              <w:bottom w:val="single" w:sz="4" w:space="0" w:color="auto"/>
              <w:right w:val="single" w:sz="12" w:space="0" w:color="auto"/>
            </w:tcBorders>
            <w:shd w:val="clear" w:color="auto" w:fill="auto"/>
          </w:tcPr>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tc>
        <w:tc>
          <w:tcPr>
            <w:tcW w:w="2681" w:type="dxa"/>
            <w:tcBorders>
              <w:left w:val="single" w:sz="12" w:space="0" w:color="auto"/>
              <w:bottom w:val="single" w:sz="4" w:space="0" w:color="auto"/>
              <w:right w:val="single" w:sz="12" w:space="0" w:color="auto"/>
            </w:tcBorders>
          </w:tcPr>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Vyhľadávanie informácií v elektronických médiách.</w:t>
            </w:r>
          </w:p>
          <w:p w:rsidR="00681553" w:rsidRPr="00166565" w:rsidRDefault="00681553" w:rsidP="00681553">
            <w:pPr>
              <w:tabs>
                <w:tab w:val="left" w:pos="96"/>
              </w:tabs>
              <w:ind w:left="-24"/>
              <w:rPr>
                <w:color w:val="000000" w:themeColor="text1"/>
                <w:sz w:val="18"/>
                <w:szCs w:val="18"/>
              </w:rPr>
            </w:pPr>
          </w:p>
          <w:p w:rsidR="00681553" w:rsidRPr="00166565" w:rsidRDefault="00681553" w:rsidP="00681553">
            <w:pPr>
              <w:spacing w:before="120"/>
              <w:rPr>
                <w:color w:val="000000" w:themeColor="text1"/>
                <w:sz w:val="18"/>
                <w:szCs w:val="18"/>
              </w:rPr>
            </w:pP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Využitie poznatkov z ostatných predmetov – dejepis, občianska náuka, etika, prírodovedné predmety.</w:t>
            </w:r>
          </w:p>
        </w:tc>
        <w:tc>
          <w:tcPr>
            <w:tcW w:w="2495" w:type="dxa"/>
            <w:tcBorders>
              <w:top w:val="single" w:sz="2" w:space="0" w:color="auto"/>
              <w:left w:val="single" w:sz="12" w:space="0" w:color="auto"/>
              <w:bottom w:val="single" w:sz="4"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Vyjadriť vlastné myšlienky, názory a stanoviská, aktivizovať poznatky, vychádzať zo skúseností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rPr>
                <w:rFonts w:cs="Arial"/>
                <w:color w:val="000000" w:themeColor="text1"/>
                <w:sz w:val="16"/>
                <w:szCs w:val="16"/>
              </w:rPr>
            </w:pPr>
            <w:r w:rsidRPr="00166565">
              <w:rPr>
                <w:color w:val="000000" w:themeColor="text1"/>
                <w:sz w:val="18"/>
                <w:szCs w:val="18"/>
              </w:rPr>
              <w:t>Vyjadrovať sa kultivovane, spisovne, gramaticky správne v štandardných komunikačných situáciách.</w:t>
            </w:r>
          </w:p>
        </w:tc>
        <w:tc>
          <w:tcPr>
            <w:tcW w:w="2497" w:type="dxa"/>
            <w:tcBorders>
              <w:top w:val="single" w:sz="2" w:space="0" w:color="auto"/>
              <w:left w:val="single" w:sz="12" w:space="0" w:color="auto"/>
              <w:bottom w:val="single" w:sz="4"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Vyjadruje vlastné myšlienky, názory a stanoviská, aktivizuje poznatky a vychádza zo skúsenosti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rPr>
                <w:rFonts w:cs="Arial"/>
                <w:color w:val="000000" w:themeColor="text1"/>
                <w:sz w:val="16"/>
                <w:szCs w:val="16"/>
              </w:rPr>
            </w:pPr>
            <w:r w:rsidRPr="00166565">
              <w:rPr>
                <w:color w:val="000000" w:themeColor="text1"/>
                <w:sz w:val="18"/>
                <w:szCs w:val="18"/>
              </w:rPr>
              <w:t>Vyjadruje sa kultivovane, spisovne, gramaticky správne v štandardných komunikačných situáciách.</w:t>
            </w:r>
          </w:p>
        </w:tc>
        <w:tc>
          <w:tcPr>
            <w:tcW w:w="1612" w:type="dxa"/>
            <w:tcBorders>
              <w:top w:val="single" w:sz="2" w:space="0" w:color="auto"/>
              <w:left w:val="single" w:sz="12" w:space="0" w:color="auto"/>
              <w:bottom w:val="single" w:sz="4" w:space="0" w:color="auto"/>
              <w:right w:val="single" w:sz="12" w:space="0" w:color="auto"/>
            </w:tcBorders>
          </w:tcPr>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Frontálne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Ústne skúšanie</w:t>
            </w:r>
          </w:p>
          <w:p w:rsidR="00681553" w:rsidRPr="00166565" w:rsidRDefault="00681553" w:rsidP="00681553">
            <w:pPr>
              <w:spacing w:before="120"/>
              <w:rPr>
                <w:rFonts w:cs="Arial"/>
                <w:color w:val="000000" w:themeColor="text1"/>
                <w:sz w:val="16"/>
                <w:szCs w:val="16"/>
              </w:rPr>
            </w:pPr>
          </w:p>
        </w:tc>
        <w:tc>
          <w:tcPr>
            <w:tcW w:w="1612" w:type="dxa"/>
            <w:tcBorders>
              <w:top w:val="single" w:sz="2" w:space="0" w:color="auto"/>
              <w:left w:val="single" w:sz="12" w:space="0" w:color="auto"/>
              <w:bottom w:val="single" w:sz="4" w:space="0" w:color="auto"/>
              <w:right w:val="thinThickSmallGap" w:sz="12" w:space="0" w:color="auto"/>
            </w:tcBorders>
          </w:tcPr>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Didaktický test</w:t>
            </w: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Ústne odpovede</w:t>
            </w:r>
          </w:p>
        </w:tc>
      </w:tr>
      <w:tr w:rsidR="00681553" w:rsidRPr="00166565" w:rsidTr="00681553">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Praktické písomnosti</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681553" w:rsidRPr="00166565" w:rsidRDefault="00681553" w:rsidP="00681553">
            <w:pPr>
              <w:spacing w:before="120"/>
              <w:jc w:val="center"/>
              <w:rPr>
                <w:rFonts w:cs="Arial"/>
                <w:b/>
                <w:color w:val="000000" w:themeColor="text1"/>
                <w:sz w:val="16"/>
                <w:szCs w:val="16"/>
              </w:rPr>
            </w:pPr>
            <w:r w:rsidRPr="00166565">
              <w:rPr>
                <w:rFonts w:cs="Arial"/>
                <w:b/>
                <w:color w:val="000000" w:themeColor="text1"/>
                <w:sz w:val="16"/>
                <w:szCs w:val="16"/>
              </w:rPr>
              <w:t>12</w:t>
            </w:r>
          </w:p>
        </w:tc>
        <w:tc>
          <w:tcPr>
            <w:tcW w:w="2681"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2495"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497"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612" w:type="dxa"/>
            <w:tcBorders>
              <w:top w:val="single" w:sz="12" w:space="0" w:color="auto"/>
              <w:left w:val="single" w:sz="12" w:space="0" w:color="auto"/>
              <w:right w:val="single" w:sz="12" w:space="0" w:color="auto"/>
            </w:tcBorders>
            <w:shd w:val="clear" w:color="auto" w:fill="CCFFFF"/>
          </w:tcPr>
          <w:p w:rsidR="00681553" w:rsidRPr="00166565" w:rsidRDefault="00681553" w:rsidP="00681553">
            <w:pPr>
              <w:spacing w:before="120"/>
              <w:rPr>
                <w:rFonts w:cs="Arial"/>
                <w:color w:val="000000" w:themeColor="text1"/>
                <w:sz w:val="16"/>
                <w:szCs w:val="16"/>
              </w:rPr>
            </w:pPr>
          </w:p>
        </w:tc>
        <w:tc>
          <w:tcPr>
            <w:tcW w:w="1612" w:type="dxa"/>
            <w:tcBorders>
              <w:top w:val="single" w:sz="12" w:space="0" w:color="auto"/>
              <w:left w:val="single" w:sz="12" w:space="0" w:color="auto"/>
              <w:right w:val="thinThickSmallGap" w:sz="12" w:space="0" w:color="auto"/>
            </w:tcBorders>
            <w:shd w:val="clear" w:color="auto" w:fill="CCFFFF"/>
          </w:tcPr>
          <w:p w:rsidR="00681553" w:rsidRPr="00166565" w:rsidRDefault="00681553" w:rsidP="00681553">
            <w:pPr>
              <w:spacing w:before="120"/>
              <w:rPr>
                <w:rFonts w:cs="Arial"/>
                <w:color w:val="000000" w:themeColor="text1"/>
                <w:sz w:val="16"/>
                <w:szCs w:val="16"/>
              </w:rPr>
            </w:pPr>
          </w:p>
        </w:tc>
      </w:tr>
      <w:tr w:rsidR="00681553" w:rsidRPr="00166565" w:rsidTr="00681553">
        <w:trPr>
          <w:trHeight w:val="118"/>
        </w:trPr>
        <w:tc>
          <w:tcPr>
            <w:tcW w:w="2425" w:type="dxa"/>
            <w:tcBorders>
              <w:top w:val="single" w:sz="12" w:space="0" w:color="auto"/>
              <w:left w:val="thinThickSmallGap" w:sz="12" w:space="0" w:color="auto"/>
              <w:bottom w:val="single" w:sz="12" w:space="0" w:color="auto"/>
              <w:right w:val="single" w:sz="12" w:space="0" w:color="auto"/>
            </w:tcBorders>
            <w:shd w:val="clear" w:color="auto" w:fill="auto"/>
          </w:tcPr>
          <w:p w:rsidR="00681553" w:rsidRPr="00166565" w:rsidRDefault="00681553" w:rsidP="00681553">
            <w:pPr>
              <w:rPr>
                <w:color w:val="000000" w:themeColor="text1"/>
                <w:sz w:val="18"/>
                <w:szCs w:val="18"/>
              </w:rPr>
            </w:pPr>
            <w:r w:rsidRPr="00166565">
              <w:rPr>
                <w:color w:val="000000" w:themeColor="text1"/>
                <w:sz w:val="18"/>
                <w:szCs w:val="18"/>
              </w:rPr>
              <w:t>Vypĺňanie tlačív, pravopis použitých slov</w:t>
            </w:r>
          </w:p>
          <w:p w:rsidR="00681553" w:rsidRPr="00166565" w:rsidRDefault="00681553" w:rsidP="00681553">
            <w:pPr>
              <w:rPr>
                <w:color w:val="000000" w:themeColor="text1"/>
                <w:sz w:val="18"/>
                <w:szCs w:val="18"/>
              </w:rPr>
            </w:pPr>
            <w:r w:rsidRPr="00166565">
              <w:rPr>
                <w:color w:val="000000" w:themeColor="text1"/>
                <w:sz w:val="18"/>
                <w:szCs w:val="18"/>
              </w:rPr>
              <w:lastRenderedPageBreak/>
              <w:t>Inzerát, osnova, správa</w:t>
            </w:r>
          </w:p>
          <w:p w:rsidR="00681553" w:rsidRPr="00166565" w:rsidRDefault="00681553" w:rsidP="00681553">
            <w:pPr>
              <w:rPr>
                <w:color w:val="000000" w:themeColor="text1"/>
                <w:sz w:val="18"/>
                <w:szCs w:val="18"/>
              </w:rPr>
            </w:pPr>
            <w:r w:rsidRPr="00166565">
              <w:rPr>
                <w:color w:val="000000" w:themeColor="text1"/>
                <w:sz w:val="18"/>
                <w:szCs w:val="18"/>
              </w:rPr>
              <w:t>Interpunkcia- cvičenia</w:t>
            </w:r>
          </w:p>
          <w:p w:rsidR="00681553" w:rsidRPr="00166565" w:rsidRDefault="00681553" w:rsidP="00681553">
            <w:pPr>
              <w:rPr>
                <w:color w:val="000000" w:themeColor="text1"/>
                <w:sz w:val="18"/>
                <w:szCs w:val="18"/>
              </w:rPr>
            </w:pPr>
            <w:r w:rsidRPr="00166565">
              <w:rPr>
                <w:color w:val="000000" w:themeColor="text1"/>
                <w:sz w:val="18"/>
                <w:szCs w:val="18"/>
              </w:rPr>
              <w:t>Pracovný príkaz, hlásenie</w:t>
            </w:r>
          </w:p>
          <w:p w:rsidR="00681553" w:rsidRPr="00166565" w:rsidRDefault="00681553" w:rsidP="00681553">
            <w:pPr>
              <w:rPr>
                <w:color w:val="000000" w:themeColor="text1"/>
                <w:sz w:val="18"/>
                <w:szCs w:val="18"/>
              </w:rPr>
            </w:pPr>
            <w:r w:rsidRPr="00166565">
              <w:rPr>
                <w:color w:val="000000" w:themeColor="text1"/>
                <w:sz w:val="18"/>
                <w:szCs w:val="18"/>
              </w:rPr>
              <w:t>Hláska „l“- cvičenia</w:t>
            </w:r>
          </w:p>
          <w:p w:rsidR="00681553" w:rsidRPr="00166565" w:rsidRDefault="00681553" w:rsidP="00681553">
            <w:pPr>
              <w:rPr>
                <w:color w:val="000000" w:themeColor="text1"/>
                <w:sz w:val="18"/>
                <w:szCs w:val="18"/>
              </w:rPr>
            </w:pPr>
            <w:r w:rsidRPr="00166565">
              <w:rPr>
                <w:color w:val="000000" w:themeColor="text1"/>
                <w:sz w:val="18"/>
                <w:szCs w:val="18"/>
              </w:rPr>
              <w:t>Žiadosť- kompozícia</w:t>
            </w:r>
          </w:p>
          <w:p w:rsidR="00681553" w:rsidRPr="00166565" w:rsidRDefault="00681553" w:rsidP="00681553">
            <w:pPr>
              <w:rPr>
                <w:color w:val="000000" w:themeColor="text1"/>
                <w:sz w:val="18"/>
                <w:szCs w:val="18"/>
              </w:rPr>
            </w:pPr>
            <w:r w:rsidRPr="00166565">
              <w:rPr>
                <w:color w:val="000000" w:themeColor="text1"/>
                <w:sz w:val="18"/>
                <w:szCs w:val="18"/>
              </w:rPr>
              <w:t>Slohový výcvik</w:t>
            </w:r>
          </w:p>
          <w:p w:rsidR="00681553" w:rsidRPr="00166565" w:rsidRDefault="00681553" w:rsidP="00681553">
            <w:pPr>
              <w:rPr>
                <w:color w:val="000000" w:themeColor="text1"/>
                <w:sz w:val="18"/>
                <w:szCs w:val="18"/>
              </w:rPr>
            </w:pPr>
            <w:r w:rsidRPr="00166565">
              <w:rPr>
                <w:color w:val="000000" w:themeColor="text1"/>
                <w:sz w:val="18"/>
                <w:szCs w:val="18"/>
              </w:rPr>
              <w:t>Životopis- pravopis použitých slov</w:t>
            </w:r>
          </w:p>
          <w:p w:rsidR="00681553" w:rsidRPr="00166565" w:rsidRDefault="00681553" w:rsidP="00681553">
            <w:pPr>
              <w:rPr>
                <w:color w:val="000000" w:themeColor="text1"/>
                <w:sz w:val="18"/>
                <w:szCs w:val="18"/>
              </w:rPr>
            </w:pPr>
            <w:r w:rsidRPr="00166565">
              <w:rPr>
                <w:color w:val="000000" w:themeColor="text1"/>
                <w:sz w:val="18"/>
                <w:szCs w:val="18"/>
              </w:rPr>
              <w:t>Slohový výcvik</w:t>
            </w:r>
          </w:p>
          <w:p w:rsidR="00681553" w:rsidRPr="00166565" w:rsidRDefault="00681553" w:rsidP="00681553">
            <w:pPr>
              <w:rPr>
                <w:color w:val="000000" w:themeColor="text1"/>
                <w:sz w:val="18"/>
                <w:szCs w:val="18"/>
              </w:rPr>
            </w:pPr>
            <w:r w:rsidRPr="00166565">
              <w:rPr>
                <w:color w:val="000000" w:themeColor="text1"/>
                <w:sz w:val="18"/>
                <w:szCs w:val="18"/>
              </w:rPr>
              <w:t>Príprava na písomnú prácu- zhrnutie poznatkov</w:t>
            </w:r>
          </w:p>
          <w:p w:rsidR="00681553" w:rsidRPr="00166565" w:rsidRDefault="00681553" w:rsidP="00681553">
            <w:pPr>
              <w:rPr>
                <w:color w:val="000000" w:themeColor="text1"/>
                <w:sz w:val="18"/>
                <w:szCs w:val="18"/>
              </w:rPr>
            </w:pPr>
            <w:r w:rsidRPr="00166565">
              <w:rPr>
                <w:color w:val="000000" w:themeColor="text1"/>
                <w:sz w:val="18"/>
                <w:szCs w:val="18"/>
              </w:rPr>
              <w:t>Životopis- písomná práca</w:t>
            </w:r>
          </w:p>
          <w:p w:rsidR="00681553" w:rsidRPr="00166565" w:rsidRDefault="00681553" w:rsidP="00681553">
            <w:pPr>
              <w:rPr>
                <w:color w:val="000000" w:themeColor="text1"/>
                <w:sz w:val="18"/>
                <w:szCs w:val="18"/>
              </w:rPr>
            </w:pPr>
            <w:r w:rsidRPr="00166565">
              <w:rPr>
                <w:color w:val="000000" w:themeColor="text1"/>
                <w:sz w:val="18"/>
                <w:szCs w:val="18"/>
              </w:rPr>
              <w:t>Oprava</w:t>
            </w:r>
          </w:p>
          <w:p w:rsidR="00681553" w:rsidRPr="00166565" w:rsidRDefault="00681553" w:rsidP="00681553">
            <w:pPr>
              <w:spacing w:before="120"/>
              <w:rPr>
                <w:color w:val="000000" w:themeColor="text1"/>
                <w:sz w:val="18"/>
                <w:szCs w:val="18"/>
              </w:rPr>
            </w:pPr>
          </w:p>
        </w:tc>
        <w:tc>
          <w:tcPr>
            <w:tcW w:w="826" w:type="dxa"/>
            <w:tcBorders>
              <w:top w:val="single" w:sz="12" w:space="0" w:color="auto"/>
              <w:left w:val="single" w:sz="12" w:space="0" w:color="auto"/>
              <w:bottom w:val="single" w:sz="12" w:space="0" w:color="auto"/>
              <w:right w:val="single" w:sz="12" w:space="0" w:color="auto"/>
            </w:tcBorders>
            <w:shd w:val="clear" w:color="auto" w:fill="auto"/>
          </w:tcPr>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lastRenderedPageBreak/>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lastRenderedPageBreak/>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tc>
        <w:tc>
          <w:tcPr>
            <w:tcW w:w="2681"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lastRenderedPageBreak/>
              <w:t>Vyhľadávanie informácií v elektronických médiách.</w:t>
            </w:r>
          </w:p>
          <w:p w:rsidR="00681553" w:rsidRPr="00166565" w:rsidRDefault="00681553" w:rsidP="00681553">
            <w:pPr>
              <w:tabs>
                <w:tab w:val="left" w:pos="96"/>
              </w:tabs>
              <w:ind w:left="-24"/>
              <w:rPr>
                <w:color w:val="000000" w:themeColor="text1"/>
                <w:sz w:val="18"/>
                <w:szCs w:val="18"/>
              </w:rPr>
            </w:pPr>
          </w:p>
          <w:p w:rsidR="00681553" w:rsidRPr="00166565" w:rsidRDefault="00681553" w:rsidP="00681553">
            <w:pPr>
              <w:rPr>
                <w:color w:val="000000" w:themeColor="text1"/>
                <w:sz w:val="18"/>
                <w:szCs w:val="18"/>
              </w:rPr>
            </w:pPr>
            <w:r w:rsidRPr="00166565">
              <w:rPr>
                <w:color w:val="000000" w:themeColor="text1"/>
                <w:sz w:val="18"/>
                <w:szCs w:val="18"/>
              </w:rPr>
              <w:t>Využitie poznatkov z ostatných predmetov – dejepis, občianska náuka, etika, prírodovedné predmety.</w:t>
            </w: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color w:val="000000" w:themeColor="text1"/>
                <w:sz w:val="18"/>
                <w:szCs w:val="18"/>
              </w:rPr>
            </w:pPr>
          </w:p>
          <w:p w:rsidR="00681553" w:rsidRPr="00166565" w:rsidRDefault="00681553" w:rsidP="00681553">
            <w:pPr>
              <w:rPr>
                <w:rFonts w:cs="Arial"/>
                <w:color w:val="000000" w:themeColor="text1"/>
                <w:sz w:val="16"/>
                <w:szCs w:val="16"/>
              </w:rPr>
            </w:pPr>
          </w:p>
        </w:tc>
        <w:tc>
          <w:tcPr>
            <w:tcW w:w="2495"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lastRenderedPageBreak/>
              <w:t xml:space="preserve">Vyjadriť vlastné myšlienky, názory a stanoviská, </w:t>
            </w:r>
            <w:r w:rsidRPr="00166565">
              <w:rPr>
                <w:color w:val="000000" w:themeColor="text1"/>
                <w:sz w:val="18"/>
                <w:szCs w:val="18"/>
              </w:rPr>
              <w:lastRenderedPageBreak/>
              <w:t>aktivizovať poznatky, vychádzať zo skúseností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Vyjadrovať sa kultivovane, spisovne, gramaticky správne v štandardných komunikačných situáciách.</w:t>
            </w:r>
          </w:p>
        </w:tc>
        <w:tc>
          <w:tcPr>
            <w:tcW w:w="2497"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lastRenderedPageBreak/>
              <w:t xml:space="preserve">Vyjadruje vlastné myšlienky, názory a stanoviská, </w:t>
            </w:r>
            <w:r w:rsidRPr="00166565">
              <w:rPr>
                <w:color w:val="000000" w:themeColor="text1"/>
                <w:sz w:val="18"/>
                <w:szCs w:val="18"/>
              </w:rPr>
              <w:lastRenderedPageBreak/>
              <w:t>aktivizuje poznatky a vychádza zo skúsenosti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Vyjadruje sa kultivovane, spisovne, gramaticky správne v štandardných komunikačných situáciách.</w:t>
            </w:r>
          </w:p>
        </w:tc>
        <w:tc>
          <w:tcPr>
            <w:tcW w:w="1612"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lastRenderedPageBreak/>
              <w:t>Frontálne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Ústne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tc>
        <w:tc>
          <w:tcPr>
            <w:tcW w:w="1612" w:type="dxa"/>
            <w:tcBorders>
              <w:top w:val="single" w:sz="12" w:space="0" w:color="auto"/>
              <w:left w:val="single" w:sz="12" w:space="0" w:color="auto"/>
              <w:bottom w:val="single" w:sz="12" w:space="0" w:color="auto"/>
              <w:right w:val="thinThickSmallGap" w:sz="12" w:space="0" w:color="auto"/>
            </w:tcBorders>
          </w:tcPr>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lastRenderedPageBreak/>
              <w:t>Didaktický test</w:t>
            </w: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Ústne odpovede</w:t>
            </w:r>
          </w:p>
        </w:tc>
      </w:tr>
      <w:tr w:rsidR="00681553" w:rsidRPr="00166565" w:rsidTr="00681553">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lastRenderedPageBreak/>
              <w:t>Smiech- korenie života</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681553" w:rsidRPr="00166565" w:rsidRDefault="00681553" w:rsidP="00681553">
            <w:pPr>
              <w:spacing w:before="120"/>
              <w:jc w:val="center"/>
              <w:rPr>
                <w:rFonts w:cs="Arial"/>
                <w:b/>
                <w:color w:val="000000" w:themeColor="text1"/>
                <w:sz w:val="16"/>
                <w:szCs w:val="16"/>
              </w:rPr>
            </w:pPr>
            <w:r w:rsidRPr="00166565">
              <w:rPr>
                <w:rFonts w:cs="Arial"/>
                <w:b/>
                <w:color w:val="000000" w:themeColor="text1"/>
                <w:sz w:val="16"/>
                <w:szCs w:val="16"/>
              </w:rPr>
              <w:t>5</w:t>
            </w:r>
          </w:p>
        </w:tc>
        <w:tc>
          <w:tcPr>
            <w:tcW w:w="2681"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2495"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 má:</w:t>
            </w:r>
          </w:p>
        </w:tc>
        <w:tc>
          <w:tcPr>
            <w:tcW w:w="2497"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rPr>
                <w:rFonts w:cs="Arial"/>
                <w:b/>
                <w:color w:val="000000" w:themeColor="text1"/>
                <w:sz w:val="18"/>
                <w:szCs w:val="18"/>
              </w:rPr>
            </w:pPr>
            <w:r w:rsidRPr="00166565">
              <w:rPr>
                <w:rFonts w:cs="Arial"/>
                <w:b/>
                <w:color w:val="000000" w:themeColor="text1"/>
                <w:sz w:val="18"/>
                <w:szCs w:val="18"/>
              </w:rPr>
              <w:t>Žiak:</w:t>
            </w:r>
          </w:p>
        </w:tc>
        <w:tc>
          <w:tcPr>
            <w:tcW w:w="1612" w:type="dxa"/>
            <w:tcBorders>
              <w:top w:val="single" w:sz="12" w:space="0" w:color="auto"/>
              <w:left w:val="single" w:sz="12" w:space="0" w:color="auto"/>
              <w:right w:val="single" w:sz="12" w:space="0" w:color="auto"/>
            </w:tcBorders>
            <w:shd w:val="clear" w:color="auto" w:fill="CCFFFF"/>
            <w:vAlign w:val="center"/>
          </w:tcPr>
          <w:p w:rsidR="00681553" w:rsidRPr="00166565" w:rsidRDefault="00681553" w:rsidP="00681553">
            <w:pPr>
              <w:spacing w:before="120"/>
              <w:rPr>
                <w:rFonts w:cs="Arial"/>
                <w:color w:val="000000" w:themeColor="text1"/>
                <w:sz w:val="16"/>
                <w:szCs w:val="16"/>
              </w:rPr>
            </w:pPr>
          </w:p>
        </w:tc>
        <w:tc>
          <w:tcPr>
            <w:tcW w:w="1612" w:type="dxa"/>
            <w:tcBorders>
              <w:top w:val="single" w:sz="12" w:space="0" w:color="auto"/>
              <w:left w:val="single" w:sz="12" w:space="0" w:color="auto"/>
              <w:right w:val="thinThickSmallGap" w:sz="12" w:space="0" w:color="auto"/>
            </w:tcBorders>
            <w:shd w:val="clear" w:color="auto" w:fill="CCFFFF"/>
          </w:tcPr>
          <w:p w:rsidR="00681553" w:rsidRPr="00166565" w:rsidRDefault="00681553" w:rsidP="00681553">
            <w:pPr>
              <w:spacing w:before="120"/>
              <w:rPr>
                <w:rFonts w:cs="Arial"/>
                <w:color w:val="000000" w:themeColor="text1"/>
                <w:sz w:val="16"/>
                <w:szCs w:val="16"/>
              </w:rPr>
            </w:pPr>
          </w:p>
        </w:tc>
      </w:tr>
      <w:tr w:rsidR="00681553" w:rsidRPr="00166565" w:rsidTr="00681553">
        <w:trPr>
          <w:trHeight w:val="118"/>
        </w:trPr>
        <w:tc>
          <w:tcPr>
            <w:tcW w:w="2425" w:type="dxa"/>
            <w:tcBorders>
              <w:top w:val="single" w:sz="12" w:space="0" w:color="auto"/>
              <w:left w:val="thinThickSmallGap" w:sz="12" w:space="0" w:color="auto"/>
              <w:bottom w:val="single" w:sz="12" w:space="0" w:color="auto"/>
              <w:right w:val="single" w:sz="12" w:space="0" w:color="auto"/>
            </w:tcBorders>
            <w:shd w:val="clear" w:color="auto" w:fill="auto"/>
          </w:tcPr>
          <w:p w:rsidR="00681553" w:rsidRPr="00166565" w:rsidRDefault="00681553" w:rsidP="00681553">
            <w:pPr>
              <w:tabs>
                <w:tab w:val="left" w:pos="252"/>
              </w:tabs>
              <w:rPr>
                <w:color w:val="000000" w:themeColor="text1"/>
                <w:sz w:val="18"/>
                <w:szCs w:val="18"/>
              </w:rPr>
            </w:pPr>
            <w:r w:rsidRPr="00166565">
              <w:rPr>
                <w:color w:val="000000" w:themeColor="text1"/>
                <w:sz w:val="18"/>
                <w:szCs w:val="18"/>
              </w:rPr>
              <w:t>J. Jesenský- Slnečný kúpeľ</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J. Jesenský- Pani Rafiková</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Ľ. Zelienka- ukážka</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Z. Zguriška- Fialová parochňa</w:t>
            </w: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Ďalší autori</w:t>
            </w:r>
          </w:p>
        </w:tc>
        <w:tc>
          <w:tcPr>
            <w:tcW w:w="826" w:type="dxa"/>
            <w:tcBorders>
              <w:top w:val="single" w:sz="12" w:space="0" w:color="auto"/>
              <w:left w:val="single" w:sz="12" w:space="0" w:color="auto"/>
              <w:bottom w:val="single" w:sz="12" w:space="0" w:color="auto"/>
              <w:right w:val="single" w:sz="12" w:space="0" w:color="auto"/>
            </w:tcBorders>
            <w:shd w:val="clear" w:color="auto" w:fill="auto"/>
          </w:tcPr>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tc>
        <w:tc>
          <w:tcPr>
            <w:tcW w:w="2681"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Vyhľadávanie informácií v elektronických médiách.</w:t>
            </w:r>
          </w:p>
          <w:p w:rsidR="00681553" w:rsidRPr="00166565" w:rsidRDefault="00681553" w:rsidP="00681553">
            <w:pPr>
              <w:tabs>
                <w:tab w:val="left" w:pos="96"/>
              </w:tabs>
              <w:ind w:left="-24"/>
              <w:rPr>
                <w:color w:val="000000" w:themeColor="text1"/>
                <w:sz w:val="18"/>
                <w:szCs w:val="18"/>
              </w:rPr>
            </w:pPr>
          </w:p>
          <w:p w:rsidR="00681553" w:rsidRPr="00166565" w:rsidRDefault="00681553" w:rsidP="00681553">
            <w:pPr>
              <w:rPr>
                <w:rFonts w:cs="Arial"/>
                <w:color w:val="000000" w:themeColor="text1"/>
                <w:sz w:val="16"/>
                <w:szCs w:val="16"/>
              </w:rPr>
            </w:pPr>
            <w:r w:rsidRPr="00166565">
              <w:rPr>
                <w:color w:val="000000" w:themeColor="text1"/>
                <w:sz w:val="18"/>
                <w:szCs w:val="18"/>
              </w:rPr>
              <w:t>Využitie poznatkov z ostatných predmetov – dejepis, občianska náuka, etika, prírodovedné predmety.</w:t>
            </w:r>
          </w:p>
        </w:tc>
        <w:tc>
          <w:tcPr>
            <w:tcW w:w="2495"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Vyjadriť vlastné myšlienky, názory a stanoviská, aktivizovať poznatky, vychádzať zo skúseností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Vyjadrovať sa kultivovane, spisovne, gramaticky správne v štandardných komunikačných situáciách.</w:t>
            </w:r>
          </w:p>
        </w:tc>
        <w:tc>
          <w:tcPr>
            <w:tcW w:w="2497"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Vyjadruje vlastné myšlienky, názory a stanoviská, aktivizuje poznatky a vychádza zo skúsenosti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spacing w:before="120"/>
              <w:rPr>
                <w:rFonts w:cs="Arial"/>
                <w:color w:val="000000" w:themeColor="text1"/>
                <w:sz w:val="16"/>
                <w:szCs w:val="16"/>
              </w:rPr>
            </w:pPr>
            <w:r w:rsidRPr="00166565">
              <w:rPr>
                <w:color w:val="000000" w:themeColor="text1"/>
                <w:sz w:val="18"/>
                <w:szCs w:val="18"/>
              </w:rPr>
              <w:t>Vyjadruje sa kultivovane, spisovne, gramaticky správne v štandardných komunikačných situáciách.</w:t>
            </w:r>
          </w:p>
        </w:tc>
        <w:tc>
          <w:tcPr>
            <w:tcW w:w="1612"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Frontálne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Ústne skúšanie</w:t>
            </w:r>
          </w:p>
        </w:tc>
        <w:tc>
          <w:tcPr>
            <w:tcW w:w="1612" w:type="dxa"/>
            <w:tcBorders>
              <w:top w:val="single" w:sz="12" w:space="0" w:color="auto"/>
              <w:left w:val="single" w:sz="12" w:space="0" w:color="auto"/>
              <w:bottom w:val="single" w:sz="12" w:space="0" w:color="auto"/>
              <w:right w:val="thinThickSmallGap" w:sz="12" w:space="0" w:color="auto"/>
            </w:tcBorders>
          </w:tcPr>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Didaktický test</w:t>
            </w: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Ústne odpovede</w:t>
            </w:r>
          </w:p>
        </w:tc>
      </w:tr>
      <w:tr w:rsidR="00681553" w:rsidRPr="00166565" w:rsidTr="00681553">
        <w:trPr>
          <w:trHeight w:val="118"/>
        </w:trPr>
        <w:tc>
          <w:tcPr>
            <w:tcW w:w="2425" w:type="dxa"/>
            <w:tcBorders>
              <w:top w:val="single" w:sz="12" w:space="0" w:color="auto"/>
              <w:left w:val="thinThickSmallGap" w:sz="12" w:space="0" w:color="auto"/>
              <w:bottom w:val="single" w:sz="12" w:space="0" w:color="auto"/>
              <w:right w:val="single" w:sz="12" w:space="0" w:color="auto"/>
            </w:tcBorders>
            <w:shd w:val="clear" w:color="auto" w:fill="B6DDE8"/>
            <w:vAlign w:val="center"/>
          </w:tcPr>
          <w:p w:rsidR="00681553" w:rsidRPr="00166565" w:rsidRDefault="00681553" w:rsidP="00681553">
            <w:pPr>
              <w:tabs>
                <w:tab w:val="left" w:pos="252"/>
              </w:tabs>
              <w:rPr>
                <w:rFonts w:cs="Arial"/>
                <w:b/>
                <w:color w:val="000000" w:themeColor="text1"/>
                <w:sz w:val="18"/>
                <w:szCs w:val="18"/>
              </w:rPr>
            </w:pPr>
            <w:r w:rsidRPr="00166565">
              <w:rPr>
                <w:rFonts w:cs="Arial"/>
                <w:b/>
                <w:color w:val="000000" w:themeColor="text1"/>
                <w:sz w:val="18"/>
                <w:szCs w:val="18"/>
              </w:rPr>
              <w:t>Na návšteve v divadle</w:t>
            </w:r>
          </w:p>
        </w:tc>
        <w:tc>
          <w:tcPr>
            <w:tcW w:w="826" w:type="dxa"/>
            <w:tcBorders>
              <w:top w:val="single" w:sz="12" w:space="0" w:color="auto"/>
              <w:left w:val="single" w:sz="12" w:space="0" w:color="auto"/>
              <w:bottom w:val="single" w:sz="12" w:space="0" w:color="auto"/>
              <w:right w:val="single" w:sz="12" w:space="0" w:color="auto"/>
            </w:tcBorders>
            <w:shd w:val="clear" w:color="auto" w:fill="B6DDE8"/>
            <w:vAlign w:val="center"/>
          </w:tcPr>
          <w:p w:rsidR="00681553" w:rsidRPr="00166565" w:rsidRDefault="00681553" w:rsidP="00681553">
            <w:pPr>
              <w:spacing w:before="120"/>
              <w:jc w:val="center"/>
              <w:rPr>
                <w:rFonts w:cs="Arial"/>
                <w:b/>
                <w:color w:val="000000" w:themeColor="text1"/>
                <w:sz w:val="16"/>
                <w:szCs w:val="16"/>
              </w:rPr>
            </w:pPr>
            <w:r w:rsidRPr="00166565">
              <w:rPr>
                <w:rFonts w:cs="Arial"/>
                <w:b/>
                <w:color w:val="000000" w:themeColor="text1"/>
                <w:sz w:val="16"/>
                <w:szCs w:val="16"/>
              </w:rPr>
              <w:t>5</w:t>
            </w:r>
          </w:p>
        </w:tc>
        <w:tc>
          <w:tcPr>
            <w:tcW w:w="2681" w:type="dxa"/>
            <w:tcBorders>
              <w:top w:val="single" w:sz="12" w:space="0" w:color="auto"/>
              <w:left w:val="single" w:sz="12" w:space="0" w:color="auto"/>
              <w:bottom w:val="single" w:sz="12" w:space="0" w:color="auto"/>
              <w:right w:val="single" w:sz="12" w:space="0" w:color="auto"/>
            </w:tcBorders>
            <w:shd w:val="clear" w:color="auto" w:fill="B6DDE8"/>
            <w:vAlign w:val="center"/>
          </w:tcPr>
          <w:p w:rsidR="00681553" w:rsidRPr="00166565" w:rsidRDefault="00681553" w:rsidP="00681553">
            <w:pPr>
              <w:tabs>
                <w:tab w:val="left" w:pos="96"/>
              </w:tabs>
              <w:ind w:left="-24"/>
              <w:rPr>
                <w:b/>
                <w:color w:val="000000" w:themeColor="text1"/>
                <w:sz w:val="18"/>
                <w:szCs w:val="18"/>
              </w:rPr>
            </w:pPr>
          </w:p>
        </w:tc>
        <w:tc>
          <w:tcPr>
            <w:tcW w:w="2495" w:type="dxa"/>
            <w:tcBorders>
              <w:top w:val="single" w:sz="12" w:space="0" w:color="auto"/>
              <w:left w:val="single" w:sz="12" w:space="0" w:color="auto"/>
              <w:bottom w:val="single" w:sz="12" w:space="0" w:color="auto"/>
              <w:right w:val="single" w:sz="12" w:space="0" w:color="auto"/>
            </w:tcBorders>
            <w:shd w:val="clear" w:color="auto" w:fill="B6DDE8"/>
            <w:vAlign w:val="center"/>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Žiak má:</w:t>
            </w:r>
          </w:p>
        </w:tc>
        <w:tc>
          <w:tcPr>
            <w:tcW w:w="2497" w:type="dxa"/>
            <w:tcBorders>
              <w:top w:val="single" w:sz="12" w:space="0" w:color="auto"/>
              <w:left w:val="single" w:sz="12" w:space="0" w:color="auto"/>
              <w:bottom w:val="single" w:sz="12" w:space="0" w:color="auto"/>
              <w:right w:val="single" w:sz="12" w:space="0" w:color="auto"/>
            </w:tcBorders>
            <w:shd w:val="clear" w:color="auto" w:fill="B6DDE8"/>
            <w:vAlign w:val="center"/>
          </w:tcPr>
          <w:p w:rsidR="00681553" w:rsidRPr="00166565" w:rsidRDefault="00681553" w:rsidP="00681553">
            <w:pPr>
              <w:tabs>
                <w:tab w:val="left" w:pos="180"/>
              </w:tabs>
              <w:rPr>
                <w:rFonts w:cs="Arial"/>
                <w:b/>
                <w:color w:val="000000" w:themeColor="text1"/>
                <w:sz w:val="18"/>
                <w:szCs w:val="18"/>
              </w:rPr>
            </w:pPr>
            <w:r w:rsidRPr="00166565">
              <w:rPr>
                <w:rFonts w:cs="Arial"/>
                <w:b/>
                <w:color w:val="000000" w:themeColor="text1"/>
                <w:sz w:val="18"/>
                <w:szCs w:val="18"/>
              </w:rPr>
              <w:t>Žiak:</w:t>
            </w:r>
          </w:p>
        </w:tc>
        <w:tc>
          <w:tcPr>
            <w:tcW w:w="1612" w:type="dxa"/>
            <w:tcBorders>
              <w:top w:val="single" w:sz="12" w:space="0" w:color="auto"/>
              <w:left w:val="single" w:sz="12" w:space="0" w:color="auto"/>
              <w:bottom w:val="single" w:sz="12" w:space="0" w:color="auto"/>
              <w:right w:val="single" w:sz="12" w:space="0" w:color="auto"/>
            </w:tcBorders>
            <w:shd w:val="clear" w:color="auto" w:fill="B6DDE8"/>
            <w:vAlign w:val="center"/>
          </w:tcPr>
          <w:p w:rsidR="00681553" w:rsidRPr="00166565" w:rsidRDefault="00681553" w:rsidP="00681553">
            <w:pPr>
              <w:spacing w:before="120"/>
              <w:rPr>
                <w:rFonts w:cs="Arial"/>
                <w:color w:val="000000" w:themeColor="text1"/>
                <w:sz w:val="16"/>
                <w:szCs w:val="16"/>
              </w:rPr>
            </w:pPr>
          </w:p>
        </w:tc>
        <w:tc>
          <w:tcPr>
            <w:tcW w:w="1612" w:type="dxa"/>
            <w:tcBorders>
              <w:top w:val="single" w:sz="12" w:space="0" w:color="auto"/>
              <w:left w:val="single" w:sz="12" w:space="0" w:color="auto"/>
              <w:bottom w:val="single" w:sz="12" w:space="0" w:color="auto"/>
              <w:right w:val="thinThickSmallGap" w:sz="12" w:space="0" w:color="auto"/>
            </w:tcBorders>
            <w:shd w:val="clear" w:color="auto" w:fill="B6DDE8"/>
          </w:tcPr>
          <w:p w:rsidR="00681553" w:rsidRPr="00166565" w:rsidRDefault="00681553" w:rsidP="00681553">
            <w:pPr>
              <w:spacing w:before="120"/>
              <w:jc w:val="both"/>
              <w:rPr>
                <w:rFonts w:cs="Arial"/>
                <w:color w:val="000000" w:themeColor="text1"/>
                <w:sz w:val="16"/>
                <w:szCs w:val="16"/>
              </w:rPr>
            </w:pPr>
          </w:p>
        </w:tc>
      </w:tr>
      <w:tr w:rsidR="00681553" w:rsidRPr="00166565" w:rsidTr="00681553">
        <w:trPr>
          <w:trHeight w:val="118"/>
        </w:trPr>
        <w:tc>
          <w:tcPr>
            <w:tcW w:w="2425" w:type="dxa"/>
            <w:tcBorders>
              <w:top w:val="single" w:sz="12" w:space="0" w:color="auto"/>
              <w:left w:val="thinThickSmallGap" w:sz="12" w:space="0" w:color="auto"/>
              <w:bottom w:val="single" w:sz="12" w:space="0" w:color="auto"/>
              <w:right w:val="single" w:sz="12" w:space="0" w:color="auto"/>
            </w:tcBorders>
            <w:shd w:val="clear" w:color="auto" w:fill="auto"/>
          </w:tcPr>
          <w:p w:rsidR="00681553" w:rsidRPr="00166565" w:rsidRDefault="00681553" w:rsidP="00681553">
            <w:pPr>
              <w:tabs>
                <w:tab w:val="left" w:pos="252"/>
              </w:tabs>
              <w:rPr>
                <w:color w:val="000000" w:themeColor="text1"/>
                <w:sz w:val="18"/>
                <w:szCs w:val="18"/>
              </w:rPr>
            </w:pPr>
            <w:r w:rsidRPr="00166565">
              <w:rPr>
                <w:color w:val="000000" w:themeColor="text1"/>
                <w:sz w:val="18"/>
                <w:szCs w:val="18"/>
              </w:rPr>
              <w:t>J. G. Tajovský- Ženský zákon</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J. Palárik- Zmierenie alebo dobrodružstvo pri obžinkoch</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I. Stodola- výber z tvorby</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M. Lasica, J. Satinský</w:t>
            </w:r>
          </w:p>
          <w:p w:rsidR="00681553" w:rsidRPr="00166565" w:rsidRDefault="00681553" w:rsidP="00681553">
            <w:pPr>
              <w:tabs>
                <w:tab w:val="left" w:pos="252"/>
              </w:tabs>
              <w:rPr>
                <w:color w:val="000000" w:themeColor="text1"/>
                <w:sz w:val="18"/>
                <w:szCs w:val="18"/>
              </w:rPr>
            </w:pPr>
            <w:r w:rsidRPr="00166565">
              <w:rPr>
                <w:color w:val="000000" w:themeColor="text1"/>
                <w:sz w:val="18"/>
                <w:szCs w:val="18"/>
              </w:rPr>
              <w:t>Záverečné zhrnutie učiva</w:t>
            </w:r>
          </w:p>
        </w:tc>
        <w:tc>
          <w:tcPr>
            <w:tcW w:w="826" w:type="dxa"/>
            <w:tcBorders>
              <w:top w:val="single" w:sz="12" w:space="0" w:color="auto"/>
              <w:left w:val="single" w:sz="12" w:space="0" w:color="auto"/>
              <w:bottom w:val="single" w:sz="12" w:space="0" w:color="auto"/>
              <w:right w:val="single" w:sz="12" w:space="0" w:color="auto"/>
            </w:tcBorders>
            <w:shd w:val="clear" w:color="auto" w:fill="auto"/>
          </w:tcPr>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p w:rsidR="00681553" w:rsidRPr="00166565" w:rsidRDefault="00681553" w:rsidP="00681553">
            <w:pPr>
              <w:spacing w:before="120"/>
              <w:jc w:val="center"/>
              <w:rPr>
                <w:rFonts w:cs="Arial"/>
                <w:color w:val="000000" w:themeColor="text1"/>
                <w:sz w:val="16"/>
                <w:szCs w:val="16"/>
              </w:rPr>
            </w:pPr>
            <w:r w:rsidRPr="00166565">
              <w:rPr>
                <w:rFonts w:cs="Arial"/>
                <w:color w:val="000000" w:themeColor="text1"/>
                <w:sz w:val="16"/>
                <w:szCs w:val="16"/>
              </w:rPr>
              <w:t>1</w:t>
            </w:r>
          </w:p>
        </w:tc>
        <w:tc>
          <w:tcPr>
            <w:tcW w:w="2681"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Vyhľadávanie informácií v elektronických médiách.</w:t>
            </w:r>
          </w:p>
          <w:p w:rsidR="00681553" w:rsidRPr="00166565" w:rsidRDefault="00681553" w:rsidP="00681553">
            <w:pPr>
              <w:tabs>
                <w:tab w:val="left" w:pos="96"/>
              </w:tabs>
              <w:ind w:left="-24"/>
              <w:rPr>
                <w:color w:val="000000" w:themeColor="text1"/>
                <w:sz w:val="18"/>
                <w:szCs w:val="18"/>
              </w:rPr>
            </w:pPr>
          </w:p>
          <w:p w:rsidR="00681553" w:rsidRPr="00166565" w:rsidRDefault="00681553" w:rsidP="00681553">
            <w:pPr>
              <w:tabs>
                <w:tab w:val="left" w:pos="96"/>
              </w:tabs>
              <w:ind w:left="-24"/>
              <w:rPr>
                <w:color w:val="000000" w:themeColor="text1"/>
                <w:sz w:val="18"/>
                <w:szCs w:val="18"/>
              </w:rPr>
            </w:pPr>
            <w:r w:rsidRPr="00166565">
              <w:rPr>
                <w:color w:val="000000" w:themeColor="text1"/>
                <w:sz w:val="18"/>
                <w:szCs w:val="18"/>
              </w:rPr>
              <w:t>Využitie poznatkov z ostatných predmetov – dejepis, občianska náuka, etika, prírodovedné predmety.</w:t>
            </w:r>
          </w:p>
        </w:tc>
        <w:tc>
          <w:tcPr>
            <w:tcW w:w="2495"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Vyjadriť vlastné myšlienky, názory a stanoviská, aktivizovať poznatky, vychádzať zo skúseností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Vyjadrovať sa kultivovane, spisovne, gramaticky správne v štandardných komunikačných situáciách.</w:t>
            </w:r>
          </w:p>
        </w:tc>
        <w:tc>
          <w:tcPr>
            <w:tcW w:w="2497"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Vyjadruje vlastné myšlienky, názory a stanoviská, aktivizuje poznatky a vychádza zo skúsenosti a záujmových činností.</w:t>
            </w:r>
          </w:p>
          <w:p w:rsidR="00681553" w:rsidRPr="00166565" w:rsidRDefault="00681553" w:rsidP="00681553">
            <w:pPr>
              <w:tabs>
                <w:tab w:val="left" w:pos="180"/>
              </w:tabs>
              <w:rPr>
                <w:color w:val="000000" w:themeColor="text1"/>
                <w:sz w:val="18"/>
                <w:szCs w:val="18"/>
              </w:rPr>
            </w:pPr>
          </w:p>
          <w:p w:rsidR="00681553" w:rsidRPr="00166565" w:rsidRDefault="00681553" w:rsidP="00681553">
            <w:pPr>
              <w:tabs>
                <w:tab w:val="left" w:pos="180"/>
              </w:tabs>
              <w:rPr>
                <w:color w:val="000000" w:themeColor="text1"/>
                <w:sz w:val="18"/>
                <w:szCs w:val="18"/>
              </w:rPr>
            </w:pPr>
            <w:r w:rsidRPr="00166565">
              <w:rPr>
                <w:color w:val="000000" w:themeColor="text1"/>
                <w:sz w:val="18"/>
                <w:szCs w:val="18"/>
              </w:rPr>
              <w:t>Vyjadruje sa kultivovane, spisovne, gramaticky správne v štandardných komunikačných situáciách.</w:t>
            </w:r>
          </w:p>
        </w:tc>
        <w:tc>
          <w:tcPr>
            <w:tcW w:w="1612" w:type="dxa"/>
            <w:tcBorders>
              <w:top w:val="single" w:sz="12" w:space="0" w:color="auto"/>
              <w:left w:val="single" w:sz="12" w:space="0" w:color="auto"/>
              <w:bottom w:val="single" w:sz="12" w:space="0" w:color="auto"/>
              <w:right w:val="single" w:sz="12" w:space="0" w:color="auto"/>
            </w:tcBorders>
          </w:tcPr>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Frontálne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Písomné skúšanie</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Ústne skúšanie</w:t>
            </w:r>
          </w:p>
        </w:tc>
        <w:tc>
          <w:tcPr>
            <w:tcW w:w="1612" w:type="dxa"/>
            <w:tcBorders>
              <w:top w:val="single" w:sz="12" w:space="0" w:color="auto"/>
              <w:left w:val="single" w:sz="12" w:space="0" w:color="auto"/>
              <w:bottom w:val="single" w:sz="12" w:space="0" w:color="auto"/>
              <w:right w:val="thinThickSmallGap" w:sz="12" w:space="0" w:color="auto"/>
            </w:tcBorders>
          </w:tcPr>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Didaktický test</w:t>
            </w:r>
          </w:p>
          <w:p w:rsidR="00681553" w:rsidRPr="00166565" w:rsidRDefault="00681553" w:rsidP="00681553">
            <w:pPr>
              <w:spacing w:before="120"/>
              <w:jc w:val="both"/>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r w:rsidRPr="00166565">
              <w:rPr>
                <w:rFonts w:cs="Arial"/>
                <w:color w:val="000000" w:themeColor="text1"/>
                <w:sz w:val="16"/>
                <w:szCs w:val="16"/>
              </w:rPr>
              <w:t>Skupinová práca</w:t>
            </w: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rPr>
                <w:rFonts w:cs="Arial"/>
                <w:color w:val="000000" w:themeColor="text1"/>
                <w:sz w:val="16"/>
                <w:szCs w:val="16"/>
              </w:rPr>
            </w:pPr>
          </w:p>
          <w:p w:rsidR="00681553" w:rsidRPr="00166565" w:rsidRDefault="00681553" w:rsidP="00681553">
            <w:pPr>
              <w:spacing w:before="120"/>
              <w:jc w:val="both"/>
              <w:rPr>
                <w:rFonts w:cs="Arial"/>
                <w:color w:val="000000" w:themeColor="text1"/>
                <w:sz w:val="16"/>
                <w:szCs w:val="16"/>
              </w:rPr>
            </w:pPr>
            <w:r w:rsidRPr="00166565">
              <w:rPr>
                <w:rFonts w:cs="Arial"/>
                <w:color w:val="000000" w:themeColor="text1"/>
                <w:sz w:val="16"/>
                <w:szCs w:val="16"/>
              </w:rPr>
              <w:t>Ústne odpovede</w:t>
            </w:r>
          </w:p>
        </w:tc>
      </w:tr>
    </w:tbl>
    <w:p w:rsidR="00681553" w:rsidRPr="00166565" w:rsidRDefault="00681553" w:rsidP="00681553">
      <w:pPr>
        <w:jc w:val="both"/>
        <w:rPr>
          <w:b/>
          <w:i/>
          <w:color w:val="000000" w:themeColor="text1"/>
          <w:sz w:val="22"/>
          <w:szCs w:val="22"/>
        </w:rPr>
      </w:pPr>
    </w:p>
    <w:p w:rsidR="00681553" w:rsidRPr="00166565" w:rsidRDefault="00681553" w:rsidP="00681553">
      <w:pPr>
        <w:rPr>
          <w:rFonts w:cs="Arial"/>
          <w:color w:val="000000" w:themeColor="text1"/>
          <w:szCs w:val="20"/>
        </w:rPr>
      </w:pPr>
    </w:p>
    <w:p w:rsidR="00681553" w:rsidRPr="00166565" w:rsidRDefault="00681553" w:rsidP="00681553">
      <w:pPr>
        <w:rPr>
          <w:rFonts w:cs="Arial"/>
          <w:color w:val="000000" w:themeColor="text1"/>
          <w:szCs w:val="20"/>
        </w:rPr>
      </w:pPr>
    </w:p>
    <w:p w:rsidR="00681553" w:rsidRPr="00166565" w:rsidRDefault="00681553" w:rsidP="00681553">
      <w:pPr>
        <w:rPr>
          <w:b/>
          <w:color w:val="000000" w:themeColor="text1"/>
        </w:rPr>
      </w:pPr>
      <w:r w:rsidRPr="00166565">
        <w:rPr>
          <w:b/>
          <w:color w:val="000000" w:themeColor="text1"/>
        </w:rPr>
        <w:t>Hodnotenie predmetu</w:t>
      </w:r>
    </w:p>
    <w:p w:rsidR="00681553" w:rsidRPr="00166565" w:rsidRDefault="00681553" w:rsidP="00681553">
      <w:pPr>
        <w:rPr>
          <w:rFonts w:cs="Arial"/>
          <w:color w:val="000000" w:themeColor="text1"/>
          <w:szCs w:val="20"/>
        </w:rPr>
      </w:pPr>
      <w:r w:rsidRPr="00166565">
        <w:rPr>
          <w:color w:val="000000" w:themeColor="text1"/>
        </w:rPr>
        <w:t>Hodnotenie podľa Metodického pokynu č. 33/2011–R na hodnotenie a klasifikáciu žiakov odborných učilíšť podľa úrovne dosiahnutých výsledkov klasifikáciou. Prospech žiaka sa klasifikuje týmito stupňami: 1 – výborný  2 – chválitebný 3 – dobrý 4 – dostatočný 5 – nedostatočný</w:t>
      </w:r>
    </w:p>
    <w:p w:rsidR="00681553" w:rsidRPr="00166565" w:rsidRDefault="00681553" w:rsidP="00681553">
      <w:pPr>
        <w:jc w:val="both"/>
        <w:rPr>
          <w:rFonts w:cs="Arial"/>
          <w:color w:val="000000" w:themeColor="text1"/>
        </w:rPr>
      </w:pPr>
      <w:r w:rsidRPr="00166565">
        <w:rPr>
          <w:rFonts w:cs="Arial"/>
          <w:color w:val="000000" w:themeColor="text1"/>
        </w:rPr>
        <w:t>Pri priebežnej a súhrnnej klasifikácii uplatňuje pedagóg voči žiakovi primeranú náročnosť a pedagogický takt. Pri hodnotení prihliada na druh</w:t>
      </w:r>
    </w:p>
    <w:p w:rsidR="00681553" w:rsidRPr="00166565" w:rsidRDefault="00681553" w:rsidP="00681553">
      <w:pPr>
        <w:jc w:val="both"/>
        <w:rPr>
          <w:rFonts w:cs="Arial"/>
          <w:color w:val="000000" w:themeColor="text1"/>
        </w:rPr>
      </w:pPr>
      <w:r w:rsidRPr="00166565">
        <w:rPr>
          <w:rFonts w:cs="Arial"/>
          <w:color w:val="000000" w:themeColor="text1"/>
        </w:rPr>
        <w:t>a stupeň postihnutia, na celkový zdravotný stav, na primeranosť veku a na vynaložené úsilie žiaka. Pedagóg priebežne hodnotí výsledky žiaka,</w:t>
      </w:r>
    </w:p>
    <w:p w:rsidR="00681553" w:rsidRPr="00166565" w:rsidRDefault="00681553" w:rsidP="00681553">
      <w:pPr>
        <w:jc w:val="both"/>
        <w:rPr>
          <w:rFonts w:cs="Arial"/>
          <w:color w:val="000000" w:themeColor="text1"/>
        </w:rPr>
      </w:pPr>
      <w:r w:rsidRPr="00166565">
        <w:rPr>
          <w:rFonts w:cs="Arial"/>
          <w:color w:val="000000" w:themeColor="text1"/>
        </w:rPr>
        <w:t>jeho vedomosti, zručnosti a návyky. Písomné alebo ústne vyučujúci použije podľa postihnutia žiaka. Vyzdvihuje žiakove klady a súčasne ho taktne</w:t>
      </w:r>
    </w:p>
    <w:p w:rsidR="00681553" w:rsidRPr="00166565" w:rsidRDefault="00681553" w:rsidP="00681553">
      <w:pPr>
        <w:rPr>
          <w:rFonts w:cs="Arial"/>
          <w:color w:val="000000" w:themeColor="text1"/>
        </w:rPr>
      </w:pPr>
      <w:r w:rsidRPr="00166565">
        <w:rPr>
          <w:rFonts w:cs="Arial"/>
          <w:color w:val="000000" w:themeColor="text1"/>
        </w:rPr>
        <w:t>usmerňuje v ďalšom postupe pri učení.</w:t>
      </w:r>
    </w:p>
    <w:p w:rsidR="00681553" w:rsidRPr="00166565" w:rsidRDefault="00681553" w:rsidP="00681553">
      <w:pPr>
        <w:rPr>
          <w:color w:val="000000" w:themeColor="text1"/>
        </w:rPr>
      </w:pPr>
    </w:p>
    <w:p w:rsidR="00681553" w:rsidRPr="00166565" w:rsidRDefault="00681553" w:rsidP="00681553">
      <w:pPr>
        <w:tabs>
          <w:tab w:val="left" w:pos="3900"/>
        </w:tabs>
        <w:autoSpaceDE w:val="0"/>
        <w:autoSpaceDN w:val="0"/>
        <w:adjustRightInd w:val="0"/>
        <w:jc w:val="both"/>
        <w:rPr>
          <w:rFonts w:cs="Arial"/>
          <w:color w:val="000000" w:themeColor="text1"/>
          <w:sz w:val="18"/>
          <w:szCs w:val="18"/>
        </w:rPr>
      </w:pPr>
    </w:p>
    <w:p w:rsidR="00681553" w:rsidRPr="00166565" w:rsidRDefault="00681553" w:rsidP="00681553">
      <w:pPr>
        <w:tabs>
          <w:tab w:val="left" w:pos="180"/>
        </w:tabs>
        <w:ind w:left="360"/>
        <w:rPr>
          <w:b/>
          <w:color w:val="000000" w:themeColor="text1"/>
        </w:rPr>
      </w:pPr>
    </w:p>
    <w:p w:rsidR="00681553" w:rsidRPr="00166565" w:rsidRDefault="00681553" w:rsidP="00681553">
      <w:pPr>
        <w:rPr>
          <w:color w:val="000000" w:themeColor="text1"/>
        </w:rPr>
      </w:pPr>
    </w:p>
    <w:p w:rsidR="00EC0852" w:rsidRPr="00166565" w:rsidRDefault="00EC0852" w:rsidP="00EC0852">
      <w:pPr>
        <w:rPr>
          <w:color w:val="000000" w:themeColor="text1"/>
        </w:rPr>
      </w:pPr>
    </w:p>
    <w:p w:rsidR="00EC0852" w:rsidRPr="00166565" w:rsidRDefault="00EC0852" w:rsidP="00EC0852">
      <w:pPr>
        <w:rPr>
          <w:color w:val="000000" w:themeColor="text1"/>
        </w:rPr>
      </w:pPr>
    </w:p>
    <w:p w:rsidR="00EC0852" w:rsidRPr="00166565" w:rsidRDefault="00EC0852" w:rsidP="00EC0852">
      <w:pPr>
        <w:rPr>
          <w:color w:val="000000" w:themeColor="text1"/>
        </w:rPr>
      </w:pPr>
    </w:p>
    <w:p w:rsidR="00717349" w:rsidRPr="00166565" w:rsidRDefault="00717349" w:rsidP="00681553">
      <w:pPr>
        <w:pStyle w:val="Nadpis2"/>
        <w:numPr>
          <w:ilvl w:val="0"/>
          <w:numId w:val="0"/>
        </w:numPr>
        <w:ind w:left="576" w:hanging="576"/>
        <w:rPr>
          <w:rFonts w:cs="Arial"/>
          <w:b w:val="0"/>
          <w:color w:val="000000" w:themeColor="text1"/>
        </w:rPr>
      </w:pPr>
      <w:r w:rsidRPr="00166565">
        <w:rPr>
          <w:color w:val="000000" w:themeColor="text1"/>
        </w:rPr>
        <w:tab/>
      </w: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166565" w:rsidRDefault="00717349" w:rsidP="00717349">
      <w:pPr>
        <w:tabs>
          <w:tab w:val="left" w:pos="180"/>
        </w:tabs>
        <w:autoSpaceDE w:val="0"/>
        <w:autoSpaceDN w:val="0"/>
        <w:adjustRightInd w:val="0"/>
        <w:jc w:val="both"/>
        <w:rPr>
          <w:rFonts w:cs="Arial"/>
          <w:b/>
          <w:color w:val="000000" w:themeColor="text1"/>
          <w:szCs w:val="20"/>
        </w:rPr>
      </w:pPr>
    </w:p>
    <w:p w:rsidR="00717349" w:rsidRPr="009C76AA" w:rsidRDefault="00717349" w:rsidP="00717349">
      <w:pPr>
        <w:tabs>
          <w:tab w:val="left" w:pos="180"/>
        </w:tabs>
        <w:autoSpaceDE w:val="0"/>
        <w:autoSpaceDN w:val="0"/>
        <w:adjustRightInd w:val="0"/>
        <w:jc w:val="both"/>
        <w:rPr>
          <w:rFonts w:cs="Arial"/>
          <w:b/>
          <w:color w:val="FF0000"/>
          <w:szCs w:val="20"/>
        </w:rPr>
      </w:pPr>
    </w:p>
    <w:p w:rsidR="00717349" w:rsidRPr="009C76AA" w:rsidRDefault="00717349" w:rsidP="00717349">
      <w:pPr>
        <w:tabs>
          <w:tab w:val="left" w:pos="180"/>
        </w:tabs>
        <w:autoSpaceDE w:val="0"/>
        <w:autoSpaceDN w:val="0"/>
        <w:adjustRightInd w:val="0"/>
        <w:jc w:val="both"/>
        <w:rPr>
          <w:rFonts w:cs="Arial"/>
          <w:b/>
          <w:color w:val="FF0000"/>
          <w:szCs w:val="20"/>
        </w:rPr>
      </w:pPr>
    </w:p>
    <w:p w:rsidR="00717349" w:rsidRPr="009C76AA" w:rsidRDefault="00717349" w:rsidP="00717349">
      <w:pPr>
        <w:tabs>
          <w:tab w:val="left" w:pos="180"/>
        </w:tabs>
        <w:autoSpaceDE w:val="0"/>
        <w:autoSpaceDN w:val="0"/>
        <w:adjustRightInd w:val="0"/>
        <w:jc w:val="both"/>
        <w:rPr>
          <w:rFonts w:cs="Arial"/>
          <w:b/>
          <w:color w:val="FF0000"/>
          <w:szCs w:val="2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717349" w:rsidRPr="009C76AA" w:rsidRDefault="00717349" w:rsidP="00717349">
      <w:pPr>
        <w:tabs>
          <w:tab w:val="left" w:pos="180"/>
        </w:tabs>
        <w:rPr>
          <w:color w:val="FF0000"/>
        </w:rPr>
      </w:pPr>
    </w:p>
    <w:p w:rsidR="00166565" w:rsidRDefault="00166565"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EC0852" w:rsidRDefault="00EC0852" w:rsidP="00EC0852"/>
    <w:p w:rsidR="00166565" w:rsidRPr="00EC0852" w:rsidRDefault="00166565" w:rsidP="00EC0852">
      <w:pPr>
        <w:sectPr w:rsidR="00166565" w:rsidRPr="00EC0852" w:rsidSect="00681553">
          <w:footerReference w:type="default" r:id="rId18"/>
          <w:pgSz w:w="16838" w:h="11906" w:orient="landscape" w:code="9"/>
          <w:pgMar w:top="1418" w:right="1276" w:bottom="1416" w:left="1304" w:header="709" w:footer="709" w:gutter="0"/>
          <w:cols w:space="708"/>
          <w:docGrid w:linePitch="360"/>
        </w:sectPr>
      </w:pPr>
    </w:p>
    <w:p w:rsidR="00DC70F9" w:rsidRDefault="00DC70F9" w:rsidP="00DC70F9">
      <w:pPr>
        <w:tabs>
          <w:tab w:val="left" w:pos="180"/>
        </w:tabs>
        <w:rPr>
          <w:rFonts w:cs="Arial"/>
          <w:b/>
          <w:sz w:val="18"/>
          <w:szCs w:val="18"/>
        </w:rPr>
        <w:sectPr w:rsidR="00DC70F9" w:rsidSect="00327046">
          <w:footerReference w:type="even" r:id="rId19"/>
          <w:footerReference w:type="default" r:id="rId20"/>
          <w:pgSz w:w="11906" w:h="16838"/>
          <w:pgMar w:top="1417" w:right="1417" w:bottom="1417" w:left="1417" w:header="708" w:footer="708" w:gutter="0"/>
          <w:cols w:space="708"/>
          <w:titlePg/>
          <w:docGrid w:linePitch="360"/>
        </w:sectPr>
      </w:pPr>
    </w:p>
    <w:p w:rsidR="008E59B9" w:rsidRDefault="008E59B9" w:rsidP="008E59B9">
      <w:pPr>
        <w:jc w:val="both"/>
        <w:rPr>
          <w:b/>
          <w:i/>
          <w:sz w:val="22"/>
          <w:szCs w:val="22"/>
        </w:rPr>
      </w:pPr>
    </w:p>
    <w:p w:rsidR="008E59B9" w:rsidRDefault="008E59B9">
      <w:pPr>
        <w:rPr>
          <w:rFonts w:cs="Arial"/>
          <w:szCs w:val="20"/>
        </w:rPr>
      </w:pPr>
    </w:p>
    <w:p w:rsidR="00DC70F9" w:rsidRDefault="00DC70F9" w:rsidP="00AD0C2C">
      <w:pPr>
        <w:pStyle w:val="Nadpis2"/>
        <w:numPr>
          <w:ilvl w:val="1"/>
          <w:numId w:val="57"/>
        </w:numPr>
        <w:ind w:left="576"/>
      </w:pPr>
      <w:bookmarkStart w:id="29" w:name="_Toc239486156"/>
      <w:bookmarkStart w:id="30" w:name="_Toc38612316"/>
      <w:r w:rsidRPr="007C71DE">
        <w:t>Etická</w:t>
      </w:r>
      <w:r>
        <w:t xml:space="preserve"> výchova</w:t>
      </w:r>
      <w:bookmarkEnd w:id="29"/>
      <w:bookmarkEnd w:id="30"/>
    </w:p>
    <w:p w:rsidR="00FF3211" w:rsidRPr="00FF3211" w:rsidRDefault="00FF3211" w:rsidP="00FF32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FF3211" w:rsidRPr="003D49F2" w:rsidTr="00CF292C">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FF3211" w:rsidRPr="003D49F2" w:rsidRDefault="00FF3211" w:rsidP="00CF292C">
            <w:pPr>
              <w:spacing w:before="120"/>
              <w:rPr>
                <w:rFonts w:cs="Arial"/>
                <w:b/>
                <w:sz w:val="28"/>
                <w:szCs w:val="28"/>
              </w:rPr>
            </w:pPr>
            <w:r w:rsidRPr="003D49F2">
              <w:rPr>
                <w:rFonts w:cs="Arial"/>
                <w:b/>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FF3211" w:rsidRPr="003D49F2" w:rsidRDefault="00FF3211" w:rsidP="00CF292C">
            <w:pPr>
              <w:spacing w:before="120"/>
              <w:rPr>
                <w:rFonts w:cs="Arial"/>
                <w:b/>
                <w:sz w:val="28"/>
                <w:szCs w:val="28"/>
              </w:rPr>
            </w:pPr>
            <w:r>
              <w:rPr>
                <w:rFonts w:cs="Arial"/>
                <w:b/>
                <w:sz w:val="28"/>
                <w:szCs w:val="28"/>
              </w:rPr>
              <w:t>Etická výchova</w:t>
            </w:r>
          </w:p>
        </w:tc>
      </w:tr>
      <w:tr w:rsidR="00FF3211" w:rsidRPr="003D49F2" w:rsidTr="00CF292C">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FF3211" w:rsidRPr="003D49F2" w:rsidRDefault="00FF3211" w:rsidP="00CF292C">
            <w:pPr>
              <w:rPr>
                <w:rFonts w:cs="Arial"/>
                <w:b/>
                <w:sz w:val="18"/>
                <w:szCs w:val="18"/>
              </w:rPr>
            </w:pPr>
            <w:r w:rsidRPr="003D49F2">
              <w:rPr>
                <w:rFonts w:cs="Arial"/>
                <w:b/>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FF3211" w:rsidRPr="007C71DE" w:rsidRDefault="00FF3211" w:rsidP="00CF292C">
            <w:pPr>
              <w:rPr>
                <w:rFonts w:cs="Arial"/>
                <w:szCs w:val="20"/>
              </w:rPr>
            </w:pPr>
            <w:r w:rsidRPr="007C71DE">
              <w:rPr>
                <w:rFonts w:cs="Arial"/>
                <w:szCs w:val="20"/>
              </w:rPr>
              <w:t>1 hodina týždenne, spolu 33 vyučovacích hodín</w:t>
            </w:r>
          </w:p>
        </w:tc>
      </w:tr>
      <w:tr w:rsidR="00FF3211" w:rsidRPr="003D49F2" w:rsidTr="00CF292C">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FF3211" w:rsidRPr="003D49F2" w:rsidRDefault="00FF3211" w:rsidP="00CF292C">
            <w:pPr>
              <w:rPr>
                <w:rFonts w:cs="Arial"/>
                <w:b/>
                <w:sz w:val="18"/>
                <w:szCs w:val="18"/>
              </w:rPr>
            </w:pPr>
            <w:r w:rsidRPr="003D49F2">
              <w:rPr>
                <w:rFonts w:cs="Arial"/>
                <w:b/>
                <w:sz w:val="18"/>
                <w:szCs w:val="18"/>
              </w:rPr>
              <w:t xml:space="preserve">Ročník </w:t>
            </w:r>
          </w:p>
        </w:tc>
        <w:tc>
          <w:tcPr>
            <w:tcW w:w="4470" w:type="dxa"/>
            <w:tcBorders>
              <w:top w:val="thinThickSmallGap" w:sz="12" w:space="0" w:color="auto"/>
              <w:left w:val="thinThickSmallGap" w:sz="12" w:space="0" w:color="auto"/>
              <w:right w:val="thinThickSmallGap" w:sz="12" w:space="0" w:color="auto"/>
            </w:tcBorders>
          </w:tcPr>
          <w:p w:rsidR="00FF3211" w:rsidRPr="007C71DE" w:rsidRDefault="00FF3211" w:rsidP="00CF292C">
            <w:pPr>
              <w:rPr>
                <w:rFonts w:cs="Arial"/>
                <w:sz w:val="18"/>
                <w:szCs w:val="18"/>
              </w:rPr>
            </w:pPr>
            <w:r w:rsidRPr="007C71DE">
              <w:rPr>
                <w:rFonts w:cs="Arial"/>
                <w:sz w:val="18"/>
                <w:szCs w:val="18"/>
              </w:rPr>
              <w:t>prvý</w:t>
            </w:r>
          </w:p>
        </w:tc>
      </w:tr>
      <w:tr w:rsidR="00FF3211" w:rsidRPr="003D49F2" w:rsidTr="00CF292C">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FF3211" w:rsidRPr="003D49F2" w:rsidRDefault="00FF3211" w:rsidP="00CF292C">
            <w:pPr>
              <w:rPr>
                <w:rFonts w:cs="Arial"/>
                <w:b/>
                <w:sz w:val="18"/>
                <w:szCs w:val="18"/>
              </w:rPr>
            </w:pPr>
            <w:r w:rsidRPr="003D49F2">
              <w:rPr>
                <w:rFonts w:cs="Arial"/>
                <w:b/>
                <w:sz w:val="18"/>
                <w:szCs w:val="18"/>
              </w:rPr>
              <w:t>Kód a názov učebného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FF3211" w:rsidRPr="007C71DE" w:rsidRDefault="00DD0E0F" w:rsidP="00CF292C">
            <w:pPr>
              <w:jc w:val="both"/>
              <w:rPr>
                <w:rFonts w:cs="Arial"/>
                <w:sz w:val="18"/>
                <w:szCs w:val="18"/>
              </w:rPr>
            </w:pPr>
            <w:r>
              <w:rPr>
                <w:rFonts w:cs="Arial"/>
                <w:sz w:val="18"/>
                <w:szCs w:val="18"/>
              </w:rPr>
              <w:t>6491G</w:t>
            </w:r>
            <w:r w:rsidR="00FF3211" w:rsidRPr="007C71DE">
              <w:rPr>
                <w:rFonts w:cs="Arial"/>
                <w:sz w:val="18"/>
                <w:szCs w:val="18"/>
              </w:rPr>
              <w:t xml:space="preserve"> obchodná prevádzka</w:t>
            </w:r>
          </w:p>
          <w:p w:rsidR="00FF3211" w:rsidRPr="007C71DE" w:rsidRDefault="00FF3211" w:rsidP="00CF292C">
            <w:pPr>
              <w:jc w:val="both"/>
              <w:rPr>
                <w:rFonts w:cs="Arial"/>
                <w:sz w:val="18"/>
                <w:szCs w:val="18"/>
              </w:rPr>
            </w:pPr>
            <w:r w:rsidRPr="007C71DE">
              <w:rPr>
                <w:rFonts w:cs="Arial"/>
                <w:sz w:val="18"/>
                <w:szCs w:val="18"/>
              </w:rPr>
              <w:t xml:space="preserve">       01 práca pri príprave jedál</w:t>
            </w:r>
          </w:p>
        </w:tc>
      </w:tr>
      <w:tr w:rsidR="00FF3211" w:rsidRPr="003D49F2" w:rsidTr="00CF292C">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FF3211" w:rsidRPr="003D49F2" w:rsidRDefault="00FF3211" w:rsidP="00CF292C">
            <w:pPr>
              <w:rPr>
                <w:rFonts w:cs="Arial"/>
                <w:b/>
                <w:sz w:val="18"/>
                <w:szCs w:val="18"/>
              </w:rPr>
            </w:pPr>
            <w:r w:rsidRPr="003D49F2">
              <w:rPr>
                <w:rFonts w:cs="Arial"/>
                <w:b/>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FF3211" w:rsidRPr="007C71DE" w:rsidRDefault="00FF3211" w:rsidP="00CF292C">
            <w:pPr>
              <w:jc w:val="both"/>
              <w:rPr>
                <w:rFonts w:cs="Arial"/>
                <w:sz w:val="18"/>
                <w:szCs w:val="18"/>
              </w:rPr>
            </w:pPr>
            <w:r w:rsidRPr="007C71DE">
              <w:rPr>
                <w:rFonts w:cs="Arial"/>
                <w:sz w:val="18"/>
                <w:szCs w:val="18"/>
              </w:rPr>
              <w:t>slovenský jazyk</w:t>
            </w:r>
          </w:p>
        </w:tc>
      </w:tr>
    </w:tbl>
    <w:p w:rsidR="00DC70F9" w:rsidRDefault="00DC70F9">
      <w:pPr>
        <w:rPr>
          <w:rFonts w:cs="Arial"/>
          <w:szCs w:val="20"/>
        </w:rPr>
      </w:pPr>
    </w:p>
    <w:p w:rsidR="00A148FB" w:rsidRDefault="00A148FB" w:rsidP="00A148FB"/>
    <w:p w:rsidR="00A148FB" w:rsidRPr="00A43582" w:rsidRDefault="00A148FB" w:rsidP="00A43582">
      <w:pPr>
        <w:rPr>
          <w:b/>
        </w:rPr>
      </w:pPr>
      <w:r w:rsidRPr="00A43582">
        <w:rPr>
          <w:b/>
        </w:rPr>
        <w:t>Charakteristika predmetu</w:t>
      </w:r>
    </w:p>
    <w:p w:rsidR="00A148FB" w:rsidRPr="00FF29C4" w:rsidRDefault="00A148FB" w:rsidP="007C71DE">
      <w:r w:rsidRPr="00FF29C4">
        <w:t xml:space="preserve">Predmet  etická  výchova  je  súčasťou  všestrannej  prípravy  žiakov  pre  spoločenský  život. Poslaním  etickej  výchovy  je  vychovávať  osobnosť  s  vlastnou  identitou  a  hodnotovou orientáciou, v ktorej úcta k človeku a k prírode, spolupráca, prosociálnosť a národné hodnoty interiorizáciu mravných noriem a napomáha osvojeniu správania sa, ktoré je s nimi v súlade. Pripravuje mladých </w:t>
      </w:r>
    </w:p>
    <w:p w:rsidR="00A148FB" w:rsidRPr="00FF29C4" w:rsidRDefault="00A148FB" w:rsidP="007C71DE">
      <w:r w:rsidRPr="00FF29C4">
        <w:t>ľudí pre život, aby raz ako dospelí prispeli k vytváraniu harmonických a stabilných vzťahov v rodine, na pracovisku, medzi spoločenskými skupinami, v národe a medzi národmi. Etická výchova sa zameriava na výchovu k prosociálnosti, ktorá sa odráža v morálnych postojoch a v regulácii správania žiakov. Súčasťou etickej výchovy je aj rozvoj sociálnych zručností, ako je komunikácia, empatia, pozitívne hodnotenie iných a pod.</w:t>
      </w:r>
    </w:p>
    <w:p w:rsidR="00A148FB" w:rsidRDefault="00A148FB" w:rsidP="00A148FB">
      <w:pPr>
        <w:jc w:val="both"/>
      </w:pPr>
    </w:p>
    <w:p w:rsidR="00A148FB" w:rsidRPr="00A43582" w:rsidRDefault="00A148FB" w:rsidP="00A43582">
      <w:pPr>
        <w:rPr>
          <w:b/>
        </w:rPr>
      </w:pPr>
      <w:r w:rsidRPr="00A43582">
        <w:rPr>
          <w:b/>
        </w:rPr>
        <w:t>Stratégia vyučovania</w:t>
      </w:r>
    </w:p>
    <w:p w:rsidR="00A148FB" w:rsidRPr="00A43582" w:rsidRDefault="00A148FB" w:rsidP="00A43582">
      <w:pPr>
        <w:rPr>
          <w:b/>
        </w:rPr>
      </w:pPr>
      <w:r w:rsidRPr="00A43582">
        <w:rPr>
          <w:b/>
        </w:rPr>
        <w:t>Ciele</w:t>
      </w:r>
    </w:p>
    <w:p w:rsidR="00A148FB" w:rsidRPr="00FF29C4" w:rsidRDefault="00A148FB" w:rsidP="00A148FB">
      <w:pPr>
        <w:jc w:val="both"/>
      </w:pPr>
      <w:r w:rsidRPr="00FF29C4">
        <w:t xml:space="preserve">Cieľom  etickej  výchovy  je  formovanie  mravne  zrelého  človeka,  ktorý  sa  riadi  určitými spoločensky uznanými morálnymi pravidlami – morálkou. Vyučovacie ciele sú zamerané na:  •  vytváranie hodnotového a orientačného systému poznatkov žiakov, ľudí,  </w:t>
      </w:r>
    </w:p>
    <w:p w:rsidR="00A148FB" w:rsidRPr="00FF29C4" w:rsidRDefault="00A148FB" w:rsidP="00A148FB">
      <w:pPr>
        <w:jc w:val="both"/>
      </w:pPr>
      <w:r w:rsidRPr="00FF29C4">
        <w:t xml:space="preserve">•  prehlbovanie úrovne vlastnej identity a identity druhých </w:t>
      </w:r>
    </w:p>
    <w:p w:rsidR="00A148FB" w:rsidRPr="00FF29C4" w:rsidRDefault="00A148FB" w:rsidP="00A148FB">
      <w:pPr>
        <w:jc w:val="both"/>
      </w:pPr>
      <w:r w:rsidRPr="00FF29C4">
        <w:t xml:space="preserve">•  rozvíjanie a zdokonaľovanie základných etických postojov a spôsobilostí, ako sú sebaovládanie, pozitívne hodnotenie seba a druhých, komunikačné zručnosti a pod.,  </w:t>
      </w:r>
    </w:p>
    <w:p w:rsidR="00A148FB" w:rsidRPr="00FF29C4" w:rsidRDefault="00A148FB" w:rsidP="00A148FB">
      <w:pPr>
        <w:jc w:val="both"/>
      </w:pPr>
      <w:r w:rsidRPr="00FF29C4">
        <w:t xml:space="preserve">•  rozvíjanie schopnosti empatie a zvládanie agresivity,  </w:t>
      </w:r>
    </w:p>
    <w:p w:rsidR="00A148FB" w:rsidRPr="00FF29C4" w:rsidRDefault="00A148FB" w:rsidP="00A148FB">
      <w:pPr>
        <w:jc w:val="both"/>
      </w:pPr>
      <w:r w:rsidRPr="00FF29C4">
        <w:t xml:space="preserve">•  negatívny vplyv nežiaducich návykov a závislostí,  </w:t>
      </w:r>
    </w:p>
    <w:p w:rsidR="00A148FB" w:rsidRPr="00FF29C4" w:rsidRDefault="00A148FB" w:rsidP="00A148FB">
      <w:pPr>
        <w:jc w:val="both"/>
      </w:pPr>
      <w:r w:rsidRPr="00FF29C4">
        <w:t xml:space="preserve">•  zdravý životný štýl, </w:t>
      </w:r>
    </w:p>
    <w:p w:rsidR="00A148FB" w:rsidRPr="00FF29C4" w:rsidRDefault="00A148FB" w:rsidP="00A148FB">
      <w:pPr>
        <w:jc w:val="both"/>
      </w:pPr>
      <w:r w:rsidRPr="00FF29C4">
        <w:t xml:space="preserve">•  prehlbovanie chápania zmyslu rodinného života,  </w:t>
      </w:r>
    </w:p>
    <w:p w:rsidR="00A148FB" w:rsidRPr="00FF29C4" w:rsidRDefault="00A148FB" w:rsidP="00A148FB">
      <w:pPr>
        <w:jc w:val="both"/>
      </w:pPr>
      <w:r w:rsidRPr="00FF29C4">
        <w:t xml:space="preserve">•  rešpektovanie a uplatňovanie mravných princípov a pravidiel spoločenského spolunažívania a znášanie zodpovednosti za vlastné názory, správanie a konanie,  </w:t>
      </w:r>
    </w:p>
    <w:p w:rsidR="00A148FB" w:rsidRPr="00FF29C4" w:rsidRDefault="00A148FB" w:rsidP="00A148FB">
      <w:pPr>
        <w:jc w:val="both"/>
      </w:pPr>
      <w:r w:rsidRPr="00FF29C4">
        <w:t xml:space="preserve">•  pozitívny, ochranársky vzťah k životnému prostrediu a všetkému živému okolo nás. </w:t>
      </w:r>
    </w:p>
    <w:p w:rsidR="00A148FB" w:rsidRPr="00FF29C4" w:rsidRDefault="00A148FB" w:rsidP="00A148FB">
      <w:pPr>
        <w:jc w:val="both"/>
      </w:pPr>
    </w:p>
    <w:p w:rsidR="00A148FB" w:rsidRPr="00A43582" w:rsidRDefault="00A148FB" w:rsidP="00A43582">
      <w:pPr>
        <w:rPr>
          <w:b/>
        </w:rPr>
      </w:pPr>
      <w:r w:rsidRPr="00A43582">
        <w:rPr>
          <w:b/>
        </w:rPr>
        <w:t>Obsah</w:t>
      </w:r>
    </w:p>
    <w:p w:rsidR="00A148FB" w:rsidRPr="00FF29C4" w:rsidRDefault="00A148FB" w:rsidP="00A148FB">
      <w:pPr>
        <w:jc w:val="both"/>
      </w:pPr>
      <w:r w:rsidRPr="00FF29C4">
        <w:t xml:space="preserve">Obsah  etickej  výchovy  je  zameraný  na  vytváranie  hodnotového  a orientačného  systému poznatkov  žiakov.  V popredí  je  cieľavedomé  ovplyvňovanie  poznania  a konania  žiakov v duchu morálky a humanizmu. Učí ich schopnosti prejavovať svojimi postojmi a skutkami pozitívny vzťah k ľuďom, práci, prírode a spoločenským normám a hodnotám. Pozornosť je venovaná aj rozvoju citovej a vôľovej sféry žiakovej osobnosti. Orientuje žiakov v otázkach ich budúcnosti v rodine, pracovnej skupine a spoločnosti.  </w:t>
      </w:r>
    </w:p>
    <w:p w:rsidR="00A148FB" w:rsidRPr="00FF29C4" w:rsidRDefault="00A148FB" w:rsidP="00A148FB">
      <w:pPr>
        <w:jc w:val="both"/>
      </w:pPr>
    </w:p>
    <w:p w:rsidR="00A148FB" w:rsidRPr="00A43582" w:rsidRDefault="00A148FB" w:rsidP="00A43582">
      <w:pPr>
        <w:rPr>
          <w:b/>
        </w:rPr>
      </w:pPr>
      <w:r w:rsidRPr="00A43582">
        <w:rPr>
          <w:b/>
        </w:rPr>
        <w:t>I. ročník</w:t>
      </w:r>
    </w:p>
    <w:p w:rsidR="00A148FB" w:rsidRDefault="00A148FB" w:rsidP="00A148FB">
      <w:pPr>
        <w:jc w:val="both"/>
        <w:outlineLvl w:val="0"/>
        <w:rPr>
          <w:b/>
        </w:rPr>
      </w:pPr>
    </w:p>
    <w:p w:rsidR="00A148FB" w:rsidRPr="00A43582" w:rsidRDefault="00A148FB" w:rsidP="00A43582">
      <w:pPr>
        <w:rPr>
          <w:b/>
        </w:rPr>
      </w:pPr>
      <w:r w:rsidRPr="00A43582">
        <w:rPr>
          <w:b/>
        </w:rPr>
        <w:t xml:space="preserve">1. Sebapoznávanie </w:t>
      </w:r>
    </w:p>
    <w:p w:rsidR="00A148FB" w:rsidRPr="00FF29C4" w:rsidRDefault="00A148FB" w:rsidP="00A148FB">
      <w:pPr>
        <w:jc w:val="both"/>
      </w:pPr>
      <w:r w:rsidRPr="00FF29C4">
        <w:t xml:space="preserve">Poznanie seba, sebahodnotenie, sebakritika. Sebaovládanie a sebavýchova. Egoizmus a altruizmus. Svedomie. </w:t>
      </w:r>
    </w:p>
    <w:p w:rsidR="00A148FB" w:rsidRPr="00FF29C4" w:rsidRDefault="00A148FB" w:rsidP="00A148FB">
      <w:pPr>
        <w:jc w:val="both"/>
      </w:pPr>
    </w:p>
    <w:p w:rsidR="00A148FB" w:rsidRPr="00A43582" w:rsidRDefault="00A148FB" w:rsidP="00A43582">
      <w:pPr>
        <w:rPr>
          <w:b/>
        </w:rPr>
      </w:pPr>
      <w:r w:rsidRPr="00A43582">
        <w:rPr>
          <w:b/>
        </w:rPr>
        <w:t xml:space="preserve">2. Komunikácia  </w:t>
      </w:r>
    </w:p>
    <w:p w:rsidR="00A148FB" w:rsidRPr="00FF29C4" w:rsidRDefault="00A148FB" w:rsidP="00A148FB">
      <w:pPr>
        <w:jc w:val="both"/>
      </w:pPr>
      <w:r w:rsidRPr="00FF29C4">
        <w:t>Verbálna a neverbálna komunikácia</w:t>
      </w:r>
      <w:r>
        <w:t>. Spôsobilosť</w:t>
      </w:r>
      <w:r w:rsidRPr="00FF29C4">
        <w:t xml:space="preserve"> viesť dialóg, počúvanie iných. Konflikty a ich riešenie. Prosociálnosť. </w:t>
      </w:r>
    </w:p>
    <w:p w:rsidR="00A148FB" w:rsidRPr="00FF29C4" w:rsidRDefault="00A148FB" w:rsidP="00A148FB">
      <w:pPr>
        <w:jc w:val="both"/>
      </w:pPr>
    </w:p>
    <w:p w:rsidR="00A148FB" w:rsidRPr="00A43582" w:rsidRDefault="00A148FB" w:rsidP="00A43582">
      <w:pPr>
        <w:rPr>
          <w:b/>
        </w:rPr>
      </w:pPr>
      <w:r w:rsidRPr="00A43582">
        <w:rPr>
          <w:b/>
        </w:rPr>
        <w:lastRenderedPageBreak/>
        <w:t xml:space="preserve">3. Vyjadrovanie citov </w:t>
      </w:r>
    </w:p>
    <w:p w:rsidR="00A148FB" w:rsidRPr="00FF29C4" w:rsidRDefault="00A148FB" w:rsidP="00A148FB">
      <w:pPr>
        <w:jc w:val="both"/>
      </w:pPr>
      <w:r w:rsidRPr="00FF29C4">
        <w:t xml:space="preserve">Empatia – vyjadrovanie citov a pochopenie iných. Vplyv citov na správanie. Úcta k iným. Pomoc a spolupráca. Darovanie a delenie sa. Priateľstvo. </w:t>
      </w:r>
    </w:p>
    <w:p w:rsidR="00A148FB" w:rsidRPr="00FF29C4" w:rsidRDefault="00A148FB" w:rsidP="00A148FB">
      <w:pPr>
        <w:jc w:val="both"/>
      </w:pPr>
    </w:p>
    <w:p w:rsidR="00A148FB" w:rsidRPr="00A43582" w:rsidRDefault="00A148FB" w:rsidP="00A43582">
      <w:pPr>
        <w:rPr>
          <w:b/>
        </w:rPr>
      </w:pPr>
      <w:r w:rsidRPr="00A43582">
        <w:rPr>
          <w:b/>
        </w:rPr>
        <w:t xml:space="preserve">4. Prosociálne hodnoty a vzory  </w:t>
      </w:r>
    </w:p>
    <w:p w:rsidR="00A148FB" w:rsidRDefault="00A148FB" w:rsidP="00A148FB">
      <w:pPr>
        <w:jc w:val="both"/>
      </w:pPr>
      <w:r w:rsidRPr="00FF29C4">
        <w:t xml:space="preserve">Televízia, literatúra, internet – ich vplyv na mládež. Efektívne využívanie voľného času. </w:t>
      </w:r>
    </w:p>
    <w:p w:rsidR="00A148FB" w:rsidRPr="00FF29C4" w:rsidRDefault="00A148FB" w:rsidP="00A148FB">
      <w:pPr>
        <w:jc w:val="both"/>
      </w:pPr>
    </w:p>
    <w:p w:rsidR="00A148FB" w:rsidRPr="00A43582" w:rsidRDefault="00A148FB" w:rsidP="00A43582">
      <w:pPr>
        <w:rPr>
          <w:b/>
        </w:rPr>
      </w:pPr>
      <w:r w:rsidRPr="00A43582">
        <w:rPr>
          <w:b/>
        </w:rPr>
        <w:t xml:space="preserve">5. Životný štýl </w:t>
      </w:r>
    </w:p>
    <w:p w:rsidR="00A148FB" w:rsidRPr="00FF29C4" w:rsidRDefault="00A148FB" w:rsidP="00A148FB">
      <w:pPr>
        <w:jc w:val="both"/>
      </w:pPr>
      <w:r w:rsidRPr="00FF29C4">
        <w:t xml:space="preserve">Povedomie vlastnej hodnoty. Skromnosť vo vystupovaní, dobroprajnosť, cieľavedomosť, veselosť, sebaovládanie. Kultivované vyjadrovanie citov.  </w:t>
      </w:r>
    </w:p>
    <w:p w:rsidR="00A148FB" w:rsidRPr="00FF29C4" w:rsidRDefault="00A148FB" w:rsidP="00A148FB">
      <w:pPr>
        <w:jc w:val="both"/>
      </w:pPr>
    </w:p>
    <w:p w:rsidR="00A148FB" w:rsidRPr="00A43582" w:rsidRDefault="00A148FB" w:rsidP="00A43582">
      <w:pPr>
        <w:rPr>
          <w:b/>
        </w:rPr>
      </w:pPr>
      <w:r w:rsidRPr="00A43582">
        <w:rPr>
          <w:b/>
        </w:rPr>
        <w:t xml:space="preserve">6. Závislosti ohrozujúce náš život </w:t>
      </w:r>
    </w:p>
    <w:p w:rsidR="00A148FB" w:rsidRPr="00FF29C4" w:rsidRDefault="00A148FB" w:rsidP="00A148FB">
      <w:pPr>
        <w:jc w:val="both"/>
      </w:pPr>
      <w:r w:rsidRPr="00FF29C4">
        <w:t>Fajčenie, alkohol, omamné látky, konzumný a nezodpovedný sex, gamblerstvo, nadmerné sledovanie televízie, skupiny orientované na rasovú neznášanlivosť a pod.</w:t>
      </w:r>
    </w:p>
    <w:p w:rsidR="00A148FB" w:rsidRPr="00FF29C4" w:rsidRDefault="00A148FB" w:rsidP="00A148FB">
      <w:pPr>
        <w:jc w:val="both"/>
      </w:pPr>
    </w:p>
    <w:p w:rsidR="00A148FB" w:rsidRPr="00A43582" w:rsidRDefault="00A148FB" w:rsidP="00A43582">
      <w:pPr>
        <w:rPr>
          <w:b/>
        </w:rPr>
      </w:pPr>
      <w:r w:rsidRPr="00A43582">
        <w:rPr>
          <w:b/>
        </w:rPr>
        <w:t xml:space="preserve">7. Etika v ekológii </w:t>
      </w:r>
    </w:p>
    <w:p w:rsidR="00A148FB" w:rsidRDefault="00A148FB" w:rsidP="00A148FB">
      <w:pPr>
        <w:jc w:val="both"/>
      </w:pPr>
      <w:r w:rsidRPr="00FF29C4">
        <w:t xml:space="preserve">Ochrana a tvorba životného prostredia. </w:t>
      </w:r>
    </w:p>
    <w:p w:rsidR="00A148FB" w:rsidRDefault="00A148FB" w:rsidP="00A148FB">
      <w:pPr>
        <w:jc w:val="both"/>
      </w:pPr>
    </w:p>
    <w:p w:rsidR="00A148FB" w:rsidRDefault="00A148FB" w:rsidP="00A148FB">
      <w:pPr>
        <w:jc w:val="both"/>
      </w:pPr>
    </w:p>
    <w:p w:rsidR="00A148FB" w:rsidRPr="00A43582" w:rsidRDefault="00A148FB" w:rsidP="00A43582">
      <w:pPr>
        <w:rPr>
          <w:b/>
        </w:rPr>
      </w:pPr>
      <w:r w:rsidRPr="00A43582">
        <w:rPr>
          <w:b/>
        </w:rPr>
        <w:t>II.ročník</w:t>
      </w:r>
    </w:p>
    <w:p w:rsidR="00A148FB" w:rsidRDefault="00A148FB" w:rsidP="00A148FB">
      <w:pPr>
        <w:rPr>
          <w:b/>
        </w:rPr>
      </w:pPr>
    </w:p>
    <w:p w:rsidR="00A148FB" w:rsidRPr="00A43582" w:rsidRDefault="00A148FB" w:rsidP="00A43582">
      <w:pPr>
        <w:rPr>
          <w:b/>
        </w:rPr>
      </w:pPr>
      <w:r w:rsidRPr="00A43582">
        <w:rPr>
          <w:b/>
        </w:rPr>
        <w:t>1.Etika života – zmysel života</w:t>
      </w:r>
    </w:p>
    <w:p w:rsidR="00A148FB" w:rsidRDefault="00A148FB" w:rsidP="00A148FB">
      <w:r>
        <w:t>Ž</w:t>
      </w:r>
      <w:r w:rsidRPr="00EB1545">
        <w:t>ivot, telesné a duševné zdravie</w:t>
      </w:r>
      <w:r>
        <w:t xml:space="preserve"> ako etická hodnota, duševná hygiena, autoregulácia, prosociálnosť a spolupráca - etické hodnoty</w:t>
      </w:r>
    </w:p>
    <w:p w:rsidR="00A148FB" w:rsidRPr="00EB1545" w:rsidRDefault="00A148FB" w:rsidP="00A148FB">
      <w:pPr>
        <w:rPr>
          <w:b/>
        </w:rPr>
      </w:pPr>
    </w:p>
    <w:p w:rsidR="00A148FB" w:rsidRPr="00A43582" w:rsidRDefault="00A148FB" w:rsidP="00A43582">
      <w:pPr>
        <w:rPr>
          <w:b/>
        </w:rPr>
      </w:pPr>
      <w:r w:rsidRPr="00A43582">
        <w:rPr>
          <w:b/>
        </w:rPr>
        <w:t>2. Etické aspekty vzťahu k vlastnej rodine</w:t>
      </w:r>
    </w:p>
    <w:p w:rsidR="00A148FB" w:rsidRDefault="00A148FB" w:rsidP="00A148FB">
      <w:r>
        <w:t>Hlbšie poznanie vlastnej rodiny, práva a povinnosti členov rodiny, pochopenie rodičov a súrodencov, dobré vzťahy v rodine.</w:t>
      </w:r>
    </w:p>
    <w:p w:rsidR="00A148FB" w:rsidRPr="00EB1545" w:rsidRDefault="00A148FB" w:rsidP="00A148FB"/>
    <w:p w:rsidR="00A148FB" w:rsidRDefault="00A148FB" w:rsidP="00A148FB">
      <w:pPr>
        <w:rPr>
          <w:b/>
        </w:rPr>
      </w:pPr>
      <w:r>
        <w:rPr>
          <w:b/>
        </w:rPr>
        <w:t>3.Etické aspekty rodinného života</w:t>
      </w:r>
    </w:p>
    <w:p w:rsidR="00A148FB" w:rsidRDefault="00A148FB" w:rsidP="00A148FB">
      <w:r>
        <w:t xml:space="preserve">Vzťah medzi chlapcami a dievčatami, Priateľstvo, zamilovanosť, láska, rozvíjanie sexuálnej identity- sebaovládanie, utváranie predstáv o budúcom partnerovi, vhodnosť výberu partneta, zázrak života – počatie, prenatálny vývoj, predčasný sexuálny – dôsledky, pohlavné choroby – AIDS, plánované rodičovstvo, manželstvo, typy rodín, antikoncepcia, interrupcia, </w:t>
      </w:r>
    </w:p>
    <w:p w:rsidR="00A148FB" w:rsidRDefault="00A148FB" w:rsidP="00A148FB"/>
    <w:p w:rsidR="00A148FB" w:rsidRPr="004D4245" w:rsidRDefault="00A148FB" w:rsidP="00A148FB">
      <w:pPr>
        <w:rPr>
          <w:b/>
        </w:rPr>
      </w:pPr>
      <w:r w:rsidRPr="004D4245">
        <w:rPr>
          <w:b/>
        </w:rPr>
        <w:t>4. Hodnotová orientácia dnešnej mládeže</w:t>
      </w:r>
    </w:p>
    <w:p w:rsidR="00A148FB" w:rsidRDefault="00A148FB" w:rsidP="00A148FB">
      <w:r>
        <w:t>Životný štýl, konzumný spôsob života, etika práce, medziľudské vzťahy v práci, vlastníctvo a peniaze ako prostriedok, ekonomické cnosti- šetrnosť, umenie hospodáriť, ekonomické minimum, poctivosť podnikavosť, ochrana spotrebiteľa.</w:t>
      </w:r>
    </w:p>
    <w:p w:rsidR="00A148FB" w:rsidRDefault="00A148FB" w:rsidP="00A148FB"/>
    <w:p w:rsidR="00A148FB" w:rsidRDefault="00A148FB" w:rsidP="00A148FB">
      <w:pPr>
        <w:rPr>
          <w:b/>
        </w:rPr>
      </w:pPr>
      <w:r w:rsidRPr="00BF5A67">
        <w:rPr>
          <w:b/>
        </w:rPr>
        <w:t>5.Etika civilizácie</w:t>
      </w:r>
    </w:p>
    <w:p w:rsidR="00A148FB" w:rsidRDefault="00A148FB" w:rsidP="00A148FB">
      <w:r>
        <w:t>Pozitívny vzťah k ľuďom, globálne ekonomické problémy – enviromentálne minimum, výchova k rasovej znášanlivosti, boj proti antiseminizmu, xenpfóbii, budúcnosť nášho mesta, celospoločenské etické problémy.</w:t>
      </w:r>
    </w:p>
    <w:p w:rsidR="00A148FB" w:rsidRPr="00FF29C4" w:rsidRDefault="00A148FB" w:rsidP="00A148FB">
      <w:pPr>
        <w:jc w:val="both"/>
      </w:pPr>
    </w:p>
    <w:p w:rsidR="00A148FB" w:rsidRPr="00A43582" w:rsidRDefault="00A148FB" w:rsidP="00A43582">
      <w:pPr>
        <w:rPr>
          <w:b/>
        </w:rPr>
      </w:pPr>
      <w:r w:rsidRPr="00A43582">
        <w:rPr>
          <w:b/>
        </w:rPr>
        <w:t>Poznámky k vyučovaciemu procesu</w:t>
      </w:r>
    </w:p>
    <w:p w:rsidR="00A148FB" w:rsidRPr="00FF29C4" w:rsidRDefault="00A148FB" w:rsidP="00A148FB">
      <w:pPr>
        <w:jc w:val="both"/>
      </w:pPr>
      <w:r w:rsidRPr="00FF29C4">
        <w:t xml:space="preserve">Etická výchova vychováva k mravnej zrelosti pomocou techník, ktoré napomáhajú prežitie a pochopenie  hodnôt  najmä  vnímaním  situácií,  prírody,  seba  a  druhých  (senzibilizácia), </w:t>
      </w:r>
      <w:r>
        <w:t>u</w:t>
      </w:r>
      <w:r w:rsidRPr="00FF29C4">
        <w:t xml:space="preserve">ľahčujú  porozumenie  a  interiorizáciu  súvisiacich  hodnôt  a  noriem  (hodnotová  reflexia), umožňujú  nácvik  odpovedajúceho  správania  (nácvik  v  podmienkach  triedy),  vedú  k uplatneniu skúseností, osvojených v škole, v každodennom živote (zovšeobecnenie a prenos).  Tieto body predstavujú postupnosť metodických krokov etickej výchovy.  </w:t>
      </w:r>
    </w:p>
    <w:p w:rsidR="00A148FB" w:rsidRPr="00FF29C4" w:rsidRDefault="00A148FB" w:rsidP="00A148FB">
      <w:pPr>
        <w:jc w:val="both"/>
      </w:pPr>
      <w:r w:rsidRPr="00FF29C4">
        <w:t xml:space="preserve">Dôležitá  je  vhodná  motivácia a činnosti  žiakov,  aby  žiaci  pracovali  radi.  Učiteľ  má uprednostňovať  samostatnú  a skupinovú  prácu  žiakov  (s  didaktickými  prostriedkami, časopismi,  novinami,  nahrávkami,  IKT),  riešenie  problémových  úloh,  rozhovor,  písomné riešenie  úloh,  spoločné  návrhy  riešenia,  a ďalšie  aktivizačné,  hlavne  inscenačné  metódy postupy.  </w:t>
      </w:r>
    </w:p>
    <w:p w:rsidR="00A148FB" w:rsidRDefault="00A148FB" w:rsidP="00A148FB">
      <w:pPr>
        <w:jc w:val="both"/>
      </w:pPr>
      <w:r w:rsidRPr="00FF29C4">
        <w:t xml:space="preserve">Vo  vyučovaní  etickej  výchovy  sa  využívajú  všetky  formy  a metódy  vyučovania,  zvlášť špeciálno-pedagogické,  z nich  najmä  špecifické.  Vhodnými  špeciálno-pedagogickými metódami a formami práce má učiteľ aktivizovať poznatky a skúsenosti žiakov, podnecovať rozličné možnosti riešenia úloh naznačením algoritmu postupu, využívať súťaženie, pochvalu a odmenu. Etická výchova však </w:t>
      </w:r>
      <w:r w:rsidRPr="00FF29C4">
        <w:lastRenderedPageBreak/>
        <w:t xml:space="preserve">neznamená len osobitné metódy, ale aj určitý osobitý prístup k žiakom. Dáva im možnosť vyjadriť vlastné myšlienky, názory a stanoviská. Úlohou učiteľa je vytvoriť v skupine atmosféru otvorenosti, srdečnosti a dobroprajnosti. Účastníci sa potom budú cítiť bezpeční a budú mať dôveru v seba, aj k ostatným. Cieľom etickej výchovy je nielen informovať žiaka o etických zásadách, ale pomáhať mu, aby si vytvoril na ne vlastný názor, osvojil si primerané postoje a správanie – stal sa prosociálnym.  </w:t>
      </w:r>
    </w:p>
    <w:p w:rsidR="00A148FB" w:rsidRDefault="00A148FB" w:rsidP="00A148FB">
      <w:pPr>
        <w:jc w:val="both"/>
      </w:pPr>
      <w:r w:rsidRPr="00FF29C4">
        <w:t xml:space="preserve">Nevyhnutnými podmienkami účinnosti etickej výchovy sú: </w:t>
      </w:r>
    </w:p>
    <w:p w:rsidR="00A148FB" w:rsidRPr="00FF29C4" w:rsidRDefault="00A148FB" w:rsidP="00A148FB">
      <w:pPr>
        <w:jc w:val="both"/>
      </w:pPr>
      <w:r w:rsidRPr="00FF29C4">
        <w:t xml:space="preserve">-  bezpodmienečné prijatie každého žiaka, vytváranie priateľských vzťahov v skupine, </w:t>
      </w:r>
    </w:p>
    <w:p w:rsidR="00A148FB" w:rsidRPr="00FF29C4" w:rsidRDefault="00A148FB" w:rsidP="00A148FB">
      <w:pPr>
        <w:jc w:val="both"/>
      </w:pPr>
      <w:r w:rsidRPr="00FF29C4">
        <w:t xml:space="preserve">kvalifikované používanie aktívnych zážitkových metód, pozitívne očakávania (atribúcia), </w:t>
      </w:r>
    </w:p>
    <w:p w:rsidR="00A148FB" w:rsidRPr="00FF29C4" w:rsidRDefault="00A148FB" w:rsidP="00A148FB">
      <w:pPr>
        <w:jc w:val="both"/>
      </w:pPr>
      <w:r w:rsidRPr="00FF29C4">
        <w:t xml:space="preserve">induktívna disciplína,  </w:t>
      </w:r>
    </w:p>
    <w:p w:rsidR="00A148FB" w:rsidRPr="00FF29C4" w:rsidRDefault="00A148FB" w:rsidP="00A148FB">
      <w:pPr>
        <w:jc w:val="both"/>
      </w:pPr>
      <w:r w:rsidRPr="00FF29C4">
        <w:t xml:space="preserve">-  zdôrazňovanie prosociálnych hodnôt, ako sú spolupráca a pomoc,  </w:t>
      </w:r>
    </w:p>
    <w:p w:rsidR="00A148FB" w:rsidRPr="00FF29C4" w:rsidRDefault="00A148FB" w:rsidP="00A148FB">
      <w:pPr>
        <w:jc w:val="both"/>
      </w:pPr>
      <w:r w:rsidRPr="00FF29C4">
        <w:t xml:space="preserve">-  kontakty učiteľa so žiakmi aj mimo hodín etickej výchovy.  </w:t>
      </w:r>
    </w:p>
    <w:p w:rsidR="00A148FB" w:rsidRPr="00FF29C4" w:rsidRDefault="00A148FB" w:rsidP="00A148FB">
      <w:pPr>
        <w:jc w:val="both"/>
      </w:pPr>
      <w:r w:rsidRPr="00FF29C4">
        <w:t xml:space="preserve">V etape nácviku žiaduceho správania v triede možno uplatniť najmä hranie rolí, v ktorých postavy realizujú želané formy správania.  </w:t>
      </w:r>
    </w:p>
    <w:p w:rsidR="00A148FB" w:rsidRPr="00FF29C4" w:rsidRDefault="00A148FB" w:rsidP="00A148FB">
      <w:pPr>
        <w:jc w:val="both"/>
      </w:pPr>
      <w:r w:rsidRPr="00FF29C4">
        <w:t xml:space="preserve">V etape prepojenia so životom zadávame úlohy skúmajúce, ako sa žiakom darí uskutočňovať nacvičované spôsobilosti mimo triedy.  </w:t>
      </w:r>
    </w:p>
    <w:p w:rsidR="00A148FB" w:rsidRPr="00FF29C4" w:rsidRDefault="00A148FB" w:rsidP="00A148FB">
      <w:pPr>
        <w:jc w:val="both"/>
      </w:pPr>
      <w:r w:rsidRPr="00FF29C4">
        <w:t xml:space="preserve">Etická  výchova  súvisí  aj  s  vyučovaním  ďalších  učebných  predmetov,  ktoré  dávajú  veľa príležitostí na rozhovor o etických problémoch, na prezentáciu pozitívnych vzorov správania a pod., sústreďujú sa na etický aspekt učiva. Etická výchova využíva úryvky z literárnych diel, ale so zameraním na senzibilizáciu pre etické problémy a vyzdvihnutím pozitívnych vzorov správania. Tak ako občianska náuka, aj etická výchova rozvíja mladého človeka v rámci  cieľavedomej  prípravy  na  rodinný,  občiansky,  profesijný  a  kultúrny  život.  Účinná etická výchova vyžaduje systematické a dlhodobé pôsobenie. Pritom postoje a správanie žiaka ovplyvňujú aj ostatné učebné predmety.  </w:t>
      </w:r>
    </w:p>
    <w:p w:rsidR="00A148FB" w:rsidRDefault="00A148FB" w:rsidP="00A148FB">
      <w:pPr>
        <w:jc w:val="both"/>
        <w:rPr>
          <w:szCs w:val="20"/>
        </w:rPr>
      </w:pPr>
    </w:p>
    <w:p w:rsidR="00A148FB" w:rsidRDefault="00A148FB" w:rsidP="00A148FB">
      <w:pPr>
        <w:jc w:val="both"/>
        <w:rPr>
          <w:szCs w:val="20"/>
        </w:rPr>
      </w:pPr>
    </w:p>
    <w:p w:rsidR="00794348" w:rsidRPr="00B3626E" w:rsidRDefault="00794348" w:rsidP="00794348">
      <w:pPr>
        <w:rPr>
          <w:szCs w:val="20"/>
        </w:rPr>
      </w:pPr>
    </w:p>
    <w:tbl>
      <w:tblPr>
        <w:tblpPr w:leftFromText="141" w:rightFromText="141"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794348" w:rsidRPr="00C73DF2" w:rsidTr="00C83D64">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794348" w:rsidRPr="00C73DF2" w:rsidRDefault="00794348" w:rsidP="00C83D64">
            <w:pPr>
              <w:rPr>
                <w:rFonts w:cs="Arial"/>
                <w:b/>
                <w:sz w:val="18"/>
                <w:szCs w:val="18"/>
              </w:rPr>
            </w:pPr>
            <w:r w:rsidRPr="00C73DF2">
              <w:rPr>
                <w:rFonts w:cs="Arial"/>
                <w:b/>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794348" w:rsidRPr="00C73DF2" w:rsidRDefault="00794348" w:rsidP="00C83D64">
            <w:pPr>
              <w:jc w:val="center"/>
              <w:rPr>
                <w:rFonts w:cs="Arial"/>
                <w:b/>
                <w:sz w:val="18"/>
                <w:szCs w:val="18"/>
              </w:rPr>
            </w:pPr>
            <w:r w:rsidRPr="00C73DF2">
              <w:rPr>
                <w:rFonts w:cs="Arial"/>
                <w:b/>
                <w:sz w:val="18"/>
                <w:szCs w:val="18"/>
              </w:rPr>
              <w:t>Stratégia vyučovania</w:t>
            </w:r>
          </w:p>
        </w:tc>
      </w:tr>
      <w:tr w:rsidR="00794348" w:rsidRPr="00C73DF2" w:rsidTr="00C83D64">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794348" w:rsidRPr="00C73DF2" w:rsidRDefault="00794348" w:rsidP="00C83D64">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794348" w:rsidRPr="00C73DF2" w:rsidRDefault="00794348" w:rsidP="00C83D64">
            <w:pPr>
              <w:jc w:val="center"/>
              <w:rPr>
                <w:rFonts w:cs="Arial"/>
                <w:b/>
                <w:sz w:val="18"/>
                <w:szCs w:val="18"/>
              </w:rPr>
            </w:pPr>
            <w:r w:rsidRPr="00C73DF2">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794348" w:rsidRPr="00C73DF2" w:rsidRDefault="00794348" w:rsidP="00C83D64">
            <w:pPr>
              <w:jc w:val="center"/>
              <w:rPr>
                <w:rFonts w:cs="Arial"/>
                <w:b/>
                <w:sz w:val="18"/>
                <w:szCs w:val="18"/>
              </w:rPr>
            </w:pPr>
            <w:r w:rsidRPr="00C73DF2">
              <w:rPr>
                <w:rFonts w:cs="Arial"/>
                <w:b/>
                <w:sz w:val="18"/>
                <w:szCs w:val="18"/>
              </w:rPr>
              <w:t>Formy práce</w:t>
            </w:r>
          </w:p>
        </w:tc>
      </w:tr>
      <w:tr w:rsidR="00794348" w:rsidRPr="00C73DF2" w:rsidTr="00C83D64">
        <w:tc>
          <w:tcPr>
            <w:tcW w:w="2982" w:type="dxa"/>
            <w:tcBorders>
              <w:top w:val="thinThickSmallGap" w:sz="12" w:space="0" w:color="auto"/>
              <w:left w:val="thinThickSmallGap" w:sz="12" w:space="0" w:color="auto"/>
              <w:right w:val="thinThickSmallGap" w:sz="12" w:space="0" w:color="auto"/>
            </w:tcBorders>
          </w:tcPr>
          <w:p w:rsidR="00794348" w:rsidRPr="00C73DF2" w:rsidRDefault="00794348" w:rsidP="00C83D64">
            <w:pPr>
              <w:rPr>
                <w:rFonts w:cs="Arial"/>
                <w:sz w:val="18"/>
                <w:szCs w:val="18"/>
              </w:rPr>
            </w:pPr>
            <w:r w:rsidRPr="00B3626E">
              <w:rPr>
                <w:b/>
                <w:i/>
                <w:szCs w:val="20"/>
                <w:u w:val="single"/>
              </w:rPr>
              <w:t xml:space="preserve">1. </w:t>
            </w:r>
            <w:r>
              <w:rPr>
                <w:b/>
                <w:i/>
                <w:szCs w:val="20"/>
                <w:u w:val="single"/>
              </w:rPr>
              <w:t>Etické aspekty rodinného života</w:t>
            </w:r>
          </w:p>
        </w:tc>
        <w:tc>
          <w:tcPr>
            <w:tcW w:w="2977" w:type="dxa"/>
            <w:tcBorders>
              <w:top w:val="thinThickSmallGap" w:sz="12" w:space="0" w:color="auto"/>
              <w:left w:val="thinThickSmallGap" w:sz="12" w:space="0" w:color="auto"/>
              <w:right w:val="single" w:sz="12" w:space="0" w:color="auto"/>
            </w:tcBorders>
            <w:shd w:val="clear" w:color="auto" w:fill="auto"/>
          </w:tcPr>
          <w:p w:rsidR="00794348" w:rsidRPr="00C73DF2" w:rsidRDefault="00794348" w:rsidP="00C83D64">
            <w:pPr>
              <w:spacing w:line="20" w:lineRule="atLeast"/>
              <w:jc w:val="both"/>
              <w:rPr>
                <w:rFonts w:cs="Arial"/>
                <w:sz w:val="18"/>
                <w:szCs w:val="18"/>
              </w:rPr>
            </w:pPr>
            <w:r w:rsidRPr="00C73DF2">
              <w:rPr>
                <w:rFonts w:cs="Arial"/>
                <w:sz w:val="18"/>
                <w:szCs w:val="18"/>
              </w:rPr>
              <w:t>Informačnoreceptívna -  výklad</w:t>
            </w:r>
          </w:p>
          <w:p w:rsidR="00794348" w:rsidRPr="00C73DF2" w:rsidRDefault="00794348" w:rsidP="00C83D64">
            <w:pPr>
              <w:spacing w:line="20" w:lineRule="atLeast"/>
              <w:jc w:val="both"/>
              <w:rPr>
                <w:rFonts w:cs="Arial"/>
                <w:sz w:val="18"/>
                <w:szCs w:val="18"/>
              </w:rPr>
            </w:pPr>
            <w:r w:rsidRPr="00C73DF2">
              <w:rPr>
                <w:rFonts w:cs="Arial"/>
                <w:sz w:val="18"/>
                <w:szCs w:val="18"/>
              </w:rPr>
              <w:t>Reproduktívna – rozhovor</w:t>
            </w:r>
          </w:p>
          <w:p w:rsidR="00794348" w:rsidRPr="00C73DF2" w:rsidRDefault="00794348" w:rsidP="00C83D64">
            <w:pPr>
              <w:spacing w:line="20" w:lineRule="atLeast"/>
              <w:jc w:val="both"/>
              <w:rPr>
                <w:rFonts w:cs="Arial"/>
                <w:sz w:val="18"/>
                <w:szCs w:val="18"/>
              </w:rPr>
            </w:pPr>
            <w:r w:rsidRPr="00C73DF2">
              <w:rPr>
                <w:rFonts w:cs="Arial"/>
                <w:sz w:val="18"/>
                <w:szCs w:val="18"/>
              </w:rPr>
              <w:t>Heuristická - rozhovor, riešenie úloh</w:t>
            </w:r>
          </w:p>
          <w:p w:rsidR="00794348" w:rsidRPr="00C73DF2" w:rsidRDefault="00794348" w:rsidP="00C83D64">
            <w:pPr>
              <w:rPr>
                <w:rFonts w:cs="Arial"/>
                <w:sz w:val="18"/>
                <w:szCs w:val="18"/>
              </w:rPr>
            </w:pPr>
          </w:p>
        </w:tc>
        <w:tc>
          <w:tcPr>
            <w:tcW w:w="2977" w:type="dxa"/>
            <w:tcBorders>
              <w:top w:val="single" w:sz="12" w:space="0" w:color="auto"/>
              <w:left w:val="single" w:sz="12" w:space="0" w:color="auto"/>
              <w:right w:val="thinThickSmallGap" w:sz="12" w:space="0" w:color="auto"/>
            </w:tcBorders>
          </w:tcPr>
          <w:p w:rsidR="00794348" w:rsidRPr="00C73DF2" w:rsidRDefault="00794348" w:rsidP="00C83D64">
            <w:pPr>
              <w:rPr>
                <w:rFonts w:cs="Arial"/>
                <w:sz w:val="18"/>
                <w:szCs w:val="18"/>
              </w:rPr>
            </w:pPr>
            <w:r w:rsidRPr="00C73DF2">
              <w:rPr>
                <w:rFonts w:cs="Arial"/>
                <w:sz w:val="18"/>
                <w:szCs w:val="18"/>
              </w:rPr>
              <w:t>Frontálna výučba</w:t>
            </w:r>
          </w:p>
          <w:p w:rsidR="00794348" w:rsidRPr="00C73DF2" w:rsidRDefault="00794348" w:rsidP="00C83D64">
            <w:pPr>
              <w:spacing w:line="0" w:lineRule="atLeast"/>
              <w:jc w:val="both"/>
              <w:rPr>
                <w:rFonts w:cs="Arial"/>
                <w:sz w:val="18"/>
                <w:szCs w:val="18"/>
              </w:rPr>
            </w:pPr>
            <w:r w:rsidRPr="00C73DF2">
              <w:rPr>
                <w:rFonts w:cs="Arial"/>
                <w:sz w:val="18"/>
                <w:szCs w:val="18"/>
              </w:rPr>
              <w:t>Frontálna a</w:t>
            </w:r>
          </w:p>
          <w:p w:rsidR="00794348" w:rsidRPr="00C73DF2" w:rsidRDefault="00794348" w:rsidP="00C83D64">
            <w:pPr>
              <w:rPr>
                <w:rFonts w:cs="Arial"/>
                <w:sz w:val="18"/>
                <w:szCs w:val="18"/>
              </w:rPr>
            </w:pPr>
            <w:r w:rsidRPr="00C73DF2">
              <w:rPr>
                <w:rFonts w:cs="Arial"/>
                <w:sz w:val="18"/>
                <w:szCs w:val="18"/>
              </w:rPr>
              <w:t>individuálna práca žiakov</w:t>
            </w:r>
          </w:p>
          <w:p w:rsidR="00794348" w:rsidRPr="00C73DF2" w:rsidRDefault="00794348" w:rsidP="00C83D64">
            <w:pPr>
              <w:rPr>
                <w:rFonts w:cs="Arial"/>
                <w:sz w:val="18"/>
                <w:szCs w:val="18"/>
              </w:rPr>
            </w:pPr>
            <w:r w:rsidRPr="00C73DF2">
              <w:rPr>
                <w:rFonts w:cs="Arial"/>
                <w:sz w:val="18"/>
                <w:szCs w:val="18"/>
              </w:rPr>
              <w:t>Skupinová práca žiakov</w:t>
            </w:r>
          </w:p>
          <w:p w:rsidR="00794348" w:rsidRPr="00C73DF2" w:rsidRDefault="00794348" w:rsidP="00C83D64">
            <w:pPr>
              <w:rPr>
                <w:rFonts w:cs="Arial"/>
                <w:sz w:val="18"/>
                <w:szCs w:val="18"/>
              </w:rPr>
            </w:pPr>
            <w:r w:rsidRPr="00C73DF2">
              <w:rPr>
                <w:rFonts w:cs="Arial"/>
                <w:sz w:val="18"/>
                <w:szCs w:val="18"/>
              </w:rPr>
              <w:t>Práca s knihou</w:t>
            </w:r>
          </w:p>
        </w:tc>
      </w:tr>
      <w:tr w:rsidR="00794348" w:rsidRPr="00C73DF2" w:rsidTr="00C83D64">
        <w:tc>
          <w:tcPr>
            <w:tcW w:w="2982" w:type="dxa"/>
            <w:tcBorders>
              <w:left w:val="thinThickSmallGap" w:sz="12" w:space="0" w:color="auto"/>
              <w:right w:val="thinThickSmallGap" w:sz="12" w:space="0" w:color="auto"/>
            </w:tcBorders>
          </w:tcPr>
          <w:p w:rsidR="00794348" w:rsidRDefault="00794348" w:rsidP="00C83D64">
            <w:pPr>
              <w:rPr>
                <w:b/>
                <w:i/>
                <w:szCs w:val="20"/>
                <w:u w:val="single"/>
              </w:rPr>
            </w:pPr>
            <w:r>
              <w:rPr>
                <w:b/>
                <w:i/>
                <w:szCs w:val="20"/>
                <w:u w:val="single"/>
              </w:rPr>
              <w:t>2.Sociálno – výchovná podstata rodičovstva</w:t>
            </w:r>
          </w:p>
          <w:p w:rsidR="00794348" w:rsidRPr="00C73DF2" w:rsidRDefault="00794348" w:rsidP="00C83D64">
            <w:pPr>
              <w:rPr>
                <w:rFonts w:cs="Arial"/>
                <w:sz w:val="18"/>
                <w:szCs w:val="18"/>
              </w:rPr>
            </w:pPr>
          </w:p>
        </w:tc>
        <w:tc>
          <w:tcPr>
            <w:tcW w:w="2977" w:type="dxa"/>
            <w:tcBorders>
              <w:left w:val="thinThickSmallGap" w:sz="12" w:space="0" w:color="auto"/>
              <w:right w:val="single" w:sz="12" w:space="0" w:color="auto"/>
            </w:tcBorders>
            <w:shd w:val="clear" w:color="auto" w:fill="auto"/>
          </w:tcPr>
          <w:p w:rsidR="00794348" w:rsidRPr="00C73DF2" w:rsidRDefault="00794348" w:rsidP="00C83D64">
            <w:pPr>
              <w:spacing w:line="20" w:lineRule="atLeast"/>
              <w:jc w:val="both"/>
              <w:rPr>
                <w:rFonts w:cs="Arial"/>
                <w:sz w:val="18"/>
                <w:szCs w:val="18"/>
              </w:rPr>
            </w:pPr>
            <w:r w:rsidRPr="00C73DF2">
              <w:rPr>
                <w:rFonts w:cs="Arial"/>
                <w:sz w:val="18"/>
                <w:szCs w:val="18"/>
              </w:rPr>
              <w:t>Informačnoreceptívna -  výklad</w:t>
            </w:r>
          </w:p>
          <w:p w:rsidR="00794348" w:rsidRPr="00C73DF2" w:rsidRDefault="00794348" w:rsidP="00C83D64">
            <w:pPr>
              <w:spacing w:line="20" w:lineRule="atLeast"/>
              <w:jc w:val="both"/>
              <w:rPr>
                <w:rFonts w:cs="Arial"/>
                <w:sz w:val="18"/>
                <w:szCs w:val="18"/>
              </w:rPr>
            </w:pPr>
            <w:r w:rsidRPr="00C73DF2">
              <w:rPr>
                <w:rFonts w:cs="Arial"/>
                <w:sz w:val="18"/>
                <w:szCs w:val="18"/>
              </w:rPr>
              <w:t>Reproduktívna – rozhovor</w:t>
            </w:r>
          </w:p>
          <w:p w:rsidR="00794348" w:rsidRPr="00C73DF2" w:rsidRDefault="00794348" w:rsidP="00C83D64">
            <w:pPr>
              <w:spacing w:line="20" w:lineRule="atLeast"/>
              <w:jc w:val="both"/>
              <w:rPr>
                <w:rFonts w:cs="Arial"/>
                <w:sz w:val="18"/>
                <w:szCs w:val="18"/>
              </w:rPr>
            </w:pPr>
            <w:r w:rsidRPr="00C73DF2">
              <w:rPr>
                <w:rFonts w:cs="Arial"/>
                <w:sz w:val="18"/>
                <w:szCs w:val="18"/>
              </w:rPr>
              <w:t>Heuristická - rozhovor, riešenie úloh</w:t>
            </w:r>
          </w:p>
          <w:p w:rsidR="00794348" w:rsidRPr="00C73DF2" w:rsidRDefault="00794348" w:rsidP="00C83D64">
            <w:pPr>
              <w:rPr>
                <w:rFonts w:cs="Arial"/>
                <w:sz w:val="18"/>
                <w:szCs w:val="18"/>
              </w:rPr>
            </w:pPr>
          </w:p>
        </w:tc>
        <w:tc>
          <w:tcPr>
            <w:tcW w:w="2977" w:type="dxa"/>
            <w:tcBorders>
              <w:left w:val="single" w:sz="12" w:space="0" w:color="auto"/>
              <w:right w:val="thinThickSmallGap" w:sz="12" w:space="0" w:color="auto"/>
            </w:tcBorders>
          </w:tcPr>
          <w:p w:rsidR="00794348" w:rsidRPr="00C73DF2" w:rsidRDefault="00794348" w:rsidP="00C83D64">
            <w:pPr>
              <w:rPr>
                <w:rFonts w:cs="Arial"/>
                <w:sz w:val="18"/>
                <w:szCs w:val="18"/>
              </w:rPr>
            </w:pPr>
            <w:r w:rsidRPr="00C73DF2">
              <w:rPr>
                <w:rFonts w:cs="Arial"/>
                <w:sz w:val="18"/>
                <w:szCs w:val="18"/>
              </w:rPr>
              <w:t>Frontálna výučba</w:t>
            </w:r>
          </w:p>
          <w:p w:rsidR="00794348" w:rsidRPr="00C73DF2" w:rsidRDefault="00794348" w:rsidP="00C83D64">
            <w:pPr>
              <w:rPr>
                <w:rFonts w:cs="Arial"/>
                <w:sz w:val="18"/>
                <w:szCs w:val="18"/>
              </w:rPr>
            </w:pPr>
            <w:r w:rsidRPr="00C73DF2">
              <w:rPr>
                <w:rFonts w:cs="Arial"/>
                <w:sz w:val="18"/>
                <w:szCs w:val="18"/>
              </w:rPr>
              <w:t>Skupinová práca žiakov</w:t>
            </w:r>
          </w:p>
          <w:p w:rsidR="00794348" w:rsidRPr="00C73DF2" w:rsidRDefault="00794348" w:rsidP="00C83D64">
            <w:pPr>
              <w:rPr>
                <w:rFonts w:cs="Arial"/>
                <w:sz w:val="18"/>
                <w:szCs w:val="18"/>
              </w:rPr>
            </w:pPr>
            <w:r w:rsidRPr="00C73DF2">
              <w:rPr>
                <w:rFonts w:cs="Arial"/>
                <w:sz w:val="18"/>
                <w:szCs w:val="18"/>
              </w:rPr>
              <w:t>Práca s knihou</w:t>
            </w:r>
          </w:p>
        </w:tc>
      </w:tr>
      <w:tr w:rsidR="00794348" w:rsidRPr="00C73DF2" w:rsidTr="00C83D64">
        <w:tc>
          <w:tcPr>
            <w:tcW w:w="2982"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3. Rodinná výchova</w:t>
            </w:r>
          </w:p>
        </w:tc>
        <w:tc>
          <w:tcPr>
            <w:tcW w:w="2977" w:type="dxa"/>
            <w:tcBorders>
              <w:left w:val="thinThickSmallGap" w:sz="12" w:space="0" w:color="auto"/>
              <w:right w:val="single" w:sz="12" w:space="0" w:color="auto"/>
            </w:tcBorders>
            <w:shd w:val="clear" w:color="auto" w:fill="auto"/>
          </w:tcPr>
          <w:p w:rsidR="00794348" w:rsidRPr="00C73DF2" w:rsidRDefault="00794348" w:rsidP="00C83D64">
            <w:pPr>
              <w:spacing w:line="20" w:lineRule="atLeast"/>
              <w:jc w:val="both"/>
              <w:rPr>
                <w:rFonts w:cs="Arial"/>
                <w:sz w:val="18"/>
                <w:szCs w:val="18"/>
              </w:rPr>
            </w:pPr>
            <w:r w:rsidRPr="00C73DF2">
              <w:rPr>
                <w:rFonts w:cs="Arial"/>
                <w:sz w:val="18"/>
                <w:szCs w:val="18"/>
              </w:rPr>
              <w:t>Informačnoreceptívna -  výklad</w:t>
            </w:r>
          </w:p>
          <w:p w:rsidR="00794348" w:rsidRPr="00C73DF2" w:rsidRDefault="00794348" w:rsidP="00C83D64">
            <w:pPr>
              <w:spacing w:line="20" w:lineRule="atLeast"/>
              <w:jc w:val="both"/>
              <w:rPr>
                <w:rFonts w:cs="Arial"/>
                <w:sz w:val="18"/>
                <w:szCs w:val="18"/>
              </w:rPr>
            </w:pPr>
            <w:r w:rsidRPr="00C73DF2">
              <w:rPr>
                <w:rFonts w:cs="Arial"/>
                <w:sz w:val="18"/>
                <w:szCs w:val="18"/>
              </w:rPr>
              <w:t>Reproduktívna – rozhovor</w:t>
            </w:r>
          </w:p>
          <w:p w:rsidR="00794348" w:rsidRPr="00C73DF2" w:rsidRDefault="00794348" w:rsidP="00C83D64">
            <w:pPr>
              <w:spacing w:line="20" w:lineRule="atLeast"/>
              <w:jc w:val="both"/>
              <w:rPr>
                <w:rFonts w:cs="Arial"/>
                <w:sz w:val="18"/>
                <w:szCs w:val="18"/>
              </w:rPr>
            </w:pPr>
            <w:r w:rsidRPr="00C73DF2">
              <w:rPr>
                <w:rFonts w:cs="Arial"/>
                <w:sz w:val="18"/>
                <w:szCs w:val="18"/>
              </w:rPr>
              <w:t>Heuristická - rozhovor, riešenie úloh</w:t>
            </w:r>
          </w:p>
          <w:p w:rsidR="00794348" w:rsidRPr="00C73DF2" w:rsidRDefault="00794348" w:rsidP="00C83D64">
            <w:pPr>
              <w:rPr>
                <w:rFonts w:cs="Arial"/>
                <w:sz w:val="18"/>
                <w:szCs w:val="18"/>
              </w:rPr>
            </w:pPr>
          </w:p>
        </w:tc>
        <w:tc>
          <w:tcPr>
            <w:tcW w:w="2977" w:type="dxa"/>
            <w:tcBorders>
              <w:left w:val="single" w:sz="12" w:space="0" w:color="auto"/>
              <w:right w:val="thinThickSmallGap" w:sz="12" w:space="0" w:color="auto"/>
            </w:tcBorders>
          </w:tcPr>
          <w:p w:rsidR="00794348" w:rsidRPr="00C73DF2" w:rsidRDefault="00794348" w:rsidP="00C83D64">
            <w:pPr>
              <w:rPr>
                <w:rFonts w:cs="Arial"/>
                <w:sz w:val="18"/>
                <w:szCs w:val="18"/>
              </w:rPr>
            </w:pPr>
            <w:r w:rsidRPr="00C73DF2">
              <w:rPr>
                <w:rFonts w:cs="Arial"/>
                <w:sz w:val="18"/>
                <w:szCs w:val="18"/>
              </w:rPr>
              <w:t>Frontálna výučba</w:t>
            </w:r>
          </w:p>
          <w:p w:rsidR="00794348" w:rsidRPr="00C73DF2" w:rsidRDefault="00794348" w:rsidP="00C83D64">
            <w:pPr>
              <w:spacing w:line="0" w:lineRule="atLeast"/>
              <w:jc w:val="both"/>
              <w:rPr>
                <w:rFonts w:cs="Arial"/>
                <w:sz w:val="18"/>
                <w:szCs w:val="18"/>
              </w:rPr>
            </w:pPr>
            <w:r w:rsidRPr="00C73DF2">
              <w:rPr>
                <w:rFonts w:cs="Arial"/>
                <w:sz w:val="18"/>
                <w:szCs w:val="18"/>
              </w:rPr>
              <w:t>Frontálna a</w:t>
            </w:r>
          </w:p>
          <w:p w:rsidR="00794348" w:rsidRPr="00C73DF2" w:rsidRDefault="00794348" w:rsidP="00C83D64">
            <w:pPr>
              <w:rPr>
                <w:rFonts w:cs="Arial"/>
                <w:sz w:val="18"/>
                <w:szCs w:val="18"/>
              </w:rPr>
            </w:pPr>
            <w:r w:rsidRPr="00C73DF2">
              <w:rPr>
                <w:rFonts w:cs="Arial"/>
                <w:sz w:val="18"/>
                <w:szCs w:val="18"/>
              </w:rPr>
              <w:t>individuálna práca žiakov</w:t>
            </w:r>
          </w:p>
          <w:p w:rsidR="00794348" w:rsidRPr="00C73DF2" w:rsidRDefault="00794348" w:rsidP="00C83D64">
            <w:pPr>
              <w:rPr>
                <w:rFonts w:cs="Arial"/>
                <w:sz w:val="18"/>
                <w:szCs w:val="18"/>
              </w:rPr>
            </w:pPr>
            <w:r w:rsidRPr="00C73DF2">
              <w:rPr>
                <w:rFonts w:cs="Arial"/>
                <w:sz w:val="18"/>
                <w:szCs w:val="18"/>
              </w:rPr>
              <w:t>Skupinová práca žiakov</w:t>
            </w:r>
          </w:p>
          <w:p w:rsidR="00794348" w:rsidRPr="00C73DF2" w:rsidRDefault="00794348" w:rsidP="00C83D64">
            <w:pPr>
              <w:rPr>
                <w:rFonts w:cs="Arial"/>
                <w:sz w:val="18"/>
                <w:szCs w:val="18"/>
              </w:rPr>
            </w:pPr>
            <w:r w:rsidRPr="00C73DF2">
              <w:rPr>
                <w:rFonts w:cs="Arial"/>
                <w:sz w:val="18"/>
                <w:szCs w:val="18"/>
              </w:rPr>
              <w:t>Práca s knihou</w:t>
            </w:r>
          </w:p>
        </w:tc>
      </w:tr>
      <w:tr w:rsidR="00794348" w:rsidRPr="00C73DF2" w:rsidTr="00C83D64">
        <w:tc>
          <w:tcPr>
            <w:tcW w:w="2982"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4. Ekonomické hodnoty a etika</w:t>
            </w:r>
          </w:p>
        </w:tc>
        <w:tc>
          <w:tcPr>
            <w:tcW w:w="2977" w:type="dxa"/>
            <w:tcBorders>
              <w:left w:val="thinThickSmallGap" w:sz="12" w:space="0" w:color="auto"/>
              <w:right w:val="single" w:sz="12" w:space="0" w:color="auto"/>
            </w:tcBorders>
            <w:shd w:val="clear" w:color="auto" w:fill="auto"/>
          </w:tcPr>
          <w:p w:rsidR="00794348" w:rsidRPr="00C73DF2" w:rsidRDefault="00794348" w:rsidP="00C83D64">
            <w:pPr>
              <w:spacing w:line="20" w:lineRule="atLeast"/>
              <w:jc w:val="both"/>
              <w:rPr>
                <w:rFonts w:cs="Arial"/>
                <w:sz w:val="18"/>
                <w:szCs w:val="18"/>
              </w:rPr>
            </w:pPr>
            <w:r w:rsidRPr="00C73DF2">
              <w:rPr>
                <w:rFonts w:cs="Arial"/>
                <w:sz w:val="18"/>
                <w:szCs w:val="18"/>
              </w:rPr>
              <w:t>Informačnoreceptívna -  výklad</w:t>
            </w:r>
          </w:p>
          <w:p w:rsidR="00794348" w:rsidRPr="00C73DF2" w:rsidRDefault="00794348" w:rsidP="00C83D64">
            <w:pPr>
              <w:spacing w:line="20" w:lineRule="atLeast"/>
              <w:jc w:val="both"/>
              <w:rPr>
                <w:rFonts w:cs="Arial"/>
                <w:sz w:val="18"/>
                <w:szCs w:val="18"/>
              </w:rPr>
            </w:pPr>
            <w:r w:rsidRPr="00C73DF2">
              <w:rPr>
                <w:rFonts w:cs="Arial"/>
                <w:sz w:val="18"/>
                <w:szCs w:val="18"/>
              </w:rPr>
              <w:t>Reproduktívna – rozhovor</w:t>
            </w:r>
          </w:p>
          <w:p w:rsidR="00794348" w:rsidRPr="00C73DF2" w:rsidRDefault="00794348" w:rsidP="00C83D64">
            <w:pPr>
              <w:spacing w:line="20" w:lineRule="atLeast"/>
              <w:jc w:val="both"/>
              <w:rPr>
                <w:rFonts w:cs="Arial"/>
                <w:sz w:val="18"/>
                <w:szCs w:val="18"/>
              </w:rPr>
            </w:pPr>
            <w:r w:rsidRPr="00C73DF2">
              <w:rPr>
                <w:rFonts w:cs="Arial"/>
                <w:sz w:val="18"/>
                <w:szCs w:val="18"/>
              </w:rPr>
              <w:t>Heuristická - rozhovor, riešenie úloh</w:t>
            </w:r>
          </w:p>
          <w:p w:rsidR="00794348" w:rsidRPr="00C73DF2" w:rsidRDefault="00794348" w:rsidP="00C83D64">
            <w:pPr>
              <w:rPr>
                <w:rFonts w:cs="Arial"/>
                <w:sz w:val="18"/>
                <w:szCs w:val="18"/>
              </w:rPr>
            </w:pPr>
          </w:p>
        </w:tc>
        <w:tc>
          <w:tcPr>
            <w:tcW w:w="2977" w:type="dxa"/>
            <w:tcBorders>
              <w:left w:val="single" w:sz="12" w:space="0" w:color="auto"/>
              <w:right w:val="thinThickSmallGap" w:sz="12" w:space="0" w:color="auto"/>
            </w:tcBorders>
          </w:tcPr>
          <w:p w:rsidR="00794348" w:rsidRPr="00C73DF2" w:rsidRDefault="00794348" w:rsidP="00C83D64">
            <w:pPr>
              <w:rPr>
                <w:rFonts w:cs="Arial"/>
                <w:sz w:val="18"/>
                <w:szCs w:val="18"/>
              </w:rPr>
            </w:pPr>
            <w:r w:rsidRPr="00C73DF2">
              <w:rPr>
                <w:rFonts w:cs="Arial"/>
                <w:sz w:val="18"/>
                <w:szCs w:val="18"/>
              </w:rPr>
              <w:t>Frontálna výučba</w:t>
            </w:r>
          </w:p>
          <w:p w:rsidR="00794348" w:rsidRPr="00C73DF2" w:rsidRDefault="00794348" w:rsidP="00C83D64">
            <w:pPr>
              <w:rPr>
                <w:rFonts w:cs="Arial"/>
                <w:sz w:val="18"/>
                <w:szCs w:val="18"/>
              </w:rPr>
            </w:pPr>
            <w:r w:rsidRPr="00C73DF2">
              <w:rPr>
                <w:rFonts w:cs="Arial"/>
                <w:sz w:val="18"/>
                <w:szCs w:val="18"/>
              </w:rPr>
              <w:t>Skupinová práca žiakov</w:t>
            </w:r>
          </w:p>
          <w:p w:rsidR="00794348" w:rsidRPr="00C73DF2" w:rsidRDefault="00794348" w:rsidP="00C83D64">
            <w:pPr>
              <w:rPr>
                <w:rFonts w:cs="Arial"/>
                <w:sz w:val="18"/>
                <w:szCs w:val="18"/>
              </w:rPr>
            </w:pPr>
            <w:r w:rsidRPr="00C73DF2">
              <w:rPr>
                <w:rFonts w:cs="Arial"/>
                <w:sz w:val="18"/>
                <w:szCs w:val="18"/>
              </w:rPr>
              <w:t>Práca s knihou</w:t>
            </w:r>
          </w:p>
        </w:tc>
      </w:tr>
      <w:tr w:rsidR="00794348" w:rsidRPr="00C73DF2" w:rsidTr="00C83D64">
        <w:tc>
          <w:tcPr>
            <w:tcW w:w="2982"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5. Etické hodnoty – dobré meno</w:t>
            </w:r>
          </w:p>
        </w:tc>
        <w:tc>
          <w:tcPr>
            <w:tcW w:w="2977" w:type="dxa"/>
            <w:tcBorders>
              <w:left w:val="thinThickSmallGap" w:sz="12" w:space="0" w:color="auto"/>
              <w:right w:val="single" w:sz="12" w:space="0" w:color="auto"/>
            </w:tcBorders>
            <w:shd w:val="clear" w:color="auto" w:fill="auto"/>
          </w:tcPr>
          <w:p w:rsidR="00794348" w:rsidRPr="00C73DF2" w:rsidRDefault="00794348" w:rsidP="00C83D64">
            <w:pPr>
              <w:spacing w:line="20" w:lineRule="atLeast"/>
              <w:jc w:val="both"/>
              <w:rPr>
                <w:rFonts w:cs="Arial"/>
                <w:sz w:val="18"/>
                <w:szCs w:val="18"/>
              </w:rPr>
            </w:pPr>
            <w:r w:rsidRPr="00C73DF2">
              <w:rPr>
                <w:rFonts w:cs="Arial"/>
                <w:sz w:val="18"/>
                <w:szCs w:val="18"/>
              </w:rPr>
              <w:t>Informačnoreceptívna -  výklad</w:t>
            </w:r>
          </w:p>
          <w:p w:rsidR="00794348" w:rsidRPr="00C73DF2" w:rsidRDefault="00794348" w:rsidP="00C83D64">
            <w:pPr>
              <w:spacing w:line="20" w:lineRule="atLeast"/>
              <w:jc w:val="both"/>
              <w:rPr>
                <w:rFonts w:cs="Arial"/>
                <w:sz w:val="18"/>
                <w:szCs w:val="18"/>
              </w:rPr>
            </w:pPr>
            <w:r w:rsidRPr="00C73DF2">
              <w:rPr>
                <w:rFonts w:cs="Arial"/>
                <w:sz w:val="18"/>
                <w:szCs w:val="18"/>
              </w:rPr>
              <w:t>Reproduktívna – rozhovor</w:t>
            </w:r>
          </w:p>
          <w:p w:rsidR="00794348" w:rsidRPr="00C73DF2" w:rsidRDefault="00794348" w:rsidP="00C83D64">
            <w:pPr>
              <w:spacing w:line="20" w:lineRule="atLeast"/>
              <w:jc w:val="both"/>
              <w:rPr>
                <w:rFonts w:cs="Arial"/>
                <w:sz w:val="18"/>
                <w:szCs w:val="18"/>
              </w:rPr>
            </w:pPr>
            <w:r w:rsidRPr="00C73DF2">
              <w:rPr>
                <w:rFonts w:cs="Arial"/>
                <w:sz w:val="18"/>
                <w:szCs w:val="18"/>
              </w:rPr>
              <w:t>Heuristická - rozhovor, riešenie úloh</w:t>
            </w:r>
          </w:p>
          <w:p w:rsidR="00794348" w:rsidRPr="00C73DF2" w:rsidRDefault="00794348" w:rsidP="00C83D64">
            <w:pPr>
              <w:rPr>
                <w:rFonts w:cs="Arial"/>
                <w:sz w:val="18"/>
                <w:szCs w:val="18"/>
              </w:rPr>
            </w:pPr>
          </w:p>
        </w:tc>
        <w:tc>
          <w:tcPr>
            <w:tcW w:w="2977" w:type="dxa"/>
            <w:tcBorders>
              <w:left w:val="single" w:sz="12" w:space="0" w:color="auto"/>
              <w:right w:val="thinThickSmallGap" w:sz="12" w:space="0" w:color="auto"/>
            </w:tcBorders>
          </w:tcPr>
          <w:p w:rsidR="00794348" w:rsidRPr="00C73DF2" w:rsidRDefault="00794348" w:rsidP="00C83D64">
            <w:pPr>
              <w:rPr>
                <w:rFonts w:cs="Arial"/>
                <w:sz w:val="18"/>
                <w:szCs w:val="18"/>
              </w:rPr>
            </w:pPr>
            <w:r w:rsidRPr="00C73DF2">
              <w:rPr>
                <w:rFonts w:cs="Arial"/>
                <w:sz w:val="18"/>
                <w:szCs w:val="18"/>
              </w:rPr>
              <w:t>Frontálna výučba</w:t>
            </w:r>
          </w:p>
          <w:p w:rsidR="00794348" w:rsidRPr="00C73DF2" w:rsidRDefault="00794348" w:rsidP="00C83D64">
            <w:pPr>
              <w:spacing w:line="0" w:lineRule="atLeast"/>
              <w:jc w:val="both"/>
              <w:rPr>
                <w:rFonts w:cs="Arial"/>
                <w:sz w:val="18"/>
                <w:szCs w:val="18"/>
              </w:rPr>
            </w:pPr>
            <w:r w:rsidRPr="00C73DF2">
              <w:rPr>
                <w:rFonts w:cs="Arial"/>
                <w:sz w:val="18"/>
                <w:szCs w:val="18"/>
              </w:rPr>
              <w:t>Frontálna a</w:t>
            </w:r>
          </w:p>
          <w:p w:rsidR="00794348" w:rsidRPr="00C73DF2" w:rsidRDefault="00794348" w:rsidP="00C83D64">
            <w:pPr>
              <w:rPr>
                <w:rFonts w:cs="Arial"/>
                <w:sz w:val="18"/>
                <w:szCs w:val="18"/>
              </w:rPr>
            </w:pPr>
            <w:r w:rsidRPr="00C73DF2">
              <w:rPr>
                <w:rFonts w:cs="Arial"/>
                <w:sz w:val="18"/>
                <w:szCs w:val="18"/>
              </w:rPr>
              <w:t>individuálna práca žiakov</w:t>
            </w:r>
          </w:p>
          <w:p w:rsidR="00794348" w:rsidRPr="00C73DF2" w:rsidRDefault="00794348" w:rsidP="00C83D64">
            <w:pPr>
              <w:rPr>
                <w:rFonts w:cs="Arial"/>
                <w:sz w:val="18"/>
                <w:szCs w:val="18"/>
              </w:rPr>
            </w:pPr>
            <w:r w:rsidRPr="00C73DF2">
              <w:rPr>
                <w:rFonts w:cs="Arial"/>
                <w:sz w:val="18"/>
                <w:szCs w:val="18"/>
              </w:rPr>
              <w:t>Skupinová práca žiakov</w:t>
            </w:r>
          </w:p>
          <w:p w:rsidR="00794348" w:rsidRPr="00C73DF2" w:rsidRDefault="00794348" w:rsidP="00C83D64">
            <w:pPr>
              <w:rPr>
                <w:rFonts w:cs="Arial"/>
                <w:sz w:val="18"/>
                <w:szCs w:val="18"/>
              </w:rPr>
            </w:pPr>
            <w:r w:rsidRPr="00C73DF2">
              <w:rPr>
                <w:rFonts w:cs="Arial"/>
                <w:sz w:val="18"/>
                <w:szCs w:val="18"/>
              </w:rPr>
              <w:t>Práca s knihou</w:t>
            </w:r>
          </w:p>
        </w:tc>
      </w:tr>
      <w:tr w:rsidR="00794348" w:rsidRPr="00C73DF2" w:rsidTr="00C83D64">
        <w:tc>
          <w:tcPr>
            <w:tcW w:w="2982" w:type="dxa"/>
            <w:tcBorders>
              <w:left w:val="thinThickSmallGap" w:sz="12" w:space="0" w:color="auto"/>
              <w:bottom w:val="single" w:sz="4" w:space="0" w:color="auto"/>
              <w:right w:val="thinThickSmallGap" w:sz="12" w:space="0" w:color="auto"/>
            </w:tcBorders>
          </w:tcPr>
          <w:p w:rsidR="00794348" w:rsidRPr="00C73DF2" w:rsidRDefault="00794348" w:rsidP="00C83D64">
            <w:pPr>
              <w:rPr>
                <w:rFonts w:cs="Arial"/>
                <w:sz w:val="18"/>
                <w:szCs w:val="18"/>
              </w:rPr>
            </w:pPr>
            <w:r>
              <w:rPr>
                <w:b/>
                <w:i/>
                <w:szCs w:val="20"/>
                <w:u w:val="single"/>
              </w:rPr>
              <w:t>6. Sociálna situácia – empatia , asertivita</w:t>
            </w:r>
          </w:p>
        </w:tc>
        <w:tc>
          <w:tcPr>
            <w:tcW w:w="2977" w:type="dxa"/>
            <w:tcBorders>
              <w:left w:val="thinThickSmallGap" w:sz="12" w:space="0" w:color="auto"/>
              <w:bottom w:val="single" w:sz="4" w:space="0" w:color="auto"/>
              <w:right w:val="single" w:sz="12" w:space="0" w:color="auto"/>
            </w:tcBorders>
            <w:shd w:val="clear" w:color="auto" w:fill="auto"/>
          </w:tcPr>
          <w:p w:rsidR="00794348" w:rsidRPr="00C73DF2" w:rsidRDefault="00794348" w:rsidP="00C83D64">
            <w:pPr>
              <w:spacing w:line="20" w:lineRule="atLeast"/>
              <w:jc w:val="both"/>
              <w:rPr>
                <w:rFonts w:cs="Arial"/>
                <w:sz w:val="18"/>
                <w:szCs w:val="18"/>
              </w:rPr>
            </w:pPr>
            <w:r w:rsidRPr="00C73DF2">
              <w:rPr>
                <w:rFonts w:cs="Arial"/>
                <w:sz w:val="18"/>
                <w:szCs w:val="18"/>
              </w:rPr>
              <w:t>Informačnoreceptívna -  výklad</w:t>
            </w:r>
          </w:p>
          <w:p w:rsidR="00794348" w:rsidRPr="00C73DF2" w:rsidRDefault="00794348" w:rsidP="00C83D64">
            <w:pPr>
              <w:spacing w:line="20" w:lineRule="atLeast"/>
              <w:jc w:val="both"/>
              <w:rPr>
                <w:rFonts w:cs="Arial"/>
                <w:sz w:val="18"/>
                <w:szCs w:val="18"/>
              </w:rPr>
            </w:pPr>
            <w:r w:rsidRPr="00C73DF2">
              <w:rPr>
                <w:rFonts w:cs="Arial"/>
                <w:sz w:val="18"/>
                <w:szCs w:val="18"/>
              </w:rPr>
              <w:t>Reproduktívna – rozhovor</w:t>
            </w:r>
          </w:p>
          <w:p w:rsidR="00794348" w:rsidRDefault="00794348" w:rsidP="00C83D64">
            <w:pPr>
              <w:spacing w:line="20" w:lineRule="atLeast"/>
              <w:jc w:val="both"/>
              <w:rPr>
                <w:rFonts w:cs="Arial"/>
                <w:sz w:val="18"/>
                <w:szCs w:val="18"/>
              </w:rPr>
            </w:pPr>
            <w:r w:rsidRPr="00C73DF2">
              <w:rPr>
                <w:rFonts w:cs="Arial"/>
                <w:sz w:val="18"/>
                <w:szCs w:val="18"/>
              </w:rPr>
              <w:t>Heuristická - rozhovor, riešenie úloh</w:t>
            </w:r>
          </w:p>
          <w:p w:rsidR="00794348" w:rsidRDefault="00794348" w:rsidP="00C83D64">
            <w:pPr>
              <w:spacing w:line="20" w:lineRule="atLeast"/>
              <w:jc w:val="both"/>
              <w:rPr>
                <w:rFonts w:cs="Arial"/>
                <w:sz w:val="18"/>
                <w:szCs w:val="18"/>
              </w:rPr>
            </w:pPr>
          </w:p>
          <w:p w:rsidR="00794348" w:rsidRPr="00C73DF2" w:rsidRDefault="00794348" w:rsidP="00C83D64">
            <w:pPr>
              <w:spacing w:line="20" w:lineRule="atLeast"/>
              <w:jc w:val="both"/>
              <w:rPr>
                <w:rFonts w:cs="Arial"/>
                <w:sz w:val="18"/>
                <w:szCs w:val="18"/>
              </w:rPr>
            </w:pPr>
          </w:p>
          <w:p w:rsidR="00794348" w:rsidRPr="00C73DF2" w:rsidRDefault="00794348" w:rsidP="00C83D64">
            <w:pPr>
              <w:rPr>
                <w:rFonts w:cs="Arial"/>
                <w:sz w:val="18"/>
                <w:szCs w:val="18"/>
              </w:rPr>
            </w:pPr>
          </w:p>
        </w:tc>
        <w:tc>
          <w:tcPr>
            <w:tcW w:w="2977" w:type="dxa"/>
            <w:tcBorders>
              <w:left w:val="single" w:sz="12" w:space="0" w:color="auto"/>
              <w:bottom w:val="single" w:sz="4" w:space="0" w:color="auto"/>
              <w:right w:val="thinThickSmallGap" w:sz="12" w:space="0" w:color="auto"/>
            </w:tcBorders>
          </w:tcPr>
          <w:p w:rsidR="00794348" w:rsidRPr="00C73DF2" w:rsidRDefault="00794348" w:rsidP="00C83D64">
            <w:pPr>
              <w:rPr>
                <w:rFonts w:cs="Arial"/>
                <w:sz w:val="18"/>
                <w:szCs w:val="18"/>
              </w:rPr>
            </w:pPr>
            <w:r w:rsidRPr="00C73DF2">
              <w:rPr>
                <w:rFonts w:cs="Arial"/>
                <w:sz w:val="18"/>
                <w:szCs w:val="18"/>
              </w:rPr>
              <w:t>Frontálna výučba</w:t>
            </w:r>
          </w:p>
          <w:p w:rsidR="00794348" w:rsidRPr="00C73DF2" w:rsidRDefault="00794348" w:rsidP="00C83D64">
            <w:pPr>
              <w:spacing w:line="0" w:lineRule="atLeast"/>
              <w:jc w:val="both"/>
              <w:rPr>
                <w:rFonts w:cs="Arial"/>
                <w:sz w:val="18"/>
                <w:szCs w:val="18"/>
              </w:rPr>
            </w:pPr>
            <w:r w:rsidRPr="00C73DF2">
              <w:rPr>
                <w:rFonts w:cs="Arial"/>
                <w:sz w:val="18"/>
                <w:szCs w:val="18"/>
              </w:rPr>
              <w:t>Frontálna a</w:t>
            </w:r>
          </w:p>
          <w:p w:rsidR="00794348" w:rsidRPr="00C73DF2" w:rsidRDefault="00794348" w:rsidP="00C83D64">
            <w:pPr>
              <w:rPr>
                <w:rFonts w:cs="Arial"/>
                <w:sz w:val="18"/>
                <w:szCs w:val="18"/>
              </w:rPr>
            </w:pPr>
            <w:r w:rsidRPr="00C73DF2">
              <w:rPr>
                <w:rFonts w:cs="Arial"/>
                <w:sz w:val="18"/>
                <w:szCs w:val="18"/>
              </w:rPr>
              <w:t>individuálna práca žiakov</w:t>
            </w:r>
          </w:p>
          <w:p w:rsidR="00794348" w:rsidRPr="00C73DF2" w:rsidRDefault="00794348" w:rsidP="00C83D64">
            <w:pPr>
              <w:rPr>
                <w:rFonts w:cs="Arial"/>
                <w:sz w:val="18"/>
                <w:szCs w:val="18"/>
              </w:rPr>
            </w:pPr>
            <w:r w:rsidRPr="00C73DF2">
              <w:rPr>
                <w:rFonts w:cs="Arial"/>
                <w:sz w:val="18"/>
                <w:szCs w:val="18"/>
              </w:rPr>
              <w:t>Skupinová práca žiakov</w:t>
            </w:r>
          </w:p>
          <w:p w:rsidR="00794348" w:rsidRDefault="00794348" w:rsidP="00C83D64">
            <w:pPr>
              <w:rPr>
                <w:rFonts w:cs="Arial"/>
                <w:sz w:val="18"/>
                <w:szCs w:val="18"/>
              </w:rPr>
            </w:pPr>
            <w:r w:rsidRPr="00C73DF2">
              <w:rPr>
                <w:rFonts w:cs="Arial"/>
                <w:sz w:val="18"/>
                <w:szCs w:val="18"/>
              </w:rPr>
              <w:t>Práca s</w:t>
            </w:r>
            <w:r>
              <w:rPr>
                <w:rFonts w:cs="Arial"/>
                <w:sz w:val="18"/>
                <w:szCs w:val="18"/>
              </w:rPr>
              <w:t> </w:t>
            </w:r>
            <w:r w:rsidRPr="00C73DF2">
              <w:rPr>
                <w:rFonts w:cs="Arial"/>
                <w:sz w:val="18"/>
                <w:szCs w:val="18"/>
              </w:rPr>
              <w:t>knihou</w:t>
            </w:r>
          </w:p>
          <w:p w:rsidR="00794348" w:rsidRPr="00C73DF2" w:rsidRDefault="00794348" w:rsidP="00C83D64">
            <w:pPr>
              <w:rPr>
                <w:rFonts w:cs="Arial"/>
                <w:sz w:val="18"/>
                <w:szCs w:val="18"/>
              </w:rPr>
            </w:pPr>
          </w:p>
        </w:tc>
      </w:tr>
    </w:tbl>
    <w:p w:rsidR="00794348" w:rsidRDefault="00794348" w:rsidP="00794348">
      <w:pPr>
        <w:rPr>
          <w:szCs w:val="20"/>
        </w:rPr>
      </w:pPr>
    </w:p>
    <w:p w:rsidR="00794348" w:rsidRDefault="00794348" w:rsidP="00794348">
      <w:pPr>
        <w:rPr>
          <w:szCs w:val="20"/>
        </w:rPr>
      </w:pPr>
    </w:p>
    <w:p w:rsidR="00794348" w:rsidRDefault="00794348" w:rsidP="00794348">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600"/>
        <w:gridCol w:w="1348"/>
        <w:gridCol w:w="1497"/>
        <w:gridCol w:w="1497"/>
      </w:tblGrid>
      <w:tr w:rsidR="00794348" w:rsidRPr="00FB7CC8" w:rsidTr="00C83D64">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794348" w:rsidRPr="00FB7CC8" w:rsidRDefault="00794348" w:rsidP="00C83D64">
            <w:pPr>
              <w:rPr>
                <w:rFonts w:cs="Arial"/>
                <w:b/>
                <w:sz w:val="18"/>
                <w:szCs w:val="18"/>
              </w:rPr>
            </w:pPr>
            <w:r w:rsidRPr="00FB7CC8">
              <w:rPr>
                <w:rFonts w:cs="Arial"/>
                <w:b/>
                <w:sz w:val="18"/>
                <w:szCs w:val="18"/>
              </w:rPr>
              <w:lastRenderedPageBreak/>
              <w:t>Názov tematického celku</w:t>
            </w:r>
          </w:p>
        </w:tc>
        <w:tc>
          <w:tcPr>
            <w:tcW w:w="260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794348" w:rsidRPr="00FB7CC8" w:rsidRDefault="00794348" w:rsidP="00C83D64">
            <w:pPr>
              <w:rPr>
                <w:rFonts w:cs="Arial"/>
                <w:b/>
                <w:sz w:val="18"/>
                <w:szCs w:val="18"/>
              </w:rPr>
            </w:pPr>
            <w:r w:rsidRPr="00FB7CC8">
              <w:rPr>
                <w:rFonts w:cs="Arial"/>
                <w:b/>
                <w:sz w:val="18"/>
                <w:szCs w:val="18"/>
              </w:rPr>
              <w:t>Odborná literatúra</w:t>
            </w:r>
          </w:p>
        </w:tc>
        <w:tc>
          <w:tcPr>
            <w:tcW w:w="13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794348" w:rsidRPr="00FB7CC8" w:rsidRDefault="00794348" w:rsidP="00C83D64">
            <w:pPr>
              <w:rPr>
                <w:rFonts w:cs="Arial"/>
                <w:b/>
                <w:sz w:val="18"/>
                <w:szCs w:val="18"/>
              </w:rPr>
            </w:pPr>
            <w:r w:rsidRPr="00FB7CC8">
              <w:rPr>
                <w:rFonts w:cs="Arial"/>
                <w:b/>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794348" w:rsidRPr="00FB7CC8" w:rsidRDefault="00794348" w:rsidP="00C83D64">
            <w:pPr>
              <w:rPr>
                <w:rFonts w:cs="Arial"/>
                <w:b/>
                <w:sz w:val="18"/>
                <w:szCs w:val="18"/>
              </w:rPr>
            </w:pPr>
            <w:r w:rsidRPr="00FB7CC8">
              <w:rPr>
                <w:rFonts w:cs="Arial"/>
                <w:b/>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794348" w:rsidRPr="00FB7CC8" w:rsidRDefault="00794348" w:rsidP="00C83D64">
            <w:pPr>
              <w:rPr>
                <w:rFonts w:cs="Arial"/>
                <w:b/>
                <w:sz w:val="18"/>
                <w:szCs w:val="18"/>
              </w:rPr>
            </w:pPr>
            <w:r w:rsidRPr="00FB7CC8">
              <w:rPr>
                <w:rFonts w:cs="Arial"/>
                <w:b/>
                <w:sz w:val="18"/>
                <w:szCs w:val="18"/>
              </w:rPr>
              <w:t>Ďalšie zdroje</w:t>
            </w:r>
          </w:p>
          <w:p w:rsidR="00794348" w:rsidRPr="00FB7CC8" w:rsidRDefault="00794348" w:rsidP="00C83D64">
            <w:pPr>
              <w:rPr>
                <w:rFonts w:cs="Arial"/>
                <w:sz w:val="18"/>
                <w:szCs w:val="18"/>
              </w:rPr>
            </w:pPr>
            <w:r>
              <w:rPr>
                <w:rFonts w:cs="Arial"/>
                <w:sz w:val="18"/>
                <w:szCs w:val="18"/>
              </w:rPr>
              <w:t>(internet, knižnica)</w:t>
            </w:r>
          </w:p>
        </w:tc>
      </w:tr>
      <w:tr w:rsidR="00794348" w:rsidRPr="00FB7CC8" w:rsidTr="00C83D64">
        <w:tc>
          <w:tcPr>
            <w:tcW w:w="2044" w:type="dxa"/>
            <w:tcBorders>
              <w:top w:val="thinThickSmallGap" w:sz="12" w:space="0" w:color="auto"/>
              <w:left w:val="thinThickSmallGap" w:sz="12" w:space="0" w:color="auto"/>
              <w:right w:val="thinThickSmallGap" w:sz="12" w:space="0" w:color="auto"/>
            </w:tcBorders>
          </w:tcPr>
          <w:p w:rsidR="00794348" w:rsidRPr="00C73DF2" w:rsidRDefault="00794348" w:rsidP="00C83D64">
            <w:pPr>
              <w:rPr>
                <w:rFonts w:cs="Arial"/>
                <w:sz w:val="18"/>
                <w:szCs w:val="18"/>
              </w:rPr>
            </w:pPr>
            <w:r w:rsidRPr="00B3626E">
              <w:rPr>
                <w:b/>
                <w:i/>
                <w:szCs w:val="20"/>
                <w:u w:val="single"/>
              </w:rPr>
              <w:t xml:space="preserve">1. </w:t>
            </w:r>
            <w:r>
              <w:rPr>
                <w:b/>
                <w:i/>
                <w:szCs w:val="20"/>
                <w:u w:val="single"/>
              </w:rPr>
              <w:t>Etické aspekty rodinného života</w:t>
            </w:r>
          </w:p>
        </w:tc>
        <w:tc>
          <w:tcPr>
            <w:tcW w:w="2600" w:type="dxa"/>
            <w:tcBorders>
              <w:top w:val="thinThickSmallGap" w:sz="12" w:space="0" w:color="auto"/>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Zelina, M. – Zelinová., M.: Psychológia 1,2,4. SPN. Bratislava 2008</w:t>
            </w:r>
          </w:p>
          <w:p w:rsidR="00794348" w:rsidRPr="005C7017" w:rsidRDefault="00794348" w:rsidP="00C83D64">
            <w:pPr>
              <w:rPr>
                <w:sz w:val="18"/>
                <w:szCs w:val="18"/>
              </w:rPr>
            </w:pPr>
          </w:p>
          <w:p w:rsidR="00794348" w:rsidRDefault="00794348" w:rsidP="00C83D64">
            <w:pPr>
              <w:rPr>
                <w:sz w:val="18"/>
                <w:szCs w:val="18"/>
              </w:rPr>
            </w:pPr>
            <w:r w:rsidRPr="005C7017">
              <w:rPr>
                <w:sz w:val="18"/>
                <w:szCs w:val="18"/>
              </w:rPr>
              <w:t xml:space="preserve">Krížová, O.: Aktivity na hodiny etickej výchovy. MPC. Bratislava 2005 </w:t>
            </w:r>
          </w:p>
          <w:p w:rsidR="00794348" w:rsidRDefault="00794348" w:rsidP="00C83D64">
            <w:pPr>
              <w:rPr>
                <w:sz w:val="18"/>
                <w:szCs w:val="18"/>
              </w:rPr>
            </w:pPr>
          </w:p>
          <w:p w:rsidR="00794348" w:rsidRPr="005C7017" w:rsidRDefault="00794348" w:rsidP="00C83D64">
            <w:pPr>
              <w:rPr>
                <w:sz w:val="18"/>
                <w:szCs w:val="18"/>
              </w:rPr>
            </w:pPr>
            <w:r w:rsidRPr="005C7017">
              <w:rPr>
                <w:sz w:val="18"/>
                <w:szCs w:val="18"/>
              </w:rPr>
              <w:t>Rozinajová, H.: Základy rodinnej výchovy. SPN. Bratislava 1992</w:t>
            </w: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tc>
        <w:tc>
          <w:tcPr>
            <w:tcW w:w="1348" w:type="dxa"/>
            <w:tcBorders>
              <w:top w:val="thinThickSmallGap" w:sz="12" w:space="0" w:color="auto"/>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Tabuľa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Dataprojektor</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Videotechnika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Flipchard</w:t>
            </w:r>
          </w:p>
        </w:tc>
        <w:tc>
          <w:tcPr>
            <w:tcW w:w="1497" w:type="dxa"/>
            <w:tcBorders>
              <w:top w:val="thinThickSmallGap" w:sz="12" w:space="0" w:color="auto"/>
              <w:left w:val="thinThickSmallGap" w:sz="12" w:space="0" w:color="auto"/>
              <w:right w:val="thinThickSmallGap" w:sz="12" w:space="0" w:color="auto"/>
            </w:tcBorders>
          </w:tcPr>
          <w:p w:rsidR="00794348" w:rsidRDefault="00794348" w:rsidP="00C83D64">
            <w:pPr>
              <w:rPr>
                <w:sz w:val="18"/>
                <w:szCs w:val="18"/>
              </w:rPr>
            </w:pPr>
          </w:p>
          <w:p w:rsidR="00794348" w:rsidRPr="005C7017" w:rsidRDefault="00794348" w:rsidP="00C83D64">
            <w:pPr>
              <w:rPr>
                <w:sz w:val="18"/>
                <w:szCs w:val="18"/>
              </w:rPr>
            </w:pPr>
            <w:r w:rsidRPr="005C7017">
              <w:rPr>
                <w:sz w:val="18"/>
                <w:szCs w:val="18"/>
              </w:rPr>
              <w:t>Plagáty</w:t>
            </w:r>
          </w:p>
          <w:p w:rsidR="00794348" w:rsidRPr="005C7017" w:rsidRDefault="00794348" w:rsidP="00C83D64">
            <w:pPr>
              <w:rPr>
                <w:sz w:val="18"/>
                <w:szCs w:val="18"/>
              </w:rPr>
            </w:pPr>
            <w:r w:rsidRPr="005C7017">
              <w:rPr>
                <w:sz w:val="18"/>
                <w:szCs w:val="18"/>
              </w:rPr>
              <w:t>Časopisy</w:t>
            </w:r>
          </w:p>
          <w:p w:rsidR="00794348" w:rsidRPr="005C7017" w:rsidRDefault="00794348" w:rsidP="00C83D64">
            <w:pPr>
              <w:rPr>
                <w:sz w:val="18"/>
                <w:szCs w:val="18"/>
              </w:rPr>
            </w:pPr>
            <w:r w:rsidRPr="005C7017">
              <w:rPr>
                <w:sz w:val="18"/>
                <w:szCs w:val="18"/>
              </w:rPr>
              <w:t>Fotografie</w:t>
            </w:r>
          </w:p>
          <w:p w:rsidR="00794348" w:rsidRPr="005C7017" w:rsidRDefault="00794348" w:rsidP="00C83D64">
            <w:pPr>
              <w:rPr>
                <w:sz w:val="18"/>
                <w:szCs w:val="18"/>
              </w:rPr>
            </w:pPr>
            <w:r w:rsidRPr="005C7017">
              <w:rPr>
                <w:sz w:val="18"/>
                <w:szCs w:val="18"/>
              </w:rPr>
              <w:t>Nákresy</w:t>
            </w:r>
          </w:p>
          <w:p w:rsidR="00794348" w:rsidRPr="005C7017" w:rsidRDefault="00794348" w:rsidP="00C83D64">
            <w:pPr>
              <w:rPr>
                <w:sz w:val="18"/>
                <w:szCs w:val="18"/>
              </w:rPr>
            </w:pPr>
            <w:r w:rsidRPr="005C7017">
              <w:rPr>
                <w:sz w:val="18"/>
                <w:szCs w:val="18"/>
              </w:rPr>
              <w:t>Literárny text</w:t>
            </w:r>
          </w:p>
          <w:p w:rsidR="00794348" w:rsidRPr="005C7017" w:rsidRDefault="00794348" w:rsidP="00C83D64">
            <w:pPr>
              <w:rPr>
                <w:sz w:val="18"/>
                <w:szCs w:val="18"/>
              </w:rPr>
            </w:pPr>
            <w:r w:rsidRPr="005C7017">
              <w:rPr>
                <w:sz w:val="18"/>
                <w:szCs w:val="18"/>
              </w:rPr>
              <w:t>Predtlačené hárky</w:t>
            </w:r>
          </w:p>
          <w:p w:rsidR="00794348" w:rsidRPr="005C7017" w:rsidRDefault="00794348" w:rsidP="00C83D64">
            <w:pPr>
              <w:rPr>
                <w:sz w:val="18"/>
                <w:szCs w:val="18"/>
              </w:rPr>
            </w:pPr>
            <w:r w:rsidRPr="005C7017">
              <w:rPr>
                <w:sz w:val="18"/>
                <w:szCs w:val="18"/>
              </w:rPr>
              <w:t>Slovníky</w:t>
            </w:r>
          </w:p>
          <w:p w:rsidR="00794348" w:rsidRPr="005C7017" w:rsidRDefault="00794348" w:rsidP="00C83D64">
            <w:pPr>
              <w:rPr>
                <w:sz w:val="18"/>
                <w:szCs w:val="18"/>
              </w:rPr>
            </w:pPr>
            <w:r w:rsidRPr="005C7017">
              <w:rPr>
                <w:sz w:val="18"/>
                <w:szCs w:val="18"/>
              </w:rPr>
              <w:t>Iný informačný, propagačný a obrazový materiál</w:t>
            </w:r>
          </w:p>
        </w:tc>
        <w:tc>
          <w:tcPr>
            <w:tcW w:w="1497" w:type="dxa"/>
            <w:tcBorders>
              <w:top w:val="thinThickSmallGap" w:sz="12" w:space="0" w:color="auto"/>
              <w:left w:val="thinThickSmallGap" w:sz="12" w:space="0" w:color="auto"/>
              <w:right w:val="thinThickSmallGap" w:sz="12" w:space="0" w:color="auto"/>
            </w:tcBorders>
          </w:tcPr>
          <w:p w:rsidR="00794348" w:rsidRPr="005C7017" w:rsidRDefault="00794348" w:rsidP="00C83D64">
            <w:pPr>
              <w:rPr>
                <w:sz w:val="18"/>
                <w:szCs w:val="18"/>
              </w:rPr>
            </w:pPr>
          </w:p>
          <w:p w:rsidR="00794348" w:rsidRPr="005C7017" w:rsidRDefault="00794348" w:rsidP="00C83D64">
            <w:pPr>
              <w:rPr>
                <w:sz w:val="18"/>
                <w:szCs w:val="18"/>
              </w:rPr>
            </w:pPr>
            <w:r>
              <w:rPr>
                <w:sz w:val="18"/>
                <w:szCs w:val="18"/>
              </w:rPr>
              <w:t>DVD</w:t>
            </w: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r>
              <w:rPr>
                <w:sz w:val="18"/>
                <w:szCs w:val="18"/>
              </w:rPr>
              <w:t>Príležitostná výchova – dom soc. služieb</w:t>
            </w: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tc>
      </w:tr>
      <w:tr w:rsidR="00794348" w:rsidRPr="00FB7CC8" w:rsidTr="00C83D64">
        <w:trPr>
          <w:trHeight w:val="1257"/>
        </w:trPr>
        <w:tc>
          <w:tcPr>
            <w:tcW w:w="2044" w:type="dxa"/>
            <w:tcBorders>
              <w:left w:val="thinThickSmallGap" w:sz="12" w:space="0" w:color="auto"/>
              <w:right w:val="thinThickSmallGap" w:sz="12" w:space="0" w:color="auto"/>
            </w:tcBorders>
          </w:tcPr>
          <w:p w:rsidR="00794348" w:rsidRDefault="00794348" w:rsidP="00C83D64">
            <w:pPr>
              <w:rPr>
                <w:b/>
                <w:i/>
                <w:szCs w:val="20"/>
                <w:u w:val="single"/>
              </w:rPr>
            </w:pPr>
            <w:r>
              <w:rPr>
                <w:b/>
                <w:i/>
                <w:szCs w:val="20"/>
                <w:u w:val="single"/>
              </w:rPr>
              <w:t>2. Sociálno – výchovná podstata rodičovstva</w:t>
            </w:r>
          </w:p>
          <w:p w:rsidR="00794348" w:rsidRDefault="00794348" w:rsidP="00C83D64">
            <w:pPr>
              <w:rPr>
                <w:b/>
                <w:i/>
                <w:szCs w:val="20"/>
                <w:u w:val="single"/>
              </w:rPr>
            </w:pPr>
          </w:p>
          <w:p w:rsidR="00794348" w:rsidRPr="00C73DF2" w:rsidRDefault="00794348" w:rsidP="00C83D64">
            <w:pPr>
              <w:rPr>
                <w:rFonts w:cs="Arial"/>
                <w:sz w:val="18"/>
                <w:szCs w:val="18"/>
              </w:rPr>
            </w:pPr>
          </w:p>
        </w:tc>
        <w:tc>
          <w:tcPr>
            <w:tcW w:w="2600" w:type="dxa"/>
            <w:tcBorders>
              <w:left w:val="thinThickSmallGap" w:sz="12" w:space="0" w:color="auto"/>
              <w:right w:val="thinThickSmallGap" w:sz="12" w:space="0" w:color="auto"/>
            </w:tcBorders>
          </w:tcPr>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Škvareninová, O.: Rečová komunikácia. SPN. Bratislava 1995</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Krížová, O.: Aktivity na hodiny etickej výchovy. MPC. Bratislava 2005</w:t>
            </w:r>
          </w:p>
          <w:p w:rsidR="00794348" w:rsidRPr="005C7017" w:rsidRDefault="00794348" w:rsidP="00C83D64">
            <w:pPr>
              <w:rPr>
                <w:sz w:val="18"/>
                <w:szCs w:val="18"/>
              </w:rPr>
            </w:pPr>
          </w:p>
          <w:p w:rsidR="00794348" w:rsidRDefault="00794348" w:rsidP="00C83D64">
            <w:pPr>
              <w:rPr>
                <w:sz w:val="18"/>
                <w:szCs w:val="18"/>
              </w:rPr>
            </w:pPr>
            <w:r w:rsidRPr="005C7017">
              <w:rPr>
                <w:sz w:val="18"/>
                <w:szCs w:val="18"/>
              </w:rPr>
              <w:t xml:space="preserve">Miedzgová, J.: Základy etiky. SPN. Bratislava 1994 </w:t>
            </w:r>
          </w:p>
          <w:p w:rsidR="00794348" w:rsidRDefault="00794348" w:rsidP="00C83D64">
            <w:pPr>
              <w:rPr>
                <w:sz w:val="18"/>
                <w:szCs w:val="18"/>
              </w:rPr>
            </w:pPr>
          </w:p>
          <w:p w:rsidR="00794348" w:rsidRDefault="00794348" w:rsidP="00C83D64">
            <w:pPr>
              <w:rPr>
                <w:sz w:val="18"/>
                <w:szCs w:val="18"/>
              </w:rPr>
            </w:pPr>
            <w:r w:rsidRPr="005C7017">
              <w:rPr>
                <w:sz w:val="18"/>
                <w:szCs w:val="18"/>
              </w:rPr>
              <w:t>Prevendárová, J. – Kubíčková, G.: Základy rodinnej a sexuálnej výchovy. SPN. Bratislava 1996</w:t>
            </w:r>
          </w:p>
          <w:p w:rsidR="00794348" w:rsidRDefault="00794348" w:rsidP="00C83D64">
            <w:pPr>
              <w:rPr>
                <w:sz w:val="18"/>
                <w:szCs w:val="18"/>
              </w:rPr>
            </w:pPr>
          </w:p>
          <w:p w:rsidR="00794348" w:rsidRPr="005C7017" w:rsidRDefault="00794348" w:rsidP="00C83D64">
            <w:pPr>
              <w:rPr>
                <w:sz w:val="18"/>
                <w:szCs w:val="18"/>
              </w:rPr>
            </w:pPr>
          </w:p>
        </w:tc>
        <w:tc>
          <w:tcPr>
            <w:tcW w:w="1348"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Tabuľa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Dataprojektor</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Videotechnika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Flipchard</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Plagáty</w:t>
            </w:r>
          </w:p>
          <w:p w:rsidR="00794348" w:rsidRPr="005C7017" w:rsidRDefault="00794348" w:rsidP="00C83D64">
            <w:pPr>
              <w:rPr>
                <w:sz w:val="18"/>
                <w:szCs w:val="18"/>
              </w:rPr>
            </w:pPr>
            <w:r w:rsidRPr="005C7017">
              <w:rPr>
                <w:sz w:val="18"/>
                <w:szCs w:val="18"/>
              </w:rPr>
              <w:t>Časopisy</w:t>
            </w:r>
          </w:p>
          <w:p w:rsidR="00794348" w:rsidRPr="005C7017" w:rsidRDefault="00794348" w:rsidP="00C83D64">
            <w:pPr>
              <w:rPr>
                <w:sz w:val="18"/>
                <w:szCs w:val="18"/>
              </w:rPr>
            </w:pPr>
            <w:r w:rsidRPr="005C7017">
              <w:rPr>
                <w:sz w:val="18"/>
                <w:szCs w:val="18"/>
              </w:rPr>
              <w:t>Fotografie</w:t>
            </w:r>
          </w:p>
          <w:p w:rsidR="00794348" w:rsidRPr="005C7017" w:rsidRDefault="00794348" w:rsidP="00C83D64">
            <w:pPr>
              <w:rPr>
                <w:sz w:val="18"/>
                <w:szCs w:val="18"/>
              </w:rPr>
            </w:pPr>
            <w:r w:rsidRPr="005C7017">
              <w:rPr>
                <w:sz w:val="18"/>
                <w:szCs w:val="18"/>
              </w:rPr>
              <w:t>Nákresy</w:t>
            </w:r>
          </w:p>
          <w:p w:rsidR="00794348" w:rsidRPr="005C7017" w:rsidRDefault="00794348" w:rsidP="00C83D64">
            <w:pPr>
              <w:rPr>
                <w:sz w:val="18"/>
                <w:szCs w:val="18"/>
              </w:rPr>
            </w:pPr>
            <w:r w:rsidRPr="005C7017">
              <w:rPr>
                <w:sz w:val="18"/>
                <w:szCs w:val="18"/>
              </w:rPr>
              <w:t>Literárny text</w:t>
            </w:r>
          </w:p>
          <w:p w:rsidR="00794348" w:rsidRPr="005C7017" w:rsidRDefault="00794348" w:rsidP="00C83D64">
            <w:pPr>
              <w:rPr>
                <w:sz w:val="18"/>
                <w:szCs w:val="18"/>
              </w:rPr>
            </w:pPr>
            <w:r w:rsidRPr="005C7017">
              <w:rPr>
                <w:sz w:val="18"/>
                <w:szCs w:val="18"/>
              </w:rPr>
              <w:t>Predtlačené hárky</w:t>
            </w:r>
          </w:p>
          <w:p w:rsidR="00794348" w:rsidRPr="005C7017" w:rsidRDefault="00794348" w:rsidP="00C83D64">
            <w:pPr>
              <w:rPr>
                <w:sz w:val="18"/>
                <w:szCs w:val="18"/>
              </w:rPr>
            </w:pPr>
            <w:r w:rsidRPr="005C7017">
              <w:rPr>
                <w:sz w:val="18"/>
                <w:szCs w:val="18"/>
              </w:rPr>
              <w:t>Slovníky</w:t>
            </w:r>
          </w:p>
          <w:p w:rsidR="00794348" w:rsidRPr="005C7017" w:rsidRDefault="00794348" w:rsidP="00C83D64">
            <w:pPr>
              <w:rPr>
                <w:sz w:val="18"/>
                <w:szCs w:val="18"/>
              </w:rPr>
            </w:pPr>
            <w:r w:rsidRPr="005C7017">
              <w:rPr>
                <w:sz w:val="18"/>
                <w:szCs w:val="18"/>
              </w:rPr>
              <w:t>Výtvarné práce</w:t>
            </w:r>
          </w:p>
          <w:p w:rsidR="00794348" w:rsidRPr="005C7017" w:rsidRDefault="00794348" w:rsidP="00C83D64">
            <w:pPr>
              <w:rPr>
                <w:sz w:val="18"/>
                <w:szCs w:val="18"/>
              </w:rPr>
            </w:pPr>
            <w:r w:rsidRPr="005C7017">
              <w:rPr>
                <w:sz w:val="18"/>
                <w:szCs w:val="18"/>
              </w:rPr>
              <w:t>Iný informačný, propagačný a obrazový materiál</w:t>
            </w:r>
          </w:p>
        </w:tc>
        <w:tc>
          <w:tcPr>
            <w:tcW w:w="1497" w:type="dxa"/>
            <w:tcBorders>
              <w:left w:val="thinThickSmallGap" w:sz="12" w:space="0" w:color="auto"/>
              <w:right w:val="thinThickSmallGap" w:sz="12" w:space="0" w:color="auto"/>
            </w:tcBorders>
          </w:tcPr>
          <w:p w:rsidR="00794348" w:rsidRDefault="00794348" w:rsidP="00C83D64">
            <w:pPr>
              <w:rPr>
                <w:sz w:val="18"/>
                <w:szCs w:val="18"/>
              </w:rPr>
            </w:pPr>
          </w:p>
          <w:p w:rsidR="00794348" w:rsidRDefault="00794348" w:rsidP="00C83D64">
            <w:pPr>
              <w:rPr>
                <w:sz w:val="18"/>
                <w:szCs w:val="18"/>
              </w:rPr>
            </w:pPr>
            <w:r>
              <w:rPr>
                <w:sz w:val="18"/>
                <w:szCs w:val="18"/>
              </w:rPr>
              <w:t>DVD</w:t>
            </w:r>
          </w:p>
          <w:p w:rsidR="00794348" w:rsidRDefault="00794348" w:rsidP="00C83D64">
            <w:pPr>
              <w:rPr>
                <w:sz w:val="18"/>
                <w:szCs w:val="18"/>
              </w:rPr>
            </w:pPr>
          </w:p>
          <w:p w:rsidR="00794348" w:rsidRDefault="00794348" w:rsidP="00C83D64">
            <w:pPr>
              <w:rPr>
                <w:sz w:val="18"/>
                <w:szCs w:val="18"/>
              </w:rPr>
            </w:pPr>
            <w:r>
              <w:rPr>
                <w:sz w:val="18"/>
                <w:szCs w:val="18"/>
              </w:rPr>
              <w:t>Príležitostná výchova – detské centrum</w:t>
            </w:r>
          </w:p>
          <w:p w:rsidR="00794348" w:rsidRDefault="00794348" w:rsidP="00C83D64">
            <w:pPr>
              <w:rPr>
                <w:sz w:val="18"/>
                <w:szCs w:val="18"/>
              </w:rPr>
            </w:pPr>
          </w:p>
          <w:p w:rsidR="00794348" w:rsidRPr="005C7017" w:rsidRDefault="00794348" w:rsidP="00C83D64">
            <w:pPr>
              <w:rPr>
                <w:sz w:val="18"/>
                <w:szCs w:val="18"/>
              </w:rPr>
            </w:pPr>
            <w:r w:rsidRPr="005C7017">
              <w:rPr>
                <w:sz w:val="18"/>
                <w:szCs w:val="18"/>
              </w:rPr>
              <w:t>Spolupráca s neziskovými organizáciami:</w:t>
            </w:r>
          </w:p>
          <w:p w:rsidR="00794348" w:rsidRPr="005C7017" w:rsidRDefault="00794348" w:rsidP="00C83D64">
            <w:pPr>
              <w:rPr>
                <w:sz w:val="18"/>
                <w:szCs w:val="18"/>
              </w:rPr>
            </w:pPr>
            <w:r>
              <w:rPr>
                <w:sz w:val="18"/>
                <w:szCs w:val="18"/>
              </w:rPr>
              <w:t>Úsmev ako dar</w:t>
            </w:r>
          </w:p>
        </w:tc>
      </w:tr>
      <w:tr w:rsidR="00794348" w:rsidRPr="00FB7CC8" w:rsidTr="00C83D64">
        <w:trPr>
          <w:trHeight w:val="1257"/>
        </w:trPr>
        <w:tc>
          <w:tcPr>
            <w:tcW w:w="2044"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3. Rodinná výchova</w:t>
            </w:r>
          </w:p>
        </w:tc>
        <w:tc>
          <w:tcPr>
            <w:tcW w:w="2600" w:type="dxa"/>
            <w:tcBorders>
              <w:left w:val="thinThickSmallGap" w:sz="12" w:space="0" w:color="auto"/>
              <w:right w:val="thinThickSmallGap" w:sz="12" w:space="0" w:color="auto"/>
            </w:tcBorders>
          </w:tcPr>
          <w:p w:rsidR="00794348" w:rsidRDefault="00794348" w:rsidP="00C83D64">
            <w:pPr>
              <w:rPr>
                <w:sz w:val="18"/>
                <w:szCs w:val="18"/>
              </w:rPr>
            </w:pPr>
            <w:r w:rsidRPr="005C7017">
              <w:rPr>
                <w:sz w:val="18"/>
                <w:szCs w:val="18"/>
              </w:rPr>
              <w:t>Rozinajová, H.: Základy rodinnej výchovy. SPN. Bratislava 1992</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Bocková, A. a kol.: Náuka o spoločnosti. SPN. Bratislava 2004</w:t>
            </w: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Miedzgová, J.: Základy etiky. SPN. Bratislava 1994</w:t>
            </w:r>
          </w:p>
        </w:tc>
        <w:tc>
          <w:tcPr>
            <w:tcW w:w="1348"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Tabuľa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Dataprojektor</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Videotechnika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Flipchard</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Časopisy</w:t>
            </w:r>
          </w:p>
          <w:p w:rsidR="00794348" w:rsidRPr="005C7017" w:rsidRDefault="00794348" w:rsidP="00C83D64">
            <w:pPr>
              <w:rPr>
                <w:sz w:val="18"/>
                <w:szCs w:val="18"/>
              </w:rPr>
            </w:pPr>
            <w:r w:rsidRPr="005C7017">
              <w:rPr>
                <w:sz w:val="18"/>
                <w:szCs w:val="18"/>
              </w:rPr>
              <w:t>Fotografie</w:t>
            </w:r>
          </w:p>
          <w:p w:rsidR="00794348" w:rsidRPr="005C7017" w:rsidRDefault="00794348" w:rsidP="00C83D64">
            <w:pPr>
              <w:rPr>
                <w:sz w:val="18"/>
                <w:szCs w:val="18"/>
              </w:rPr>
            </w:pPr>
            <w:r w:rsidRPr="005C7017">
              <w:rPr>
                <w:sz w:val="18"/>
                <w:szCs w:val="18"/>
              </w:rPr>
              <w:t>Nákresy</w:t>
            </w:r>
          </w:p>
          <w:p w:rsidR="00794348" w:rsidRPr="005C7017" w:rsidRDefault="00794348" w:rsidP="00C83D64">
            <w:pPr>
              <w:rPr>
                <w:sz w:val="18"/>
                <w:szCs w:val="18"/>
              </w:rPr>
            </w:pPr>
            <w:r w:rsidRPr="005C7017">
              <w:rPr>
                <w:sz w:val="18"/>
                <w:szCs w:val="18"/>
              </w:rPr>
              <w:t>Predtlačené hárky</w:t>
            </w:r>
          </w:p>
          <w:p w:rsidR="00794348" w:rsidRPr="005C7017" w:rsidRDefault="00794348" w:rsidP="00C83D64">
            <w:pPr>
              <w:rPr>
                <w:sz w:val="18"/>
                <w:szCs w:val="18"/>
              </w:rPr>
            </w:pPr>
            <w:r w:rsidRPr="005C7017">
              <w:rPr>
                <w:sz w:val="18"/>
                <w:szCs w:val="18"/>
              </w:rPr>
              <w:t>Slovníky</w:t>
            </w:r>
          </w:p>
          <w:p w:rsidR="00794348" w:rsidRPr="005C7017" w:rsidRDefault="00794348" w:rsidP="00C83D64">
            <w:pPr>
              <w:rPr>
                <w:sz w:val="18"/>
                <w:szCs w:val="18"/>
              </w:rPr>
            </w:pPr>
            <w:r w:rsidRPr="005C7017">
              <w:rPr>
                <w:sz w:val="18"/>
                <w:szCs w:val="18"/>
              </w:rPr>
              <w:t>Iný informačný, propagačný a obrazový materiál</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p>
          <w:p w:rsidR="00794348" w:rsidRDefault="00794348" w:rsidP="00C83D64">
            <w:pPr>
              <w:rPr>
                <w:sz w:val="18"/>
                <w:szCs w:val="18"/>
              </w:rPr>
            </w:pPr>
            <w:r>
              <w:rPr>
                <w:sz w:val="18"/>
                <w:szCs w:val="18"/>
              </w:rPr>
              <w:t>DVD</w:t>
            </w:r>
          </w:p>
          <w:p w:rsidR="00794348"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tc>
      </w:tr>
      <w:tr w:rsidR="00794348" w:rsidRPr="00FB7CC8" w:rsidTr="00C83D64">
        <w:trPr>
          <w:trHeight w:val="1257"/>
        </w:trPr>
        <w:tc>
          <w:tcPr>
            <w:tcW w:w="2044"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4. Ekonomické hodnoty a etika</w:t>
            </w:r>
          </w:p>
        </w:tc>
        <w:tc>
          <w:tcPr>
            <w:tcW w:w="2600"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Bocková, A. a kol.: Náuka o spoločnosti. SPN. Bratislava 2004</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Miedzgová, J.: Základy etiky. SPN. Bratislava 1994</w:t>
            </w: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tc>
        <w:tc>
          <w:tcPr>
            <w:tcW w:w="1348"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Tabuľa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Dataprojektor</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Videotechnika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Flipchard</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Časopisy</w:t>
            </w:r>
          </w:p>
          <w:p w:rsidR="00794348" w:rsidRPr="005C7017" w:rsidRDefault="00794348" w:rsidP="00C83D64">
            <w:pPr>
              <w:rPr>
                <w:sz w:val="18"/>
                <w:szCs w:val="18"/>
              </w:rPr>
            </w:pPr>
            <w:r w:rsidRPr="005C7017">
              <w:rPr>
                <w:sz w:val="18"/>
                <w:szCs w:val="18"/>
              </w:rPr>
              <w:t>Fotografie</w:t>
            </w:r>
          </w:p>
          <w:p w:rsidR="00794348" w:rsidRPr="005C7017" w:rsidRDefault="00794348" w:rsidP="00C83D64">
            <w:pPr>
              <w:rPr>
                <w:sz w:val="18"/>
                <w:szCs w:val="18"/>
              </w:rPr>
            </w:pPr>
            <w:r w:rsidRPr="005C7017">
              <w:rPr>
                <w:sz w:val="18"/>
                <w:szCs w:val="18"/>
              </w:rPr>
              <w:t>Nákresy</w:t>
            </w:r>
          </w:p>
          <w:p w:rsidR="00794348" w:rsidRPr="005C7017" w:rsidRDefault="00794348" w:rsidP="00C83D64">
            <w:pPr>
              <w:rPr>
                <w:sz w:val="18"/>
                <w:szCs w:val="18"/>
              </w:rPr>
            </w:pPr>
            <w:r w:rsidRPr="005C7017">
              <w:rPr>
                <w:sz w:val="18"/>
                <w:szCs w:val="18"/>
              </w:rPr>
              <w:t>Predtlačené hárky</w:t>
            </w:r>
          </w:p>
          <w:p w:rsidR="00794348" w:rsidRPr="005C7017" w:rsidRDefault="00794348" w:rsidP="00C83D64">
            <w:pPr>
              <w:rPr>
                <w:sz w:val="18"/>
                <w:szCs w:val="18"/>
              </w:rPr>
            </w:pPr>
            <w:r w:rsidRPr="005C7017">
              <w:rPr>
                <w:sz w:val="18"/>
                <w:szCs w:val="18"/>
              </w:rPr>
              <w:t>Slovníky</w:t>
            </w:r>
          </w:p>
          <w:p w:rsidR="00794348" w:rsidRPr="005C7017" w:rsidRDefault="00794348" w:rsidP="00C83D64">
            <w:pPr>
              <w:rPr>
                <w:sz w:val="18"/>
                <w:szCs w:val="18"/>
              </w:rPr>
            </w:pPr>
            <w:r w:rsidRPr="005C7017">
              <w:rPr>
                <w:sz w:val="18"/>
                <w:szCs w:val="18"/>
              </w:rPr>
              <w:t>Iný informačný, propagačný a obrazový materiál</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Spolupráca s neziskovými organizáciami:</w:t>
            </w:r>
          </w:p>
          <w:p w:rsidR="00794348" w:rsidRPr="005C7017" w:rsidRDefault="00794348" w:rsidP="00C83D64">
            <w:pPr>
              <w:rPr>
                <w:sz w:val="18"/>
                <w:szCs w:val="18"/>
              </w:rPr>
            </w:pPr>
            <w:r w:rsidRPr="005C7017">
              <w:rPr>
                <w:sz w:val="18"/>
                <w:szCs w:val="18"/>
              </w:rPr>
              <w:t>Úsmev ako dar</w:t>
            </w:r>
          </w:p>
          <w:p w:rsidR="00794348" w:rsidRPr="005C7017" w:rsidRDefault="00794348" w:rsidP="00C83D64">
            <w:pPr>
              <w:rPr>
                <w:sz w:val="18"/>
                <w:szCs w:val="18"/>
              </w:rPr>
            </w:pPr>
            <w:r w:rsidRPr="005C7017">
              <w:rPr>
                <w:sz w:val="18"/>
                <w:szCs w:val="18"/>
              </w:rPr>
              <w:t>Unicef</w:t>
            </w:r>
          </w:p>
        </w:tc>
      </w:tr>
      <w:tr w:rsidR="00794348" w:rsidRPr="00FB7CC8" w:rsidTr="00C83D64">
        <w:trPr>
          <w:trHeight w:val="1257"/>
        </w:trPr>
        <w:tc>
          <w:tcPr>
            <w:tcW w:w="2044"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5. Etické hodnoty – dobré meno</w:t>
            </w:r>
          </w:p>
        </w:tc>
        <w:tc>
          <w:tcPr>
            <w:tcW w:w="2600"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Hovorme o právach i zodpovednosti. UNICEF. Bratislava 2001</w:t>
            </w:r>
          </w:p>
          <w:p w:rsidR="00794348" w:rsidRPr="005C7017" w:rsidRDefault="00794348" w:rsidP="00C83D64">
            <w:pPr>
              <w:rPr>
                <w:sz w:val="18"/>
                <w:szCs w:val="18"/>
              </w:rPr>
            </w:pPr>
          </w:p>
          <w:p w:rsidR="00794348" w:rsidRDefault="00794348" w:rsidP="00C83D64">
            <w:pPr>
              <w:rPr>
                <w:sz w:val="18"/>
                <w:szCs w:val="18"/>
              </w:rPr>
            </w:pPr>
            <w:r w:rsidRPr="005C7017">
              <w:rPr>
                <w:sz w:val="18"/>
                <w:szCs w:val="18"/>
              </w:rPr>
              <w:t xml:space="preserve">Brander, P. a kol.: Kompas. Minsterstvo školstva SR. Bratislava 2008 </w:t>
            </w:r>
          </w:p>
          <w:p w:rsidR="00794348" w:rsidRDefault="00794348" w:rsidP="00C83D64">
            <w:pPr>
              <w:rPr>
                <w:sz w:val="18"/>
                <w:szCs w:val="18"/>
              </w:rPr>
            </w:pPr>
          </w:p>
          <w:p w:rsidR="00794348" w:rsidRPr="005C7017" w:rsidRDefault="00794348" w:rsidP="00C83D64">
            <w:pPr>
              <w:rPr>
                <w:sz w:val="18"/>
                <w:szCs w:val="18"/>
              </w:rPr>
            </w:pPr>
            <w:r w:rsidRPr="005C7017">
              <w:rPr>
                <w:sz w:val="18"/>
                <w:szCs w:val="18"/>
              </w:rPr>
              <w:t xml:space="preserve">Zelina, M. – Uhereková, M.: Ako byť sám sebou. </w:t>
            </w:r>
            <w:r w:rsidRPr="005C7017">
              <w:rPr>
                <w:sz w:val="18"/>
                <w:szCs w:val="18"/>
              </w:rPr>
              <w:lastRenderedPageBreak/>
              <w:t>Vydavateľstvo Poľana. Bratislava 2002</w:t>
            </w:r>
          </w:p>
          <w:p w:rsidR="00794348" w:rsidRPr="005C7017" w:rsidRDefault="00794348" w:rsidP="00C83D64">
            <w:pPr>
              <w:rPr>
                <w:sz w:val="18"/>
                <w:szCs w:val="18"/>
              </w:rPr>
            </w:pPr>
          </w:p>
          <w:p w:rsidR="00794348" w:rsidRPr="005C7017" w:rsidRDefault="00794348" w:rsidP="00C83D64">
            <w:pPr>
              <w:rPr>
                <w:sz w:val="18"/>
                <w:szCs w:val="18"/>
              </w:rPr>
            </w:pPr>
          </w:p>
          <w:p w:rsidR="00794348" w:rsidRDefault="00794348" w:rsidP="00C83D64">
            <w:pPr>
              <w:rPr>
                <w:sz w:val="18"/>
                <w:szCs w:val="18"/>
              </w:rPr>
            </w:pPr>
            <w:r w:rsidRPr="005C7017">
              <w:rPr>
                <w:sz w:val="18"/>
                <w:szCs w:val="18"/>
              </w:rPr>
              <w:t>Krížová, O.: Aktivity na hodiny etickej výchovy. MPC. Bratislava 2005</w:t>
            </w:r>
          </w:p>
          <w:p w:rsidR="00794348" w:rsidRDefault="00794348" w:rsidP="00C83D64">
            <w:pPr>
              <w:rPr>
                <w:sz w:val="18"/>
                <w:szCs w:val="18"/>
              </w:rPr>
            </w:pPr>
          </w:p>
          <w:p w:rsidR="00794348" w:rsidRPr="005C7017" w:rsidRDefault="00794348" w:rsidP="00C83D64">
            <w:pPr>
              <w:rPr>
                <w:sz w:val="18"/>
                <w:szCs w:val="18"/>
              </w:rPr>
            </w:pPr>
          </w:p>
          <w:p w:rsidR="00794348" w:rsidRDefault="00794348" w:rsidP="00C83D64">
            <w:pPr>
              <w:rPr>
                <w:sz w:val="18"/>
                <w:szCs w:val="18"/>
              </w:rPr>
            </w:pPr>
            <w:r w:rsidRPr="005C7017">
              <w:rPr>
                <w:sz w:val="18"/>
                <w:szCs w:val="18"/>
              </w:rPr>
              <w:t>Beňadiková, J. a kol.: Estetická výchova pre stredné školy. SPN. Bratislava 2001</w:t>
            </w:r>
          </w:p>
          <w:p w:rsidR="00794348" w:rsidRPr="005C7017" w:rsidRDefault="00794348" w:rsidP="00C83D64">
            <w:pPr>
              <w:rPr>
                <w:sz w:val="18"/>
                <w:szCs w:val="18"/>
              </w:rPr>
            </w:pPr>
          </w:p>
        </w:tc>
        <w:tc>
          <w:tcPr>
            <w:tcW w:w="1348"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lastRenderedPageBreak/>
              <w:t>Tabuľa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Dataprojektor</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Videotechnika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Flipchard</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Časopisy</w:t>
            </w:r>
          </w:p>
          <w:p w:rsidR="00794348" w:rsidRPr="005C7017" w:rsidRDefault="00794348" w:rsidP="00C83D64">
            <w:pPr>
              <w:rPr>
                <w:sz w:val="18"/>
                <w:szCs w:val="18"/>
              </w:rPr>
            </w:pPr>
            <w:r w:rsidRPr="005C7017">
              <w:rPr>
                <w:sz w:val="18"/>
                <w:szCs w:val="18"/>
              </w:rPr>
              <w:t>Fotografie</w:t>
            </w:r>
          </w:p>
          <w:p w:rsidR="00794348" w:rsidRPr="005C7017" w:rsidRDefault="00794348" w:rsidP="00C83D64">
            <w:pPr>
              <w:rPr>
                <w:sz w:val="18"/>
                <w:szCs w:val="18"/>
              </w:rPr>
            </w:pPr>
            <w:r w:rsidRPr="005C7017">
              <w:rPr>
                <w:sz w:val="18"/>
                <w:szCs w:val="18"/>
              </w:rPr>
              <w:t>Nákresy</w:t>
            </w:r>
          </w:p>
          <w:p w:rsidR="00794348" w:rsidRPr="005C7017" w:rsidRDefault="00794348" w:rsidP="00C83D64">
            <w:pPr>
              <w:rPr>
                <w:sz w:val="18"/>
                <w:szCs w:val="18"/>
              </w:rPr>
            </w:pPr>
            <w:r w:rsidRPr="005C7017">
              <w:rPr>
                <w:sz w:val="18"/>
                <w:szCs w:val="18"/>
              </w:rPr>
              <w:t>Predtlačené hárky</w:t>
            </w:r>
          </w:p>
          <w:p w:rsidR="00794348" w:rsidRPr="005C7017" w:rsidRDefault="00794348" w:rsidP="00C83D64">
            <w:pPr>
              <w:rPr>
                <w:sz w:val="18"/>
                <w:szCs w:val="18"/>
              </w:rPr>
            </w:pPr>
            <w:r w:rsidRPr="005C7017">
              <w:rPr>
                <w:sz w:val="18"/>
                <w:szCs w:val="18"/>
              </w:rPr>
              <w:t>Slovníky</w:t>
            </w:r>
          </w:p>
          <w:p w:rsidR="00794348" w:rsidRPr="005C7017" w:rsidRDefault="00794348" w:rsidP="00C83D64">
            <w:pPr>
              <w:rPr>
                <w:sz w:val="18"/>
                <w:szCs w:val="18"/>
              </w:rPr>
            </w:pPr>
            <w:r w:rsidRPr="005C7017">
              <w:rPr>
                <w:sz w:val="18"/>
                <w:szCs w:val="18"/>
              </w:rPr>
              <w:t>Iný informačný, propagačný a obrazový materiál</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Príležitostná výchova – galérie, múzeum</w:t>
            </w:r>
          </w:p>
          <w:p w:rsidR="00794348" w:rsidRPr="005C7017" w:rsidRDefault="00794348" w:rsidP="00C83D64">
            <w:pPr>
              <w:rPr>
                <w:sz w:val="18"/>
                <w:szCs w:val="18"/>
              </w:rPr>
            </w:pPr>
          </w:p>
          <w:p w:rsidR="00794348" w:rsidRPr="005C7017" w:rsidRDefault="00794348" w:rsidP="00C83D64">
            <w:pPr>
              <w:rPr>
                <w:sz w:val="18"/>
                <w:szCs w:val="18"/>
              </w:rPr>
            </w:pPr>
          </w:p>
          <w:p w:rsidR="00794348" w:rsidRDefault="00794348" w:rsidP="00C83D64">
            <w:pPr>
              <w:rPr>
                <w:sz w:val="18"/>
                <w:szCs w:val="18"/>
              </w:rPr>
            </w:pPr>
            <w:r>
              <w:rPr>
                <w:sz w:val="18"/>
                <w:szCs w:val="18"/>
              </w:rPr>
              <w:t>DVD</w:t>
            </w:r>
          </w:p>
          <w:p w:rsidR="00794348" w:rsidRDefault="00794348" w:rsidP="00C83D64">
            <w:pPr>
              <w:rPr>
                <w:sz w:val="18"/>
                <w:szCs w:val="18"/>
              </w:rPr>
            </w:pPr>
          </w:p>
          <w:p w:rsidR="00794348" w:rsidRPr="005C7017" w:rsidRDefault="00794348" w:rsidP="00C83D64">
            <w:pPr>
              <w:rPr>
                <w:sz w:val="18"/>
                <w:szCs w:val="18"/>
              </w:rPr>
            </w:pPr>
            <w:r>
              <w:rPr>
                <w:sz w:val="18"/>
                <w:szCs w:val="18"/>
              </w:rPr>
              <w:t>Prednáška</w:t>
            </w:r>
          </w:p>
        </w:tc>
      </w:tr>
      <w:tr w:rsidR="00794348" w:rsidRPr="00FB7CC8" w:rsidTr="00C83D64">
        <w:trPr>
          <w:trHeight w:val="1257"/>
        </w:trPr>
        <w:tc>
          <w:tcPr>
            <w:tcW w:w="2044" w:type="dxa"/>
            <w:tcBorders>
              <w:left w:val="thinThickSmallGap" w:sz="12" w:space="0" w:color="auto"/>
              <w:right w:val="thinThickSmallGap" w:sz="12" w:space="0" w:color="auto"/>
            </w:tcBorders>
          </w:tcPr>
          <w:p w:rsidR="00794348" w:rsidRPr="00C73DF2" w:rsidRDefault="00794348" w:rsidP="00C83D64">
            <w:pPr>
              <w:rPr>
                <w:rFonts w:cs="Arial"/>
                <w:sz w:val="18"/>
                <w:szCs w:val="18"/>
              </w:rPr>
            </w:pPr>
            <w:r>
              <w:rPr>
                <w:b/>
                <w:i/>
                <w:szCs w:val="20"/>
                <w:u w:val="single"/>
              </w:rPr>
              <w:t>6. Sociálna situácia – empatia , asertivita</w:t>
            </w:r>
          </w:p>
        </w:tc>
        <w:tc>
          <w:tcPr>
            <w:tcW w:w="2600" w:type="dxa"/>
            <w:tcBorders>
              <w:left w:val="thinThickSmallGap" w:sz="12" w:space="0" w:color="auto"/>
              <w:right w:val="thinThickSmallGap" w:sz="12" w:space="0" w:color="auto"/>
            </w:tcBorders>
          </w:tcPr>
          <w:p w:rsidR="00794348" w:rsidRDefault="00794348" w:rsidP="00C83D64">
            <w:pPr>
              <w:rPr>
                <w:sz w:val="18"/>
                <w:szCs w:val="18"/>
              </w:rPr>
            </w:pPr>
            <w:r w:rsidRPr="005C7017">
              <w:rPr>
                <w:sz w:val="18"/>
                <w:szCs w:val="18"/>
              </w:rPr>
              <w:t>Rozinajová, H.: Základy rodinnej výchovy. SPN. Bratislava 1992</w:t>
            </w:r>
          </w:p>
          <w:p w:rsidR="00794348" w:rsidRPr="005C7017" w:rsidRDefault="00794348" w:rsidP="00C83D64">
            <w:pPr>
              <w:rPr>
                <w:sz w:val="18"/>
                <w:szCs w:val="18"/>
              </w:rPr>
            </w:pPr>
          </w:p>
          <w:p w:rsidR="00794348" w:rsidRDefault="00794348" w:rsidP="00C83D64">
            <w:pPr>
              <w:rPr>
                <w:sz w:val="18"/>
                <w:szCs w:val="18"/>
              </w:rPr>
            </w:pPr>
            <w:r w:rsidRPr="005C7017">
              <w:rPr>
                <w:sz w:val="18"/>
                <w:szCs w:val="18"/>
              </w:rPr>
              <w:t xml:space="preserve">Riman, J. – Brtek, Ľ.: Základy ekológie. LITERA. Bratislava </w:t>
            </w:r>
          </w:p>
          <w:p w:rsidR="00794348" w:rsidRDefault="00794348" w:rsidP="00C83D64">
            <w:pPr>
              <w:rPr>
                <w:sz w:val="18"/>
                <w:szCs w:val="18"/>
              </w:rPr>
            </w:pPr>
            <w:r w:rsidRPr="005C7017">
              <w:rPr>
                <w:sz w:val="18"/>
                <w:szCs w:val="18"/>
              </w:rPr>
              <w:t>1995</w:t>
            </w:r>
          </w:p>
          <w:p w:rsidR="00794348" w:rsidRPr="005C7017" w:rsidRDefault="00794348" w:rsidP="00C83D64">
            <w:pPr>
              <w:rPr>
                <w:sz w:val="18"/>
                <w:szCs w:val="18"/>
              </w:rPr>
            </w:pPr>
          </w:p>
          <w:p w:rsidR="00794348" w:rsidRDefault="00794348" w:rsidP="00C83D64">
            <w:pPr>
              <w:rPr>
                <w:sz w:val="18"/>
                <w:szCs w:val="18"/>
              </w:rPr>
            </w:pPr>
            <w:r w:rsidRPr="005C7017">
              <w:rPr>
                <w:sz w:val="18"/>
                <w:szCs w:val="18"/>
              </w:rPr>
              <w:t xml:space="preserve">Krsková, A. – Krátka, D.: Základy práva a ochrana </w:t>
            </w:r>
          </w:p>
          <w:p w:rsidR="00794348" w:rsidRPr="005C7017" w:rsidRDefault="00794348" w:rsidP="00C83D64">
            <w:pPr>
              <w:rPr>
                <w:sz w:val="18"/>
                <w:szCs w:val="18"/>
              </w:rPr>
            </w:pPr>
            <w:r w:rsidRPr="005C7017">
              <w:rPr>
                <w:sz w:val="18"/>
                <w:szCs w:val="18"/>
              </w:rPr>
              <w:t>spotrebiteľa. SPN. Bratislava 1997</w:t>
            </w:r>
          </w:p>
        </w:tc>
        <w:tc>
          <w:tcPr>
            <w:tcW w:w="1348"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Tabuľa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Dataprojektor</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Videotechnika</w:t>
            </w:r>
          </w:p>
          <w:p w:rsidR="00794348" w:rsidRPr="005C7017" w:rsidRDefault="00794348" w:rsidP="00C83D64">
            <w:pPr>
              <w:rPr>
                <w:sz w:val="18"/>
                <w:szCs w:val="18"/>
              </w:rPr>
            </w:pPr>
          </w:p>
          <w:p w:rsidR="00794348" w:rsidRPr="005C7017" w:rsidRDefault="00794348" w:rsidP="00C83D64">
            <w:pPr>
              <w:rPr>
                <w:sz w:val="18"/>
                <w:szCs w:val="18"/>
              </w:rPr>
            </w:pPr>
            <w:r w:rsidRPr="005C7017">
              <w:rPr>
                <w:sz w:val="18"/>
                <w:szCs w:val="18"/>
              </w:rPr>
              <w:t>Flipchard</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r w:rsidRPr="005C7017">
              <w:rPr>
                <w:sz w:val="18"/>
                <w:szCs w:val="18"/>
              </w:rPr>
              <w:t>Časopisy</w:t>
            </w:r>
          </w:p>
          <w:p w:rsidR="00794348" w:rsidRPr="005C7017" w:rsidRDefault="00794348" w:rsidP="00C83D64">
            <w:pPr>
              <w:rPr>
                <w:sz w:val="18"/>
                <w:szCs w:val="18"/>
              </w:rPr>
            </w:pPr>
            <w:r w:rsidRPr="005C7017">
              <w:rPr>
                <w:sz w:val="18"/>
                <w:szCs w:val="18"/>
              </w:rPr>
              <w:t>Fotografie</w:t>
            </w:r>
          </w:p>
          <w:p w:rsidR="00794348" w:rsidRPr="005C7017" w:rsidRDefault="00794348" w:rsidP="00C83D64">
            <w:pPr>
              <w:rPr>
                <w:sz w:val="18"/>
                <w:szCs w:val="18"/>
              </w:rPr>
            </w:pPr>
            <w:r w:rsidRPr="005C7017">
              <w:rPr>
                <w:sz w:val="18"/>
                <w:szCs w:val="18"/>
              </w:rPr>
              <w:t>Nákresy</w:t>
            </w:r>
          </w:p>
          <w:p w:rsidR="00794348" w:rsidRPr="005C7017" w:rsidRDefault="00794348" w:rsidP="00C83D64">
            <w:pPr>
              <w:rPr>
                <w:sz w:val="18"/>
                <w:szCs w:val="18"/>
              </w:rPr>
            </w:pPr>
            <w:r w:rsidRPr="005C7017">
              <w:rPr>
                <w:sz w:val="18"/>
                <w:szCs w:val="18"/>
              </w:rPr>
              <w:t>Predtlačené hárky</w:t>
            </w:r>
          </w:p>
          <w:p w:rsidR="00794348" w:rsidRPr="005C7017" w:rsidRDefault="00794348" w:rsidP="00C83D64">
            <w:pPr>
              <w:rPr>
                <w:sz w:val="18"/>
                <w:szCs w:val="18"/>
              </w:rPr>
            </w:pPr>
            <w:r w:rsidRPr="005C7017">
              <w:rPr>
                <w:sz w:val="18"/>
                <w:szCs w:val="18"/>
              </w:rPr>
              <w:t>Slovníky</w:t>
            </w:r>
          </w:p>
          <w:p w:rsidR="00794348" w:rsidRPr="005C7017" w:rsidRDefault="00794348" w:rsidP="00C83D64">
            <w:pPr>
              <w:rPr>
                <w:sz w:val="18"/>
                <w:szCs w:val="18"/>
              </w:rPr>
            </w:pPr>
            <w:r w:rsidRPr="005C7017">
              <w:rPr>
                <w:sz w:val="18"/>
                <w:szCs w:val="18"/>
              </w:rPr>
              <w:t>Iný informačný, propagačný a obrazový materiál</w:t>
            </w:r>
          </w:p>
        </w:tc>
        <w:tc>
          <w:tcPr>
            <w:tcW w:w="1497" w:type="dxa"/>
            <w:tcBorders>
              <w:left w:val="thinThickSmallGap" w:sz="12" w:space="0" w:color="auto"/>
              <w:right w:val="thinThickSmallGap" w:sz="12" w:space="0" w:color="auto"/>
            </w:tcBorders>
          </w:tcPr>
          <w:p w:rsidR="00794348" w:rsidRPr="005C7017" w:rsidRDefault="00794348" w:rsidP="00C83D64">
            <w:pPr>
              <w:rPr>
                <w:sz w:val="18"/>
                <w:szCs w:val="18"/>
              </w:rPr>
            </w:pPr>
          </w:p>
          <w:p w:rsidR="00794348" w:rsidRDefault="00794348" w:rsidP="00C83D64">
            <w:pPr>
              <w:rPr>
                <w:sz w:val="18"/>
                <w:szCs w:val="18"/>
              </w:rPr>
            </w:pPr>
          </w:p>
          <w:p w:rsidR="00794348" w:rsidRPr="005C7017" w:rsidRDefault="00794348" w:rsidP="00C83D64">
            <w:pPr>
              <w:rPr>
                <w:sz w:val="18"/>
                <w:szCs w:val="18"/>
              </w:rPr>
            </w:pPr>
            <w:r>
              <w:rPr>
                <w:sz w:val="18"/>
                <w:szCs w:val="18"/>
              </w:rPr>
              <w:t>DVD</w:t>
            </w:r>
          </w:p>
          <w:p w:rsidR="00794348" w:rsidRPr="005C7017" w:rsidRDefault="00794348" w:rsidP="00C83D64">
            <w:pPr>
              <w:rPr>
                <w:sz w:val="18"/>
                <w:szCs w:val="18"/>
              </w:rPr>
            </w:pPr>
          </w:p>
          <w:p w:rsidR="00794348" w:rsidRPr="005C7017" w:rsidRDefault="00794348" w:rsidP="00C83D64">
            <w:pPr>
              <w:rPr>
                <w:sz w:val="18"/>
                <w:szCs w:val="18"/>
              </w:rPr>
            </w:pPr>
          </w:p>
          <w:p w:rsidR="00794348" w:rsidRPr="005C7017" w:rsidRDefault="00794348" w:rsidP="00C83D64">
            <w:pPr>
              <w:rPr>
                <w:sz w:val="18"/>
                <w:szCs w:val="18"/>
              </w:rPr>
            </w:pPr>
          </w:p>
        </w:tc>
      </w:tr>
    </w:tbl>
    <w:p w:rsidR="00794348" w:rsidRPr="00B3626E" w:rsidRDefault="00794348" w:rsidP="00794348">
      <w:pPr>
        <w:rPr>
          <w:szCs w:val="20"/>
        </w:rPr>
      </w:pPr>
    </w:p>
    <w:p w:rsidR="00A148FB" w:rsidRPr="008A6444" w:rsidRDefault="00A148FB" w:rsidP="00A148FB">
      <w:pPr>
        <w:rPr>
          <w:szCs w:val="20"/>
        </w:rPr>
      </w:pPr>
    </w:p>
    <w:p w:rsidR="00A148FB" w:rsidRDefault="00A148FB" w:rsidP="00A148FB">
      <w:pPr>
        <w:rPr>
          <w:szCs w:val="20"/>
        </w:rPr>
      </w:pPr>
    </w:p>
    <w:p w:rsidR="00A148FB" w:rsidRDefault="00A148FB" w:rsidP="00A148FB">
      <w:pPr>
        <w:rPr>
          <w:szCs w:val="20"/>
        </w:rPr>
      </w:pPr>
    </w:p>
    <w:p w:rsidR="00A148FB" w:rsidRPr="00CC55E7" w:rsidRDefault="00A148FB" w:rsidP="00A148FB">
      <w:pPr>
        <w:rPr>
          <w:b/>
          <w:szCs w:val="20"/>
        </w:rPr>
      </w:pPr>
    </w:p>
    <w:p w:rsidR="0047253B" w:rsidRDefault="0047253B" w:rsidP="00DC70F9">
      <w:pPr>
        <w:sectPr w:rsidR="0047253B" w:rsidSect="0047253B">
          <w:footerReference w:type="even" r:id="rId21"/>
          <w:footerReference w:type="default" r:id="rId22"/>
          <w:pgSz w:w="11906" w:h="16838"/>
          <w:pgMar w:top="1418" w:right="1418" w:bottom="1418" w:left="1418" w:header="709" w:footer="709" w:gutter="0"/>
          <w:cols w:space="708"/>
          <w:docGrid w:linePitch="360"/>
        </w:sectPr>
      </w:pPr>
    </w:p>
    <w:tbl>
      <w:tblPr>
        <w:tblpPr w:leftFromText="141" w:rightFromText="141" w:vertAnchor="page" w:horzAnchor="margin" w:tblpY="1725"/>
        <w:tblW w:w="14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769"/>
        <w:gridCol w:w="1778"/>
        <w:gridCol w:w="3452"/>
        <w:gridCol w:w="2602"/>
        <w:gridCol w:w="1596"/>
        <w:gridCol w:w="1271"/>
      </w:tblGrid>
      <w:tr w:rsidR="0047253B" w:rsidRPr="006B3EFA" w:rsidTr="0047253B">
        <w:trPr>
          <w:cantSplit/>
          <w:trHeight w:val="220"/>
        </w:trPr>
        <w:tc>
          <w:tcPr>
            <w:tcW w:w="8866" w:type="dxa"/>
            <w:gridSpan w:val="4"/>
            <w:tcBorders>
              <w:top w:val="thinThickSmallGap" w:sz="12" w:space="0" w:color="auto"/>
              <w:left w:val="thinThickSmallGap" w:sz="12" w:space="0" w:color="auto"/>
              <w:bottom w:val="thinThickSmallGap" w:sz="12" w:space="0" w:color="auto"/>
              <w:right w:val="single" w:sz="12" w:space="0" w:color="auto"/>
            </w:tcBorders>
            <w:shd w:val="clear" w:color="auto" w:fill="auto"/>
          </w:tcPr>
          <w:p w:rsidR="0047253B" w:rsidRPr="006B3EFA" w:rsidRDefault="0047253B" w:rsidP="0047253B">
            <w:pPr>
              <w:rPr>
                <w:rFonts w:cs="Arial"/>
                <w:b/>
                <w:sz w:val="14"/>
                <w:szCs w:val="14"/>
              </w:rPr>
            </w:pPr>
            <w:r w:rsidRPr="006B3EFA">
              <w:rPr>
                <w:rFonts w:cs="Arial"/>
                <w:b/>
                <w:sz w:val="14"/>
                <w:szCs w:val="14"/>
              </w:rPr>
              <w:lastRenderedPageBreak/>
              <w:t xml:space="preserve">ROZPIS  UČIVA PREDMETU:   Etická výchova </w:t>
            </w:r>
          </w:p>
          <w:p w:rsidR="0047253B" w:rsidRPr="006B3EFA" w:rsidRDefault="0047253B" w:rsidP="0047253B">
            <w:pPr>
              <w:rPr>
                <w:rFonts w:cs="Arial"/>
                <w:b/>
                <w:sz w:val="14"/>
                <w:szCs w:val="14"/>
              </w:rPr>
            </w:pPr>
            <w:r w:rsidRPr="006B3EFA">
              <w:rPr>
                <w:rFonts w:cs="Arial"/>
                <w:b/>
                <w:sz w:val="14"/>
                <w:szCs w:val="14"/>
              </w:rPr>
              <w:t xml:space="preserve">Ročník: prvý </w:t>
            </w:r>
          </w:p>
        </w:tc>
        <w:tc>
          <w:tcPr>
            <w:tcW w:w="0" w:type="auto"/>
            <w:gridSpan w:val="3"/>
            <w:tcBorders>
              <w:top w:val="thinThickSmallGap" w:sz="12" w:space="0" w:color="auto"/>
              <w:left w:val="single" w:sz="12" w:space="0" w:color="auto"/>
              <w:bottom w:val="thinThickSmallGap" w:sz="12" w:space="0" w:color="auto"/>
              <w:right w:val="thinThickSmallGap" w:sz="12" w:space="0" w:color="auto"/>
            </w:tcBorders>
            <w:shd w:val="clear" w:color="auto" w:fill="auto"/>
          </w:tcPr>
          <w:p w:rsidR="0047253B" w:rsidRPr="006B3EFA" w:rsidRDefault="0047253B" w:rsidP="0047253B">
            <w:pPr>
              <w:rPr>
                <w:rFonts w:cs="Arial"/>
                <w:b/>
                <w:sz w:val="14"/>
                <w:szCs w:val="14"/>
              </w:rPr>
            </w:pPr>
            <w:r w:rsidRPr="006B3EFA">
              <w:rPr>
                <w:rFonts w:cs="Arial"/>
                <w:b/>
                <w:sz w:val="14"/>
                <w:szCs w:val="14"/>
              </w:rPr>
              <w:t>1 hodina týždenne, spolu  33 vyučovacích hodín</w:t>
            </w:r>
          </w:p>
        </w:tc>
      </w:tr>
      <w:tr w:rsidR="0047253B" w:rsidRPr="006B3EFA" w:rsidTr="0047253B">
        <w:trPr>
          <w:cantSplit/>
          <w:trHeight w:val="256"/>
        </w:trPr>
        <w:tc>
          <w:tcPr>
            <w:tcW w:w="0" w:type="auto"/>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47253B" w:rsidRPr="006B3EFA" w:rsidRDefault="0047253B" w:rsidP="0047253B">
            <w:pPr>
              <w:rPr>
                <w:rFonts w:cs="Arial"/>
                <w:b/>
                <w:sz w:val="14"/>
                <w:szCs w:val="14"/>
              </w:rPr>
            </w:pPr>
            <w:r w:rsidRPr="006B3EFA">
              <w:rPr>
                <w:rFonts w:cs="Arial"/>
                <w:b/>
                <w:sz w:val="14"/>
                <w:szCs w:val="14"/>
              </w:rPr>
              <w:t>Názov tematického celku</w:t>
            </w:r>
          </w:p>
          <w:p w:rsidR="0047253B" w:rsidRPr="006B3EFA" w:rsidRDefault="0047253B" w:rsidP="0047253B">
            <w:pPr>
              <w:rPr>
                <w:rFonts w:cs="Arial"/>
                <w:b/>
                <w:sz w:val="14"/>
                <w:szCs w:val="14"/>
              </w:rPr>
            </w:pPr>
            <w:r w:rsidRPr="006B3EFA">
              <w:rPr>
                <w:rFonts w:cs="Arial"/>
                <w:b/>
                <w:sz w:val="14"/>
                <w:szCs w:val="14"/>
              </w:rPr>
              <w:t>Témy</w:t>
            </w:r>
          </w:p>
        </w:tc>
        <w:tc>
          <w:tcPr>
            <w:tcW w:w="769" w:type="dxa"/>
            <w:tcBorders>
              <w:top w:val="thinThickSmallGap" w:sz="12" w:space="0" w:color="auto"/>
              <w:left w:val="single" w:sz="12" w:space="0" w:color="auto"/>
              <w:bottom w:val="thinThickSmallGap" w:sz="12" w:space="0" w:color="auto"/>
              <w:right w:val="single" w:sz="12" w:space="0" w:color="auto"/>
            </w:tcBorders>
            <w:shd w:val="clear" w:color="auto" w:fill="FFFF99"/>
          </w:tcPr>
          <w:p w:rsidR="0047253B" w:rsidRPr="006B3EFA" w:rsidRDefault="0047253B" w:rsidP="0047253B">
            <w:pPr>
              <w:rPr>
                <w:rFonts w:cs="Arial"/>
                <w:b/>
                <w:sz w:val="14"/>
                <w:szCs w:val="14"/>
              </w:rPr>
            </w:pPr>
            <w:r w:rsidRPr="006B3EFA">
              <w:rPr>
                <w:rFonts w:cs="Arial"/>
                <w:b/>
                <w:sz w:val="14"/>
                <w:szCs w:val="14"/>
              </w:rPr>
              <w:t>Hodiny</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47253B" w:rsidRPr="006B3EFA" w:rsidRDefault="0047253B" w:rsidP="0047253B">
            <w:pPr>
              <w:jc w:val="center"/>
              <w:rPr>
                <w:rFonts w:cs="Arial"/>
                <w:b/>
                <w:sz w:val="14"/>
                <w:szCs w:val="14"/>
              </w:rPr>
            </w:pPr>
            <w:r w:rsidRPr="006B3EFA">
              <w:rPr>
                <w:rFonts w:cs="Arial"/>
                <w:b/>
                <w:sz w:val="14"/>
                <w:szCs w:val="14"/>
              </w:rPr>
              <w:t>Medzipredmetové vzťahy</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47253B" w:rsidRPr="006B3EFA" w:rsidRDefault="0047253B" w:rsidP="0047253B">
            <w:pPr>
              <w:jc w:val="center"/>
              <w:rPr>
                <w:rFonts w:cs="Arial"/>
                <w:b/>
                <w:sz w:val="14"/>
                <w:szCs w:val="14"/>
              </w:rPr>
            </w:pPr>
            <w:r w:rsidRPr="006B3EFA">
              <w:rPr>
                <w:rFonts w:cs="Arial"/>
                <w:b/>
                <w:sz w:val="14"/>
                <w:szCs w:val="14"/>
              </w:rPr>
              <w:t>Očakávané</w:t>
            </w:r>
          </w:p>
          <w:p w:rsidR="0047253B" w:rsidRPr="006B3EFA" w:rsidRDefault="0047253B" w:rsidP="0047253B">
            <w:pPr>
              <w:jc w:val="center"/>
              <w:rPr>
                <w:rFonts w:cs="Arial"/>
                <w:b/>
                <w:sz w:val="14"/>
                <w:szCs w:val="14"/>
              </w:rPr>
            </w:pPr>
            <w:r w:rsidRPr="006B3EFA">
              <w:rPr>
                <w:rFonts w:cs="Arial"/>
                <w:b/>
                <w:sz w:val="14"/>
                <w:szCs w:val="14"/>
              </w:rPr>
              <w:t>vzdelávacie výstupy</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47253B" w:rsidRPr="006B3EFA" w:rsidRDefault="0047253B" w:rsidP="0047253B">
            <w:pPr>
              <w:jc w:val="center"/>
              <w:rPr>
                <w:rFonts w:cs="Arial"/>
                <w:b/>
                <w:sz w:val="14"/>
                <w:szCs w:val="14"/>
              </w:rPr>
            </w:pPr>
            <w:r w:rsidRPr="006B3EFA">
              <w:rPr>
                <w:rFonts w:cs="Arial"/>
                <w:b/>
                <w:sz w:val="14"/>
                <w:szCs w:val="14"/>
              </w:rPr>
              <w:t>Kritériá hodnotenia vzdelávacích výstupov</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47253B" w:rsidRPr="006B3EFA" w:rsidRDefault="0047253B" w:rsidP="0047253B">
            <w:pPr>
              <w:jc w:val="center"/>
              <w:rPr>
                <w:rFonts w:cs="Arial"/>
                <w:b/>
                <w:sz w:val="14"/>
                <w:szCs w:val="14"/>
              </w:rPr>
            </w:pPr>
            <w:r w:rsidRPr="006B3EFA">
              <w:rPr>
                <w:rFonts w:cs="Arial"/>
                <w:b/>
                <w:sz w:val="14"/>
                <w:szCs w:val="14"/>
              </w:rPr>
              <w:t>Metódy hodnotenia</w:t>
            </w:r>
          </w:p>
        </w:tc>
        <w:tc>
          <w:tcPr>
            <w:tcW w:w="0" w:type="auto"/>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47253B" w:rsidRPr="006B3EFA" w:rsidRDefault="0047253B" w:rsidP="0047253B">
            <w:pPr>
              <w:jc w:val="center"/>
              <w:rPr>
                <w:rFonts w:cs="Arial"/>
                <w:b/>
                <w:sz w:val="14"/>
                <w:szCs w:val="14"/>
              </w:rPr>
            </w:pPr>
            <w:r w:rsidRPr="006B3EFA">
              <w:rPr>
                <w:rFonts w:cs="Arial"/>
                <w:b/>
                <w:sz w:val="14"/>
                <w:szCs w:val="14"/>
              </w:rPr>
              <w:t>Prostriedky hodnotenia</w:t>
            </w:r>
          </w:p>
        </w:tc>
      </w:tr>
      <w:tr w:rsidR="0047253B" w:rsidRPr="006B3EFA" w:rsidTr="0047253B">
        <w:trPr>
          <w:trHeight w:val="123"/>
        </w:trPr>
        <w:tc>
          <w:tcPr>
            <w:tcW w:w="0" w:type="auto"/>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47253B" w:rsidRPr="006B3EFA" w:rsidRDefault="0047253B" w:rsidP="0047253B">
            <w:pPr>
              <w:rPr>
                <w:b/>
                <w:i/>
                <w:sz w:val="14"/>
                <w:szCs w:val="14"/>
                <w:u w:val="single"/>
              </w:rPr>
            </w:pPr>
            <w:r w:rsidRPr="006B3EFA">
              <w:rPr>
                <w:b/>
                <w:i/>
                <w:sz w:val="14"/>
                <w:szCs w:val="14"/>
                <w:u w:val="single"/>
              </w:rPr>
              <w:t>1. Sebaspoznávanie</w:t>
            </w:r>
          </w:p>
        </w:tc>
        <w:tc>
          <w:tcPr>
            <w:tcW w:w="769"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7</w:t>
            </w:r>
          </w:p>
        </w:tc>
        <w:tc>
          <w:tcPr>
            <w:tcW w:w="0" w:type="auto"/>
            <w:tcBorders>
              <w:top w:val="single" w:sz="12" w:space="0" w:color="auto"/>
              <w:left w:val="single" w:sz="12" w:space="0" w:color="auto"/>
              <w:right w:val="single" w:sz="12" w:space="0" w:color="auto"/>
            </w:tcBorders>
            <w:shd w:val="clear" w:color="auto" w:fill="CCFFFF"/>
          </w:tcPr>
          <w:p w:rsidR="0047253B" w:rsidRPr="006B3EFA" w:rsidRDefault="0047253B" w:rsidP="0047253B">
            <w:pPr>
              <w:jc w:val="center"/>
              <w:rPr>
                <w:sz w:val="14"/>
                <w:szCs w:val="14"/>
              </w:rPr>
            </w:pPr>
          </w:p>
        </w:tc>
        <w:tc>
          <w:tcPr>
            <w:tcW w:w="0" w:type="auto"/>
            <w:tcBorders>
              <w:top w:val="single" w:sz="12" w:space="0" w:color="auto"/>
              <w:left w:val="single" w:sz="12" w:space="0" w:color="auto"/>
              <w:right w:val="single" w:sz="12" w:space="0" w:color="auto"/>
            </w:tcBorders>
            <w:shd w:val="clear" w:color="auto" w:fill="CCFFFF"/>
          </w:tcPr>
          <w:p w:rsidR="0047253B" w:rsidRPr="006B3EFA" w:rsidRDefault="0047253B" w:rsidP="0047253B">
            <w:pPr>
              <w:jc w:val="center"/>
              <w:rPr>
                <w:b/>
                <w:sz w:val="14"/>
                <w:szCs w:val="14"/>
              </w:rPr>
            </w:pPr>
          </w:p>
          <w:p w:rsidR="0047253B" w:rsidRPr="006B3EFA" w:rsidRDefault="0047253B" w:rsidP="0047253B">
            <w:pPr>
              <w:jc w:val="center"/>
              <w:rPr>
                <w:b/>
                <w:sz w:val="14"/>
                <w:szCs w:val="14"/>
              </w:rPr>
            </w:pPr>
            <w:r w:rsidRPr="006B3EFA">
              <w:rPr>
                <w:b/>
                <w:sz w:val="14"/>
                <w:szCs w:val="14"/>
              </w:rPr>
              <w:t>Žiak má:</w:t>
            </w:r>
          </w:p>
        </w:tc>
        <w:tc>
          <w:tcPr>
            <w:tcW w:w="0" w:type="auto"/>
            <w:tcBorders>
              <w:top w:val="single" w:sz="12" w:space="0" w:color="auto"/>
              <w:left w:val="single" w:sz="12" w:space="0" w:color="auto"/>
              <w:right w:val="single" w:sz="12" w:space="0" w:color="auto"/>
            </w:tcBorders>
            <w:shd w:val="clear" w:color="auto" w:fill="CCFFFF"/>
          </w:tcPr>
          <w:p w:rsidR="0047253B" w:rsidRPr="006B3EFA" w:rsidRDefault="0047253B" w:rsidP="0047253B">
            <w:pPr>
              <w:jc w:val="center"/>
              <w:rPr>
                <w:b/>
                <w:sz w:val="14"/>
                <w:szCs w:val="14"/>
              </w:rPr>
            </w:pPr>
          </w:p>
          <w:p w:rsidR="0047253B" w:rsidRPr="006B3EFA" w:rsidRDefault="0047253B" w:rsidP="0047253B">
            <w:pPr>
              <w:jc w:val="center"/>
              <w:rPr>
                <w:b/>
                <w:sz w:val="14"/>
                <w:szCs w:val="14"/>
              </w:rPr>
            </w:pPr>
            <w:r w:rsidRPr="006B3EFA">
              <w:rPr>
                <w:b/>
                <w:sz w:val="14"/>
                <w:szCs w:val="14"/>
              </w:rPr>
              <w:t>Žiak:</w:t>
            </w:r>
          </w:p>
        </w:tc>
        <w:tc>
          <w:tcPr>
            <w:tcW w:w="0" w:type="auto"/>
            <w:tcBorders>
              <w:top w:val="single" w:sz="12" w:space="0" w:color="auto"/>
              <w:left w:val="single" w:sz="12" w:space="0" w:color="auto"/>
              <w:right w:val="single" w:sz="12" w:space="0" w:color="auto"/>
            </w:tcBorders>
            <w:shd w:val="clear" w:color="auto" w:fill="CCFFFF"/>
          </w:tcPr>
          <w:p w:rsidR="0047253B" w:rsidRPr="006B3EFA" w:rsidRDefault="0047253B" w:rsidP="0047253B">
            <w:pPr>
              <w:jc w:val="center"/>
              <w:rPr>
                <w:sz w:val="14"/>
                <w:szCs w:val="14"/>
              </w:rPr>
            </w:pPr>
          </w:p>
        </w:tc>
        <w:tc>
          <w:tcPr>
            <w:tcW w:w="0" w:type="auto"/>
            <w:tcBorders>
              <w:top w:val="single" w:sz="12" w:space="0" w:color="auto"/>
              <w:left w:val="single" w:sz="12" w:space="0" w:color="auto"/>
              <w:right w:val="thinThickSmallGap" w:sz="12" w:space="0" w:color="auto"/>
            </w:tcBorders>
            <w:shd w:val="clear" w:color="auto" w:fill="CCFFFF"/>
          </w:tcPr>
          <w:p w:rsidR="0047253B" w:rsidRPr="006B3EFA" w:rsidRDefault="0047253B" w:rsidP="0047253B">
            <w:pPr>
              <w:jc w:val="center"/>
              <w:rPr>
                <w:sz w:val="14"/>
                <w:szCs w:val="14"/>
              </w:rPr>
            </w:pPr>
          </w:p>
        </w:tc>
      </w:tr>
      <w:tr w:rsidR="0047253B" w:rsidRPr="006B3EFA" w:rsidTr="0047253B">
        <w:trPr>
          <w:trHeight w:val="574"/>
        </w:trPr>
        <w:tc>
          <w:tcPr>
            <w:tcW w:w="0" w:type="auto"/>
            <w:tcBorders>
              <w:top w:val="single" w:sz="12" w:space="0" w:color="auto"/>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Úvodná hodina</w:t>
            </w:r>
          </w:p>
          <w:p w:rsidR="0047253B" w:rsidRPr="006B3EFA" w:rsidRDefault="0047253B" w:rsidP="0047253B">
            <w:pPr>
              <w:rPr>
                <w:sz w:val="14"/>
                <w:szCs w:val="14"/>
              </w:rPr>
            </w:pPr>
            <w:r w:rsidRPr="006B3EFA">
              <w:rPr>
                <w:sz w:val="14"/>
                <w:szCs w:val="14"/>
              </w:rPr>
              <w:t>Poznanie seba, sebahodnotenie, sebakritika</w:t>
            </w:r>
          </w:p>
          <w:p w:rsidR="0047253B" w:rsidRPr="006B3EFA" w:rsidRDefault="0047253B" w:rsidP="0047253B">
            <w:pPr>
              <w:rPr>
                <w:sz w:val="14"/>
                <w:szCs w:val="14"/>
              </w:rPr>
            </w:pPr>
            <w:r w:rsidRPr="006B3EFA">
              <w:rPr>
                <w:sz w:val="14"/>
                <w:szCs w:val="14"/>
              </w:rPr>
              <w:t>Sebaovládanie a sebavýchova</w:t>
            </w:r>
          </w:p>
          <w:p w:rsidR="0047253B" w:rsidRPr="006B3EFA" w:rsidRDefault="0047253B" w:rsidP="0047253B">
            <w:pPr>
              <w:rPr>
                <w:sz w:val="14"/>
                <w:szCs w:val="14"/>
              </w:rPr>
            </w:pPr>
            <w:r w:rsidRPr="006B3EFA">
              <w:rPr>
                <w:sz w:val="14"/>
                <w:szCs w:val="14"/>
              </w:rPr>
              <w:t>Egoizmus a altruizmus</w:t>
            </w:r>
          </w:p>
          <w:p w:rsidR="0047253B" w:rsidRPr="006B3EFA" w:rsidRDefault="0047253B" w:rsidP="0047253B">
            <w:pPr>
              <w:rPr>
                <w:sz w:val="14"/>
                <w:szCs w:val="14"/>
              </w:rPr>
            </w:pPr>
            <w:r w:rsidRPr="006B3EFA">
              <w:rPr>
                <w:sz w:val="14"/>
                <w:szCs w:val="14"/>
              </w:rPr>
              <w:t>Svedomie</w:t>
            </w:r>
          </w:p>
        </w:tc>
        <w:tc>
          <w:tcPr>
            <w:tcW w:w="769" w:type="dxa"/>
            <w:tcBorders>
              <w:top w:val="single" w:sz="12" w:space="0" w:color="auto"/>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r w:rsidRPr="006B3EFA">
              <w:rPr>
                <w:sz w:val="14"/>
                <w:szCs w:val="14"/>
              </w:rPr>
              <w:t>1</w:t>
            </w:r>
          </w:p>
        </w:tc>
        <w:tc>
          <w:tcPr>
            <w:tcW w:w="0" w:type="auto"/>
            <w:tcBorders>
              <w:top w:val="single" w:sz="12" w:space="0" w:color="auto"/>
              <w:left w:val="single" w:sz="12" w:space="0" w:color="auto"/>
              <w:right w:val="single" w:sz="12" w:space="0" w:color="auto"/>
            </w:tcBorders>
          </w:tcPr>
          <w:p w:rsidR="0047253B" w:rsidRPr="006B3EFA" w:rsidRDefault="0047253B" w:rsidP="0047253B">
            <w:pPr>
              <w:rPr>
                <w:sz w:val="14"/>
                <w:szCs w:val="14"/>
              </w:rPr>
            </w:pPr>
            <w:r w:rsidRPr="006B3EFA">
              <w:rPr>
                <w:sz w:val="14"/>
                <w:szCs w:val="14"/>
              </w:rPr>
              <w:t>Psychológia osobnosti</w:t>
            </w:r>
          </w:p>
          <w:p w:rsidR="0047253B" w:rsidRPr="006B3EFA" w:rsidRDefault="0047253B" w:rsidP="0047253B">
            <w:pPr>
              <w:rPr>
                <w:sz w:val="14"/>
                <w:szCs w:val="14"/>
              </w:rPr>
            </w:pPr>
            <w:r w:rsidRPr="006B3EFA">
              <w:rPr>
                <w:sz w:val="14"/>
                <w:szCs w:val="14"/>
              </w:rPr>
              <w:t>Sociálna psychológia</w:t>
            </w:r>
          </w:p>
          <w:p w:rsidR="0047253B" w:rsidRPr="006B3EFA" w:rsidRDefault="0047253B" w:rsidP="0047253B">
            <w:pPr>
              <w:rPr>
                <w:sz w:val="14"/>
                <w:szCs w:val="14"/>
              </w:rPr>
            </w:pPr>
            <w:r w:rsidRPr="006B3EFA">
              <w:rPr>
                <w:sz w:val="14"/>
                <w:szCs w:val="14"/>
              </w:rPr>
              <w:t>Morálna etika</w:t>
            </w:r>
          </w:p>
        </w:tc>
        <w:tc>
          <w:tcPr>
            <w:tcW w:w="0" w:type="auto"/>
            <w:tcBorders>
              <w:top w:val="single" w:sz="12" w:space="0" w:color="auto"/>
              <w:left w:val="single" w:sz="12" w:space="0" w:color="auto"/>
              <w:bottom w:val="single" w:sz="2" w:space="0" w:color="auto"/>
              <w:right w:val="single" w:sz="12" w:space="0" w:color="auto"/>
            </w:tcBorders>
          </w:tcPr>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naučiť sa pozitívne, ale i kriticky hodnotiť seba</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vhodnou sebamotiváciou sa naučiť ovládať egoizmus</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byť prosociálny voči ostatným, nebyť egoistický</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vedieť analyzovať svoje skutky</w:t>
            </w:r>
          </w:p>
        </w:tc>
        <w:tc>
          <w:tcPr>
            <w:tcW w:w="0" w:type="auto"/>
            <w:tcBorders>
              <w:top w:val="single" w:sz="12" w:space="0" w:color="auto"/>
              <w:left w:val="single" w:sz="12" w:space="0" w:color="auto"/>
              <w:bottom w:val="single" w:sz="2" w:space="0" w:color="auto"/>
              <w:right w:val="single" w:sz="12" w:space="0" w:color="auto"/>
            </w:tcBorders>
          </w:tcPr>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vie pozitívne, ale i kriticky hodnotiť seba</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uvedomuje si, že egoizmus je negatívna vlastnosť voči okoliu</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naučiť sa ovládať svoje pocity vedúce k negatívnemu konaniu</w:t>
            </w:r>
          </w:p>
        </w:tc>
        <w:tc>
          <w:tcPr>
            <w:tcW w:w="0" w:type="auto"/>
            <w:tcBorders>
              <w:top w:val="single" w:sz="1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r w:rsidRPr="006B3EFA">
              <w:rPr>
                <w:sz w:val="14"/>
                <w:szCs w:val="14"/>
              </w:rPr>
              <w:t>sebareflexia</w:t>
            </w:r>
          </w:p>
          <w:p w:rsidR="0047253B" w:rsidRPr="006B3EFA" w:rsidRDefault="0047253B" w:rsidP="0047253B">
            <w:pPr>
              <w:rPr>
                <w:sz w:val="14"/>
                <w:szCs w:val="14"/>
              </w:rPr>
            </w:pPr>
            <w:r w:rsidRPr="006B3EFA">
              <w:rPr>
                <w:sz w:val="14"/>
                <w:szCs w:val="14"/>
              </w:rPr>
              <w:t>sebaspoznávanie</w:t>
            </w: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sebaoceňovanie</w:t>
            </w:r>
          </w:p>
          <w:p w:rsidR="0047253B" w:rsidRPr="006B3EFA" w:rsidRDefault="0047253B" w:rsidP="0047253B">
            <w:pPr>
              <w:rPr>
                <w:sz w:val="14"/>
                <w:szCs w:val="14"/>
              </w:rPr>
            </w:pPr>
            <w:r w:rsidRPr="006B3EFA">
              <w:rPr>
                <w:sz w:val="14"/>
                <w:szCs w:val="14"/>
              </w:rPr>
              <w:t>modelová situácia</w:t>
            </w:r>
          </w:p>
        </w:tc>
        <w:tc>
          <w:tcPr>
            <w:tcW w:w="0" w:type="auto"/>
            <w:tcBorders>
              <w:top w:val="single" w:sz="1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r w:rsidRPr="006B3EFA">
              <w:rPr>
                <w:sz w:val="14"/>
                <w:szCs w:val="14"/>
              </w:rPr>
              <w:t>diskusia</w:t>
            </w:r>
          </w:p>
        </w:tc>
      </w:tr>
      <w:tr w:rsidR="0047253B" w:rsidRPr="006B3EFA" w:rsidTr="0047253B">
        <w:trPr>
          <w:trHeight w:val="118"/>
        </w:trPr>
        <w:tc>
          <w:tcPr>
            <w:tcW w:w="0" w:type="auto"/>
            <w:tcBorders>
              <w:left w:val="thinThickSmallGap" w:sz="12" w:space="0" w:color="auto"/>
              <w:right w:val="single" w:sz="12" w:space="0" w:color="auto"/>
            </w:tcBorders>
            <w:shd w:val="clear" w:color="auto" w:fill="CCFFFF"/>
            <w:vAlign w:val="center"/>
          </w:tcPr>
          <w:p w:rsidR="0047253B" w:rsidRPr="006B3EFA" w:rsidRDefault="0047253B" w:rsidP="0047253B">
            <w:pPr>
              <w:rPr>
                <w:b/>
                <w:sz w:val="14"/>
                <w:szCs w:val="14"/>
              </w:rPr>
            </w:pPr>
            <w:r w:rsidRPr="006B3EFA">
              <w:rPr>
                <w:b/>
                <w:i/>
                <w:sz w:val="14"/>
                <w:szCs w:val="14"/>
                <w:u w:val="single"/>
              </w:rPr>
              <w:t>. Komunikácia</w:t>
            </w:r>
          </w:p>
        </w:tc>
        <w:tc>
          <w:tcPr>
            <w:tcW w:w="769" w:type="dxa"/>
            <w:tcBorders>
              <w:left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5</w:t>
            </w:r>
          </w:p>
        </w:tc>
        <w:tc>
          <w:tcPr>
            <w:tcW w:w="0" w:type="auto"/>
            <w:tcBorders>
              <w:left w:val="single" w:sz="1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shd w:val="clear" w:color="auto" w:fill="CCFFFF"/>
          </w:tcPr>
          <w:p w:rsidR="0047253B" w:rsidRPr="006B3EFA" w:rsidRDefault="0047253B" w:rsidP="0047253B">
            <w:pPr>
              <w:rPr>
                <w:sz w:val="14"/>
                <w:szCs w:val="14"/>
              </w:rPr>
            </w:pPr>
          </w:p>
        </w:tc>
      </w:tr>
      <w:tr w:rsidR="0047253B" w:rsidRPr="006B3EFA" w:rsidTr="0047253B">
        <w:trPr>
          <w:trHeight w:val="118"/>
        </w:trPr>
        <w:tc>
          <w:tcPr>
            <w:tcW w:w="0" w:type="auto"/>
            <w:tcBorders>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Verbálna a neverbálna komunikácia</w:t>
            </w:r>
          </w:p>
          <w:p w:rsidR="0047253B" w:rsidRPr="006B3EFA" w:rsidRDefault="0047253B" w:rsidP="0047253B">
            <w:pPr>
              <w:rPr>
                <w:sz w:val="14"/>
                <w:szCs w:val="14"/>
              </w:rPr>
            </w:pPr>
            <w:r w:rsidRPr="006B3EFA">
              <w:rPr>
                <w:sz w:val="14"/>
                <w:szCs w:val="14"/>
              </w:rPr>
              <w:t>Spôsobilosť viesť dialóg, počúvanie iných</w:t>
            </w:r>
          </w:p>
          <w:p w:rsidR="0047253B" w:rsidRPr="006B3EFA" w:rsidRDefault="0047253B" w:rsidP="0047253B">
            <w:pPr>
              <w:rPr>
                <w:sz w:val="14"/>
                <w:szCs w:val="14"/>
              </w:rPr>
            </w:pPr>
            <w:r w:rsidRPr="006B3EFA">
              <w:rPr>
                <w:sz w:val="14"/>
                <w:szCs w:val="14"/>
              </w:rPr>
              <w:t>Konflikty a ich riešenie</w:t>
            </w:r>
          </w:p>
          <w:p w:rsidR="0047253B" w:rsidRPr="006B3EFA" w:rsidRDefault="0047253B" w:rsidP="0047253B">
            <w:pPr>
              <w:ind w:left="360"/>
              <w:rPr>
                <w:sz w:val="14"/>
                <w:szCs w:val="14"/>
              </w:rPr>
            </w:pPr>
          </w:p>
        </w:tc>
        <w:tc>
          <w:tcPr>
            <w:tcW w:w="769" w:type="dxa"/>
            <w:tcBorders>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p>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p>
          <w:p w:rsidR="0047253B" w:rsidRPr="006B3EFA" w:rsidRDefault="0047253B" w:rsidP="0047253B">
            <w:pPr>
              <w:jc w:val="center"/>
              <w:rPr>
                <w:sz w:val="14"/>
                <w:szCs w:val="14"/>
              </w:rPr>
            </w:pPr>
          </w:p>
        </w:tc>
        <w:tc>
          <w:tcPr>
            <w:tcW w:w="0" w:type="auto"/>
            <w:tcBorders>
              <w:left w:val="single" w:sz="12" w:space="0" w:color="auto"/>
              <w:right w:val="single" w:sz="12" w:space="0" w:color="auto"/>
            </w:tcBorders>
          </w:tcPr>
          <w:p w:rsidR="0047253B" w:rsidRPr="006B3EFA" w:rsidRDefault="0047253B" w:rsidP="0047253B">
            <w:pPr>
              <w:rPr>
                <w:sz w:val="14"/>
                <w:szCs w:val="14"/>
              </w:rPr>
            </w:pPr>
            <w:r w:rsidRPr="006B3EFA">
              <w:rPr>
                <w:sz w:val="14"/>
                <w:szCs w:val="14"/>
              </w:rPr>
              <w:t>Psychológia a spoločenská výchova</w:t>
            </w:r>
          </w:p>
          <w:p w:rsidR="0047253B" w:rsidRPr="006B3EFA" w:rsidRDefault="0047253B" w:rsidP="0047253B">
            <w:pPr>
              <w:rPr>
                <w:sz w:val="14"/>
                <w:szCs w:val="14"/>
              </w:rPr>
            </w:pPr>
            <w:r w:rsidRPr="006B3EFA">
              <w:rPr>
                <w:sz w:val="14"/>
                <w:szCs w:val="14"/>
              </w:rPr>
              <w:t>Spoločenská komunikácia</w:t>
            </w:r>
          </w:p>
          <w:p w:rsidR="0047253B" w:rsidRPr="006B3EFA" w:rsidRDefault="0047253B" w:rsidP="0047253B">
            <w:pPr>
              <w:rPr>
                <w:sz w:val="14"/>
                <w:szCs w:val="14"/>
              </w:rPr>
            </w:pPr>
            <w:r w:rsidRPr="006B3EFA">
              <w:rPr>
                <w:sz w:val="14"/>
                <w:szCs w:val="14"/>
              </w:rPr>
              <w:t>Sociálna komunikácia</w:t>
            </w:r>
          </w:p>
          <w:p w:rsidR="0047253B" w:rsidRPr="006B3EFA" w:rsidRDefault="0047253B" w:rsidP="0047253B">
            <w:pPr>
              <w:rPr>
                <w:sz w:val="14"/>
                <w:szCs w:val="14"/>
              </w:rPr>
            </w:pPr>
            <w:r w:rsidRPr="006B3EFA">
              <w:rPr>
                <w:sz w:val="14"/>
                <w:szCs w:val="14"/>
              </w:rPr>
              <w:t>Náuka o spoločnosti</w:t>
            </w:r>
          </w:p>
          <w:p w:rsidR="0047253B" w:rsidRPr="006B3EFA" w:rsidRDefault="0047253B" w:rsidP="0047253B">
            <w:pPr>
              <w:rPr>
                <w:sz w:val="14"/>
                <w:szCs w:val="14"/>
              </w:rPr>
            </w:pPr>
            <w:r w:rsidRPr="006B3EFA">
              <w:rPr>
                <w:sz w:val="14"/>
                <w:szCs w:val="14"/>
              </w:rPr>
              <w:t>Slov. jazyk a literatúra</w:t>
            </w:r>
          </w:p>
          <w:p w:rsidR="0047253B" w:rsidRPr="006B3EFA" w:rsidRDefault="0047253B" w:rsidP="0047253B">
            <w:pPr>
              <w:rPr>
                <w:sz w:val="14"/>
                <w:szCs w:val="14"/>
              </w:rPr>
            </w:pPr>
            <w:r w:rsidRPr="006B3EFA">
              <w:rPr>
                <w:sz w:val="14"/>
                <w:szCs w:val="14"/>
              </w:rPr>
              <w:t>Právo</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vedieť vyjadriť svoje požiadavky a city neverbálnymi technikami</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schopnosť počúvať a pochopiť iných ľudí, schopnosť autoregulácie pri rozhovore a počúvaní</w:t>
            </w:r>
          </w:p>
          <w:p w:rsidR="0047253B" w:rsidRPr="006B3EFA" w:rsidRDefault="0047253B" w:rsidP="00AD0C2C">
            <w:pPr>
              <w:numPr>
                <w:ilvl w:val="0"/>
                <w:numId w:val="13"/>
              </w:numPr>
              <w:tabs>
                <w:tab w:val="clear" w:pos="720"/>
                <w:tab w:val="num" w:pos="56"/>
                <w:tab w:val="num" w:pos="344"/>
              </w:tabs>
              <w:ind w:left="344" w:hanging="240"/>
              <w:rPr>
                <w:sz w:val="14"/>
                <w:szCs w:val="14"/>
              </w:rPr>
            </w:pPr>
            <w:r w:rsidRPr="006B3EFA">
              <w:rPr>
                <w:sz w:val="14"/>
                <w:szCs w:val="14"/>
              </w:rPr>
              <w:t>tvorivo riešiť medziľudské vzťahy bez negatívnych emócií</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3"/>
              </w:numPr>
              <w:tabs>
                <w:tab w:val="clear" w:pos="720"/>
                <w:tab w:val="num" w:pos="0"/>
                <w:tab w:val="left" w:pos="36"/>
                <w:tab w:val="num" w:pos="324"/>
              </w:tabs>
              <w:ind w:left="324" w:hanging="220"/>
              <w:rPr>
                <w:sz w:val="14"/>
                <w:szCs w:val="14"/>
              </w:rPr>
            </w:pPr>
            <w:r w:rsidRPr="006B3EFA">
              <w:rPr>
                <w:sz w:val="14"/>
                <w:szCs w:val="14"/>
              </w:rPr>
              <w:t>vie vyjadriť svoje city neverbálnymi technikami</w:t>
            </w:r>
          </w:p>
          <w:p w:rsidR="0047253B" w:rsidRPr="006B3EFA" w:rsidRDefault="0047253B" w:rsidP="00AD0C2C">
            <w:pPr>
              <w:numPr>
                <w:ilvl w:val="0"/>
                <w:numId w:val="13"/>
              </w:numPr>
              <w:tabs>
                <w:tab w:val="clear" w:pos="720"/>
                <w:tab w:val="num" w:pos="0"/>
                <w:tab w:val="left" w:pos="36"/>
                <w:tab w:val="num" w:pos="324"/>
              </w:tabs>
              <w:ind w:left="324" w:hanging="220"/>
              <w:rPr>
                <w:sz w:val="14"/>
                <w:szCs w:val="14"/>
              </w:rPr>
            </w:pPr>
            <w:r w:rsidRPr="006B3EFA">
              <w:rPr>
                <w:sz w:val="14"/>
                <w:szCs w:val="14"/>
              </w:rPr>
              <w:t>získal schopnosti pri počúvaní a pochopení iných ľudí</w:t>
            </w:r>
          </w:p>
          <w:p w:rsidR="0047253B" w:rsidRPr="006B3EFA" w:rsidRDefault="0047253B" w:rsidP="00AD0C2C">
            <w:pPr>
              <w:numPr>
                <w:ilvl w:val="0"/>
                <w:numId w:val="13"/>
              </w:numPr>
              <w:tabs>
                <w:tab w:val="clear" w:pos="720"/>
                <w:tab w:val="num" w:pos="0"/>
                <w:tab w:val="left" w:pos="36"/>
                <w:tab w:val="num" w:pos="324"/>
              </w:tabs>
              <w:ind w:left="324" w:hanging="220"/>
              <w:rPr>
                <w:sz w:val="14"/>
                <w:szCs w:val="14"/>
              </w:rPr>
            </w:pPr>
            <w:r w:rsidRPr="006B3EFA">
              <w:rPr>
                <w:sz w:val="14"/>
                <w:szCs w:val="14"/>
              </w:rPr>
              <w:t>ovláda schopnosť autoregulácie pri rozhovore</w:t>
            </w:r>
          </w:p>
          <w:p w:rsidR="0047253B" w:rsidRPr="006B3EFA" w:rsidRDefault="0047253B" w:rsidP="00AD0C2C">
            <w:pPr>
              <w:numPr>
                <w:ilvl w:val="0"/>
                <w:numId w:val="13"/>
              </w:numPr>
              <w:tabs>
                <w:tab w:val="clear" w:pos="720"/>
                <w:tab w:val="num" w:pos="0"/>
                <w:tab w:val="left" w:pos="36"/>
                <w:tab w:val="num" w:pos="324"/>
              </w:tabs>
              <w:ind w:left="324" w:hanging="220"/>
              <w:rPr>
                <w:sz w:val="14"/>
                <w:szCs w:val="14"/>
              </w:rPr>
            </w:pPr>
            <w:r w:rsidRPr="006B3EFA">
              <w:rPr>
                <w:sz w:val="14"/>
                <w:szCs w:val="14"/>
              </w:rPr>
              <w:t>uvedomuje si, že vzťahy s ľuďmi sa udržujú bez negatívnych emócií</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r w:rsidRPr="006B3EFA">
              <w:rPr>
                <w:sz w:val="14"/>
                <w:szCs w:val="14"/>
              </w:rPr>
              <w:t>sebareflexia</w:t>
            </w:r>
          </w:p>
          <w:p w:rsidR="0047253B" w:rsidRPr="006B3EFA" w:rsidRDefault="0047253B" w:rsidP="0047253B">
            <w:pPr>
              <w:rPr>
                <w:sz w:val="14"/>
                <w:szCs w:val="14"/>
              </w:rPr>
            </w:pPr>
            <w:r w:rsidRPr="006B3EFA">
              <w:rPr>
                <w:sz w:val="14"/>
                <w:szCs w:val="14"/>
              </w:rPr>
              <w:t>skupinová práca</w:t>
            </w:r>
          </w:p>
          <w:p w:rsidR="0047253B" w:rsidRPr="006B3EFA" w:rsidRDefault="0047253B" w:rsidP="0047253B">
            <w:pPr>
              <w:rPr>
                <w:sz w:val="14"/>
                <w:szCs w:val="14"/>
              </w:rPr>
            </w:pPr>
            <w:r w:rsidRPr="006B3EFA">
              <w:rPr>
                <w:sz w:val="14"/>
                <w:szCs w:val="14"/>
              </w:rPr>
              <w:t>heuristická metóda</w:t>
            </w:r>
          </w:p>
          <w:p w:rsidR="0047253B" w:rsidRPr="006B3EFA" w:rsidRDefault="0047253B" w:rsidP="0047253B">
            <w:pPr>
              <w:rPr>
                <w:sz w:val="14"/>
                <w:szCs w:val="14"/>
              </w:rPr>
            </w:pPr>
          </w:p>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r w:rsidRPr="006B3EFA">
              <w:rPr>
                <w:sz w:val="14"/>
                <w:szCs w:val="14"/>
              </w:rPr>
              <w:t>vzájomné počúvanie</w:t>
            </w:r>
          </w:p>
          <w:p w:rsidR="0047253B" w:rsidRPr="006B3EFA" w:rsidRDefault="0047253B" w:rsidP="0047253B">
            <w:pPr>
              <w:rPr>
                <w:sz w:val="14"/>
                <w:szCs w:val="14"/>
              </w:rPr>
            </w:pPr>
            <w:r w:rsidRPr="006B3EFA">
              <w:rPr>
                <w:sz w:val="14"/>
                <w:szCs w:val="14"/>
              </w:rPr>
              <w:t>diskusia</w:t>
            </w:r>
          </w:p>
          <w:p w:rsidR="0047253B" w:rsidRPr="006B3EFA" w:rsidRDefault="0047253B" w:rsidP="0047253B">
            <w:pPr>
              <w:rPr>
                <w:sz w:val="14"/>
                <w:szCs w:val="14"/>
              </w:rPr>
            </w:pPr>
            <w:r w:rsidRPr="006B3EFA">
              <w:rPr>
                <w:sz w:val="14"/>
                <w:szCs w:val="14"/>
              </w:rPr>
              <w:t>situačné metóda</w:t>
            </w:r>
          </w:p>
        </w:tc>
      </w:tr>
      <w:tr w:rsidR="0047253B" w:rsidRPr="006B3EFA" w:rsidTr="0047253B">
        <w:trPr>
          <w:trHeight w:val="118"/>
        </w:trPr>
        <w:tc>
          <w:tcPr>
            <w:tcW w:w="0" w:type="auto"/>
            <w:tcBorders>
              <w:left w:val="thinThickSmallGap" w:sz="12" w:space="0" w:color="auto"/>
              <w:right w:val="single" w:sz="12" w:space="0" w:color="auto"/>
            </w:tcBorders>
            <w:shd w:val="clear" w:color="auto" w:fill="CCFFFF"/>
            <w:vAlign w:val="center"/>
          </w:tcPr>
          <w:p w:rsidR="0047253B" w:rsidRPr="006B3EFA" w:rsidRDefault="0047253B" w:rsidP="0047253B">
            <w:pPr>
              <w:rPr>
                <w:b/>
                <w:sz w:val="14"/>
                <w:szCs w:val="14"/>
              </w:rPr>
            </w:pPr>
            <w:r w:rsidRPr="006B3EFA">
              <w:rPr>
                <w:b/>
                <w:i/>
                <w:sz w:val="14"/>
                <w:szCs w:val="14"/>
                <w:u w:val="single"/>
              </w:rPr>
              <w:t>3. Vyjadrovanie citov</w:t>
            </w:r>
          </w:p>
        </w:tc>
        <w:tc>
          <w:tcPr>
            <w:tcW w:w="769" w:type="dxa"/>
            <w:tcBorders>
              <w:left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7</w:t>
            </w:r>
          </w:p>
        </w:tc>
        <w:tc>
          <w:tcPr>
            <w:tcW w:w="0" w:type="auto"/>
            <w:tcBorders>
              <w:left w:val="single" w:sz="1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shd w:val="clear" w:color="auto" w:fill="CCFFFF"/>
          </w:tcPr>
          <w:p w:rsidR="0047253B" w:rsidRPr="006B3EFA" w:rsidRDefault="0047253B" w:rsidP="0047253B">
            <w:pPr>
              <w:rPr>
                <w:sz w:val="14"/>
                <w:szCs w:val="14"/>
              </w:rPr>
            </w:pPr>
          </w:p>
        </w:tc>
      </w:tr>
      <w:tr w:rsidR="0047253B" w:rsidRPr="006B3EFA" w:rsidTr="0047253B">
        <w:trPr>
          <w:trHeight w:val="118"/>
        </w:trPr>
        <w:tc>
          <w:tcPr>
            <w:tcW w:w="0" w:type="auto"/>
            <w:tcBorders>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Empatia – vyjadrovanie citov a pochopenie iných</w:t>
            </w:r>
          </w:p>
          <w:p w:rsidR="0047253B" w:rsidRPr="006B3EFA" w:rsidRDefault="0047253B" w:rsidP="0047253B">
            <w:pPr>
              <w:rPr>
                <w:sz w:val="14"/>
                <w:szCs w:val="14"/>
              </w:rPr>
            </w:pPr>
            <w:r w:rsidRPr="006B3EFA">
              <w:rPr>
                <w:sz w:val="14"/>
                <w:szCs w:val="14"/>
              </w:rPr>
              <w:t>Vplyv citov na správanie</w:t>
            </w:r>
          </w:p>
          <w:p w:rsidR="0047253B" w:rsidRPr="006B3EFA" w:rsidRDefault="0047253B" w:rsidP="0047253B">
            <w:pPr>
              <w:rPr>
                <w:sz w:val="14"/>
                <w:szCs w:val="14"/>
              </w:rPr>
            </w:pPr>
            <w:r w:rsidRPr="006B3EFA">
              <w:rPr>
                <w:sz w:val="14"/>
                <w:szCs w:val="14"/>
              </w:rPr>
              <w:t>Úcta k iným</w:t>
            </w:r>
          </w:p>
          <w:p w:rsidR="0047253B" w:rsidRPr="006B3EFA" w:rsidRDefault="0047253B" w:rsidP="0047253B">
            <w:pPr>
              <w:rPr>
                <w:sz w:val="14"/>
                <w:szCs w:val="14"/>
              </w:rPr>
            </w:pPr>
            <w:r w:rsidRPr="006B3EFA">
              <w:rPr>
                <w:sz w:val="14"/>
                <w:szCs w:val="14"/>
              </w:rPr>
              <w:t>Pomoc a spolupráca</w:t>
            </w:r>
          </w:p>
          <w:p w:rsidR="0047253B" w:rsidRPr="006B3EFA" w:rsidRDefault="0047253B" w:rsidP="0047253B">
            <w:pPr>
              <w:rPr>
                <w:sz w:val="14"/>
                <w:szCs w:val="14"/>
              </w:rPr>
            </w:pPr>
            <w:r w:rsidRPr="006B3EFA">
              <w:rPr>
                <w:sz w:val="14"/>
                <w:szCs w:val="14"/>
              </w:rPr>
              <w:t>Darovanie a delenie sa</w:t>
            </w:r>
          </w:p>
          <w:p w:rsidR="0047253B" w:rsidRPr="006B3EFA" w:rsidRDefault="0047253B" w:rsidP="0047253B">
            <w:pPr>
              <w:rPr>
                <w:sz w:val="14"/>
                <w:szCs w:val="14"/>
              </w:rPr>
            </w:pPr>
            <w:r w:rsidRPr="006B3EFA">
              <w:rPr>
                <w:sz w:val="14"/>
                <w:szCs w:val="14"/>
              </w:rPr>
              <w:t>Priateľstvo</w:t>
            </w:r>
          </w:p>
        </w:tc>
        <w:tc>
          <w:tcPr>
            <w:tcW w:w="769" w:type="dxa"/>
            <w:tcBorders>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1</w:t>
            </w:r>
          </w:p>
        </w:tc>
        <w:tc>
          <w:tcPr>
            <w:tcW w:w="0" w:type="auto"/>
            <w:tcBorders>
              <w:left w:val="single" w:sz="12" w:space="0" w:color="auto"/>
              <w:right w:val="single" w:sz="12" w:space="0" w:color="auto"/>
            </w:tcBorders>
          </w:tcPr>
          <w:p w:rsidR="0047253B" w:rsidRPr="006B3EFA" w:rsidRDefault="0047253B" w:rsidP="0047253B">
            <w:pPr>
              <w:rPr>
                <w:sz w:val="14"/>
                <w:szCs w:val="14"/>
              </w:rPr>
            </w:pPr>
            <w:r w:rsidRPr="006B3EFA">
              <w:rPr>
                <w:sz w:val="14"/>
                <w:szCs w:val="14"/>
              </w:rPr>
              <w:t>Psychológia osobnosti</w:t>
            </w:r>
          </w:p>
          <w:p w:rsidR="0047253B" w:rsidRPr="006B3EFA" w:rsidRDefault="0047253B" w:rsidP="0047253B">
            <w:pPr>
              <w:rPr>
                <w:sz w:val="14"/>
                <w:szCs w:val="14"/>
              </w:rPr>
            </w:pPr>
            <w:r w:rsidRPr="006B3EFA">
              <w:rPr>
                <w:sz w:val="14"/>
                <w:szCs w:val="14"/>
              </w:rPr>
              <w:t>Psychológia a spoločenská výchova</w:t>
            </w:r>
          </w:p>
          <w:p w:rsidR="0047253B" w:rsidRPr="006B3EFA" w:rsidRDefault="0047253B" w:rsidP="0047253B">
            <w:pPr>
              <w:rPr>
                <w:sz w:val="14"/>
                <w:szCs w:val="14"/>
              </w:rPr>
            </w:pPr>
            <w:r w:rsidRPr="006B3EFA">
              <w:rPr>
                <w:sz w:val="14"/>
                <w:szCs w:val="14"/>
              </w:rPr>
              <w:t>Spoločenská komunikácia</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2"/>
              </w:numPr>
              <w:ind w:left="344" w:hanging="240"/>
              <w:rPr>
                <w:sz w:val="14"/>
                <w:szCs w:val="14"/>
              </w:rPr>
            </w:pPr>
            <w:r w:rsidRPr="006B3EFA">
              <w:rPr>
                <w:sz w:val="14"/>
                <w:szCs w:val="14"/>
              </w:rPr>
              <w:t>získať schopnosť vcítiť sa do situácie a prežívania iných ľudí vo svojom okolí</w:t>
            </w:r>
          </w:p>
          <w:p w:rsidR="0047253B" w:rsidRPr="006B3EFA" w:rsidRDefault="0047253B" w:rsidP="00AD0C2C">
            <w:pPr>
              <w:numPr>
                <w:ilvl w:val="0"/>
                <w:numId w:val="12"/>
              </w:numPr>
              <w:ind w:left="344" w:hanging="240"/>
              <w:rPr>
                <w:sz w:val="14"/>
                <w:szCs w:val="14"/>
              </w:rPr>
            </w:pPr>
            <w:r w:rsidRPr="006B3EFA">
              <w:rPr>
                <w:sz w:val="14"/>
                <w:szCs w:val="14"/>
              </w:rPr>
              <w:t>vedieť si obhájiť svoj názor</w:t>
            </w:r>
          </w:p>
          <w:p w:rsidR="0047253B" w:rsidRPr="006B3EFA" w:rsidRDefault="0047253B" w:rsidP="00AD0C2C">
            <w:pPr>
              <w:numPr>
                <w:ilvl w:val="0"/>
                <w:numId w:val="12"/>
              </w:numPr>
              <w:ind w:left="344" w:hanging="240"/>
              <w:rPr>
                <w:sz w:val="14"/>
                <w:szCs w:val="14"/>
              </w:rPr>
            </w:pPr>
            <w:r w:rsidRPr="006B3EFA">
              <w:rPr>
                <w:sz w:val="14"/>
                <w:szCs w:val="14"/>
              </w:rPr>
              <w:t xml:space="preserve">vedieť sa podeliť s inými ľuďmi a nemať egoistické postoje </w:t>
            </w:r>
          </w:p>
          <w:p w:rsidR="0047253B" w:rsidRPr="006B3EFA" w:rsidRDefault="0047253B" w:rsidP="0047253B">
            <w:pPr>
              <w:ind w:left="104"/>
              <w:rPr>
                <w:sz w:val="14"/>
                <w:szCs w:val="14"/>
              </w:rPr>
            </w:pP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naučil sa vcítiť do situácie a prežívania iných ľudí</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dokáže obhájiť vlastný názor</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naučil sa deliť sa</w:t>
            </w:r>
          </w:p>
          <w:p w:rsidR="0047253B" w:rsidRPr="006B3EFA" w:rsidRDefault="0047253B" w:rsidP="0047253B">
            <w:pPr>
              <w:tabs>
                <w:tab w:val="num" w:pos="324"/>
              </w:tabs>
              <w:rPr>
                <w:sz w:val="14"/>
                <w:szCs w:val="14"/>
              </w:rPr>
            </w:pP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modelová situácia</w:t>
            </w:r>
          </w:p>
          <w:p w:rsidR="0047253B" w:rsidRPr="006B3EFA" w:rsidRDefault="0047253B" w:rsidP="0047253B">
            <w:pPr>
              <w:rPr>
                <w:sz w:val="14"/>
                <w:szCs w:val="14"/>
              </w:rPr>
            </w:pPr>
            <w:r w:rsidRPr="006B3EFA">
              <w:rPr>
                <w:sz w:val="14"/>
                <w:szCs w:val="14"/>
              </w:rPr>
              <w:t>heuristická metóda</w:t>
            </w:r>
          </w:p>
          <w:p w:rsidR="0047253B" w:rsidRPr="006B3EFA" w:rsidRDefault="0047253B" w:rsidP="0047253B">
            <w:pPr>
              <w:rPr>
                <w:sz w:val="14"/>
                <w:szCs w:val="14"/>
              </w:rPr>
            </w:pP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sebareflexia</w:t>
            </w:r>
          </w:p>
        </w:tc>
        <w:tc>
          <w:tcPr>
            <w:tcW w:w="0" w:type="auto"/>
            <w:tcBorders>
              <w:top w:val="single" w:sz="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situačné metódy</w:t>
            </w:r>
          </w:p>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dialóg</w:t>
            </w:r>
          </w:p>
        </w:tc>
      </w:tr>
      <w:tr w:rsidR="0047253B" w:rsidRPr="006B3EFA" w:rsidTr="0047253B">
        <w:trPr>
          <w:trHeight w:val="118"/>
        </w:trPr>
        <w:tc>
          <w:tcPr>
            <w:tcW w:w="0" w:type="auto"/>
            <w:tcBorders>
              <w:left w:val="thinThickSmallGap" w:sz="12" w:space="0" w:color="auto"/>
              <w:right w:val="single" w:sz="12" w:space="0" w:color="auto"/>
            </w:tcBorders>
            <w:shd w:val="clear" w:color="auto" w:fill="CCFFFF"/>
            <w:vAlign w:val="center"/>
          </w:tcPr>
          <w:p w:rsidR="0047253B" w:rsidRPr="006B3EFA" w:rsidRDefault="0047253B" w:rsidP="0047253B">
            <w:pPr>
              <w:rPr>
                <w:b/>
                <w:sz w:val="14"/>
                <w:szCs w:val="14"/>
              </w:rPr>
            </w:pPr>
            <w:r w:rsidRPr="006B3EFA">
              <w:rPr>
                <w:b/>
                <w:i/>
                <w:sz w:val="14"/>
                <w:szCs w:val="14"/>
                <w:u w:val="single"/>
              </w:rPr>
              <w:t>4. Prosociálne hodnoty a vzory</w:t>
            </w:r>
          </w:p>
        </w:tc>
        <w:tc>
          <w:tcPr>
            <w:tcW w:w="769" w:type="dxa"/>
            <w:tcBorders>
              <w:left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3</w:t>
            </w:r>
          </w:p>
        </w:tc>
        <w:tc>
          <w:tcPr>
            <w:tcW w:w="0" w:type="auto"/>
            <w:tcBorders>
              <w:left w:val="single" w:sz="1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shd w:val="clear" w:color="auto" w:fill="CCFFFF"/>
          </w:tcPr>
          <w:p w:rsidR="0047253B" w:rsidRPr="006B3EFA" w:rsidRDefault="0047253B" w:rsidP="0047253B">
            <w:pPr>
              <w:rPr>
                <w:sz w:val="14"/>
                <w:szCs w:val="14"/>
              </w:rPr>
            </w:pPr>
          </w:p>
        </w:tc>
      </w:tr>
      <w:tr w:rsidR="0047253B" w:rsidRPr="006B3EFA" w:rsidTr="0047253B">
        <w:trPr>
          <w:trHeight w:val="118"/>
        </w:trPr>
        <w:tc>
          <w:tcPr>
            <w:tcW w:w="0" w:type="auto"/>
            <w:tcBorders>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Televízia, literatúra, internet a ich vplyvy na mládež</w:t>
            </w:r>
          </w:p>
          <w:p w:rsidR="0047253B" w:rsidRPr="006B3EFA" w:rsidRDefault="0047253B" w:rsidP="0047253B">
            <w:pPr>
              <w:rPr>
                <w:sz w:val="14"/>
                <w:szCs w:val="14"/>
              </w:rPr>
            </w:pPr>
            <w:r w:rsidRPr="006B3EFA">
              <w:rPr>
                <w:sz w:val="14"/>
                <w:szCs w:val="14"/>
              </w:rPr>
              <w:t>Efektívne využívanie voľného času</w:t>
            </w:r>
          </w:p>
        </w:tc>
        <w:tc>
          <w:tcPr>
            <w:tcW w:w="769" w:type="dxa"/>
            <w:tcBorders>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p>
          <w:p w:rsidR="0047253B" w:rsidRPr="006B3EFA" w:rsidRDefault="0047253B" w:rsidP="0047253B">
            <w:pPr>
              <w:jc w:val="center"/>
              <w:rPr>
                <w:sz w:val="14"/>
                <w:szCs w:val="14"/>
              </w:rPr>
            </w:pPr>
            <w:r w:rsidRPr="006B3EFA">
              <w:rPr>
                <w:sz w:val="14"/>
                <w:szCs w:val="14"/>
              </w:rPr>
              <w:t>1</w:t>
            </w:r>
          </w:p>
        </w:tc>
        <w:tc>
          <w:tcPr>
            <w:tcW w:w="0" w:type="auto"/>
            <w:tcBorders>
              <w:left w:val="single" w:sz="12" w:space="0" w:color="auto"/>
              <w:right w:val="single" w:sz="12" w:space="0" w:color="auto"/>
            </w:tcBorders>
          </w:tcPr>
          <w:p w:rsidR="0047253B" w:rsidRPr="006B3EFA" w:rsidRDefault="0047253B" w:rsidP="0047253B">
            <w:pPr>
              <w:rPr>
                <w:sz w:val="14"/>
                <w:szCs w:val="14"/>
              </w:rPr>
            </w:pPr>
            <w:r w:rsidRPr="006B3EFA">
              <w:rPr>
                <w:sz w:val="14"/>
                <w:szCs w:val="14"/>
              </w:rPr>
              <w:t>Sociálna komunikácia</w:t>
            </w:r>
          </w:p>
          <w:p w:rsidR="0047253B" w:rsidRPr="006B3EFA" w:rsidRDefault="0047253B" w:rsidP="0047253B">
            <w:pPr>
              <w:rPr>
                <w:sz w:val="14"/>
                <w:szCs w:val="14"/>
              </w:rPr>
            </w:pPr>
            <w:r w:rsidRPr="006B3EFA">
              <w:rPr>
                <w:sz w:val="14"/>
                <w:szCs w:val="14"/>
              </w:rPr>
              <w:t>Spoločenská komunikácia</w:t>
            </w:r>
          </w:p>
          <w:p w:rsidR="0047253B" w:rsidRPr="006B3EFA" w:rsidRDefault="0047253B" w:rsidP="0047253B">
            <w:pPr>
              <w:rPr>
                <w:sz w:val="14"/>
                <w:szCs w:val="14"/>
              </w:rPr>
            </w:pPr>
            <w:r w:rsidRPr="006B3EFA">
              <w:rPr>
                <w:sz w:val="14"/>
                <w:szCs w:val="14"/>
              </w:rPr>
              <w:t>Náuka o spoločnosti</w:t>
            </w:r>
          </w:p>
          <w:p w:rsidR="0047253B" w:rsidRPr="006B3EFA" w:rsidRDefault="0047253B" w:rsidP="0047253B">
            <w:pPr>
              <w:rPr>
                <w:sz w:val="14"/>
                <w:szCs w:val="14"/>
              </w:rPr>
            </w:pPr>
            <w:r w:rsidRPr="006B3EFA">
              <w:rPr>
                <w:sz w:val="14"/>
                <w:szCs w:val="14"/>
              </w:rPr>
              <w:t>Zdravoveda</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2"/>
              </w:numPr>
              <w:ind w:left="344" w:hanging="240"/>
              <w:rPr>
                <w:sz w:val="14"/>
                <w:szCs w:val="14"/>
              </w:rPr>
            </w:pPr>
            <w:r w:rsidRPr="006B3EFA">
              <w:rPr>
                <w:sz w:val="14"/>
                <w:szCs w:val="14"/>
              </w:rPr>
              <w:t>možnosť získať široké spektrum informácií</w:t>
            </w:r>
          </w:p>
          <w:p w:rsidR="0047253B" w:rsidRPr="006B3EFA" w:rsidRDefault="0047253B" w:rsidP="00AD0C2C">
            <w:pPr>
              <w:numPr>
                <w:ilvl w:val="0"/>
                <w:numId w:val="12"/>
              </w:numPr>
              <w:ind w:left="344" w:hanging="240"/>
              <w:rPr>
                <w:sz w:val="14"/>
                <w:szCs w:val="14"/>
              </w:rPr>
            </w:pPr>
            <w:r w:rsidRPr="006B3EFA">
              <w:rPr>
                <w:sz w:val="14"/>
                <w:szCs w:val="14"/>
              </w:rPr>
              <w:t>vedieť posúdiť pozitíva a negatíva v masmédiách</w:t>
            </w:r>
          </w:p>
          <w:p w:rsidR="0047253B" w:rsidRPr="006B3EFA" w:rsidRDefault="0047253B" w:rsidP="00AD0C2C">
            <w:pPr>
              <w:numPr>
                <w:ilvl w:val="0"/>
                <w:numId w:val="12"/>
              </w:numPr>
              <w:ind w:left="344" w:hanging="240"/>
              <w:rPr>
                <w:sz w:val="14"/>
                <w:szCs w:val="14"/>
              </w:rPr>
            </w:pPr>
            <w:r w:rsidRPr="006B3EFA">
              <w:rPr>
                <w:sz w:val="14"/>
                <w:szCs w:val="14"/>
              </w:rPr>
              <w:t>vedieť sa orientovať vo voľnom čase a efektívne ho využívať</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získal široké spektrum poznatkov</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vie odsúdiť prejavy násilia, agresivity, kriminality a pod.</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efektívne využíva voľný čas</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r w:rsidRPr="006B3EFA">
              <w:rPr>
                <w:sz w:val="14"/>
                <w:szCs w:val="14"/>
              </w:rPr>
              <w:t>heuristická metóda</w:t>
            </w:r>
          </w:p>
          <w:p w:rsidR="0047253B" w:rsidRPr="006B3EFA" w:rsidRDefault="0047253B" w:rsidP="0047253B">
            <w:pPr>
              <w:rPr>
                <w:sz w:val="14"/>
                <w:szCs w:val="14"/>
              </w:rPr>
            </w:pP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reproduktívna metóda</w:t>
            </w:r>
          </w:p>
        </w:tc>
        <w:tc>
          <w:tcPr>
            <w:tcW w:w="0" w:type="auto"/>
            <w:tcBorders>
              <w:top w:val="single" w:sz="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r w:rsidRPr="006B3EFA">
              <w:rPr>
                <w:sz w:val="14"/>
                <w:szCs w:val="14"/>
              </w:rPr>
              <w:t>dotazník</w:t>
            </w: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projekt</w:t>
            </w:r>
          </w:p>
        </w:tc>
      </w:tr>
      <w:tr w:rsidR="0047253B" w:rsidRPr="006B3EFA" w:rsidTr="0047253B">
        <w:trPr>
          <w:trHeight w:val="118"/>
        </w:trPr>
        <w:tc>
          <w:tcPr>
            <w:tcW w:w="0" w:type="auto"/>
            <w:tcBorders>
              <w:left w:val="thinThickSmallGap" w:sz="12" w:space="0" w:color="auto"/>
              <w:right w:val="single" w:sz="12" w:space="0" w:color="auto"/>
            </w:tcBorders>
            <w:shd w:val="clear" w:color="auto" w:fill="CCFFFF"/>
            <w:vAlign w:val="center"/>
          </w:tcPr>
          <w:p w:rsidR="0047253B" w:rsidRPr="006B3EFA" w:rsidRDefault="0047253B" w:rsidP="0047253B">
            <w:pPr>
              <w:rPr>
                <w:b/>
                <w:sz w:val="14"/>
                <w:szCs w:val="14"/>
              </w:rPr>
            </w:pPr>
            <w:r w:rsidRPr="006B3EFA">
              <w:rPr>
                <w:b/>
                <w:i/>
                <w:sz w:val="14"/>
                <w:szCs w:val="14"/>
                <w:u w:val="single"/>
              </w:rPr>
              <w:t>5. Životný štýl</w:t>
            </w:r>
          </w:p>
        </w:tc>
        <w:tc>
          <w:tcPr>
            <w:tcW w:w="769" w:type="dxa"/>
            <w:tcBorders>
              <w:left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3</w:t>
            </w:r>
          </w:p>
        </w:tc>
        <w:tc>
          <w:tcPr>
            <w:tcW w:w="0" w:type="auto"/>
            <w:tcBorders>
              <w:left w:val="single" w:sz="12" w:space="0" w:color="auto"/>
              <w:right w:val="single" w:sz="12" w:space="0" w:color="auto"/>
            </w:tcBorders>
            <w:shd w:val="clear" w:color="auto" w:fill="CCFFFF"/>
          </w:tcPr>
          <w:p w:rsidR="0047253B" w:rsidRPr="006B3EFA" w:rsidRDefault="0047253B" w:rsidP="0047253B">
            <w:pPr>
              <w:rPr>
                <w:sz w:val="14"/>
                <w:szCs w:val="14"/>
              </w:rPr>
            </w:pPr>
            <w:r w:rsidRPr="006B3EFA">
              <w:rPr>
                <w:sz w:val="14"/>
                <w:szCs w:val="14"/>
              </w:rPr>
              <w:t>Zdravoveda</w:t>
            </w:r>
          </w:p>
          <w:p w:rsidR="0047253B" w:rsidRPr="006B3EFA" w:rsidRDefault="0047253B" w:rsidP="0047253B">
            <w:pPr>
              <w:rPr>
                <w:sz w:val="14"/>
                <w:szCs w:val="14"/>
              </w:rPr>
            </w:pPr>
            <w:r w:rsidRPr="006B3EFA">
              <w:rPr>
                <w:sz w:val="14"/>
                <w:szCs w:val="14"/>
              </w:rPr>
              <w:t>Biológia</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shd w:val="clear" w:color="auto" w:fill="CCFFFF"/>
          </w:tcPr>
          <w:p w:rsidR="0047253B" w:rsidRPr="006B3EFA" w:rsidRDefault="0047253B" w:rsidP="0047253B">
            <w:pPr>
              <w:rPr>
                <w:sz w:val="14"/>
                <w:szCs w:val="14"/>
              </w:rPr>
            </w:pPr>
          </w:p>
        </w:tc>
      </w:tr>
      <w:tr w:rsidR="0047253B" w:rsidRPr="006B3EFA" w:rsidTr="0047253B">
        <w:trPr>
          <w:trHeight w:val="580"/>
        </w:trPr>
        <w:tc>
          <w:tcPr>
            <w:tcW w:w="0" w:type="auto"/>
            <w:tcBorders>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Povedomie vlastnej hodnoty</w:t>
            </w:r>
          </w:p>
          <w:p w:rsidR="0047253B" w:rsidRPr="006B3EFA" w:rsidRDefault="0047253B" w:rsidP="0047253B">
            <w:pPr>
              <w:rPr>
                <w:sz w:val="14"/>
                <w:szCs w:val="14"/>
              </w:rPr>
            </w:pPr>
            <w:r w:rsidRPr="006B3EFA">
              <w:rPr>
                <w:sz w:val="14"/>
                <w:szCs w:val="14"/>
              </w:rPr>
              <w:t>Skromnosť vo vystupovaní, dobroprajnosť, cieľavedomosť, veselosť, sebaovládanie</w:t>
            </w:r>
          </w:p>
          <w:p w:rsidR="0047253B" w:rsidRPr="006B3EFA" w:rsidRDefault="0047253B" w:rsidP="0047253B">
            <w:pPr>
              <w:rPr>
                <w:sz w:val="14"/>
                <w:szCs w:val="14"/>
              </w:rPr>
            </w:pPr>
            <w:r w:rsidRPr="006B3EFA">
              <w:rPr>
                <w:sz w:val="14"/>
                <w:szCs w:val="14"/>
              </w:rPr>
              <w:t>Kultivované vyjadrovanie citov</w:t>
            </w:r>
          </w:p>
        </w:tc>
        <w:tc>
          <w:tcPr>
            <w:tcW w:w="769" w:type="dxa"/>
            <w:tcBorders>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p>
        </w:tc>
        <w:tc>
          <w:tcPr>
            <w:tcW w:w="0" w:type="auto"/>
            <w:tcBorders>
              <w:left w:val="single" w:sz="12" w:space="0" w:color="auto"/>
              <w:right w:val="single" w:sz="12" w:space="0" w:color="auto"/>
            </w:tcBorders>
          </w:tcPr>
          <w:p w:rsidR="0047253B" w:rsidRPr="006B3EFA" w:rsidRDefault="0047253B" w:rsidP="0047253B">
            <w:pPr>
              <w:rPr>
                <w:sz w:val="14"/>
                <w:szCs w:val="14"/>
              </w:rPr>
            </w:pP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Spoločenská etiketa</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2"/>
              </w:numPr>
              <w:ind w:left="344" w:hanging="240"/>
              <w:rPr>
                <w:sz w:val="14"/>
                <w:szCs w:val="14"/>
              </w:rPr>
            </w:pPr>
            <w:r w:rsidRPr="006B3EFA">
              <w:rPr>
                <w:sz w:val="14"/>
                <w:szCs w:val="14"/>
              </w:rPr>
              <w:t>uvedomovať si svoju cenu</w:t>
            </w:r>
          </w:p>
          <w:p w:rsidR="0047253B" w:rsidRPr="006B3EFA" w:rsidRDefault="0047253B" w:rsidP="00AD0C2C">
            <w:pPr>
              <w:numPr>
                <w:ilvl w:val="0"/>
                <w:numId w:val="12"/>
              </w:numPr>
              <w:ind w:left="344" w:hanging="240"/>
              <w:rPr>
                <w:sz w:val="14"/>
                <w:szCs w:val="14"/>
              </w:rPr>
            </w:pPr>
            <w:r w:rsidRPr="006B3EFA">
              <w:rPr>
                <w:sz w:val="14"/>
                <w:szCs w:val="14"/>
              </w:rPr>
              <w:t>byť cieľavedomý, optimistický</w:t>
            </w:r>
          </w:p>
          <w:p w:rsidR="0047253B" w:rsidRPr="006B3EFA" w:rsidRDefault="0047253B" w:rsidP="00AD0C2C">
            <w:pPr>
              <w:numPr>
                <w:ilvl w:val="0"/>
                <w:numId w:val="12"/>
              </w:numPr>
              <w:ind w:left="344" w:hanging="240"/>
              <w:rPr>
                <w:sz w:val="14"/>
                <w:szCs w:val="14"/>
              </w:rPr>
            </w:pPr>
            <w:r w:rsidRPr="006B3EFA">
              <w:rPr>
                <w:sz w:val="14"/>
                <w:szCs w:val="14"/>
              </w:rPr>
              <w:t>ovládať svoje správanie, city, emócie</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EC7CC8" w:rsidP="00AD0C2C">
            <w:pPr>
              <w:numPr>
                <w:ilvl w:val="0"/>
                <w:numId w:val="14"/>
              </w:numPr>
              <w:tabs>
                <w:tab w:val="clear" w:pos="720"/>
                <w:tab w:val="num" w:pos="324"/>
              </w:tabs>
              <w:ind w:left="324" w:hanging="220"/>
              <w:rPr>
                <w:sz w:val="14"/>
                <w:szCs w:val="14"/>
              </w:rPr>
            </w:pPr>
            <w:r>
              <w:rPr>
                <w:sz w:val="14"/>
                <w:szCs w:val="14"/>
              </w:rPr>
              <w:t>vie sebaoceňoval</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naučil sa byť optimistický</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poznal výraz asertívnych techník</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r w:rsidRPr="006B3EFA">
              <w:rPr>
                <w:sz w:val="14"/>
                <w:szCs w:val="14"/>
              </w:rPr>
              <w:t>heuristická metóda</w:t>
            </w:r>
          </w:p>
          <w:p w:rsidR="0047253B" w:rsidRPr="006B3EFA" w:rsidRDefault="0047253B" w:rsidP="0047253B">
            <w:pPr>
              <w:rPr>
                <w:sz w:val="14"/>
                <w:szCs w:val="14"/>
              </w:rPr>
            </w:pPr>
          </w:p>
          <w:p w:rsidR="0047253B" w:rsidRPr="006B3EFA" w:rsidRDefault="0047253B" w:rsidP="0047253B">
            <w:pPr>
              <w:rPr>
                <w:sz w:val="14"/>
                <w:szCs w:val="14"/>
              </w:rPr>
            </w:pPr>
            <w:r w:rsidRPr="006B3EFA">
              <w:rPr>
                <w:sz w:val="14"/>
                <w:szCs w:val="14"/>
              </w:rPr>
              <w:t>sebareflexia</w:t>
            </w:r>
          </w:p>
        </w:tc>
        <w:tc>
          <w:tcPr>
            <w:tcW w:w="0" w:type="auto"/>
            <w:tcBorders>
              <w:top w:val="single" w:sz="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r w:rsidRPr="006B3EFA">
              <w:rPr>
                <w:sz w:val="14"/>
                <w:szCs w:val="14"/>
              </w:rPr>
              <w:t>výtvarný prejav</w:t>
            </w:r>
          </w:p>
        </w:tc>
      </w:tr>
      <w:tr w:rsidR="0047253B" w:rsidRPr="006B3EFA" w:rsidTr="0047253B">
        <w:trPr>
          <w:trHeight w:val="118"/>
        </w:trPr>
        <w:tc>
          <w:tcPr>
            <w:tcW w:w="0" w:type="auto"/>
            <w:tcBorders>
              <w:left w:val="thinThickSmallGap" w:sz="12" w:space="0" w:color="auto"/>
              <w:right w:val="single" w:sz="12" w:space="0" w:color="auto"/>
            </w:tcBorders>
            <w:shd w:val="clear" w:color="auto" w:fill="CCFFFF"/>
            <w:vAlign w:val="center"/>
          </w:tcPr>
          <w:p w:rsidR="0047253B" w:rsidRPr="006B3EFA" w:rsidRDefault="0047253B" w:rsidP="0047253B">
            <w:pPr>
              <w:rPr>
                <w:b/>
                <w:sz w:val="14"/>
                <w:szCs w:val="14"/>
              </w:rPr>
            </w:pPr>
            <w:r w:rsidRPr="006B3EFA">
              <w:rPr>
                <w:b/>
                <w:i/>
                <w:sz w:val="14"/>
                <w:szCs w:val="14"/>
                <w:u w:val="single"/>
              </w:rPr>
              <w:t>6. Závislosti ohrozujúce náš život</w:t>
            </w:r>
          </w:p>
        </w:tc>
        <w:tc>
          <w:tcPr>
            <w:tcW w:w="769" w:type="dxa"/>
            <w:tcBorders>
              <w:left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6</w:t>
            </w:r>
          </w:p>
        </w:tc>
        <w:tc>
          <w:tcPr>
            <w:tcW w:w="0" w:type="auto"/>
            <w:tcBorders>
              <w:left w:val="single" w:sz="1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shd w:val="clear" w:color="auto" w:fill="CCFFFF"/>
          </w:tcPr>
          <w:p w:rsidR="0047253B" w:rsidRPr="006B3EFA" w:rsidRDefault="0047253B" w:rsidP="0047253B">
            <w:pPr>
              <w:rPr>
                <w:sz w:val="14"/>
                <w:szCs w:val="14"/>
              </w:rPr>
            </w:pPr>
          </w:p>
        </w:tc>
      </w:tr>
      <w:tr w:rsidR="0047253B" w:rsidRPr="006B3EFA" w:rsidTr="0047253B">
        <w:trPr>
          <w:trHeight w:val="118"/>
        </w:trPr>
        <w:tc>
          <w:tcPr>
            <w:tcW w:w="0" w:type="auto"/>
            <w:tcBorders>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Fajčenie, alkohol, omamné látky, gamblerstvo</w:t>
            </w:r>
          </w:p>
          <w:p w:rsidR="0047253B" w:rsidRPr="006B3EFA" w:rsidRDefault="0047253B" w:rsidP="0047253B">
            <w:pPr>
              <w:rPr>
                <w:sz w:val="14"/>
                <w:szCs w:val="14"/>
              </w:rPr>
            </w:pPr>
            <w:r w:rsidRPr="006B3EFA">
              <w:rPr>
                <w:sz w:val="14"/>
                <w:szCs w:val="14"/>
              </w:rPr>
              <w:t>Konzumný a nezodpovedný sex</w:t>
            </w:r>
          </w:p>
          <w:p w:rsidR="0047253B" w:rsidRPr="006B3EFA" w:rsidRDefault="0047253B" w:rsidP="0047253B">
            <w:pPr>
              <w:rPr>
                <w:sz w:val="14"/>
                <w:szCs w:val="14"/>
              </w:rPr>
            </w:pPr>
            <w:r w:rsidRPr="006B3EFA">
              <w:rPr>
                <w:sz w:val="14"/>
                <w:szCs w:val="14"/>
              </w:rPr>
              <w:t>Nadmerné sledovanie televízie</w:t>
            </w:r>
          </w:p>
          <w:p w:rsidR="0047253B" w:rsidRPr="006B3EFA" w:rsidRDefault="0047253B" w:rsidP="0047253B">
            <w:pPr>
              <w:rPr>
                <w:sz w:val="14"/>
                <w:szCs w:val="14"/>
              </w:rPr>
            </w:pPr>
            <w:r w:rsidRPr="006B3EFA">
              <w:rPr>
                <w:sz w:val="14"/>
                <w:szCs w:val="14"/>
              </w:rPr>
              <w:t>Skupiny orientované na rasovú neznášanlivosť a pod.</w:t>
            </w:r>
          </w:p>
        </w:tc>
        <w:tc>
          <w:tcPr>
            <w:tcW w:w="769" w:type="dxa"/>
            <w:tcBorders>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2</w:t>
            </w:r>
          </w:p>
          <w:p w:rsidR="0047253B" w:rsidRPr="006B3EFA" w:rsidRDefault="0047253B" w:rsidP="0047253B">
            <w:pPr>
              <w:jc w:val="center"/>
              <w:rPr>
                <w:sz w:val="14"/>
                <w:szCs w:val="14"/>
              </w:rPr>
            </w:pP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1</w:t>
            </w:r>
          </w:p>
          <w:p w:rsidR="0047253B" w:rsidRPr="006B3EFA" w:rsidRDefault="0047253B" w:rsidP="0047253B">
            <w:pPr>
              <w:jc w:val="center"/>
              <w:rPr>
                <w:sz w:val="14"/>
                <w:szCs w:val="14"/>
              </w:rPr>
            </w:pPr>
            <w:r w:rsidRPr="006B3EFA">
              <w:rPr>
                <w:sz w:val="14"/>
                <w:szCs w:val="14"/>
              </w:rPr>
              <w:t>2</w:t>
            </w:r>
          </w:p>
        </w:tc>
        <w:tc>
          <w:tcPr>
            <w:tcW w:w="0" w:type="auto"/>
            <w:tcBorders>
              <w:left w:val="single" w:sz="12" w:space="0" w:color="auto"/>
              <w:right w:val="single" w:sz="12" w:space="0" w:color="auto"/>
            </w:tcBorders>
          </w:tcPr>
          <w:p w:rsidR="0047253B" w:rsidRPr="006B3EFA" w:rsidRDefault="0047253B" w:rsidP="0047253B">
            <w:pPr>
              <w:rPr>
                <w:sz w:val="14"/>
                <w:szCs w:val="14"/>
              </w:rPr>
            </w:pPr>
            <w:r w:rsidRPr="006B3EFA">
              <w:rPr>
                <w:sz w:val="14"/>
                <w:szCs w:val="14"/>
              </w:rPr>
              <w:t>Zdravoveda</w:t>
            </w:r>
          </w:p>
          <w:p w:rsidR="0047253B" w:rsidRPr="006B3EFA" w:rsidRDefault="0047253B" w:rsidP="0047253B">
            <w:pPr>
              <w:rPr>
                <w:sz w:val="14"/>
                <w:szCs w:val="14"/>
              </w:rPr>
            </w:pPr>
            <w:r w:rsidRPr="006B3EFA">
              <w:rPr>
                <w:sz w:val="14"/>
                <w:szCs w:val="14"/>
              </w:rPr>
              <w:t>Náuka o spoločnosti</w:t>
            </w:r>
          </w:p>
          <w:p w:rsidR="0047253B" w:rsidRPr="006B3EFA" w:rsidRDefault="0047253B" w:rsidP="0047253B">
            <w:pPr>
              <w:rPr>
                <w:sz w:val="14"/>
                <w:szCs w:val="14"/>
              </w:rPr>
            </w:pPr>
            <w:r w:rsidRPr="006B3EFA">
              <w:rPr>
                <w:sz w:val="14"/>
                <w:szCs w:val="14"/>
              </w:rPr>
              <w:t>Spoločenská komunikácia</w:t>
            </w:r>
          </w:p>
          <w:p w:rsidR="0047253B" w:rsidRPr="006B3EFA" w:rsidRDefault="0047253B" w:rsidP="0047253B">
            <w:pPr>
              <w:rPr>
                <w:sz w:val="14"/>
                <w:szCs w:val="14"/>
              </w:rPr>
            </w:pPr>
            <w:r w:rsidRPr="006B3EFA">
              <w:rPr>
                <w:sz w:val="14"/>
                <w:szCs w:val="14"/>
              </w:rPr>
              <w:t>Chémia</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2"/>
              </w:numPr>
              <w:ind w:left="344" w:hanging="240"/>
              <w:rPr>
                <w:sz w:val="14"/>
                <w:szCs w:val="14"/>
              </w:rPr>
            </w:pPr>
            <w:r w:rsidRPr="006B3EFA">
              <w:rPr>
                <w:sz w:val="14"/>
                <w:szCs w:val="14"/>
              </w:rPr>
              <w:t>pochopiť škodlivosť fajčenia, alkoholu a omamných látok</w:t>
            </w:r>
          </w:p>
          <w:p w:rsidR="0047253B" w:rsidRPr="006B3EFA" w:rsidRDefault="0047253B" w:rsidP="00AD0C2C">
            <w:pPr>
              <w:numPr>
                <w:ilvl w:val="0"/>
                <w:numId w:val="12"/>
              </w:numPr>
              <w:ind w:left="344" w:hanging="240"/>
              <w:rPr>
                <w:sz w:val="14"/>
                <w:szCs w:val="14"/>
              </w:rPr>
            </w:pPr>
            <w:r w:rsidRPr="006B3EFA">
              <w:rPr>
                <w:sz w:val="14"/>
                <w:szCs w:val="14"/>
              </w:rPr>
              <w:t>vedieť odmietnuť drogu</w:t>
            </w:r>
          </w:p>
          <w:p w:rsidR="0047253B" w:rsidRPr="006B3EFA" w:rsidRDefault="0047253B" w:rsidP="00AD0C2C">
            <w:pPr>
              <w:numPr>
                <w:ilvl w:val="0"/>
                <w:numId w:val="12"/>
              </w:numPr>
              <w:ind w:left="344" w:hanging="240"/>
              <w:rPr>
                <w:sz w:val="14"/>
                <w:szCs w:val="14"/>
              </w:rPr>
            </w:pPr>
            <w:r w:rsidRPr="006B3EFA">
              <w:rPr>
                <w:sz w:val="14"/>
                <w:szCs w:val="14"/>
              </w:rPr>
              <w:t>akceptovať iných ľudí – odsúdiť rasizmus, fašizmus, xenofóbiu</w:t>
            </w:r>
          </w:p>
          <w:p w:rsidR="0047253B" w:rsidRPr="006B3EFA" w:rsidRDefault="0047253B" w:rsidP="0047253B">
            <w:pPr>
              <w:ind w:left="104"/>
              <w:rPr>
                <w:sz w:val="14"/>
                <w:szCs w:val="14"/>
              </w:rPr>
            </w:pP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pochopil škodlivosť látok spôsobujúcich závislosť</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pochopil poslanie muža a ženy</w:t>
            </w:r>
          </w:p>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dokáže prijať ľudí bez predsudkov</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r w:rsidRPr="006B3EFA">
              <w:rPr>
                <w:sz w:val="14"/>
                <w:szCs w:val="14"/>
              </w:rPr>
              <w:t>test</w:t>
            </w:r>
          </w:p>
          <w:p w:rsidR="0047253B" w:rsidRPr="006B3EFA" w:rsidRDefault="0047253B" w:rsidP="0047253B">
            <w:pPr>
              <w:rPr>
                <w:sz w:val="14"/>
                <w:szCs w:val="14"/>
              </w:rPr>
            </w:pPr>
            <w:r w:rsidRPr="006B3EFA">
              <w:rPr>
                <w:sz w:val="14"/>
                <w:szCs w:val="14"/>
              </w:rPr>
              <w:t>sebareflexia</w:t>
            </w:r>
          </w:p>
          <w:p w:rsidR="0047253B" w:rsidRPr="006B3EFA" w:rsidRDefault="0047253B" w:rsidP="0047253B">
            <w:pPr>
              <w:rPr>
                <w:sz w:val="14"/>
                <w:szCs w:val="14"/>
              </w:rPr>
            </w:pPr>
            <w:r w:rsidRPr="006B3EFA">
              <w:rPr>
                <w:sz w:val="14"/>
                <w:szCs w:val="14"/>
              </w:rPr>
              <w:t>heuristická metóda</w:t>
            </w:r>
          </w:p>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výtvarný prejav</w:t>
            </w:r>
          </w:p>
          <w:p w:rsidR="0047253B" w:rsidRPr="006B3EFA" w:rsidRDefault="0047253B" w:rsidP="0047253B">
            <w:pPr>
              <w:rPr>
                <w:sz w:val="14"/>
                <w:szCs w:val="14"/>
              </w:rPr>
            </w:pPr>
            <w:r w:rsidRPr="006B3EFA">
              <w:rPr>
                <w:sz w:val="14"/>
                <w:szCs w:val="14"/>
              </w:rPr>
              <w:t>projekt</w:t>
            </w:r>
          </w:p>
          <w:p w:rsidR="0047253B" w:rsidRPr="006B3EFA" w:rsidRDefault="0047253B" w:rsidP="0047253B">
            <w:pPr>
              <w:rPr>
                <w:sz w:val="14"/>
                <w:szCs w:val="14"/>
              </w:rPr>
            </w:pPr>
            <w:r w:rsidRPr="006B3EFA">
              <w:rPr>
                <w:sz w:val="14"/>
                <w:szCs w:val="14"/>
              </w:rPr>
              <w:t>dialóg</w:t>
            </w:r>
          </w:p>
          <w:p w:rsidR="0047253B" w:rsidRPr="006B3EFA" w:rsidRDefault="0047253B" w:rsidP="0047253B">
            <w:pPr>
              <w:rPr>
                <w:sz w:val="14"/>
                <w:szCs w:val="14"/>
              </w:rPr>
            </w:pPr>
            <w:r w:rsidRPr="006B3EFA">
              <w:rPr>
                <w:sz w:val="14"/>
                <w:szCs w:val="14"/>
              </w:rPr>
              <w:t>dotazník</w:t>
            </w:r>
          </w:p>
          <w:p w:rsidR="0047253B" w:rsidRPr="006B3EFA" w:rsidRDefault="0047253B" w:rsidP="0047253B">
            <w:pPr>
              <w:rPr>
                <w:sz w:val="14"/>
                <w:szCs w:val="14"/>
              </w:rPr>
            </w:pPr>
            <w:r w:rsidRPr="006B3EFA">
              <w:rPr>
                <w:sz w:val="14"/>
                <w:szCs w:val="14"/>
              </w:rPr>
              <w:t>situačné metódy</w:t>
            </w:r>
          </w:p>
        </w:tc>
      </w:tr>
      <w:tr w:rsidR="0047253B" w:rsidRPr="006B3EFA" w:rsidTr="0047253B">
        <w:trPr>
          <w:trHeight w:val="118"/>
        </w:trPr>
        <w:tc>
          <w:tcPr>
            <w:tcW w:w="0" w:type="auto"/>
            <w:tcBorders>
              <w:left w:val="thinThickSmallGap" w:sz="12" w:space="0" w:color="auto"/>
              <w:right w:val="single" w:sz="12" w:space="0" w:color="auto"/>
            </w:tcBorders>
            <w:shd w:val="clear" w:color="auto" w:fill="CCFFFF"/>
            <w:vAlign w:val="center"/>
          </w:tcPr>
          <w:p w:rsidR="0047253B" w:rsidRPr="006B3EFA" w:rsidRDefault="0047253B" w:rsidP="0047253B">
            <w:pPr>
              <w:rPr>
                <w:b/>
                <w:sz w:val="14"/>
                <w:szCs w:val="14"/>
              </w:rPr>
            </w:pPr>
            <w:r w:rsidRPr="006B3EFA">
              <w:rPr>
                <w:b/>
                <w:i/>
                <w:sz w:val="14"/>
                <w:szCs w:val="14"/>
                <w:u w:val="single"/>
              </w:rPr>
              <w:lastRenderedPageBreak/>
              <w:t>7. Etika v ekológii</w:t>
            </w:r>
          </w:p>
        </w:tc>
        <w:tc>
          <w:tcPr>
            <w:tcW w:w="769" w:type="dxa"/>
            <w:tcBorders>
              <w:left w:val="single" w:sz="12" w:space="0" w:color="auto"/>
              <w:right w:val="single" w:sz="12" w:space="0" w:color="auto"/>
            </w:tcBorders>
            <w:shd w:val="clear" w:color="auto" w:fill="CCFFFF"/>
            <w:vAlign w:val="center"/>
          </w:tcPr>
          <w:p w:rsidR="0047253B" w:rsidRPr="006B3EFA" w:rsidRDefault="0047253B" w:rsidP="0047253B">
            <w:pPr>
              <w:jc w:val="center"/>
              <w:rPr>
                <w:b/>
                <w:sz w:val="14"/>
                <w:szCs w:val="14"/>
              </w:rPr>
            </w:pPr>
            <w:r w:rsidRPr="006B3EFA">
              <w:rPr>
                <w:b/>
                <w:sz w:val="14"/>
                <w:szCs w:val="14"/>
              </w:rPr>
              <w:t>2</w:t>
            </w:r>
          </w:p>
        </w:tc>
        <w:tc>
          <w:tcPr>
            <w:tcW w:w="0" w:type="auto"/>
            <w:tcBorders>
              <w:left w:val="single" w:sz="1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jc w:val="both"/>
              <w:rPr>
                <w:b/>
                <w:sz w:val="14"/>
                <w:szCs w:val="14"/>
              </w:rPr>
            </w:pPr>
          </w:p>
          <w:p w:rsidR="0047253B" w:rsidRPr="006B3EFA" w:rsidRDefault="0047253B" w:rsidP="0047253B">
            <w:pPr>
              <w:jc w:val="both"/>
              <w:rPr>
                <w:b/>
                <w:sz w:val="14"/>
                <w:szCs w:val="14"/>
              </w:rPr>
            </w:pPr>
            <w:r w:rsidRPr="006B3EFA">
              <w:rPr>
                <w:b/>
                <w:sz w:val="14"/>
                <w:szCs w:val="14"/>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47253B" w:rsidRPr="006B3EFA" w:rsidRDefault="0047253B" w:rsidP="0047253B">
            <w:pPr>
              <w:rPr>
                <w:sz w:val="14"/>
                <w:szCs w:val="14"/>
              </w:rPr>
            </w:pPr>
          </w:p>
        </w:tc>
        <w:tc>
          <w:tcPr>
            <w:tcW w:w="0" w:type="auto"/>
            <w:tcBorders>
              <w:top w:val="single" w:sz="2" w:space="0" w:color="auto"/>
              <w:left w:val="single" w:sz="12" w:space="0" w:color="auto"/>
              <w:bottom w:val="single" w:sz="2" w:space="0" w:color="auto"/>
              <w:right w:val="thinThickSmallGap" w:sz="12" w:space="0" w:color="auto"/>
            </w:tcBorders>
            <w:shd w:val="clear" w:color="auto" w:fill="CCFFFF"/>
          </w:tcPr>
          <w:p w:rsidR="0047253B" w:rsidRPr="006B3EFA" w:rsidRDefault="0047253B" w:rsidP="0047253B">
            <w:pPr>
              <w:rPr>
                <w:sz w:val="14"/>
                <w:szCs w:val="14"/>
              </w:rPr>
            </w:pPr>
          </w:p>
        </w:tc>
      </w:tr>
      <w:tr w:rsidR="0047253B" w:rsidRPr="006B3EFA" w:rsidTr="0047253B">
        <w:trPr>
          <w:trHeight w:val="118"/>
        </w:trPr>
        <w:tc>
          <w:tcPr>
            <w:tcW w:w="0" w:type="auto"/>
            <w:tcBorders>
              <w:left w:val="thinThickSmallGap" w:sz="12" w:space="0" w:color="auto"/>
              <w:right w:val="single" w:sz="12" w:space="0" w:color="auto"/>
            </w:tcBorders>
            <w:shd w:val="clear" w:color="auto" w:fill="auto"/>
          </w:tcPr>
          <w:p w:rsidR="0047253B" w:rsidRPr="006B3EFA" w:rsidRDefault="0047253B" w:rsidP="0047253B">
            <w:pPr>
              <w:rPr>
                <w:sz w:val="14"/>
                <w:szCs w:val="14"/>
              </w:rPr>
            </w:pPr>
            <w:r w:rsidRPr="006B3EFA">
              <w:rPr>
                <w:sz w:val="14"/>
                <w:szCs w:val="14"/>
              </w:rPr>
              <w:t>Ochrana a tvorba životného prostredia</w:t>
            </w:r>
          </w:p>
        </w:tc>
        <w:tc>
          <w:tcPr>
            <w:tcW w:w="769" w:type="dxa"/>
            <w:tcBorders>
              <w:left w:val="single" w:sz="12" w:space="0" w:color="auto"/>
              <w:right w:val="single" w:sz="12" w:space="0" w:color="auto"/>
            </w:tcBorders>
            <w:shd w:val="clear" w:color="auto" w:fill="auto"/>
          </w:tcPr>
          <w:p w:rsidR="0047253B" w:rsidRPr="006B3EFA" w:rsidRDefault="0047253B" w:rsidP="0047253B">
            <w:pPr>
              <w:jc w:val="center"/>
              <w:rPr>
                <w:sz w:val="14"/>
                <w:szCs w:val="14"/>
              </w:rPr>
            </w:pPr>
            <w:r w:rsidRPr="006B3EFA">
              <w:rPr>
                <w:sz w:val="14"/>
                <w:szCs w:val="14"/>
              </w:rPr>
              <w:t>2</w:t>
            </w:r>
          </w:p>
        </w:tc>
        <w:tc>
          <w:tcPr>
            <w:tcW w:w="0" w:type="auto"/>
            <w:tcBorders>
              <w:left w:val="single" w:sz="12" w:space="0" w:color="auto"/>
              <w:right w:val="single" w:sz="12" w:space="0" w:color="auto"/>
            </w:tcBorders>
          </w:tcPr>
          <w:p w:rsidR="0047253B" w:rsidRPr="006B3EFA" w:rsidRDefault="0047253B" w:rsidP="0047253B">
            <w:pPr>
              <w:rPr>
                <w:sz w:val="14"/>
                <w:szCs w:val="14"/>
              </w:rPr>
            </w:pPr>
            <w:r w:rsidRPr="006B3EFA">
              <w:rPr>
                <w:sz w:val="14"/>
                <w:szCs w:val="14"/>
              </w:rPr>
              <w:t>Základy ekológie</w:t>
            </w:r>
          </w:p>
          <w:p w:rsidR="0047253B" w:rsidRPr="006B3EFA" w:rsidRDefault="0047253B" w:rsidP="0047253B">
            <w:pPr>
              <w:rPr>
                <w:sz w:val="14"/>
                <w:szCs w:val="14"/>
              </w:rPr>
            </w:pPr>
            <w:r w:rsidRPr="006B3EFA">
              <w:rPr>
                <w:sz w:val="14"/>
                <w:szCs w:val="14"/>
              </w:rPr>
              <w:t>Biológia</w:t>
            </w:r>
          </w:p>
          <w:p w:rsidR="0047253B" w:rsidRPr="006B3EFA" w:rsidRDefault="0047253B" w:rsidP="0047253B">
            <w:pPr>
              <w:rPr>
                <w:sz w:val="14"/>
                <w:szCs w:val="14"/>
              </w:rPr>
            </w:pPr>
            <w:r w:rsidRPr="006B3EFA">
              <w:rPr>
                <w:sz w:val="14"/>
                <w:szCs w:val="14"/>
              </w:rPr>
              <w:t>Geografia</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2"/>
              </w:numPr>
              <w:ind w:left="344" w:hanging="240"/>
              <w:rPr>
                <w:sz w:val="14"/>
                <w:szCs w:val="14"/>
              </w:rPr>
            </w:pPr>
            <w:r w:rsidRPr="006B3EFA">
              <w:rPr>
                <w:sz w:val="14"/>
                <w:szCs w:val="14"/>
              </w:rPr>
              <w:t>získať vedomosti pre praktický život a vytvoriť si vlastnú filozofiu vo vzťahu k prírode a hodnotám života</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AD0C2C">
            <w:pPr>
              <w:numPr>
                <w:ilvl w:val="0"/>
                <w:numId w:val="14"/>
              </w:numPr>
              <w:tabs>
                <w:tab w:val="clear" w:pos="720"/>
                <w:tab w:val="num" w:pos="324"/>
              </w:tabs>
              <w:ind w:left="324" w:hanging="220"/>
              <w:rPr>
                <w:sz w:val="14"/>
                <w:szCs w:val="14"/>
              </w:rPr>
            </w:pPr>
            <w:r w:rsidRPr="006B3EFA">
              <w:rPr>
                <w:sz w:val="14"/>
                <w:szCs w:val="14"/>
              </w:rPr>
              <w:t>nadobudol vzťah k prírode a životným hodnotám</w:t>
            </w:r>
          </w:p>
        </w:tc>
        <w:tc>
          <w:tcPr>
            <w:tcW w:w="0" w:type="auto"/>
            <w:tcBorders>
              <w:top w:val="single" w:sz="2" w:space="0" w:color="auto"/>
              <w:left w:val="single" w:sz="12" w:space="0" w:color="auto"/>
              <w:bottom w:val="single" w:sz="2" w:space="0" w:color="auto"/>
              <w:right w:val="single" w:sz="12" w:space="0" w:color="auto"/>
            </w:tcBorders>
          </w:tcPr>
          <w:p w:rsidR="0047253B" w:rsidRPr="006B3EFA" w:rsidRDefault="0047253B" w:rsidP="0047253B">
            <w:pPr>
              <w:rPr>
                <w:sz w:val="14"/>
                <w:szCs w:val="14"/>
              </w:rPr>
            </w:pPr>
            <w:r w:rsidRPr="006B3EFA">
              <w:rPr>
                <w:sz w:val="14"/>
                <w:szCs w:val="14"/>
              </w:rPr>
              <w:t>test</w:t>
            </w:r>
          </w:p>
          <w:p w:rsidR="0047253B" w:rsidRPr="006B3EFA" w:rsidRDefault="0047253B" w:rsidP="0047253B">
            <w:pPr>
              <w:rPr>
                <w:sz w:val="14"/>
                <w:szCs w:val="14"/>
              </w:rPr>
            </w:pPr>
            <w:r w:rsidRPr="006B3EFA">
              <w:rPr>
                <w:sz w:val="14"/>
                <w:szCs w:val="14"/>
              </w:rPr>
              <w:t>informačno-receptívna metóda</w:t>
            </w:r>
          </w:p>
        </w:tc>
        <w:tc>
          <w:tcPr>
            <w:tcW w:w="0" w:type="auto"/>
            <w:tcBorders>
              <w:top w:val="single" w:sz="2" w:space="0" w:color="auto"/>
              <w:left w:val="single" w:sz="12" w:space="0" w:color="auto"/>
              <w:bottom w:val="single" w:sz="2" w:space="0" w:color="auto"/>
              <w:right w:val="thinThickSmallGap" w:sz="12" w:space="0" w:color="auto"/>
            </w:tcBorders>
          </w:tcPr>
          <w:p w:rsidR="0047253B" w:rsidRPr="006B3EFA" w:rsidRDefault="0047253B" w:rsidP="0047253B">
            <w:pPr>
              <w:rPr>
                <w:sz w:val="14"/>
                <w:szCs w:val="14"/>
              </w:rPr>
            </w:pPr>
            <w:r w:rsidRPr="006B3EFA">
              <w:rPr>
                <w:sz w:val="14"/>
                <w:szCs w:val="14"/>
              </w:rPr>
              <w:t>výtvarný prejav</w:t>
            </w:r>
          </w:p>
          <w:p w:rsidR="0047253B" w:rsidRPr="006B3EFA" w:rsidRDefault="0047253B" w:rsidP="0047253B">
            <w:pPr>
              <w:rPr>
                <w:sz w:val="14"/>
                <w:szCs w:val="14"/>
              </w:rPr>
            </w:pPr>
            <w:r w:rsidRPr="006B3EFA">
              <w:rPr>
                <w:sz w:val="14"/>
                <w:szCs w:val="14"/>
              </w:rPr>
              <w:t>projekt</w:t>
            </w:r>
          </w:p>
          <w:p w:rsidR="0047253B" w:rsidRPr="006B3EFA" w:rsidRDefault="0047253B" w:rsidP="0047253B">
            <w:pPr>
              <w:rPr>
                <w:sz w:val="14"/>
                <w:szCs w:val="14"/>
              </w:rPr>
            </w:pPr>
          </w:p>
        </w:tc>
      </w:tr>
    </w:tbl>
    <w:p w:rsidR="00DC70F9" w:rsidRDefault="00DC70F9" w:rsidP="00DC70F9"/>
    <w:p w:rsidR="00522245" w:rsidRDefault="00522245" w:rsidP="00DC70F9">
      <w:pPr>
        <w:rPr>
          <w:rFonts w:cs="Arial"/>
          <w:szCs w:val="20"/>
        </w:rPr>
        <w:sectPr w:rsidR="00522245" w:rsidSect="0047253B">
          <w:pgSz w:w="16838" w:h="11906" w:orient="landscape"/>
          <w:pgMar w:top="1418" w:right="1418" w:bottom="1418" w:left="1418" w:header="709" w:footer="709" w:gutter="0"/>
          <w:cols w:space="708"/>
          <w:docGrid w:linePitch="360"/>
        </w:sectPr>
      </w:pPr>
    </w:p>
    <w:tbl>
      <w:tblPr>
        <w:tblpPr w:leftFromText="141" w:rightFromText="141" w:horzAnchor="margin" w:tblpY="53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366"/>
        <w:gridCol w:w="2574"/>
        <w:gridCol w:w="2835"/>
        <w:gridCol w:w="1770"/>
        <w:gridCol w:w="1632"/>
      </w:tblGrid>
      <w:tr w:rsidR="00A148FB" w:rsidRPr="00C73DF2" w:rsidTr="00A22292">
        <w:trPr>
          <w:cantSplit/>
          <w:trHeight w:val="486"/>
        </w:trPr>
        <w:tc>
          <w:tcPr>
            <w:tcW w:w="8188" w:type="dxa"/>
            <w:gridSpan w:val="4"/>
            <w:tcBorders>
              <w:top w:val="thinThickSmallGap" w:sz="12" w:space="0" w:color="auto"/>
              <w:left w:val="thinThickSmallGap" w:sz="12" w:space="0" w:color="auto"/>
              <w:bottom w:val="thinThickSmallGap" w:sz="12" w:space="0" w:color="auto"/>
              <w:right w:val="single" w:sz="12" w:space="0" w:color="auto"/>
            </w:tcBorders>
            <w:shd w:val="clear" w:color="auto" w:fill="auto"/>
          </w:tcPr>
          <w:p w:rsidR="00251B23" w:rsidRDefault="00A148FB" w:rsidP="00A22292">
            <w:pPr>
              <w:rPr>
                <w:rFonts w:cs="Arial"/>
                <w:b/>
                <w:sz w:val="18"/>
                <w:szCs w:val="18"/>
              </w:rPr>
            </w:pPr>
            <w:bookmarkStart w:id="31" w:name="_Toc239486157"/>
            <w:r w:rsidRPr="002A3985">
              <w:rPr>
                <w:rFonts w:cs="Arial"/>
                <w:b/>
                <w:sz w:val="18"/>
                <w:szCs w:val="18"/>
              </w:rPr>
              <w:lastRenderedPageBreak/>
              <w:t xml:space="preserve">ROZPIS  UČIVA PREDMETU:   </w:t>
            </w:r>
            <w:r>
              <w:rPr>
                <w:rFonts w:cs="Arial"/>
                <w:b/>
                <w:sz w:val="18"/>
                <w:szCs w:val="18"/>
              </w:rPr>
              <w:t>Etická výchova</w:t>
            </w:r>
          </w:p>
          <w:p w:rsidR="00A148FB" w:rsidRPr="002A3985" w:rsidRDefault="00A148FB" w:rsidP="00A22292">
            <w:pPr>
              <w:rPr>
                <w:rFonts w:cs="Arial"/>
                <w:b/>
                <w:sz w:val="18"/>
                <w:szCs w:val="18"/>
              </w:rPr>
            </w:pPr>
            <w:r>
              <w:rPr>
                <w:rFonts w:cs="Arial"/>
                <w:b/>
                <w:sz w:val="18"/>
                <w:szCs w:val="18"/>
              </w:rPr>
              <w:t xml:space="preserve">Ročník:druhý </w:t>
            </w:r>
          </w:p>
        </w:tc>
        <w:tc>
          <w:tcPr>
            <w:tcW w:w="6237" w:type="dxa"/>
            <w:gridSpan w:val="3"/>
            <w:tcBorders>
              <w:top w:val="thinThickSmallGap" w:sz="12" w:space="0" w:color="auto"/>
              <w:left w:val="single" w:sz="12" w:space="0" w:color="auto"/>
              <w:bottom w:val="thinThickSmallGap" w:sz="12" w:space="0" w:color="auto"/>
              <w:right w:val="thinThickSmallGap" w:sz="12" w:space="0" w:color="auto"/>
            </w:tcBorders>
            <w:shd w:val="clear" w:color="auto" w:fill="auto"/>
          </w:tcPr>
          <w:p w:rsidR="00A148FB" w:rsidRPr="002A3985" w:rsidRDefault="00A148FB" w:rsidP="00A22292">
            <w:pPr>
              <w:rPr>
                <w:rFonts w:cs="Arial"/>
                <w:b/>
                <w:szCs w:val="20"/>
              </w:rPr>
            </w:pPr>
            <w:r w:rsidRPr="002A3985">
              <w:rPr>
                <w:rFonts w:cs="Arial"/>
                <w:b/>
                <w:szCs w:val="20"/>
              </w:rPr>
              <w:t>1 hodina týždenne, spolu  33 vyučovacích hodín</w:t>
            </w:r>
          </w:p>
        </w:tc>
      </w:tr>
      <w:tr w:rsidR="00A148FB" w:rsidRPr="00C73DF2" w:rsidTr="00A22292">
        <w:trPr>
          <w:cantSplit/>
          <w:trHeight w:val="840"/>
        </w:trPr>
        <w:tc>
          <w:tcPr>
            <w:tcW w:w="3348"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A148FB" w:rsidRPr="00C73DF2" w:rsidRDefault="00A148FB" w:rsidP="00A22292">
            <w:pPr>
              <w:rPr>
                <w:rFonts w:cs="Arial"/>
                <w:b/>
                <w:sz w:val="18"/>
                <w:szCs w:val="18"/>
              </w:rPr>
            </w:pPr>
            <w:r w:rsidRPr="00C73DF2">
              <w:rPr>
                <w:rFonts w:cs="Arial"/>
                <w:b/>
                <w:sz w:val="18"/>
                <w:szCs w:val="18"/>
              </w:rPr>
              <w:t>Názov tematického celku</w:t>
            </w:r>
          </w:p>
          <w:p w:rsidR="00A148FB" w:rsidRPr="00C73DF2" w:rsidRDefault="00A148FB" w:rsidP="00A22292">
            <w:pPr>
              <w:rPr>
                <w:rFonts w:cs="Arial"/>
                <w:b/>
                <w:sz w:val="18"/>
                <w:szCs w:val="18"/>
              </w:rPr>
            </w:pPr>
            <w:r w:rsidRPr="00C73DF2">
              <w:rPr>
                <w:rFonts w:cs="Arial"/>
                <w:b/>
                <w:sz w:val="18"/>
                <w:szCs w:val="18"/>
              </w:rPr>
              <w:t>Témy</w:t>
            </w:r>
          </w:p>
        </w:tc>
        <w:tc>
          <w:tcPr>
            <w:tcW w:w="90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48FB" w:rsidRPr="00C73DF2" w:rsidRDefault="00A148FB" w:rsidP="00A22292">
            <w:pPr>
              <w:rPr>
                <w:rFonts w:cs="Arial"/>
                <w:b/>
                <w:sz w:val="18"/>
                <w:szCs w:val="18"/>
              </w:rPr>
            </w:pPr>
            <w:r w:rsidRPr="00C73DF2">
              <w:rPr>
                <w:rFonts w:cs="Arial"/>
                <w:b/>
                <w:sz w:val="18"/>
                <w:szCs w:val="18"/>
              </w:rPr>
              <w:t>Hodiny</w:t>
            </w:r>
          </w:p>
        </w:tc>
        <w:tc>
          <w:tcPr>
            <w:tcW w:w="136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48FB" w:rsidRPr="00C73DF2" w:rsidRDefault="00A148FB" w:rsidP="00A22292">
            <w:pPr>
              <w:jc w:val="center"/>
              <w:rPr>
                <w:rFonts w:cs="Arial"/>
                <w:b/>
                <w:sz w:val="18"/>
                <w:szCs w:val="18"/>
              </w:rPr>
            </w:pPr>
            <w:r w:rsidRPr="00C73DF2">
              <w:rPr>
                <w:rFonts w:cs="Arial"/>
                <w:b/>
                <w:sz w:val="18"/>
                <w:szCs w:val="18"/>
              </w:rPr>
              <w:t>Medzipredmetové vzťahy</w:t>
            </w:r>
          </w:p>
        </w:tc>
        <w:tc>
          <w:tcPr>
            <w:tcW w:w="257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48FB" w:rsidRPr="00C73DF2" w:rsidRDefault="00A148FB" w:rsidP="00A22292">
            <w:pPr>
              <w:jc w:val="center"/>
              <w:rPr>
                <w:rFonts w:cs="Arial"/>
                <w:b/>
                <w:sz w:val="18"/>
                <w:szCs w:val="18"/>
              </w:rPr>
            </w:pPr>
            <w:r w:rsidRPr="00C73DF2">
              <w:rPr>
                <w:rFonts w:cs="Arial"/>
                <w:b/>
                <w:sz w:val="18"/>
                <w:szCs w:val="18"/>
              </w:rPr>
              <w:t>Očakávané</w:t>
            </w:r>
          </w:p>
          <w:p w:rsidR="00A148FB" w:rsidRPr="00C73DF2" w:rsidRDefault="00A148FB" w:rsidP="00A22292">
            <w:pPr>
              <w:jc w:val="center"/>
              <w:rPr>
                <w:rFonts w:cs="Arial"/>
                <w:b/>
                <w:sz w:val="18"/>
                <w:szCs w:val="18"/>
              </w:rPr>
            </w:pPr>
            <w:r w:rsidRPr="00C73DF2">
              <w:rPr>
                <w:rFonts w:cs="Arial"/>
                <w:b/>
                <w:sz w:val="18"/>
                <w:szCs w:val="18"/>
              </w:rPr>
              <w:t>vzdelávacie výstupy</w:t>
            </w:r>
          </w:p>
        </w:tc>
        <w:tc>
          <w:tcPr>
            <w:tcW w:w="283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48FB" w:rsidRPr="00C73DF2" w:rsidRDefault="00A148FB" w:rsidP="00A22292">
            <w:pPr>
              <w:jc w:val="center"/>
              <w:rPr>
                <w:rFonts w:cs="Arial"/>
                <w:b/>
                <w:sz w:val="18"/>
                <w:szCs w:val="18"/>
              </w:rPr>
            </w:pPr>
            <w:r w:rsidRPr="00C73DF2">
              <w:rPr>
                <w:rFonts w:cs="Arial"/>
                <w:b/>
                <w:sz w:val="18"/>
                <w:szCs w:val="18"/>
              </w:rPr>
              <w:t>Kritériá hodnotenia vzdelávacích výstupov</w:t>
            </w:r>
          </w:p>
        </w:tc>
        <w:tc>
          <w:tcPr>
            <w:tcW w:w="177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48FB" w:rsidRPr="00C73DF2" w:rsidRDefault="00A148FB" w:rsidP="00A22292">
            <w:pPr>
              <w:jc w:val="center"/>
              <w:rPr>
                <w:rFonts w:cs="Arial"/>
                <w:b/>
                <w:sz w:val="18"/>
                <w:szCs w:val="18"/>
              </w:rPr>
            </w:pPr>
            <w:r w:rsidRPr="00C73DF2">
              <w:rPr>
                <w:rFonts w:cs="Arial"/>
                <w:b/>
                <w:sz w:val="18"/>
                <w:szCs w:val="18"/>
              </w:rPr>
              <w:t>Metódy hodnotenia</w:t>
            </w:r>
          </w:p>
        </w:tc>
        <w:tc>
          <w:tcPr>
            <w:tcW w:w="1632"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A148FB" w:rsidRPr="00C73DF2" w:rsidRDefault="00A148FB" w:rsidP="00A22292">
            <w:pPr>
              <w:jc w:val="center"/>
              <w:rPr>
                <w:rFonts w:cs="Arial"/>
                <w:b/>
                <w:sz w:val="18"/>
                <w:szCs w:val="18"/>
              </w:rPr>
            </w:pPr>
            <w:r w:rsidRPr="00C73DF2">
              <w:rPr>
                <w:rFonts w:cs="Arial"/>
                <w:b/>
                <w:sz w:val="18"/>
                <w:szCs w:val="18"/>
              </w:rPr>
              <w:t>Prostriedky hodnotenia</w:t>
            </w:r>
          </w:p>
        </w:tc>
      </w:tr>
      <w:tr w:rsidR="00A148FB" w:rsidRPr="00C73DF2" w:rsidTr="00A22292">
        <w:trPr>
          <w:trHeight w:val="123"/>
        </w:trPr>
        <w:tc>
          <w:tcPr>
            <w:tcW w:w="3348"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A148FB" w:rsidRPr="00B3626E" w:rsidRDefault="00A148FB" w:rsidP="00A22292">
            <w:pPr>
              <w:rPr>
                <w:b/>
                <w:i/>
                <w:szCs w:val="20"/>
                <w:u w:val="single"/>
              </w:rPr>
            </w:pPr>
            <w:r w:rsidRPr="00B3626E">
              <w:rPr>
                <w:b/>
                <w:i/>
                <w:szCs w:val="20"/>
                <w:u w:val="single"/>
              </w:rPr>
              <w:t xml:space="preserve">1. </w:t>
            </w:r>
            <w:r>
              <w:rPr>
                <w:b/>
                <w:i/>
                <w:szCs w:val="20"/>
                <w:u w:val="single"/>
              </w:rPr>
              <w:t>Etika života-zmysel života</w:t>
            </w:r>
          </w:p>
        </w:tc>
        <w:tc>
          <w:tcPr>
            <w:tcW w:w="900"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A148FB" w:rsidRPr="00B3626E" w:rsidRDefault="00A148FB" w:rsidP="00A22292">
            <w:pPr>
              <w:jc w:val="center"/>
              <w:rPr>
                <w:b/>
                <w:szCs w:val="20"/>
              </w:rPr>
            </w:pPr>
            <w:r>
              <w:rPr>
                <w:b/>
                <w:szCs w:val="20"/>
              </w:rPr>
              <w:t>5</w:t>
            </w:r>
          </w:p>
        </w:tc>
        <w:tc>
          <w:tcPr>
            <w:tcW w:w="1366" w:type="dxa"/>
            <w:tcBorders>
              <w:top w:val="single" w:sz="12" w:space="0" w:color="auto"/>
              <w:left w:val="single" w:sz="12" w:space="0" w:color="auto"/>
              <w:right w:val="single" w:sz="12" w:space="0" w:color="auto"/>
            </w:tcBorders>
            <w:shd w:val="clear" w:color="auto" w:fill="CCFFFF"/>
          </w:tcPr>
          <w:p w:rsidR="00A148FB" w:rsidRPr="00B3626E" w:rsidRDefault="00A148FB" w:rsidP="00A22292">
            <w:pPr>
              <w:jc w:val="center"/>
              <w:rPr>
                <w:szCs w:val="20"/>
              </w:rPr>
            </w:pPr>
          </w:p>
        </w:tc>
        <w:tc>
          <w:tcPr>
            <w:tcW w:w="2574" w:type="dxa"/>
            <w:tcBorders>
              <w:top w:val="single" w:sz="12" w:space="0" w:color="auto"/>
              <w:left w:val="single" w:sz="12" w:space="0" w:color="auto"/>
              <w:right w:val="single" w:sz="12" w:space="0" w:color="auto"/>
            </w:tcBorders>
            <w:shd w:val="clear" w:color="auto" w:fill="CCFFFF"/>
          </w:tcPr>
          <w:p w:rsidR="00A148FB" w:rsidRPr="00B3626E" w:rsidRDefault="00A148FB" w:rsidP="00A22292">
            <w:pPr>
              <w:jc w:val="center"/>
              <w:rPr>
                <w:b/>
                <w:szCs w:val="20"/>
              </w:rPr>
            </w:pPr>
          </w:p>
          <w:p w:rsidR="00A148FB" w:rsidRPr="00B3626E" w:rsidRDefault="00A148FB" w:rsidP="00A22292">
            <w:pPr>
              <w:jc w:val="center"/>
              <w:rPr>
                <w:b/>
                <w:szCs w:val="20"/>
              </w:rPr>
            </w:pPr>
            <w:r w:rsidRPr="00B3626E">
              <w:rPr>
                <w:b/>
                <w:szCs w:val="20"/>
              </w:rPr>
              <w:t>Žiak má:</w:t>
            </w:r>
          </w:p>
        </w:tc>
        <w:tc>
          <w:tcPr>
            <w:tcW w:w="2835" w:type="dxa"/>
            <w:tcBorders>
              <w:top w:val="single" w:sz="12" w:space="0" w:color="auto"/>
              <w:left w:val="single" w:sz="12" w:space="0" w:color="auto"/>
              <w:right w:val="single" w:sz="12" w:space="0" w:color="auto"/>
            </w:tcBorders>
            <w:shd w:val="clear" w:color="auto" w:fill="CCFFFF"/>
          </w:tcPr>
          <w:p w:rsidR="00A148FB" w:rsidRPr="00B3626E" w:rsidRDefault="00A148FB" w:rsidP="00A22292">
            <w:pPr>
              <w:jc w:val="center"/>
              <w:rPr>
                <w:b/>
                <w:szCs w:val="20"/>
              </w:rPr>
            </w:pPr>
          </w:p>
          <w:p w:rsidR="00A148FB" w:rsidRPr="00B3626E" w:rsidRDefault="00A148FB" w:rsidP="00A22292">
            <w:pPr>
              <w:jc w:val="center"/>
              <w:rPr>
                <w:b/>
                <w:szCs w:val="20"/>
              </w:rPr>
            </w:pPr>
            <w:r w:rsidRPr="00B3626E">
              <w:rPr>
                <w:b/>
                <w:szCs w:val="20"/>
              </w:rPr>
              <w:t>Žiak:</w:t>
            </w:r>
          </w:p>
        </w:tc>
        <w:tc>
          <w:tcPr>
            <w:tcW w:w="1770" w:type="dxa"/>
            <w:tcBorders>
              <w:top w:val="single" w:sz="12" w:space="0" w:color="auto"/>
              <w:left w:val="single" w:sz="12" w:space="0" w:color="auto"/>
              <w:right w:val="single" w:sz="12" w:space="0" w:color="auto"/>
            </w:tcBorders>
            <w:shd w:val="clear" w:color="auto" w:fill="CCFFFF"/>
          </w:tcPr>
          <w:p w:rsidR="00A148FB" w:rsidRPr="00B3626E" w:rsidRDefault="00A148FB" w:rsidP="00A22292">
            <w:pPr>
              <w:jc w:val="center"/>
              <w:rPr>
                <w:szCs w:val="20"/>
              </w:rPr>
            </w:pPr>
          </w:p>
        </w:tc>
        <w:tc>
          <w:tcPr>
            <w:tcW w:w="1632" w:type="dxa"/>
            <w:tcBorders>
              <w:top w:val="single" w:sz="12" w:space="0" w:color="auto"/>
              <w:left w:val="single" w:sz="12" w:space="0" w:color="auto"/>
              <w:right w:val="thinThickSmallGap" w:sz="12" w:space="0" w:color="auto"/>
            </w:tcBorders>
            <w:shd w:val="clear" w:color="auto" w:fill="CCFFFF"/>
          </w:tcPr>
          <w:p w:rsidR="00A148FB" w:rsidRPr="00B3626E" w:rsidRDefault="00A148FB" w:rsidP="00A22292">
            <w:pPr>
              <w:jc w:val="center"/>
              <w:rPr>
                <w:szCs w:val="20"/>
              </w:rPr>
            </w:pPr>
          </w:p>
        </w:tc>
      </w:tr>
      <w:tr w:rsidR="00A148FB" w:rsidRPr="00C73DF2" w:rsidTr="00A22292">
        <w:trPr>
          <w:trHeight w:val="2177"/>
        </w:trPr>
        <w:tc>
          <w:tcPr>
            <w:tcW w:w="3348" w:type="dxa"/>
            <w:tcBorders>
              <w:top w:val="single" w:sz="12" w:space="0" w:color="auto"/>
              <w:left w:val="thinThickSmallGap" w:sz="12" w:space="0" w:color="auto"/>
              <w:right w:val="single" w:sz="12" w:space="0" w:color="auto"/>
            </w:tcBorders>
            <w:shd w:val="clear" w:color="auto" w:fill="auto"/>
          </w:tcPr>
          <w:p w:rsidR="00A148FB" w:rsidRDefault="00A148FB" w:rsidP="00A22292">
            <w:pPr>
              <w:rPr>
                <w:szCs w:val="20"/>
              </w:rPr>
            </w:pPr>
            <w:r>
              <w:rPr>
                <w:szCs w:val="20"/>
              </w:rPr>
              <w:t>Úvodná hodina</w:t>
            </w:r>
          </w:p>
          <w:p w:rsidR="00A148FB" w:rsidRDefault="00A148FB" w:rsidP="00A22292">
            <w:pPr>
              <w:rPr>
                <w:szCs w:val="20"/>
              </w:rPr>
            </w:pPr>
            <w:r>
              <w:rPr>
                <w:szCs w:val="20"/>
              </w:rPr>
              <w:t>Život, telesné a duševné zdravie ako etická hodnota</w:t>
            </w:r>
          </w:p>
          <w:p w:rsidR="00A148FB" w:rsidRDefault="00A148FB" w:rsidP="00A22292">
            <w:pPr>
              <w:rPr>
                <w:szCs w:val="20"/>
              </w:rPr>
            </w:pPr>
            <w:r>
              <w:rPr>
                <w:szCs w:val="20"/>
              </w:rPr>
              <w:t>Duševná hygiena – autoregulácia</w:t>
            </w:r>
          </w:p>
          <w:p w:rsidR="00A148FB" w:rsidRDefault="00A148FB" w:rsidP="00A22292">
            <w:pPr>
              <w:rPr>
                <w:szCs w:val="20"/>
              </w:rPr>
            </w:pPr>
            <w:r>
              <w:rPr>
                <w:szCs w:val="20"/>
              </w:rPr>
              <w:t>Prosociálnosť a spolupráca- etické hodnoty</w:t>
            </w:r>
          </w:p>
          <w:p w:rsidR="00A148FB" w:rsidRDefault="00A148FB" w:rsidP="00A22292">
            <w:pPr>
              <w:rPr>
                <w:szCs w:val="20"/>
              </w:rPr>
            </w:pPr>
            <w:r>
              <w:rPr>
                <w:szCs w:val="20"/>
              </w:rPr>
              <w:t>Aktuálne etické problémy</w:t>
            </w:r>
          </w:p>
          <w:p w:rsidR="00A148FB" w:rsidRPr="00B3626E" w:rsidRDefault="00A148FB" w:rsidP="00A22292">
            <w:pPr>
              <w:rPr>
                <w:szCs w:val="20"/>
              </w:rPr>
            </w:pPr>
          </w:p>
        </w:tc>
        <w:tc>
          <w:tcPr>
            <w:tcW w:w="900" w:type="dxa"/>
            <w:tcBorders>
              <w:top w:val="single" w:sz="12" w:space="0" w:color="auto"/>
              <w:left w:val="single" w:sz="12" w:space="0" w:color="auto"/>
              <w:right w:val="single" w:sz="12" w:space="0" w:color="auto"/>
            </w:tcBorders>
            <w:shd w:val="clear" w:color="auto" w:fill="auto"/>
          </w:tcPr>
          <w:p w:rsidR="00A148FB" w:rsidRPr="00C77233" w:rsidRDefault="00A148FB" w:rsidP="00A22292">
            <w:pPr>
              <w:jc w:val="center"/>
              <w:rPr>
                <w:szCs w:val="20"/>
              </w:rPr>
            </w:pPr>
            <w:r w:rsidRPr="00C77233">
              <w:rPr>
                <w:szCs w:val="20"/>
              </w:rPr>
              <w:t>1</w:t>
            </w:r>
          </w:p>
          <w:p w:rsidR="00A148FB" w:rsidRPr="00C77233" w:rsidRDefault="00A148FB" w:rsidP="00A22292">
            <w:pPr>
              <w:jc w:val="center"/>
              <w:rPr>
                <w:szCs w:val="20"/>
              </w:rPr>
            </w:pPr>
            <w:r>
              <w:rPr>
                <w:szCs w:val="20"/>
              </w:rPr>
              <w:t>1</w:t>
            </w:r>
          </w:p>
          <w:p w:rsidR="00A148FB" w:rsidRPr="00C77233" w:rsidRDefault="00A148FB" w:rsidP="00A22292">
            <w:pPr>
              <w:jc w:val="center"/>
              <w:rPr>
                <w:szCs w:val="20"/>
              </w:rPr>
            </w:pPr>
          </w:p>
          <w:p w:rsidR="00A148FB" w:rsidRPr="00C77233" w:rsidRDefault="00A148FB" w:rsidP="00A22292">
            <w:pPr>
              <w:jc w:val="center"/>
              <w:rPr>
                <w:szCs w:val="20"/>
              </w:rPr>
            </w:pPr>
            <w:r w:rsidRPr="00C77233">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p>
          <w:p w:rsidR="00A148FB" w:rsidRPr="00C77233" w:rsidRDefault="00A148FB" w:rsidP="00A22292">
            <w:pPr>
              <w:jc w:val="center"/>
              <w:rPr>
                <w:szCs w:val="20"/>
              </w:rPr>
            </w:pPr>
            <w:r>
              <w:rPr>
                <w:szCs w:val="20"/>
              </w:rPr>
              <w:t>1</w:t>
            </w:r>
          </w:p>
          <w:p w:rsidR="00A148FB" w:rsidRPr="00B3626E" w:rsidRDefault="00A148FB" w:rsidP="00A22292">
            <w:pPr>
              <w:jc w:val="center"/>
              <w:rPr>
                <w:szCs w:val="20"/>
              </w:rPr>
            </w:pPr>
          </w:p>
        </w:tc>
        <w:tc>
          <w:tcPr>
            <w:tcW w:w="1366" w:type="dxa"/>
            <w:tcBorders>
              <w:top w:val="single" w:sz="12" w:space="0" w:color="auto"/>
              <w:left w:val="single" w:sz="12" w:space="0" w:color="auto"/>
              <w:right w:val="single" w:sz="12" w:space="0" w:color="auto"/>
            </w:tcBorders>
          </w:tcPr>
          <w:p w:rsidR="00A148FB" w:rsidRPr="00B3626E" w:rsidRDefault="00A148FB" w:rsidP="00A22292">
            <w:pPr>
              <w:spacing w:before="120"/>
              <w:rPr>
                <w:szCs w:val="20"/>
              </w:rPr>
            </w:pPr>
            <w:r w:rsidRPr="00B3626E">
              <w:rPr>
                <w:szCs w:val="20"/>
              </w:rPr>
              <w:t>Psychológia osobnosti</w:t>
            </w:r>
          </w:p>
          <w:p w:rsidR="00A148FB" w:rsidRPr="00B3626E" w:rsidRDefault="00A148FB" w:rsidP="00A22292">
            <w:pPr>
              <w:spacing w:before="120"/>
              <w:rPr>
                <w:szCs w:val="20"/>
              </w:rPr>
            </w:pPr>
            <w:r w:rsidRPr="00B3626E">
              <w:rPr>
                <w:szCs w:val="20"/>
              </w:rPr>
              <w:t>Sociálna psychológia</w:t>
            </w:r>
          </w:p>
          <w:p w:rsidR="00A148FB" w:rsidRPr="00B3626E" w:rsidRDefault="00A148FB" w:rsidP="00A22292">
            <w:pPr>
              <w:spacing w:before="120"/>
              <w:rPr>
                <w:szCs w:val="20"/>
              </w:rPr>
            </w:pPr>
            <w:r w:rsidRPr="00B3626E">
              <w:rPr>
                <w:szCs w:val="20"/>
              </w:rPr>
              <w:t>Morálna etika</w:t>
            </w:r>
          </w:p>
        </w:tc>
        <w:tc>
          <w:tcPr>
            <w:tcW w:w="2574" w:type="dxa"/>
            <w:tcBorders>
              <w:top w:val="single" w:sz="12" w:space="0" w:color="auto"/>
              <w:left w:val="single" w:sz="12" w:space="0" w:color="auto"/>
              <w:bottom w:val="single" w:sz="2" w:space="0" w:color="auto"/>
              <w:right w:val="single" w:sz="12" w:space="0" w:color="auto"/>
            </w:tcBorders>
          </w:tcPr>
          <w:p w:rsidR="00A148FB" w:rsidRDefault="00A148FB" w:rsidP="00AD0C2C">
            <w:pPr>
              <w:numPr>
                <w:ilvl w:val="0"/>
                <w:numId w:val="43"/>
              </w:numPr>
              <w:rPr>
                <w:sz w:val="18"/>
                <w:szCs w:val="18"/>
              </w:rPr>
            </w:pPr>
            <w:r>
              <w:rPr>
                <w:sz w:val="18"/>
                <w:szCs w:val="18"/>
              </w:rPr>
              <w:t>n</w:t>
            </w:r>
            <w:r w:rsidRPr="00083935">
              <w:rPr>
                <w:sz w:val="18"/>
                <w:szCs w:val="18"/>
              </w:rPr>
              <w:t>aučiť sa pozitívne, ale i kriticky hodnotiť seba</w:t>
            </w:r>
            <w:r>
              <w:rPr>
                <w:sz w:val="18"/>
                <w:szCs w:val="18"/>
              </w:rPr>
              <w:t xml:space="preserve"> a u</w:t>
            </w:r>
            <w:r w:rsidRPr="00083935">
              <w:rPr>
                <w:sz w:val="18"/>
                <w:szCs w:val="18"/>
              </w:rPr>
              <w:t>vedomovať si svoju cenu</w:t>
            </w:r>
          </w:p>
          <w:p w:rsidR="00A148FB" w:rsidRDefault="00A148FB" w:rsidP="00AD0C2C">
            <w:pPr>
              <w:numPr>
                <w:ilvl w:val="0"/>
                <w:numId w:val="43"/>
              </w:numPr>
              <w:rPr>
                <w:sz w:val="18"/>
                <w:szCs w:val="18"/>
              </w:rPr>
            </w:pPr>
            <w:r>
              <w:rPr>
                <w:sz w:val="18"/>
                <w:szCs w:val="18"/>
              </w:rPr>
              <w:t>b</w:t>
            </w:r>
            <w:r w:rsidRPr="00083935">
              <w:rPr>
                <w:sz w:val="18"/>
                <w:szCs w:val="18"/>
              </w:rPr>
              <w:t>yť prosociálny voči ostatným, nebyť egoistický</w:t>
            </w:r>
          </w:p>
          <w:p w:rsidR="00A148FB" w:rsidRPr="00083935" w:rsidRDefault="00A148FB" w:rsidP="00A22292">
            <w:pPr>
              <w:tabs>
                <w:tab w:val="num" w:pos="720"/>
              </w:tabs>
              <w:rPr>
                <w:sz w:val="18"/>
                <w:szCs w:val="18"/>
              </w:rPr>
            </w:pPr>
          </w:p>
          <w:p w:rsidR="00A148FB" w:rsidRPr="00046A5B" w:rsidRDefault="00A148FB" w:rsidP="00AD0C2C">
            <w:pPr>
              <w:numPr>
                <w:ilvl w:val="0"/>
                <w:numId w:val="43"/>
              </w:numPr>
              <w:tabs>
                <w:tab w:val="num" w:pos="720"/>
              </w:tabs>
              <w:rPr>
                <w:sz w:val="18"/>
                <w:szCs w:val="18"/>
              </w:rPr>
            </w:pPr>
            <w:r w:rsidRPr="00046A5B">
              <w:rPr>
                <w:sz w:val="18"/>
                <w:szCs w:val="18"/>
              </w:rPr>
              <w:t xml:space="preserve">vedieť analyzovať svoje skutky,  prežívať pocit </w:t>
            </w:r>
          </w:p>
          <w:p w:rsidR="00A148FB" w:rsidRPr="00083935" w:rsidRDefault="00A148FB" w:rsidP="00A22292">
            <w:pPr>
              <w:tabs>
                <w:tab w:val="num" w:pos="340"/>
              </w:tabs>
              <w:ind w:left="340"/>
              <w:rPr>
                <w:sz w:val="18"/>
                <w:szCs w:val="18"/>
              </w:rPr>
            </w:pPr>
            <w:r>
              <w:rPr>
                <w:sz w:val="18"/>
                <w:szCs w:val="18"/>
              </w:rPr>
              <w:t xml:space="preserve">šťastia, vedieť, že nie je darom ale odmenou </w:t>
            </w:r>
          </w:p>
          <w:p w:rsidR="00A148FB" w:rsidRPr="00083935" w:rsidRDefault="00A148FB" w:rsidP="00A22292">
            <w:pPr>
              <w:tabs>
                <w:tab w:val="num" w:pos="344"/>
              </w:tabs>
              <w:ind w:left="344" w:hanging="240"/>
              <w:rPr>
                <w:sz w:val="18"/>
                <w:szCs w:val="18"/>
              </w:rPr>
            </w:pPr>
          </w:p>
        </w:tc>
        <w:tc>
          <w:tcPr>
            <w:tcW w:w="2835" w:type="dxa"/>
            <w:tcBorders>
              <w:top w:val="single" w:sz="12" w:space="0" w:color="auto"/>
              <w:left w:val="single" w:sz="12" w:space="0" w:color="auto"/>
              <w:bottom w:val="single" w:sz="2" w:space="0" w:color="auto"/>
              <w:right w:val="single" w:sz="12" w:space="0" w:color="auto"/>
            </w:tcBorders>
          </w:tcPr>
          <w:p w:rsidR="00A148FB" w:rsidRPr="00083935" w:rsidRDefault="00A148FB" w:rsidP="00AD0C2C">
            <w:pPr>
              <w:numPr>
                <w:ilvl w:val="0"/>
                <w:numId w:val="13"/>
              </w:numPr>
              <w:tabs>
                <w:tab w:val="clear" w:pos="720"/>
                <w:tab w:val="num" w:pos="56"/>
                <w:tab w:val="num" w:pos="344"/>
              </w:tabs>
              <w:ind w:left="344" w:hanging="240"/>
              <w:rPr>
                <w:sz w:val="18"/>
                <w:szCs w:val="18"/>
              </w:rPr>
            </w:pPr>
            <w:r w:rsidRPr="00083935">
              <w:rPr>
                <w:sz w:val="18"/>
                <w:szCs w:val="18"/>
              </w:rPr>
              <w:t>vie pozitívne, ale i kriticky hodnotiť seba</w:t>
            </w:r>
          </w:p>
          <w:p w:rsidR="00A148FB" w:rsidRDefault="00A148FB" w:rsidP="00A22292">
            <w:pPr>
              <w:ind w:left="360"/>
              <w:rPr>
                <w:sz w:val="18"/>
                <w:szCs w:val="18"/>
              </w:rPr>
            </w:pPr>
            <w:r>
              <w:rPr>
                <w:sz w:val="18"/>
                <w:szCs w:val="18"/>
              </w:rPr>
              <w:t>a u</w:t>
            </w:r>
            <w:r w:rsidRPr="00083935">
              <w:rPr>
                <w:sz w:val="18"/>
                <w:szCs w:val="18"/>
              </w:rPr>
              <w:t>vedom</w:t>
            </w:r>
            <w:r>
              <w:rPr>
                <w:sz w:val="18"/>
                <w:szCs w:val="18"/>
              </w:rPr>
              <w:t>uje</w:t>
            </w:r>
            <w:r w:rsidRPr="00083935">
              <w:rPr>
                <w:sz w:val="18"/>
                <w:szCs w:val="18"/>
              </w:rPr>
              <w:t xml:space="preserve"> si svoju cenu</w:t>
            </w:r>
          </w:p>
          <w:p w:rsidR="00A148FB" w:rsidRDefault="00A148FB" w:rsidP="00AD0C2C">
            <w:pPr>
              <w:numPr>
                <w:ilvl w:val="0"/>
                <w:numId w:val="43"/>
              </w:numPr>
              <w:rPr>
                <w:sz w:val="18"/>
                <w:szCs w:val="18"/>
              </w:rPr>
            </w:pPr>
            <w:r>
              <w:rPr>
                <w:sz w:val="18"/>
                <w:szCs w:val="18"/>
              </w:rPr>
              <w:t>je</w:t>
            </w:r>
            <w:r w:rsidRPr="00083935">
              <w:rPr>
                <w:sz w:val="18"/>
                <w:szCs w:val="18"/>
              </w:rPr>
              <w:t xml:space="preserve"> prosociálny voči ostatným, </w:t>
            </w:r>
            <w:r>
              <w:rPr>
                <w:sz w:val="18"/>
                <w:szCs w:val="18"/>
              </w:rPr>
              <w:t xml:space="preserve">snaží sa potláčať </w:t>
            </w:r>
            <w:r w:rsidRPr="00083935">
              <w:rPr>
                <w:sz w:val="18"/>
                <w:szCs w:val="18"/>
              </w:rPr>
              <w:t xml:space="preserve"> egoi</w:t>
            </w:r>
            <w:r>
              <w:rPr>
                <w:sz w:val="18"/>
                <w:szCs w:val="18"/>
              </w:rPr>
              <w:t>zmus</w:t>
            </w:r>
          </w:p>
          <w:p w:rsidR="00A148FB" w:rsidRPr="00083935" w:rsidRDefault="00A148FB" w:rsidP="00A22292">
            <w:pPr>
              <w:tabs>
                <w:tab w:val="num" w:pos="720"/>
              </w:tabs>
              <w:rPr>
                <w:sz w:val="18"/>
                <w:szCs w:val="18"/>
              </w:rPr>
            </w:pPr>
          </w:p>
          <w:p w:rsidR="00A148FB" w:rsidRDefault="00A148FB" w:rsidP="00AD0C2C">
            <w:pPr>
              <w:numPr>
                <w:ilvl w:val="0"/>
                <w:numId w:val="13"/>
              </w:numPr>
              <w:tabs>
                <w:tab w:val="clear" w:pos="720"/>
                <w:tab w:val="num" w:pos="56"/>
                <w:tab w:val="num" w:pos="344"/>
              </w:tabs>
              <w:ind w:left="344" w:hanging="240"/>
              <w:rPr>
                <w:sz w:val="18"/>
                <w:szCs w:val="18"/>
              </w:rPr>
            </w:pPr>
            <w:r>
              <w:rPr>
                <w:sz w:val="18"/>
                <w:szCs w:val="18"/>
              </w:rPr>
              <w:t>prežíva pocit šťastia, vie,</w:t>
            </w:r>
          </w:p>
          <w:p w:rsidR="00A148FB" w:rsidRDefault="00A148FB" w:rsidP="00A22292">
            <w:pPr>
              <w:tabs>
                <w:tab w:val="num" w:pos="720"/>
              </w:tabs>
              <w:ind w:left="104"/>
              <w:rPr>
                <w:sz w:val="18"/>
                <w:szCs w:val="18"/>
              </w:rPr>
            </w:pPr>
            <w:r>
              <w:rPr>
                <w:sz w:val="18"/>
                <w:szCs w:val="18"/>
              </w:rPr>
              <w:t xml:space="preserve">     že nie je darom</w:t>
            </w:r>
          </w:p>
          <w:p w:rsidR="00A148FB" w:rsidRPr="00083935" w:rsidRDefault="00A148FB" w:rsidP="00A22292">
            <w:pPr>
              <w:tabs>
                <w:tab w:val="num" w:pos="720"/>
              </w:tabs>
              <w:ind w:left="104"/>
              <w:rPr>
                <w:sz w:val="18"/>
                <w:szCs w:val="18"/>
              </w:rPr>
            </w:pPr>
            <w:r>
              <w:rPr>
                <w:sz w:val="18"/>
                <w:szCs w:val="18"/>
              </w:rPr>
              <w:t xml:space="preserve">     ale odmenou </w:t>
            </w:r>
          </w:p>
          <w:p w:rsidR="00A148FB" w:rsidRPr="00083935" w:rsidRDefault="00A148FB" w:rsidP="00A22292">
            <w:pPr>
              <w:ind w:left="104"/>
              <w:rPr>
                <w:sz w:val="18"/>
                <w:szCs w:val="18"/>
              </w:rPr>
            </w:pPr>
          </w:p>
        </w:tc>
        <w:tc>
          <w:tcPr>
            <w:tcW w:w="1770" w:type="dxa"/>
            <w:tcBorders>
              <w:top w:val="single" w:sz="12" w:space="0" w:color="auto"/>
              <w:left w:val="single" w:sz="12" w:space="0" w:color="auto"/>
              <w:bottom w:val="single" w:sz="2" w:space="0" w:color="auto"/>
              <w:right w:val="single" w:sz="12" w:space="0" w:color="auto"/>
            </w:tcBorders>
          </w:tcPr>
          <w:p w:rsidR="00A148FB" w:rsidRPr="00083935" w:rsidRDefault="00A148FB" w:rsidP="00A22292">
            <w:pPr>
              <w:spacing w:before="120"/>
              <w:rPr>
                <w:sz w:val="18"/>
                <w:szCs w:val="18"/>
              </w:rPr>
            </w:pPr>
            <w:r>
              <w:rPr>
                <w:sz w:val="18"/>
                <w:szCs w:val="18"/>
              </w:rPr>
              <w:t>s</w:t>
            </w:r>
            <w:r w:rsidRPr="00083935">
              <w:rPr>
                <w:sz w:val="18"/>
                <w:szCs w:val="18"/>
              </w:rPr>
              <w:t>ebareflexia</w:t>
            </w:r>
          </w:p>
          <w:p w:rsidR="00A148FB" w:rsidRPr="00083935" w:rsidRDefault="00A148FB" w:rsidP="00A22292">
            <w:pPr>
              <w:spacing w:before="120"/>
              <w:rPr>
                <w:sz w:val="18"/>
                <w:szCs w:val="18"/>
              </w:rPr>
            </w:pPr>
            <w:r>
              <w:rPr>
                <w:sz w:val="18"/>
                <w:szCs w:val="18"/>
              </w:rPr>
              <w:t>s</w:t>
            </w:r>
            <w:r w:rsidRPr="00083935">
              <w:rPr>
                <w:sz w:val="18"/>
                <w:szCs w:val="18"/>
              </w:rPr>
              <w:t>ebaspoznávanie</w:t>
            </w:r>
          </w:p>
          <w:p w:rsidR="00A148FB" w:rsidRDefault="00A148FB" w:rsidP="00A22292">
            <w:pPr>
              <w:spacing w:before="120"/>
              <w:rPr>
                <w:sz w:val="18"/>
                <w:szCs w:val="18"/>
              </w:rPr>
            </w:pPr>
          </w:p>
          <w:p w:rsidR="00A148FB" w:rsidRPr="00083935" w:rsidRDefault="00A148FB" w:rsidP="00A22292">
            <w:pPr>
              <w:spacing w:before="120"/>
              <w:rPr>
                <w:sz w:val="18"/>
                <w:szCs w:val="18"/>
              </w:rPr>
            </w:pPr>
            <w:r>
              <w:rPr>
                <w:sz w:val="18"/>
                <w:szCs w:val="18"/>
              </w:rPr>
              <w:t>s</w:t>
            </w:r>
            <w:r w:rsidRPr="00083935">
              <w:rPr>
                <w:sz w:val="18"/>
                <w:szCs w:val="18"/>
              </w:rPr>
              <w:t>ebaoceňovanie</w:t>
            </w:r>
          </w:p>
          <w:p w:rsidR="00A148FB" w:rsidRPr="00083935" w:rsidRDefault="00A148FB" w:rsidP="00A22292">
            <w:pPr>
              <w:spacing w:before="120"/>
              <w:rPr>
                <w:sz w:val="18"/>
                <w:szCs w:val="18"/>
              </w:rPr>
            </w:pPr>
          </w:p>
          <w:p w:rsidR="00A148FB" w:rsidRPr="00083935" w:rsidRDefault="00A148FB" w:rsidP="00A22292">
            <w:pPr>
              <w:spacing w:before="120"/>
              <w:rPr>
                <w:sz w:val="18"/>
                <w:szCs w:val="18"/>
              </w:rPr>
            </w:pPr>
            <w:r>
              <w:rPr>
                <w:sz w:val="18"/>
                <w:szCs w:val="18"/>
              </w:rPr>
              <w:t>m</w:t>
            </w:r>
            <w:r w:rsidRPr="00083935">
              <w:rPr>
                <w:sz w:val="18"/>
                <w:szCs w:val="18"/>
              </w:rPr>
              <w:t>odelová situácia</w:t>
            </w:r>
          </w:p>
        </w:tc>
        <w:tc>
          <w:tcPr>
            <w:tcW w:w="1632" w:type="dxa"/>
            <w:tcBorders>
              <w:top w:val="single" w:sz="12" w:space="0" w:color="auto"/>
              <w:left w:val="single" w:sz="12" w:space="0" w:color="auto"/>
              <w:bottom w:val="single" w:sz="2" w:space="0" w:color="auto"/>
              <w:right w:val="thinThickSmallGap" w:sz="12" w:space="0" w:color="auto"/>
            </w:tcBorders>
          </w:tcPr>
          <w:p w:rsidR="00A148FB" w:rsidRPr="00083935" w:rsidRDefault="00A148FB" w:rsidP="00A22292">
            <w:pPr>
              <w:spacing w:before="120"/>
              <w:rPr>
                <w:sz w:val="18"/>
                <w:szCs w:val="18"/>
              </w:rPr>
            </w:pPr>
            <w:r>
              <w:rPr>
                <w:sz w:val="18"/>
                <w:szCs w:val="18"/>
              </w:rPr>
              <w:t>d</w:t>
            </w:r>
            <w:r w:rsidRPr="00083935">
              <w:rPr>
                <w:sz w:val="18"/>
                <w:szCs w:val="18"/>
              </w:rPr>
              <w:t>ialóg</w:t>
            </w:r>
          </w:p>
          <w:p w:rsidR="00A148FB" w:rsidRDefault="00A148FB" w:rsidP="00A22292">
            <w:pPr>
              <w:spacing w:before="120"/>
              <w:rPr>
                <w:sz w:val="18"/>
                <w:szCs w:val="18"/>
              </w:rPr>
            </w:pPr>
          </w:p>
          <w:p w:rsidR="00A148FB" w:rsidRPr="00083935" w:rsidRDefault="00A148FB" w:rsidP="00A22292">
            <w:pPr>
              <w:spacing w:before="120"/>
              <w:rPr>
                <w:sz w:val="18"/>
                <w:szCs w:val="18"/>
              </w:rPr>
            </w:pPr>
            <w:r>
              <w:rPr>
                <w:sz w:val="18"/>
                <w:szCs w:val="18"/>
              </w:rPr>
              <w:t>d</w:t>
            </w:r>
            <w:r w:rsidRPr="00083935">
              <w:rPr>
                <w:sz w:val="18"/>
                <w:szCs w:val="18"/>
              </w:rPr>
              <w:t>ialóg</w:t>
            </w:r>
          </w:p>
          <w:p w:rsidR="00A148FB" w:rsidRDefault="00A148FB" w:rsidP="00A22292">
            <w:pPr>
              <w:spacing w:before="120"/>
              <w:rPr>
                <w:sz w:val="18"/>
                <w:szCs w:val="18"/>
              </w:rPr>
            </w:pPr>
          </w:p>
          <w:p w:rsidR="00A148FB" w:rsidRPr="00083935" w:rsidRDefault="00A148FB" w:rsidP="00A22292">
            <w:pPr>
              <w:spacing w:before="120"/>
              <w:rPr>
                <w:sz w:val="18"/>
                <w:szCs w:val="18"/>
              </w:rPr>
            </w:pPr>
            <w:r>
              <w:rPr>
                <w:sz w:val="18"/>
                <w:szCs w:val="18"/>
              </w:rPr>
              <w:t>d</w:t>
            </w:r>
            <w:r w:rsidRPr="00083935">
              <w:rPr>
                <w:sz w:val="18"/>
                <w:szCs w:val="18"/>
              </w:rPr>
              <w:t>iskusia</w:t>
            </w:r>
          </w:p>
        </w:tc>
      </w:tr>
      <w:tr w:rsidR="00A148FB" w:rsidRPr="00C73DF2" w:rsidTr="00A22292">
        <w:trPr>
          <w:trHeight w:val="118"/>
        </w:trPr>
        <w:tc>
          <w:tcPr>
            <w:tcW w:w="3348" w:type="dxa"/>
            <w:tcBorders>
              <w:left w:val="thinThickSmallGap" w:sz="12" w:space="0" w:color="auto"/>
              <w:right w:val="single" w:sz="12" w:space="0" w:color="auto"/>
            </w:tcBorders>
            <w:shd w:val="clear" w:color="auto" w:fill="CCFFFF"/>
            <w:vAlign w:val="center"/>
          </w:tcPr>
          <w:p w:rsidR="00A148FB" w:rsidRPr="00B3626E" w:rsidRDefault="00A148FB" w:rsidP="00A22292">
            <w:pPr>
              <w:rPr>
                <w:b/>
                <w:szCs w:val="20"/>
              </w:rPr>
            </w:pPr>
            <w:r>
              <w:rPr>
                <w:b/>
                <w:i/>
                <w:szCs w:val="20"/>
                <w:u w:val="single"/>
              </w:rPr>
              <w:t>2. Etické aspekty vzťahu k vlastnej rodine</w:t>
            </w:r>
          </w:p>
        </w:tc>
        <w:tc>
          <w:tcPr>
            <w:tcW w:w="900" w:type="dxa"/>
            <w:tcBorders>
              <w:left w:val="single" w:sz="12" w:space="0" w:color="auto"/>
              <w:right w:val="single" w:sz="12" w:space="0" w:color="auto"/>
            </w:tcBorders>
            <w:shd w:val="clear" w:color="auto" w:fill="CCFFFF"/>
            <w:vAlign w:val="center"/>
          </w:tcPr>
          <w:p w:rsidR="00A148FB" w:rsidRPr="00B3626E" w:rsidRDefault="00A148FB" w:rsidP="00A22292">
            <w:pPr>
              <w:jc w:val="center"/>
              <w:rPr>
                <w:b/>
                <w:szCs w:val="20"/>
              </w:rPr>
            </w:pPr>
            <w:r>
              <w:rPr>
                <w:b/>
                <w:szCs w:val="20"/>
              </w:rPr>
              <w:t>4</w:t>
            </w:r>
          </w:p>
        </w:tc>
        <w:tc>
          <w:tcPr>
            <w:tcW w:w="1366" w:type="dxa"/>
            <w:tcBorders>
              <w:left w:val="single" w:sz="12" w:space="0" w:color="auto"/>
              <w:right w:val="single" w:sz="12" w:space="0" w:color="auto"/>
            </w:tcBorders>
            <w:shd w:val="clear" w:color="auto" w:fill="CCFFFF"/>
          </w:tcPr>
          <w:p w:rsidR="00A148FB" w:rsidRPr="00B3626E" w:rsidRDefault="00A148FB" w:rsidP="00A22292">
            <w:pPr>
              <w:rPr>
                <w:szCs w:val="20"/>
              </w:rPr>
            </w:pPr>
          </w:p>
        </w:tc>
        <w:tc>
          <w:tcPr>
            <w:tcW w:w="2574"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t>Žiak má:</w:t>
            </w:r>
          </w:p>
        </w:tc>
        <w:tc>
          <w:tcPr>
            <w:tcW w:w="2835"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t>Žiak:</w:t>
            </w:r>
          </w:p>
        </w:tc>
        <w:tc>
          <w:tcPr>
            <w:tcW w:w="1770"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rPr>
                <w:szCs w:val="20"/>
              </w:rPr>
            </w:pPr>
          </w:p>
        </w:tc>
        <w:tc>
          <w:tcPr>
            <w:tcW w:w="1632" w:type="dxa"/>
            <w:tcBorders>
              <w:top w:val="single" w:sz="2" w:space="0" w:color="auto"/>
              <w:left w:val="single" w:sz="12" w:space="0" w:color="auto"/>
              <w:bottom w:val="single" w:sz="2" w:space="0" w:color="auto"/>
              <w:right w:val="thinThickSmallGap" w:sz="12" w:space="0" w:color="auto"/>
            </w:tcBorders>
            <w:shd w:val="clear" w:color="auto" w:fill="CCFFFF"/>
          </w:tcPr>
          <w:p w:rsidR="00A148FB" w:rsidRPr="00B3626E" w:rsidRDefault="00A148FB" w:rsidP="00A22292">
            <w:pPr>
              <w:rPr>
                <w:szCs w:val="20"/>
              </w:rPr>
            </w:pPr>
          </w:p>
        </w:tc>
      </w:tr>
      <w:tr w:rsidR="00A148FB" w:rsidRPr="00B3626E" w:rsidTr="00A22292">
        <w:trPr>
          <w:trHeight w:val="842"/>
        </w:trPr>
        <w:tc>
          <w:tcPr>
            <w:tcW w:w="3348" w:type="dxa"/>
            <w:tcBorders>
              <w:left w:val="thinThickSmallGap" w:sz="12" w:space="0" w:color="auto"/>
              <w:right w:val="single" w:sz="12" w:space="0" w:color="auto"/>
            </w:tcBorders>
            <w:shd w:val="clear" w:color="auto" w:fill="auto"/>
          </w:tcPr>
          <w:p w:rsidR="00A148FB" w:rsidRDefault="00A148FB" w:rsidP="00A22292">
            <w:pPr>
              <w:rPr>
                <w:szCs w:val="20"/>
              </w:rPr>
            </w:pPr>
            <w:r>
              <w:rPr>
                <w:szCs w:val="20"/>
              </w:rPr>
              <w:t>Hlbšie spoznanie vlastnej rodiny</w:t>
            </w:r>
          </w:p>
          <w:p w:rsidR="00A148FB" w:rsidRDefault="00A148FB" w:rsidP="00A22292">
            <w:pPr>
              <w:rPr>
                <w:szCs w:val="20"/>
              </w:rPr>
            </w:pPr>
            <w:r>
              <w:rPr>
                <w:szCs w:val="20"/>
              </w:rPr>
              <w:t>Práva a povinnosti vlastnej rodiny</w:t>
            </w:r>
          </w:p>
          <w:p w:rsidR="00A148FB" w:rsidRDefault="00A148FB" w:rsidP="00A22292">
            <w:pPr>
              <w:rPr>
                <w:szCs w:val="20"/>
              </w:rPr>
            </w:pPr>
            <w:r>
              <w:rPr>
                <w:szCs w:val="20"/>
              </w:rPr>
              <w:t xml:space="preserve">Pochopenie rodičov a súrodencov </w:t>
            </w:r>
          </w:p>
          <w:p w:rsidR="00A148FB" w:rsidRDefault="00A148FB" w:rsidP="00A22292">
            <w:pPr>
              <w:rPr>
                <w:szCs w:val="20"/>
              </w:rPr>
            </w:pPr>
            <w:r>
              <w:rPr>
                <w:szCs w:val="20"/>
              </w:rPr>
              <w:t>Dobré vzťahy v rodine</w:t>
            </w:r>
          </w:p>
          <w:p w:rsidR="00A148FB" w:rsidRPr="00B3626E" w:rsidRDefault="00A148FB" w:rsidP="00A22292">
            <w:pPr>
              <w:rPr>
                <w:szCs w:val="20"/>
              </w:rPr>
            </w:pPr>
          </w:p>
        </w:tc>
        <w:tc>
          <w:tcPr>
            <w:tcW w:w="900" w:type="dxa"/>
            <w:tcBorders>
              <w:left w:val="single" w:sz="12" w:space="0" w:color="auto"/>
              <w:right w:val="single" w:sz="12" w:space="0" w:color="auto"/>
            </w:tcBorders>
            <w:shd w:val="clear" w:color="auto" w:fill="auto"/>
          </w:tcPr>
          <w:p w:rsidR="00A148FB" w:rsidRPr="00B3626E" w:rsidRDefault="00A148FB" w:rsidP="00A22292">
            <w:pPr>
              <w:jc w:val="center"/>
              <w:rPr>
                <w:szCs w:val="20"/>
              </w:rPr>
            </w:pPr>
            <w:r>
              <w:rPr>
                <w:szCs w:val="20"/>
              </w:rPr>
              <w:t>1</w:t>
            </w:r>
          </w:p>
          <w:p w:rsidR="00A148FB" w:rsidRPr="00B3626E"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Pr="00B3626E" w:rsidRDefault="00A148FB" w:rsidP="00A22292">
            <w:pPr>
              <w:jc w:val="center"/>
              <w:rPr>
                <w:szCs w:val="20"/>
              </w:rPr>
            </w:pPr>
            <w:r>
              <w:rPr>
                <w:szCs w:val="20"/>
              </w:rPr>
              <w:t>1</w:t>
            </w:r>
          </w:p>
          <w:p w:rsidR="00A148FB" w:rsidRPr="00B3626E" w:rsidRDefault="00A148FB" w:rsidP="00A22292">
            <w:pPr>
              <w:spacing w:before="120"/>
              <w:jc w:val="center"/>
              <w:rPr>
                <w:szCs w:val="20"/>
              </w:rPr>
            </w:pPr>
          </w:p>
          <w:p w:rsidR="00A148FB" w:rsidRPr="00B3626E" w:rsidRDefault="00A148FB" w:rsidP="00A22292">
            <w:pPr>
              <w:spacing w:before="120"/>
              <w:jc w:val="center"/>
              <w:rPr>
                <w:szCs w:val="20"/>
              </w:rPr>
            </w:pPr>
          </w:p>
        </w:tc>
        <w:tc>
          <w:tcPr>
            <w:tcW w:w="1366" w:type="dxa"/>
            <w:tcBorders>
              <w:left w:val="single" w:sz="12" w:space="0" w:color="auto"/>
              <w:right w:val="single" w:sz="12" w:space="0" w:color="auto"/>
            </w:tcBorders>
          </w:tcPr>
          <w:p w:rsidR="00A148FB" w:rsidRDefault="00A148FB" w:rsidP="00A22292">
            <w:pPr>
              <w:spacing w:before="120"/>
              <w:rPr>
                <w:szCs w:val="20"/>
              </w:rPr>
            </w:pPr>
            <w:r w:rsidRPr="00B3626E">
              <w:rPr>
                <w:szCs w:val="20"/>
              </w:rPr>
              <w:t>Psychológia</w:t>
            </w:r>
            <w:r>
              <w:rPr>
                <w:szCs w:val="20"/>
              </w:rPr>
              <w:t xml:space="preserve"> a spoločenská výchova</w:t>
            </w:r>
          </w:p>
          <w:p w:rsidR="00A148FB" w:rsidRDefault="00A148FB" w:rsidP="00A22292">
            <w:pPr>
              <w:spacing w:before="120"/>
              <w:rPr>
                <w:szCs w:val="20"/>
              </w:rPr>
            </w:pPr>
            <w:r>
              <w:rPr>
                <w:szCs w:val="20"/>
              </w:rPr>
              <w:t>Spoločenská komunikácia</w:t>
            </w:r>
          </w:p>
          <w:p w:rsidR="00A148FB" w:rsidRDefault="00A148FB" w:rsidP="00A22292">
            <w:pPr>
              <w:spacing w:before="120"/>
              <w:rPr>
                <w:szCs w:val="20"/>
              </w:rPr>
            </w:pPr>
            <w:r>
              <w:rPr>
                <w:szCs w:val="20"/>
              </w:rPr>
              <w:t>Sociálna komunikácia</w:t>
            </w:r>
          </w:p>
          <w:p w:rsidR="00A148FB" w:rsidRDefault="00A148FB" w:rsidP="00A22292">
            <w:pPr>
              <w:spacing w:before="120"/>
              <w:rPr>
                <w:szCs w:val="20"/>
              </w:rPr>
            </w:pPr>
            <w:r>
              <w:rPr>
                <w:szCs w:val="20"/>
              </w:rPr>
              <w:t>Sociológia</w:t>
            </w:r>
          </w:p>
          <w:p w:rsidR="00A148FB" w:rsidRPr="00B3626E" w:rsidRDefault="00A148FB" w:rsidP="00A22292">
            <w:pPr>
              <w:spacing w:before="120"/>
              <w:rPr>
                <w:szCs w:val="20"/>
              </w:rPr>
            </w:pPr>
            <w:r>
              <w:rPr>
                <w:szCs w:val="20"/>
              </w:rPr>
              <w:t>Psychológia</w:t>
            </w:r>
          </w:p>
        </w:tc>
        <w:tc>
          <w:tcPr>
            <w:tcW w:w="2574" w:type="dxa"/>
            <w:tcBorders>
              <w:top w:val="single" w:sz="2" w:space="0" w:color="auto"/>
              <w:left w:val="single" w:sz="12" w:space="0" w:color="auto"/>
              <w:bottom w:val="single" w:sz="2" w:space="0" w:color="auto"/>
              <w:right w:val="single" w:sz="12" w:space="0" w:color="auto"/>
            </w:tcBorders>
          </w:tcPr>
          <w:p w:rsidR="00A148FB" w:rsidRDefault="00A148FB" w:rsidP="00AD0C2C">
            <w:pPr>
              <w:numPr>
                <w:ilvl w:val="0"/>
                <w:numId w:val="13"/>
              </w:numPr>
              <w:tabs>
                <w:tab w:val="clear" w:pos="720"/>
                <w:tab w:val="num" w:pos="56"/>
                <w:tab w:val="num" w:pos="344"/>
              </w:tabs>
              <w:ind w:left="344" w:hanging="240"/>
              <w:rPr>
                <w:szCs w:val="20"/>
              </w:rPr>
            </w:pPr>
            <w:r>
              <w:rPr>
                <w:szCs w:val="20"/>
              </w:rPr>
              <w:t>vedieť, že manželstvo je model, ktorého prvky si prenášajú deti do svojich nových rodín</w:t>
            </w:r>
          </w:p>
          <w:p w:rsidR="00A148FB" w:rsidRPr="00B3626E" w:rsidRDefault="00A148FB" w:rsidP="00A22292">
            <w:pPr>
              <w:tabs>
                <w:tab w:val="num" w:pos="720"/>
              </w:tabs>
              <w:ind w:left="104"/>
              <w:rPr>
                <w:szCs w:val="20"/>
              </w:rPr>
            </w:pPr>
          </w:p>
          <w:p w:rsidR="00A148FB" w:rsidRDefault="00A148FB" w:rsidP="00AD0C2C">
            <w:pPr>
              <w:numPr>
                <w:ilvl w:val="0"/>
                <w:numId w:val="13"/>
              </w:numPr>
              <w:tabs>
                <w:tab w:val="clear" w:pos="720"/>
                <w:tab w:val="num" w:pos="56"/>
                <w:tab w:val="num" w:pos="344"/>
              </w:tabs>
              <w:ind w:left="344" w:hanging="240"/>
              <w:rPr>
                <w:szCs w:val="20"/>
              </w:rPr>
            </w:pPr>
            <w:r>
              <w:rPr>
                <w:szCs w:val="20"/>
              </w:rPr>
              <w:t>schopnosť počúvať a pochopiť iných ľudí, schopnosť autoregulácie</w:t>
            </w:r>
          </w:p>
          <w:p w:rsidR="00A148FB" w:rsidRDefault="00A148FB" w:rsidP="00A22292">
            <w:pPr>
              <w:tabs>
                <w:tab w:val="num" w:pos="720"/>
              </w:tabs>
              <w:rPr>
                <w:szCs w:val="20"/>
              </w:rPr>
            </w:pPr>
          </w:p>
          <w:p w:rsidR="00A148FB" w:rsidRDefault="00A148FB" w:rsidP="00A22292">
            <w:pPr>
              <w:tabs>
                <w:tab w:val="num" w:pos="720"/>
              </w:tabs>
              <w:ind w:left="104"/>
              <w:rPr>
                <w:szCs w:val="20"/>
              </w:rPr>
            </w:pPr>
          </w:p>
          <w:p w:rsidR="00A148FB" w:rsidRPr="00B3626E" w:rsidRDefault="00A148FB" w:rsidP="00AD0C2C">
            <w:pPr>
              <w:numPr>
                <w:ilvl w:val="0"/>
                <w:numId w:val="13"/>
              </w:numPr>
              <w:tabs>
                <w:tab w:val="clear" w:pos="720"/>
                <w:tab w:val="num" w:pos="56"/>
                <w:tab w:val="num" w:pos="344"/>
              </w:tabs>
              <w:ind w:left="344" w:hanging="240"/>
              <w:rPr>
                <w:szCs w:val="20"/>
              </w:rPr>
            </w:pPr>
            <w:r>
              <w:rPr>
                <w:szCs w:val="20"/>
              </w:rPr>
              <w:t>tvorivo riešiť medziľudské vzťahy bez negatívnych emócií</w:t>
            </w:r>
          </w:p>
          <w:p w:rsidR="00A148FB" w:rsidRPr="00B3626E" w:rsidRDefault="00A148FB" w:rsidP="00A22292">
            <w:pPr>
              <w:tabs>
                <w:tab w:val="num" w:pos="720"/>
              </w:tabs>
              <w:ind w:left="104"/>
              <w:rPr>
                <w:szCs w:val="20"/>
              </w:rPr>
            </w:pPr>
          </w:p>
        </w:tc>
        <w:tc>
          <w:tcPr>
            <w:tcW w:w="2835" w:type="dxa"/>
            <w:tcBorders>
              <w:top w:val="single" w:sz="2" w:space="0" w:color="auto"/>
              <w:left w:val="single" w:sz="12" w:space="0" w:color="auto"/>
              <w:bottom w:val="single" w:sz="2" w:space="0" w:color="auto"/>
              <w:right w:val="single" w:sz="12" w:space="0" w:color="auto"/>
            </w:tcBorders>
          </w:tcPr>
          <w:p w:rsidR="00A148FB" w:rsidRPr="00B3626E" w:rsidRDefault="00A148FB" w:rsidP="00AD0C2C">
            <w:pPr>
              <w:numPr>
                <w:ilvl w:val="0"/>
                <w:numId w:val="13"/>
              </w:numPr>
              <w:tabs>
                <w:tab w:val="clear" w:pos="720"/>
                <w:tab w:val="num" w:pos="56"/>
                <w:tab w:val="num" w:pos="344"/>
              </w:tabs>
              <w:ind w:left="344" w:hanging="240"/>
              <w:rPr>
                <w:szCs w:val="20"/>
              </w:rPr>
            </w:pPr>
            <w:r>
              <w:rPr>
                <w:szCs w:val="20"/>
              </w:rPr>
              <w:lastRenderedPageBreak/>
              <w:t>pochopil, že manželstvo je model, ktorého prvky si prenášajú deti do svojich nových rodín</w:t>
            </w:r>
          </w:p>
          <w:p w:rsidR="00A148FB" w:rsidRDefault="00A148FB" w:rsidP="00A22292">
            <w:pPr>
              <w:tabs>
                <w:tab w:val="left" w:pos="36"/>
                <w:tab w:val="num" w:pos="720"/>
              </w:tabs>
              <w:ind w:left="104"/>
              <w:rPr>
                <w:szCs w:val="20"/>
              </w:rPr>
            </w:pPr>
          </w:p>
          <w:p w:rsidR="00A148FB" w:rsidRDefault="00A148FB" w:rsidP="00AD0C2C">
            <w:pPr>
              <w:numPr>
                <w:ilvl w:val="0"/>
                <w:numId w:val="13"/>
              </w:numPr>
              <w:tabs>
                <w:tab w:val="clear" w:pos="720"/>
                <w:tab w:val="num" w:pos="0"/>
                <w:tab w:val="left" w:pos="36"/>
                <w:tab w:val="num" w:pos="324"/>
              </w:tabs>
              <w:ind w:left="324" w:hanging="220"/>
              <w:rPr>
                <w:szCs w:val="20"/>
              </w:rPr>
            </w:pPr>
            <w:r>
              <w:rPr>
                <w:szCs w:val="20"/>
              </w:rPr>
              <w:t>získal schopnosti pri počúvaní a pochopení iných ľudí</w:t>
            </w:r>
          </w:p>
          <w:p w:rsidR="00A148FB" w:rsidRDefault="00A148FB" w:rsidP="00A22292">
            <w:pPr>
              <w:tabs>
                <w:tab w:val="left" w:pos="36"/>
                <w:tab w:val="num" w:pos="720"/>
              </w:tabs>
              <w:ind w:left="104"/>
              <w:rPr>
                <w:szCs w:val="20"/>
              </w:rPr>
            </w:pPr>
            <w:r>
              <w:rPr>
                <w:szCs w:val="20"/>
              </w:rPr>
              <w:t xml:space="preserve">     ovláda  </w:t>
            </w:r>
          </w:p>
          <w:p w:rsidR="00A148FB" w:rsidRDefault="00A148FB" w:rsidP="00A22292">
            <w:pPr>
              <w:tabs>
                <w:tab w:val="left" w:pos="36"/>
                <w:tab w:val="num" w:pos="720"/>
              </w:tabs>
              <w:ind w:left="104"/>
              <w:rPr>
                <w:szCs w:val="20"/>
              </w:rPr>
            </w:pPr>
            <w:r>
              <w:rPr>
                <w:szCs w:val="20"/>
              </w:rPr>
              <w:t xml:space="preserve">     schopnosť </w:t>
            </w:r>
          </w:p>
          <w:p w:rsidR="00A148FB" w:rsidRDefault="00A148FB" w:rsidP="00A22292">
            <w:pPr>
              <w:tabs>
                <w:tab w:val="left" w:pos="36"/>
                <w:tab w:val="num" w:pos="720"/>
              </w:tabs>
              <w:ind w:left="104"/>
              <w:rPr>
                <w:szCs w:val="20"/>
              </w:rPr>
            </w:pPr>
            <w:r>
              <w:rPr>
                <w:szCs w:val="20"/>
              </w:rPr>
              <w:t xml:space="preserve">     autoregulácie </w:t>
            </w:r>
          </w:p>
          <w:p w:rsidR="00A148FB" w:rsidRDefault="00A148FB" w:rsidP="00A22292">
            <w:pPr>
              <w:tabs>
                <w:tab w:val="left" w:pos="36"/>
                <w:tab w:val="num" w:pos="720"/>
              </w:tabs>
              <w:ind w:left="104"/>
              <w:rPr>
                <w:szCs w:val="20"/>
              </w:rPr>
            </w:pPr>
          </w:p>
          <w:p w:rsidR="00A148FB" w:rsidRPr="0080440F" w:rsidRDefault="00A148FB" w:rsidP="00AD0C2C">
            <w:pPr>
              <w:numPr>
                <w:ilvl w:val="0"/>
                <w:numId w:val="13"/>
              </w:numPr>
              <w:tabs>
                <w:tab w:val="clear" w:pos="720"/>
                <w:tab w:val="num" w:pos="0"/>
                <w:tab w:val="left" w:pos="36"/>
                <w:tab w:val="num" w:pos="324"/>
              </w:tabs>
              <w:ind w:left="324" w:hanging="220"/>
              <w:rPr>
                <w:szCs w:val="20"/>
              </w:rPr>
            </w:pPr>
            <w:r>
              <w:rPr>
                <w:szCs w:val="20"/>
              </w:rPr>
              <w:t>uvedomuje si, že vzťahy s ľuďmi sa udržujú bez negatívnych emócií</w:t>
            </w:r>
          </w:p>
        </w:tc>
        <w:tc>
          <w:tcPr>
            <w:tcW w:w="1770" w:type="dxa"/>
            <w:tcBorders>
              <w:top w:val="single" w:sz="2" w:space="0" w:color="auto"/>
              <w:left w:val="single" w:sz="12" w:space="0" w:color="auto"/>
              <w:bottom w:val="single" w:sz="2" w:space="0" w:color="auto"/>
              <w:right w:val="single" w:sz="12" w:space="0" w:color="auto"/>
            </w:tcBorders>
          </w:tcPr>
          <w:p w:rsidR="00A148FB" w:rsidRPr="00B3626E" w:rsidRDefault="00A148FB" w:rsidP="00A22292">
            <w:pPr>
              <w:rPr>
                <w:szCs w:val="20"/>
              </w:rPr>
            </w:pPr>
            <w:r>
              <w:rPr>
                <w:szCs w:val="20"/>
              </w:rPr>
              <w:t>s</w:t>
            </w:r>
            <w:r w:rsidRPr="00B3626E">
              <w:rPr>
                <w:szCs w:val="20"/>
              </w:rPr>
              <w:t>ebareflexia</w:t>
            </w:r>
          </w:p>
          <w:p w:rsidR="00A148FB" w:rsidRPr="00B3626E" w:rsidRDefault="00A148FB" w:rsidP="00A22292">
            <w:pPr>
              <w:spacing w:before="120"/>
              <w:rPr>
                <w:szCs w:val="20"/>
              </w:rPr>
            </w:pPr>
            <w:r>
              <w:rPr>
                <w:szCs w:val="20"/>
              </w:rPr>
              <w:t>s</w:t>
            </w:r>
            <w:r w:rsidRPr="00B3626E">
              <w:rPr>
                <w:szCs w:val="20"/>
              </w:rPr>
              <w:t>kupinová práca</w:t>
            </w:r>
          </w:p>
          <w:p w:rsidR="00A148FB" w:rsidRPr="00B3626E" w:rsidRDefault="00A148FB" w:rsidP="00A22292">
            <w:pPr>
              <w:spacing w:before="120"/>
              <w:rPr>
                <w:szCs w:val="20"/>
              </w:rPr>
            </w:pPr>
            <w:r>
              <w:rPr>
                <w:szCs w:val="20"/>
              </w:rPr>
              <w:t>h</w:t>
            </w:r>
            <w:r w:rsidRPr="00B3626E">
              <w:rPr>
                <w:szCs w:val="20"/>
              </w:rPr>
              <w:t>euristická metóda</w:t>
            </w:r>
          </w:p>
          <w:p w:rsidR="00A148FB" w:rsidRPr="00B3626E" w:rsidRDefault="00A148FB" w:rsidP="00A22292">
            <w:pPr>
              <w:spacing w:before="120"/>
              <w:rPr>
                <w:szCs w:val="20"/>
              </w:rPr>
            </w:pPr>
          </w:p>
          <w:p w:rsidR="00A148FB" w:rsidRPr="00B3626E" w:rsidRDefault="00A148FB" w:rsidP="00A22292">
            <w:pPr>
              <w:spacing w:before="120"/>
              <w:rPr>
                <w:szCs w:val="20"/>
              </w:rPr>
            </w:pPr>
          </w:p>
        </w:tc>
        <w:tc>
          <w:tcPr>
            <w:tcW w:w="1632" w:type="dxa"/>
            <w:tcBorders>
              <w:top w:val="single" w:sz="2" w:space="0" w:color="auto"/>
              <w:left w:val="single" w:sz="12" w:space="0" w:color="auto"/>
              <w:bottom w:val="single" w:sz="2" w:space="0" w:color="auto"/>
              <w:right w:val="thinThickSmallGap" w:sz="12" w:space="0" w:color="auto"/>
            </w:tcBorders>
          </w:tcPr>
          <w:p w:rsidR="00A148FB" w:rsidRDefault="00A148FB" w:rsidP="00A22292">
            <w:pPr>
              <w:rPr>
                <w:szCs w:val="20"/>
              </w:rPr>
            </w:pPr>
            <w:r>
              <w:rPr>
                <w:szCs w:val="20"/>
              </w:rPr>
              <w:t>dialóg</w:t>
            </w:r>
          </w:p>
          <w:p w:rsidR="00A148FB" w:rsidRDefault="00A148FB" w:rsidP="00A22292">
            <w:pPr>
              <w:rPr>
                <w:szCs w:val="20"/>
              </w:rPr>
            </w:pPr>
          </w:p>
          <w:p w:rsidR="00A148FB" w:rsidRDefault="00A148FB" w:rsidP="00A22292">
            <w:pPr>
              <w:rPr>
                <w:szCs w:val="20"/>
              </w:rPr>
            </w:pPr>
            <w:r>
              <w:rPr>
                <w:szCs w:val="20"/>
              </w:rPr>
              <w:t>vzájomné počúvanie</w:t>
            </w:r>
          </w:p>
          <w:p w:rsidR="00A148FB" w:rsidRDefault="00A148FB" w:rsidP="00A22292">
            <w:pPr>
              <w:rPr>
                <w:szCs w:val="20"/>
              </w:rPr>
            </w:pPr>
          </w:p>
          <w:p w:rsidR="00A148FB" w:rsidRDefault="00A148FB" w:rsidP="00A22292">
            <w:pPr>
              <w:rPr>
                <w:szCs w:val="20"/>
              </w:rPr>
            </w:pPr>
            <w:r>
              <w:rPr>
                <w:szCs w:val="20"/>
              </w:rPr>
              <w:t>diskusia</w:t>
            </w:r>
          </w:p>
          <w:p w:rsidR="00A148FB" w:rsidRPr="00B3626E" w:rsidRDefault="00A148FB" w:rsidP="00A22292">
            <w:pPr>
              <w:spacing w:before="120"/>
              <w:rPr>
                <w:szCs w:val="20"/>
              </w:rPr>
            </w:pPr>
            <w:r>
              <w:rPr>
                <w:szCs w:val="20"/>
              </w:rPr>
              <w:t>situačné metóda</w:t>
            </w:r>
          </w:p>
        </w:tc>
      </w:tr>
    </w:tbl>
    <w:p w:rsidR="00A148FB" w:rsidRDefault="00A148FB" w:rsidP="00A148FB"/>
    <w:p w:rsidR="00A148FB" w:rsidRDefault="00A148FB" w:rsidP="00A148FB"/>
    <w:p w:rsidR="007C71DE" w:rsidRDefault="007C71DE" w:rsidP="00A148FB"/>
    <w:tbl>
      <w:tblPr>
        <w:tblpPr w:leftFromText="141" w:rightFromText="141" w:horzAnchor="margin" w:tblpY="53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366"/>
        <w:gridCol w:w="2574"/>
        <w:gridCol w:w="2835"/>
        <w:gridCol w:w="1770"/>
        <w:gridCol w:w="1632"/>
      </w:tblGrid>
      <w:tr w:rsidR="00A148FB" w:rsidRPr="00B3626E" w:rsidTr="00A22292">
        <w:trPr>
          <w:trHeight w:val="118"/>
        </w:trPr>
        <w:tc>
          <w:tcPr>
            <w:tcW w:w="3348" w:type="dxa"/>
            <w:tcBorders>
              <w:left w:val="thinThickSmallGap" w:sz="12" w:space="0" w:color="auto"/>
              <w:right w:val="single" w:sz="12" w:space="0" w:color="auto"/>
            </w:tcBorders>
            <w:shd w:val="clear" w:color="auto" w:fill="CCFFFF"/>
            <w:vAlign w:val="center"/>
          </w:tcPr>
          <w:p w:rsidR="00A148FB" w:rsidRPr="00B3626E" w:rsidRDefault="00A148FB" w:rsidP="00A22292">
            <w:pPr>
              <w:rPr>
                <w:b/>
                <w:szCs w:val="20"/>
              </w:rPr>
            </w:pPr>
            <w:r w:rsidRPr="00B3626E">
              <w:rPr>
                <w:b/>
                <w:i/>
                <w:szCs w:val="20"/>
                <w:u w:val="single"/>
              </w:rPr>
              <w:t xml:space="preserve">3. </w:t>
            </w:r>
            <w:r>
              <w:rPr>
                <w:b/>
                <w:i/>
                <w:szCs w:val="20"/>
                <w:u w:val="single"/>
              </w:rPr>
              <w:t xml:space="preserve">Etické aspekty rodinného </w:t>
            </w:r>
            <w:r>
              <w:rPr>
                <w:b/>
                <w:i/>
                <w:szCs w:val="20"/>
                <w:u w:val="single"/>
              </w:rPr>
              <w:lastRenderedPageBreak/>
              <w:t>života</w:t>
            </w:r>
          </w:p>
        </w:tc>
        <w:tc>
          <w:tcPr>
            <w:tcW w:w="900" w:type="dxa"/>
            <w:tcBorders>
              <w:left w:val="single" w:sz="12" w:space="0" w:color="auto"/>
              <w:right w:val="single" w:sz="12" w:space="0" w:color="auto"/>
            </w:tcBorders>
            <w:shd w:val="clear" w:color="auto" w:fill="CCFFFF"/>
            <w:vAlign w:val="center"/>
          </w:tcPr>
          <w:p w:rsidR="00A148FB" w:rsidRPr="00B3626E" w:rsidRDefault="00A148FB" w:rsidP="00A22292">
            <w:pPr>
              <w:jc w:val="center"/>
              <w:rPr>
                <w:b/>
                <w:szCs w:val="20"/>
              </w:rPr>
            </w:pPr>
            <w:r>
              <w:rPr>
                <w:b/>
                <w:szCs w:val="20"/>
              </w:rPr>
              <w:lastRenderedPageBreak/>
              <w:t>13</w:t>
            </w:r>
          </w:p>
        </w:tc>
        <w:tc>
          <w:tcPr>
            <w:tcW w:w="1366" w:type="dxa"/>
            <w:tcBorders>
              <w:left w:val="single" w:sz="12" w:space="0" w:color="auto"/>
              <w:right w:val="single" w:sz="12" w:space="0" w:color="auto"/>
            </w:tcBorders>
            <w:shd w:val="clear" w:color="auto" w:fill="CCFFFF"/>
          </w:tcPr>
          <w:p w:rsidR="00A148FB" w:rsidRPr="00B3626E" w:rsidRDefault="00A148FB" w:rsidP="00A22292">
            <w:pPr>
              <w:rPr>
                <w:szCs w:val="20"/>
              </w:rPr>
            </w:pPr>
          </w:p>
        </w:tc>
        <w:tc>
          <w:tcPr>
            <w:tcW w:w="2574"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lastRenderedPageBreak/>
              <w:t>Žiak má:</w:t>
            </w:r>
          </w:p>
        </w:tc>
        <w:tc>
          <w:tcPr>
            <w:tcW w:w="2835"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lastRenderedPageBreak/>
              <w:t>Žiak:</w:t>
            </w:r>
          </w:p>
        </w:tc>
        <w:tc>
          <w:tcPr>
            <w:tcW w:w="1770"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rPr>
                <w:szCs w:val="20"/>
              </w:rPr>
            </w:pPr>
          </w:p>
        </w:tc>
        <w:tc>
          <w:tcPr>
            <w:tcW w:w="1632" w:type="dxa"/>
            <w:tcBorders>
              <w:top w:val="single" w:sz="2" w:space="0" w:color="auto"/>
              <w:left w:val="single" w:sz="12" w:space="0" w:color="auto"/>
              <w:bottom w:val="single" w:sz="2" w:space="0" w:color="auto"/>
              <w:right w:val="thinThickSmallGap" w:sz="12" w:space="0" w:color="auto"/>
            </w:tcBorders>
            <w:shd w:val="clear" w:color="auto" w:fill="CCFFFF"/>
          </w:tcPr>
          <w:p w:rsidR="00A148FB" w:rsidRPr="00B3626E" w:rsidRDefault="00A148FB" w:rsidP="00A22292">
            <w:pPr>
              <w:rPr>
                <w:szCs w:val="20"/>
              </w:rPr>
            </w:pPr>
          </w:p>
        </w:tc>
      </w:tr>
      <w:tr w:rsidR="00A148FB" w:rsidRPr="00B3626E" w:rsidTr="00A22292">
        <w:trPr>
          <w:trHeight w:val="118"/>
        </w:trPr>
        <w:tc>
          <w:tcPr>
            <w:tcW w:w="3348" w:type="dxa"/>
            <w:tcBorders>
              <w:left w:val="thinThickSmallGap" w:sz="12" w:space="0" w:color="auto"/>
              <w:right w:val="single" w:sz="12" w:space="0" w:color="auto"/>
            </w:tcBorders>
            <w:shd w:val="clear" w:color="auto" w:fill="auto"/>
          </w:tcPr>
          <w:p w:rsidR="00A148FB" w:rsidRDefault="00A148FB" w:rsidP="00A22292">
            <w:pPr>
              <w:rPr>
                <w:szCs w:val="20"/>
              </w:rPr>
            </w:pPr>
            <w:r>
              <w:rPr>
                <w:szCs w:val="20"/>
              </w:rPr>
              <w:t>Vzťah medzi chlapcami a dievčatami</w:t>
            </w:r>
          </w:p>
          <w:p w:rsidR="00A148FB" w:rsidRDefault="00A148FB" w:rsidP="00A22292">
            <w:pPr>
              <w:rPr>
                <w:szCs w:val="20"/>
              </w:rPr>
            </w:pPr>
            <w:r>
              <w:rPr>
                <w:szCs w:val="20"/>
              </w:rPr>
              <w:t>Priateľstvo, zamilovanosť, láska</w:t>
            </w:r>
          </w:p>
          <w:p w:rsidR="00A148FB" w:rsidRDefault="00A148FB" w:rsidP="00A22292">
            <w:pPr>
              <w:rPr>
                <w:szCs w:val="20"/>
              </w:rPr>
            </w:pPr>
            <w:r>
              <w:rPr>
                <w:szCs w:val="20"/>
              </w:rPr>
              <w:t xml:space="preserve">Rozvíjanie sexuálnej identity- </w:t>
            </w:r>
          </w:p>
          <w:p w:rsidR="00A148FB" w:rsidRDefault="00A148FB" w:rsidP="00AD0C2C">
            <w:pPr>
              <w:numPr>
                <w:ilvl w:val="0"/>
                <w:numId w:val="42"/>
              </w:numPr>
              <w:spacing w:line="276" w:lineRule="auto"/>
              <w:rPr>
                <w:szCs w:val="20"/>
              </w:rPr>
            </w:pPr>
            <w:r>
              <w:rPr>
                <w:szCs w:val="20"/>
              </w:rPr>
              <w:t>sebaovládanie</w:t>
            </w:r>
          </w:p>
          <w:p w:rsidR="00A148FB" w:rsidRDefault="00A148FB" w:rsidP="00A22292">
            <w:pPr>
              <w:rPr>
                <w:szCs w:val="20"/>
              </w:rPr>
            </w:pPr>
            <w:r>
              <w:rPr>
                <w:szCs w:val="20"/>
              </w:rPr>
              <w:t>Utváranie predstáv o budúcom partnerovi</w:t>
            </w:r>
          </w:p>
          <w:p w:rsidR="00A148FB" w:rsidRDefault="00A148FB" w:rsidP="00A22292">
            <w:pPr>
              <w:rPr>
                <w:szCs w:val="20"/>
              </w:rPr>
            </w:pPr>
            <w:r>
              <w:rPr>
                <w:szCs w:val="20"/>
              </w:rPr>
              <w:t>Vhodnosť výberu partnera</w:t>
            </w:r>
          </w:p>
          <w:p w:rsidR="00A148FB" w:rsidRDefault="00A148FB" w:rsidP="00A22292">
            <w:pPr>
              <w:rPr>
                <w:szCs w:val="20"/>
              </w:rPr>
            </w:pPr>
            <w:r>
              <w:rPr>
                <w:szCs w:val="20"/>
              </w:rPr>
              <w:t>Zázrak života- počatie, prenatálny vývoj</w:t>
            </w:r>
          </w:p>
          <w:p w:rsidR="00A148FB" w:rsidRDefault="00A148FB" w:rsidP="00A22292">
            <w:pPr>
              <w:rPr>
                <w:szCs w:val="20"/>
              </w:rPr>
            </w:pPr>
            <w:r>
              <w:rPr>
                <w:szCs w:val="20"/>
              </w:rPr>
              <w:t>Predčasný sexuálny život, dôsledky</w:t>
            </w:r>
          </w:p>
          <w:p w:rsidR="00A148FB" w:rsidRDefault="00A148FB" w:rsidP="00A22292">
            <w:pPr>
              <w:rPr>
                <w:szCs w:val="20"/>
              </w:rPr>
            </w:pPr>
            <w:r>
              <w:rPr>
                <w:szCs w:val="20"/>
              </w:rPr>
              <w:t>Pohlavné choroby AIDS</w:t>
            </w:r>
          </w:p>
          <w:p w:rsidR="00A148FB" w:rsidRDefault="00A148FB" w:rsidP="00A22292">
            <w:pPr>
              <w:rPr>
                <w:szCs w:val="20"/>
              </w:rPr>
            </w:pPr>
            <w:r>
              <w:rPr>
                <w:szCs w:val="20"/>
              </w:rPr>
              <w:t>Plánované rodičovstvo</w:t>
            </w:r>
          </w:p>
          <w:p w:rsidR="00A148FB" w:rsidRDefault="00A148FB" w:rsidP="00A22292">
            <w:pPr>
              <w:rPr>
                <w:szCs w:val="20"/>
              </w:rPr>
            </w:pPr>
            <w:r>
              <w:rPr>
                <w:szCs w:val="20"/>
              </w:rPr>
              <w:t>Manželstvo – typy rodín</w:t>
            </w:r>
          </w:p>
          <w:p w:rsidR="00A148FB" w:rsidRDefault="00A148FB" w:rsidP="00A22292">
            <w:pPr>
              <w:rPr>
                <w:szCs w:val="20"/>
              </w:rPr>
            </w:pPr>
            <w:r>
              <w:rPr>
                <w:szCs w:val="20"/>
              </w:rPr>
              <w:t>Antikoncepcia – interrupcia</w:t>
            </w:r>
          </w:p>
          <w:p w:rsidR="00A148FB" w:rsidRPr="00B3626E" w:rsidRDefault="00A148FB" w:rsidP="00A22292">
            <w:pPr>
              <w:rPr>
                <w:szCs w:val="20"/>
              </w:rPr>
            </w:pPr>
            <w:r>
              <w:rPr>
                <w:szCs w:val="20"/>
              </w:rPr>
              <w:t>Aktuálne etické problémy</w:t>
            </w:r>
          </w:p>
        </w:tc>
        <w:tc>
          <w:tcPr>
            <w:tcW w:w="900" w:type="dxa"/>
            <w:tcBorders>
              <w:left w:val="single" w:sz="12" w:space="0" w:color="auto"/>
              <w:right w:val="single" w:sz="12" w:space="0" w:color="auto"/>
            </w:tcBorders>
            <w:shd w:val="clear" w:color="auto" w:fill="auto"/>
          </w:tcPr>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r>
              <w:rPr>
                <w:szCs w:val="20"/>
              </w:rPr>
              <w:t>2</w:t>
            </w:r>
          </w:p>
          <w:p w:rsidR="00A148FB" w:rsidRDefault="00A148FB" w:rsidP="00A22292">
            <w:pPr>
              <w:jc w:val="center"/>
              <w:rPr>
                <w:szCs w:val="20"/>
              </w:rPr>
            </w:pPr>
          </w:p>
          <w:p w:rsidR="00A148FB" w:rsidRDefault="00A148FB" w:rsidP="00A22292">
            <w:pPr>
              <w:jc w:val="center"/>
              <w:rPr>
                <w:szCs w:val="20"/>
              </w:rPr>
            </w:pPr>
            <w:r>
              <w:rPr>
                <w:szCs w:val="20"/>
              </w:rPr>
              <w:t>1</w:t>
            </w:r>
          </w:p>
          <w:p w:rsidR="00A148FB" w:rsidRDefault="00A148FB" w:rsidP="00A22292">
            <w:pPr>
              <w:jc w:val="center"/>
              <w:rPr>
                <w:szCs w:val="20"/>
              </w:rPr>
            </w:pPr>
          </w:p>
          <w:p w:rsidR="00A148FB" w:rsidRPr="00B3626E"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Pr="00B3626E" w:rsidRDefault="00A148FB" w:rsidP="00A22292">
            <w:pPr>
              <w:jc w:val="center"/>
              <w:rPr>
                <w:szCs w:val="20"/>
              </w:rPr>
            </w:pPr>
            <w:r>
              <w:rPr>
                <w:szCs w:val="20"/>
              </w:rPr>
              <w:t>1</w:t>
            </w:r>
          </w:p>
        </w:tc>
        <w:tc>
          <w:tcPr>
            <w:tcW w:w="1366" w:type="dxa"/>
            <w:tcBorders>
              <w:left w:val="single" w:sz="12" w:space="0" w:color="auto"/>
              <w:right w:val="single" w:sz="12" w:space="0" w:color="auto"/>
            </w:tcBorders>
          </w:tcPr>
          <w:p w:rsidR="00A148FB" w:rsidRDefault="00A148FB" w:rsidP="00A22292">
            <w:pPr>
              <w:spacing w:before="120"/>
              <w:rPr>
                <w:szCs w:val="20"/>
              </w:rPr>
            </w:pPr>
            <w:r>
              <w:rPr>
                <w:szCs w:val="20"/>
              </w:rPr>
              <w:t>Psychológia osobnosti</w:t>
            </w:r>
          </w:p>
          <w:p w:rsidR="00A148FB" w:rsidRDefault="00A148FB" w:rsidP="00A22292">
            <w:pPr>
              <w:spacing w:before="120"/>
              <w:rPr>
                <w:szCs w:val="20"/>
              </w:rPr>
            </w:pPr>
            <w:r>
              <w:rPr>
                <w:szCs w:val="20"/>
              </w:rPr>
              <w:t>Psychológia a spoločenská výchova</w:t>
            </w:r>
          </w:p>
          <w:p w:rsidR="00A148FB" w:rsidRDefault="00A148FB" w:rsidP="00A22292">
            <w:pPr>
              <w:spacing w:before="120"/>
              <w:rPr>
                <w:szCs w:val="20"/>
              </w:rPr>
            </w:pPr>
            <w:r>
              <w:rPr>
                <w:szCs w:val="20"/>
              </w:rPr>
              <w:t>Spoločenská komunikácia</w:t>
            </w:r>
          </w:p>
          <w:p w:rsidR="00A148FB" w:rsidRDefault="00A148FB" w:rsidP="00A22292">
            <w:pPr>
              <w:spacing w:before="120"/>
              <w:rPr>
                <w:szCs w:val="20"/>
              </w:rPr>
            </w:pPr>
          </w:p>
          <w:p w:rsidR="00A148FB" w:rsidRDefault="00A148FB" w:rsidP="00A22292">
            <w:pPr>
              <w:spacing w:before="120"/>
              <w:rPr>
                <w:szCs w:val="20"/>
              </w:rPr>
            </w:pPr>
            <w:r>
              <w:rPr>
                <w:szCs w:val="20"/>
              </w:rPr>
              <w:t>Zdravoveda</w:t>
            </w:r>
          </w:p>
          <w:p w:rsidR="00A148FB" w:rsidRPr="00B3626E" w:rsidRDefault="00A148FB" w:rsidP="00A22292">
            <w:pPr>
              <w:spacing w:before="120"/>
              <w:rPr>
                <w:szCs w:val="20"/>
              </w:rPr>
            </w:pPr>
            <w:r>
              <w:rPr>
                <w:szCs w:val="20"/>
              </w:rPr>
              <w:t>Biológia</w:t>
            </w:r>
          </w:p>
        </w:tc>
        <w:tc>
          <w:tcPr>
            <w:tcW w:w="2574" w:type="dxa"/>
            <w:tcBorders>
              <w:top w:val="single" w:sz="2" w:space="0" w:color="auto"/>
              <w:left w:val="single" w:sz="12" w:space="0" w:color="auto"/>
              <w:bottom w:val="single" w:sz="2" w:space="0" w:color="auto"/>
              <w:right w:val="single" w:sz="12" w:space="0" w:color="auto"/>
            </w:tcBorders>
          </w:tcPr>
          <w:p w:rsidR="00A148FB" w:rsidRPr="00083935" w:rsidRDefault="00A148FB" w:rsidP="00AD0C2C">
            <w:pPr>
              <w:numPr>
                <w:ilvl w:val="0"/>
                <w:numId w:val="12"/>
              </w:numPr>
              <w:ind w:left="344" w:hanging="240"/>
              <w:rPr>
                <w:sz w:val="18"/>
                <w:szCs w:val="18"/>
              </w:rPr>
            </w:pPr>
            <w:r w:rsidRPr="00083935">
              <w:rPr>
                <w:sz w:val="18"/>
                <w:szCs w:val="18"/>
              </w:rPr>
              <w:t>získať schopnosť vcítiť sa do situácie a prežívania iných ľudí vo svojom okolí</w:t>
            </w:r>
          </w:p>
          <w:p w:rsidR="00A148FB" w:rsidRDefault="00A148FB" w:rsidP="00AD0C2C">
            <w:pPr>
              <w:numPr>
                <w:ilvl w:val="0"/>
                <w:numId w:val="12"/>
              </w:numPr>
              <w:tabs>
                <w:tab w:val="num" w:pos="754"/>
              </w:tabs>
              <w:ind w:left="344" w:hanging="240"/>
              <w:rPr>
                <w:sz w:val="18"/>
                <w:szCs w:val="18"/>
              </w:rPr>
            </w:pPr>
            <w:r w:rsidRPr="00083935">
              <w:rPr>
                <w:sz w:val="18"/>
                <w:szCs w:val="18"/>
              </w:rPr>
              <w:t>vedieť si obhájiť svoj názor</w:t>
            </w:r>
          </w:p>
          <w:p w:rsidR="00A148FB" w:rsidRDefault="00A148FB" w:rsidP="00AD0C2C">
            <w:pPr>
              <w:numPr>
                <w:ilvl w:val="0"/>
                <w:numId w:val="12"/>
              </w:numPr>
              <w:tabs>
                <w:tab w:val="num" w:pos="754"/>
              </w:tabs>
              <w:ind w:left="344" w:hanging="240"/>
              <w:rPr>
                <w:sz w:val="18"/>
                <w:szCs w:val="18"/>
              </w:rPr>
            </w:pPr>
            <w:r>
              <w:rPr>
                <w:sz w:val="18"/>
                <w:szCs w:val="18"/>
              </w:rPr>
              <w:t>nadobudnúť zodpovednosť za úlohu otca a matky v plnohodnotnom vzťahu</w:t>
            </w:r>
          </w:p>
          <w:p w:rsidR="00A148FB" w:rsidRPr="00083935" w:rsidRDefault="00A148FB" w:rsidP="00A22292">
            <w:pPr>
              <w:tabs>
                <w:tab w:val="num" w:pos="340"/>
              </w:tabs>
              <w:rPr>
                <w:sz w:val="18"/>
                <w:szCs w:val="18"/>
              </w:rPr>
            </w:pPr>
          </w:p>
          <w:p w:rsidR="00A148FB" w:rsidRDefault="00A148FB" w:rsidP="00AD0C2C">
            <w:pPr>
              <w:numPr>
                <w:ilvl w:val="0"/>
                <w:numId w:val="12"/>
              </w:numPr>
              <w:tabs>
                <w:tab w:val="num" w:pos="754"/>
              </w:tabs>
              <w:ind w:left="344" w:hanging="240"/>
              <w:rPr>
                <w:sz w:val="18"/>
                <w:szCs w:val="18"/>
              </w:rPr>
            </w:pPr>
            <w:r>
              <w:rPr>
                <w:sz w:val="18"/>
                <w:szCs w:val="18"/>
              </w:rPr>
              <w:t xml:space="preserve">nemá mať </w:t>
            </w:r>
            <w:r w:rsidRPr="00083935">
              <w:rPr>
                <w:sz w:val="18"/>
                <w:szCs w:val="18"/>
              </w:rPr>
              <w:t>egoistické postoje</w:t>
            </w:r>
            <w:r>
              <w:rPr>
                <w:sz w:val="18"/>
                <w:szCs w:val="18"/>
              </w:rPr>
              <w:t>. Vedieť, že vzťah dieťaťa a matky sa nadobúda už v prenatálnom období</w:t>
            </w:r>
          </w:p>
          <w:p w:rsidR="00A148FB" w:rsidRDefault="00A148FB" w:rsidP="00AD0C2C">
            <w:pPr>
              <w:numPr>
                <w:ilvl w:val="0"/>
                <w:numId w:val="12"/>
              </w:numPr>
              <w:tabs>
                <w:tab w:val="num" w:pos="754"/>
              </w:tabs>
              <w:ind w:left="344" w:hanging="240"/>
              <w:rPr>
                <w:sz w:val="18"/>
                <w:szCs w:val="18"/>
              </w:rPr>
            </w:pPr>
            <w:r>
              <w:rPr>
                <w:sz w:val="18"/>
                <w:szCs w:val="18"/>
              </w:rPr>
              <w:t>uvedomovať si fyzické i psychické následky nežiadúceho tehotenstva</w:t>
            </w:r>
          </w:p>
          <w:p w:rsidR="00A148FB" w:rsidRPr="00083935" w:rsidRDefault="00A148FB" w:rsidP="00A22292">
            <w:pPr>
              <w:rPr>
                <w:sz w:val="18"/>
                <w:szCs w:val="18"/>
              </w:rPr>
            </w:pPr>
          </w:p>
          <w:p w:rsidR="00A148FB" w:rsidRPr="00083935" w:rsidRDefault="00A148FB" w:rsidP="00A22292">
            <w:pPr>
              <w:ind w:left="104"/>
              <w:rPr>
                <w:sz w:val="18"/>
                <w:szCs w:val="18"/>
              </w:rPr>
            </w:pPr>
          </w:p>
        </w:tc>
        <w:tc>
          <w:tcPr>
            <w:tcW w:w="2835" w:type="dxa"/>
            <w:tcBorders>
              <w:top w:val="single" w:sz="2" w:space="0" w:color="auto"/>
              <w:left w:val="single" w:sz="12" w:space="0" w:color="auto"/>
              <w:bottom w:val="single" w:sz="2" w:space="0" w:color="auto"/>
              <w:right w:val="single" w:sz="12" w:space="0" w:color="auto"/>
            </w:tcBorders>
          </w:tcPr>
          <w:p w:rsidR="00A148FB" w:rsidRDefault="00A148FB" w:rsidP="00AD0C2C">
            <w:pPr>
              <w:numPr>
                <w:ilvl w:val="0"/>
                <w:numId w:val="14"/>
              </w:numPr>
              <w:tabs>
                <w:tab w:val="clear" w:pos="720"/>
                <w:tab w:val="num" w:pos="324"/>
              </w:tabs>
              <w:ind w:left="324" w:hanging="220"/>
              <w:rPr>
                <w:sz w:val="18"/>
                <w:szCs w:val="18"/>
              </w:rPr>
            </w:pPr>
            <w:r w:rsidRPr="00083935">
              <w:rPr>
                <w:sz w:val="18"/>
                <w:szCs w:val="18"/>
              </w:rPr>
              <w:t>naučil sa vcítiť do situácie a prežívania iných ľudí</w:t>
            </w:r>
            <w:r>
              <w:rPr>
                <w:sz w:val="18"/>
                <w:szCs w:val="18"/>
              </w:rPr>
              <w:t xml:space="preserve"> vo svojom okolí</w:t>
            </w:r>
          </w:p>
          <w:p w:rsidR="00A148FB" w:rsidRPr="00083935" w:rsidRDefault="00A148FB" w:rsidP="00A22292">
            <w:pPr>
              <w:tabs>
                <w:tab w:val="num" w:pos="324"/>
              </w:tabs>
              <w:ind w:left="104"/>
              <w:rPr>
                <w:sz w:val="18"/>
                <w:szCs w:val="18"/>
              </w:rPr>
            </w:pPr>
          </w:p>
          <w:p w:rsidR="00A148FB" w:rsidRDefault="00A148FB" w:rsidP="00AD0C2C">
            <w:pPr>
              <w:numPr>
                <w:ilvl w:val="0"/>
                <w:numId w:val="14"/>
              </w:numPr>
              <w:tabs>
                <w:tab w:val="clear" w:pos="720"/>
                <w:tab w:val="num" w:pos="324"/>
              </w:tabs>
              <w:ind w:left="324" w:hanging="220"/>
              <w:rPr>
                <w:sz w:val="18"/>
                <w:szCs w:val="18"/>
              </w:rPr>
            </w:pPr>
            <w:r w:rsidRPr="00083935">
              <w:rPr>
                <w:sz w:val="18"/>
                <w:szCs w:val="18"/>
              </w:rPr>
              <w:t>dokáže obhájiť vlastný názor</w:t>
            </w:r>
          </w:p>
          <w:p w:rsidR="00A148FB" w:rsidRDefault="00A148FB" w:rsidP="00A22292">
            <w:pPr>
              <w:tabs>
                <w:tab w:val="num" w:pos="324"/>
              </w:tabs>
              <w:rPr>
                <w:sz w:val="18"/>
                <w:szCs w:val="18"/>
              </w:rPr>
            </w:pPr>
          </w:p>
          <w:p w:rsidR="00A148FB" w:rsidRDefault="00A148FB" w:rsidP="00AD0C2C">
            <w:pPr>
              <w:numPr>
                <w:ilvl w:val="0"/>
                <w:numId w:val="12"/>
              </w:numPr>
              <w:tabs>
                <w:tab w:val="clear" w:pos="360"/>
                <w:tab w:val="num" w:pos="324"/>
                <w:tab w:val="num" w:pos="754"/>
              </w:tabs>
              <w:ind w:left="344" w:hanging="240"/>
              <w:rPr>
                <w:sz w:val="18"/>
                <w:szCs w:val="18"/>
              </w:rPr>
            </w:pPr>
            <w:r>
              <w:rPr>
                <w:sz w:val="18"/>
                <w:szCs w:val="18"/>
              </w:rPr>
              <w:t>pochopilzodpovednosť za úlohu otca a matky v plnohodnotnom vzťahu</w:t>
            </w:r>
          </w:p>
          <w:p w:rsidR="00A148FB" w:rsidRPr="00083935" w:rsidRDefault="00A148FB" w:rsidP="00A22292">
            <w:pPr>
              <w:tabs>
                <w:tab w:val="num" w:pos="324"/>
              </w:tabs>
              <w:ind w:left="104"/>
              <w:rPr>
                <w:sz w:val="18"/>
                <w:szCs w:val="18"/>
              </w:rPr>
            </w:pPr>
          </w:p>
          <w:p w:rsidR="00A148FB" w:rsidRPr="00046A5B" w:rsidRDefault="00A148FB" w:rsidP="00AD0C2C">
            <w:pPr>
              <w:numPr>
                <w:ilvl w:val="0"/>
                <w:numId w:val="14"/>
              </w:numPr>
              <w:tabs>
                <w:tab w:val="clear" w:pos="720"/>
                <w:tab w:val="num" w:pos="324"/>
              </w:tabs>
              <w:ind w:left="324" w:hanging="220"/>
              <w:rPr>
                <w:sz w:val="18"/>
                <w:szCs w:val="18"/>
              </w:rPr>
            </w:pPr>
            <w:r w:rsidRPr="00046A5B">
              <w:rPr>
                <w:sz w:val="18"/>
                <w:szCs w:val="18"/>
              </w:rPr>
              <w:t>snaží sa čeliť egoistickým pohnútkam a  vie, že vzťah dieťaťa a matky sa nadobúda už v prenatálnom období</w:t>
            </w:r>
          </w:p>
          <w:p w:rsidR="00A148FB" w:rsidRDefault="00A148FB" w:rsidP="00AD0C2C">
            <w:pPr>
              <w:numPr>
                <w:ilvl w:val="0"/>
                <w:numId w:val="12"/>
              </w:numPr>
              <w:tabs>
                <w:tab w:val="clear" w:pos="360"/>
                <w:tab w:val="num" w:pos="324"/>
                <w:tab w:val="num" w:pos="754"/>
              </w:tabs>
              <w:ind w:left="344" w:hanging="240"/>
              <w:rPr>
                <w:sz w:val="18"/>
                <w:szCs w:val="18"/>
              </w:rPr>
            </w:pPr>
            <w:r>
              <w:rPr>
                <w:sz w:val="18"/>
                <w:szCs w:val="18"/>
              </w:rPr>
              <w:t>uvedomovať si fyzické i psychické následky nežiadúceho tehotenstva</w:t>
            </w:r>
          </w:p>
          <w:p w:rsidR="00A148FB" w:rsidRPr="00083935" w:rsidRDefault="00A148FB" w:rsidP="00A22292">
            <w:pPr>
              <w:tabs>
                <w:tab w:val="num" w:pos="324"/>
              </w:tabs>
              <w:ind w:left="324" w:hanging="220"/>
              <w:rPr>
                <w:sz w:val="18"/>
                <w:szCs w:val="18"/>
              </w:rPr>
            </w:pPr>
          </w:p>
        </w:tc>
        <w:tc>
          <w:tcPr>
            <w:tcW w:w="1770" w:type="dxa"/>
            <w:tcBorders>
              <w:top w:val="single" w:sz="2" w:space="0" w:color="auto"/>
              <w:left w:val="single" w:sz="12" w:space="0" w:color="auto"/>
              <w:bottom w:val="single" w:sz="2" w:space="0" w:color="auto"/>
              <w:right w:val="single" w:sz="12" w:space="0" w:color="auto"/>
            </w:tcBorders>
          </w:tcPr>
          <w:p w:rsidR="00A148FB" w:rsidRPr="00083935" w:rsidRDefault="00A148FB" w:rsidP="00A22292">
            <w:pPr>
              <w:rPr>
                <w:sz w:val="18"/>
                <w:szCs w:val="18"/>
              </w:rPr>
            </w:pPr>
          </w:p>
          <w:p w:rsidR="00A148FB" w:rsidRPr="00083935" w:rsidRDefault="00A148FB" w:rsidP="00A22292">
            <w:pPr>
              <w:rPr>
                <w:sz w:val="18"/>
                <w:szCs w:val="18"/>
              </w:rPr>
            </w:pPr>
            <w:r>
              <w:rPr>
                <w:sz w:val="18"/>
                <w:szCs w:val="18"/>
              </w:rPr>
              <w:t>m</w:t>
            </w:r>
            <w:r w:rsidRPr="00083935">
              <w:rPr>
                <w:sz w:val="18"/>
                <w:szCs w:val="18"/>
              </w:rPr>
              <w:t>odelová situácia</w:t>
            </w:r>
          </w:p>
          <w:p w:rsidR="00A148FB" w:rsidRPr="00083935" w:rsidRDefault="00A148FB" w:rsidP="00A22292">
            <w:pPr>
              <w:rPr>
                <w:sz w:val="18"/>
                <w:szCs w:val="18"/>
              </w:rPr>
            </w:pPr>
            <w:r>
              <w:rPr>
                <w:sz w:val="18"/>
                <w:szCs w:val="18"/>
              </w:rPr>
              <w:t>h</w:t>
            </w:r>
            <w:r w:rsidRPr="00083935">
              <w:rPr>
                <w:sz w:val="18"/>
                <w:szCs w:val="18"/>
              </w:rPr>
              <w:t>euristická metóda</w:t>
            </w:r>
          </w:p>
          <w:p w:rsidR="00A148FB" w:rsidRPr="00083935" w:rsidRDefault="00A148FB" w:rsidP="00A22292">
            <w:pPr>
              <w:rPr>
                <w:sz w:val="18"/>
                <w:szCs w:val="18"/>
              </w:rPr>
            </w:pPr>
          </w:p>
          <w:p w:rsidR="00A148FB" w:rsidRPr="00083935" w:rsidRDefault="00A148FB" w:rsidP="00A22292">
            <w:pPr>
              <w:rPr>
                <w:sz w:val="18"/>
                <w:szCs w:val="18"/>
              </w:rPr>
            </w:pPr>
          </w:p>
          <w:p w:rsidR="00A148FB" w:rsidRPr="00083935" w:rsidRDefault="00A148FB" w:rsidP="00A22292">
            <w:pPr>
              <w:rPr>
                <w:sz w:val="18"/>
                <w:szCs w:val="18"/>
              </w:rPr>
            </w:pPr>
            <w:r>
              <w:rPr>
                <w:sz w:val="18"/>
                <w:szCs w:val="18"/>
              </w:rPr>
              <w:t>s</w:t>
            </w:r>
            <w:r w:rsidRPr="00083935">
              <w:rPr>
                <w:sz w:val="18"/>
                <w:szCs w:val="18"/>
              </w:rPr>
              <w:t>ebareflexia</w:t>
            </w:r>
          </w:p>
          <w:p w:rsidR="00A148FB" w:rsidRPr="00083935" w:rsidRDefault="00A148FB" w:rsidP="00A22292">
            <w:pPr>
              <w:spacing w:before="120"/>
              <w:rPr>
                <w:sz w:val="18"/>
                <w:szCs w:val="18"/>
              </w:rPr>
            </w:pPr>
          </w:p>
          <w:p w:rsidR="00A148FB" w:rsidRPr="00083935" w:rsidRDefault="00A148FB" w:rsidP="00A22292">
            <w:pPr>
              <w:spacing w:before="120"/>
              <w:rPr>
                <w:sz w:val="18"/>
                <w:szCs w:val="18"/>
              </w:rPr>
            </w:pPr>
          </w:p>
        </w:tc>
        <w:tc>
          <w:tcPr>
            <w:tcW w:w="1632" w:type="dxa"/>
            <w:tcBorders>
              <w:top w:val="single" w:sz="2" w:space="0" w:color="auto"/>
              <w:left w:val="single" w:sz="12" w:space="0" w:color="auto"/>
              <w:bottom w:val="single" w:sz="2" w:space="0" w:color="auto"/>
              <w:right w:val="thinThickSmallGap" w:sz="12" w:space="0" w:color="auto"/>
            </w:tcBorders>
          </w:tcPr>
          <w:p w:rsidR="00A148FB" w:rsidRPr="00083935" w:rsidRDefault="00A148FB" w:rsidP="00A22292">
            <w:pPr>
              <w:rPr>
                <w:sz w:val="18"/>
                <w:szCs w:val="18"/>
              </w:rPr>
            </w:pPr>
            <w:r>
              <w:rPr>
                <w:sz w:val="18"/>
                <w:szCs w:val="18"/>
              </w:rPr>
              <w:t>s</w:t>
            </w:r>
            <w:r w:rsidRPr="00083935">
              <w:rPr>
                <w:sz w:val="18"/>
                <w:szCs w:val="18"/>
              </w:rPr>
              <w:t>ituačné metódy</w:t>
            </w:r>
          </w:p>
          <w:p w:rsidR="00A148FB" w:rsidRDefault="00A148FB" w:rsidP="00A22292">
            <w:pPr>
              <w:rPr>
                <w:sz w:val="18"/>
                <w:szCs w:val="18"/>
              </w:rPr>
            </w:pPr>
          </w:p>
          <w:p w:rsidR="00A148FB" w:rsidRPr="00083935" w:rsidRDefault="00A148FB" w:rsidP="00A22292">
            <w:pPr>
              <w:rPr>
                <w:sz w:val="18"/>
                <w:szCs w:val="18"/>
              </w:rPr>
            </w:pPr>
            <w:r>
              <w:rPr>
                <w:sz w:val="18"/>
                <w:szCs w:val="18"/>
              </w:rPr>
              <w:t>d</w:t>
            </w:r>
            <w:r w:rsidRPr="00083935">
              <w:rPr>
                <w:sz w:val="18"/>
                <w:szCs w:val="18"/>
              </w:rPr>
              <w:t>ialóg</w:t>
            </w:r>
          </w:p>
          <w:p w:rsidR="00A148FB" w:rsidRPr="00083935" w:rsidRDefault="00A148FB" w:rsidP="00A22292">
            <w:pPr>
              <w:rPr>
                <w:sz w:val="18"/>
                <w:szCs w:val="18"/>
              </w:rPr>
            </w:pPr>
          </w:p>
          <w:p w:rsidR="00A148FB" w:rsidRPr="00083935" w:rsidRDefault="00A148FB" w:rsidP="00A22292">
            <w:pPr>
              <w:rPr>
                <w:sz w:val="18"/>
                <w:szCs w:val="18"/>
              </w:rPr>
            </w:pPr>
          </w:p>
          <w:p w:rsidR="00A148FB" w:rsidRDefault="00A148FB" w:rsidP="00A22292">
            <w:pPr>
              <w:rPr>
                <w:sz w:val="18"/>
                <w:szCs w:val="18"/>
              </w:rPr>
            </w:pPr>
            <w:r>
              <w:rPr>
                <w:sz w:val="18"/>
                <w:szCs w:val="18"/>
              </w:rPr>
              <w:t>di</w:t>
            </w:r>
            <w:r w:rsidRPr="00083935">
              <w:rPr>
                <w:sz w:val="18"/>
                <w:szCs w:val="18"/>
              </w:rPr>
              <w:t>alóg</w:t>
            </w:r>
          </w:p>
          <w:p w:rsidR="00A148FB" w:rsidRDefault="00A148FB" w:rsidP="00A22292">
            <w:pPr>
              <w:rPr>
                <w:sz w:val="18"/>
                <w:szCs w:val="18"/>
              </w:rPr>
            </w:pPr>
          </w:p>
          <w:p w:rsidR="00A148FB" w:rsidRPr="00083935" w:rsidRDefault="00A148FB" w:rsidP="00A22292">
            <w:pPr>
              <w:rPr>
                <w:sz w:val="18"/>
                <w:szCs w:val="18"/>
              </w:rPr>
            </w:pPr>
            <w:r>
              <w:rPr>
                <w:sz w:val="18"/>
                <w:szCs w:val="18"/>
              </w:rPr>
              <w:t>projekt</w:t>
            </w:r>
          </w:p>
        </w:tc>
      </w:tr>
      <w:tr w:rsidR="00A148FB" w:rsidRPr="00B3626E" w:rsidTr="00A22292">
        <w:trPr>
          <w:trHeight w:val="118"/>
        </w:trPr>
        <w:tc>
          <w:tcPr>
            <w:tcW w:w="3348" w:type="dxa"/>
            <w:tcBorders>
              <w:left w:val="thinThickSmallGap" w:sz="12" w:space="0" w:color="auto"/>
              <w:right w:val="single" w:sz="12" w:space="0" w:color="auto"/>
            </w:tcBorders>
            <w:shd w:val="clear" w:color="auto" w:fill="CCFFFF"/>
            <w:vAlign w:val="center"/>
          </w:tcPr>
          <w:p w:rsidR="00A148FB" w:rsidRPr="00B3626E" w:rsidRDefault="00A148FB" w:rsidP="00A22292">
            <w:pPr>
              <w:rPr>
                <w:b/>
                <w:szCs w:val="20"/>
              </w:rPr>
            </w:pPr>
            <w:r w:rsidRPr="00B3626E">
              <w:rPr>
                <w:b/>
                <w:i/>
                <w:szCs w:val="20"/>
                <w:u w:val="single"/>
              </w:rPr>
              <w:t xml:space="preserve">4. </w:t>
            </w:r>
            <w:r>
              <w:rPr>
                <w:b/>
                <w:i/>
                <w:szCs w:val="20"/>
                <w:u w:val="single"/>
              </w:rPr>
              <w:t>Hodnotová orientácia dnešnej mládeže</w:t>
            </w:r>
          </w:p>
        </w:tc>
        <w:tc>
          <w:tcPr>
            <w:tcW w:w="900" w:type="dxa"/>
            <w:tcBorders>
              <w:left w:val="single" w:sz="12" w:space="0" w:color="auto"/>
              <w:right w:val="single" w:sz="12" w:space="0" w:color="auto"/>
            </w:tcBorders>
            <w:shd w:val="clear" w:color="auto" w:fill="CCFFFF"/>
            <w:vAlign w:val="center"/>
          </w:tcPr>
          <w:p w:rsidR="00A148FB" w:rsidRPr="00B3626E" w:rsidRDefault="00A148FB" w:rsidP="00A22292">
            <w:pPr>
              <w:jc w:val="center"/>
              <w:rPr>
                <w:b/>
                <w:szCs w:val="20"/>
              </w:rPr>
            </w:pPr>
            <w:r>
              <w:rPr>
                <w:b/>
                <w:szCs w:val="20"/>
              </w:rPr>
              <w:t>8</w:t>
            </w:r>
          </w:p>
        </w:tc>
        <w:tc>
          <w:tcPr>
            <w:tcW w:w="1366" w:type="dxa"/>
            <w:tcBorders>
              <w:left w:val="single" w:sz="12" w:space="0" w:color="auto"/>
              <w:right w:val="single" w:sz="12" w:space="0" w:color="auto"/>
            </w:tcBorders>
            <w:shd w:val="clear" w:color="auto" w:fill="CCFFFF"/>
          </w:tcPr>
          <w:p w:rsidR="00A148FB" w:rsidRPr="00B3626E" w:rsidRDefault="00A148FB" w:rsidP="00A22292">
            <w:pPr>
              <w:rPr>
                <w:szCs w:val="20"/>
              </w:rPr>
            </w:pPr>
          </w:p>
        </w:tc>
        <w:tc>
          <w:tcPr>
            <w:tcW w:w="2574"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t>Žiak má:</w:t>
            </w:r>
          </w:p>
        </w:tc>
        <w:tc>
          <w:tcPr>
            <w:tcW w:w="2835"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t>Žiak:</w:t>
            </w:r>
          </w:p>
        </w:tc>
        <w:tc>
          <w:tcPr>
            <w:tcW w:w="1770"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rPr>
                <w:szCs w:val="20"/>
              </w:rPr>
            </w:pPr>
          </w:p>
        </w:tc>
        <w:tc>
          <w:tcPr>
            <w:tcW w:w="1632" w:type="dxa"/>
            <w:tcBorders>
              <w:top w:val="single" w:sz="2" w:space="0" w:color="auto"/>
              <w:left w:val="single" w:sz="12" w:space="0" w:color="auto"/>
              <w:bottom w:val="single" w:sz="2" w:space="0" w:color="auto"/>
              <w:right w:val="thinThickSmallGap" w:sz="12" w:space="0" w:color="auto"/>
            </w:tcBorders>
            <w:shd w:val="clear" w:color="auto" w:fill="CCFFFF"/>
          </w:tcPr>
          <w:p w:rsidR="00A148FB" w:rsidRPr="00B3626E" w:rsidRDefault="00A148FB" w:rsidP="00A22292">
            <w:pPr>
              <w:rPr>
                <w:szCs w:val="20"/>
              </w:rPr>
            </w:pPr>
          </w:p>
        </w:tc>
      </w:tr>
      <w:tr w:rsidR="00A148FB" w:rsidRPr="00B3626E" w:rsidTr="00A22292">
        <w:trPr>
          <w:trHeight w:val="118"/>
        </w:trPr>
        <w:tc>
          <w:tcPr>
            <w:tcW w:w="3348" w:type="dxa"/>
            <w:tcBorders>
              <w:left w:val="thinThickSmallGap" w:sz="12" w:space="0" w:color="auto"/>
              <w:right w:val="single" w:sz="12" w:space="0" w:color="auto"/>
            </w:tcBorders>
            <w:shd w:val="clear" w:color="auto" w:fill="auto"/>
          </w:tcPr>
          <w:p w:rsidR="00A148FB" w:rsidRDefault="00A148FB" w:rsidP="00A22292">
            <w:pPr>
              <w:rPr>
                <w:szCs w:val="20"/>
              </w:rPr>
            </w:pPr>
            <w:r>
              <w:rPr>
                <w:szCs w:val="20"/>
              </w:rPr>
              <w:t>Konzumný spôsob života</w:t>
            </w:r>
          </w:p>
          <w:p w:rsidR="00A148FB" w:rsidRDefault="00A148FB" w:rsidP="00A22292">
            <w:pPr>
              <w:rPr>
                <w:szCs w:val="20"/>
              </w:rPr>
            </w:pPr>
            <w:r>
              <w:rPr>
                <w:szCs w:val="20"/>
              </w:rPr>
              <w:t>Životný štýl</w:t>
            </w:r>
          </w:p>
          <w:p w:rsidR="00A148FB" w:rsidRDefault="00A148FB" w:rsidP="00A22292">
            <w:pPr>
              <w:rPr>
                <w:szCs w:val="20"/>
              </w:rPr>
            </w:pPr>
            <w:r>
              <w:rPr>
                <w:szCs w:val="20"/>
              </w:rPr>
              <w:t>Etika práce- medziľudské vzťahy v práci</w:t>
            </w:r>
          </w:p>
          <w:p w:rsidR="00A148FB" w:rsidRDefault="00A148FB" w:rsidP="00A22292">
            <w:pPr>
              <w:rPr>
                <w:szCs w:val="20"/>
              </w:rPr>
            </w:pPr>
            <w:r>
              <w:rPr>
                <w:szCs w:val="20"/>
              </w:rPr>
              <w:t>Vlastníctvo a peniaze ako prostriedok</w:t>
            </w:r>
          </w:p>
          <w:p w:rsidR="00A148FB" w:rsidRDefault="00A148FB" w:rsidP="00A22292">
            <w:pPr>
              <w:rPr>
                <w:szCs w:val="20"/>
              </w:rPr>
            </w:pPr>
            <w:r>
              <w:rPr>
                <w:szCs w:val="20"/>
              </w:rPr>
              <w:t xml:space="preserve">Ekonomické cnosti – šetrnosť, umenie hospodáriť, </w:t>
            </w:r>
          </w:p>
          <w:p w:rsidR="00A148FB" w:rsidRDefault="00A148FB" w:rsidP="00A22292">
            <w:pPr>
              <w:rPr>
                <w:szCs w:val="20"/>
              </w:rPr>
            </w:pPr>
            <w:r>
              <w:rPr>
                <w:szCs w:val="20"/>
              </w:rPr>
              <w:t>Poctivosť, podnikavosť</w:t>
            </w:r>
          </w:p>
          <w:p w:rsidR="00A148FB" w:rsidRDefault="00A148FB" w:rsidP="00A22292">
            <w:pPr>
              <w:rPr>
                <w:szCs w:val="20"/>
              </w:rPr>
            </w:pPr>
            <w:r>
              <w:rPr>
                <w:szCs w:val="20"/>
              </w:rPr>
              <w:t>Ochrana spotrebiteľa</w:t>
            </w:r>
          </w:p>
          <w:p w:rsidR="00A148FB" w:rsidRPr="00B3626E" w:rsidRDefault="00A148FB" w:rsidP="00A22292">
            <w:pPr>
              <w:rPr>
                <w:szCs w:val="20"/>
              </w:rPr>
            </w:pPr>
            <w:r>
              <w:rPr>
                <w:szCs w:val="20"/>
              </w:rPr>
              <w:t>Aktuálne etické problémy</w:t>
            </w:r>
          </w:p>
        </w:tc>
        <w:tc>
          <w:tcPr>
            <w:tcW w:w="900" w:type="dxa"/>
            <w:tcBorders>
              <w:left w:val="single" w:sz="12" w:space="0" w:color="auto"/>
              <w:right w:val="single" w:sz="12" w:space="0" w:color="auto"/>
            </w:tcBorders>
            <w:shd w:val="clear" w:color="auto" w:fill="auto"/>
          </w:tcPr>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Pr="00B3626E" w:rsidRDefault="00A148FB" w:rsidP="00A22292">
            <w:pPr>
              <w:jc w:val="center"/>
              <w:rPr>
                <w:szCs w:val="20"/>
              </w:rPr>
            </w:pPr>
            <w:r>
              <w:rPr>
                <w:szCs w:val="20"/>
              </w:rPr>
              <w:t>1</w:t>
            </w:r>
          </w:p>
        </w:tc>
        <w:tc>
          <w:tcPr>
            <w:tcW w:w="1366" w:type="dxa"/>
            <w:tcBorders>
              <w:left w:val="single" w:sz="12" w:space="0" w:color="auto"/>
              <w:right w:val="single" w:sz="12" w:space="0" w:color="auto"/>
            </w:tcBorders>
          </w:tcPr>
          <w:p w:rsidR="00A148FB" w:rsidRDefault="00A148FB" w:rsidP="00A22292">
            <w:pPr>
              <w:spacing w:before="120"/>
              <w:rPr>
                <w:szCs w:val="20"/>
              </w:rPr>
            </w:pPr>
            <w:r>
              <w:rPr>
                <w:szCs w:val="20"/>
              </w:rPr>
              <w:t>Sociálna komunikácia</w:t>
            </w:r>
          </w:p>
          <w:p w:rsidR="00A148FB" w:rsidRDefault="00A148FB" w:rsidP="00A22292">
            <w:pPr>
              <w:spacing w:before="120"/>
              <w:rPr>
                <w:szCs w:val="20"/>
              </w:rPr>
            </w:pPr>
            <w:r>
              <w:rPr>
                <w:szCs w:val="20"/>
              </w:rPr>
              <w:t>Spoločenská komunikácia</w:t>
            </w:r>
          </w:p>
          <w:p w:rsidR="00A148FB" w:rsidRDefault="00A148FB" w:rsidP="00A22292">
            <w:pPr>
              <w:spacing w:before="120"/>
              <w:rPr>
                <w:szCs w:val="20"/>
              </w:rPr>
            </w:pPr>
            <w:r>
              <w:rPr>
                <w:szCs w:val="20"/>
              </w:rPr>
              <w:t>Náuka o spoločnosti</w:t>
            </w:r>
          </w:p>
          <w:p w:rsidR="00A148FB" w:rsidRPr="00B3626E" w:rsidRDefault="00A148FB" w:rsidP="00A22292">
            <w:pPr>
              <w:spacing w:before="120"/>
              <w:rPr>
                <w:szCs w:val="20"/>
              </w:rPr>
            </w:pPr>
            <w:r>
              <w:rPr>
                <w:szCs w:val="20"/>
              </w:rPr>
              <w:t>Ekonomika</w:t>
            </w:r>
          </w:p>
        </w:tc>
        <w:tc>
          <w:tcPr>
            <w:tcW w:w="2574" w:type="dxa"/>
            <w:tcBorders>
              <w:top w:val="single" w:sz="2" w:space="0" w:color="auto"/>
              <w:left w:val="single" w:sz="12" w:space="0" w:color="auto"/>
              <w:bottom w:val="single" w:sz="2" w:space="0" w:color="auto"/>
              <w:right w:val="single" w:sz="12" w:space="0" w:color="auto"/>
            </w:tcBorders>
          </w:tcPr>
          <w:p w:rsidR="00A148FB" w:rsidRDefault="00A148FB" w:rsidP="00AD0C2C">
            <w:pPr>
              <w:numPr>
                <w:ilvl w:val="0"/>
                <w:numId w:val="12"/>
              </w:numPr>
              <w:ind w:left="344" w:hanging="240"/>
              <w:rPr>
                <w:sz w:val="18"/>
                <w:szCs w:val="18"/>
              </w:rPr>
            </w:pPr>
            <w:r>
              <w:rPr>
                <w:sz w:val="18"/>
                <w:szCs w:val="18"/>
              </w:rPr>
              <w:t>m</w:t>
            </w:r>
            <w:r w:rsidRPr="00083935">
              <w:rPr>
                <w:sz w:val="18"/>
                <w:szCs w:val="18"/>
              </w:rPr>
              <w:t>ožnosť získať široké spektrum informácií</w:t>
            </w:r>
            <w:r>
              <w:rPr>
                <w:sz w:val="18"/>
                <w:szCs w:val="18"/>
              </w:rPr>
              <w:t xml:space="preserve"> na prehlbovanie vôľových i činnostných  stránok osobnosti </w:t>
            </w:r>
          </w:p>
          <w:p w:rsidR="00A148FB" w:rsidRPr="00083935" w:rsidRDefault="00A148FB" w:rsidP="00A22292">
            <w:pPr>
              <w:ind w:left="104"/>
              <w:rPr>
                <w:sz w:val="18"/>
                <w:szCs w:val="18"/>
              </w:rPr>
            </w:pPr>
          </w:p>
          <w:p w:rsidR="00A148FB" w:rsidRPr="00083935" w:rsidRDefault="00A148FB" w:rsidP="00AD0C2C">
            <w:pPr>
              <w:numPr>
                <w:ilvl w:val="0"/>
                <w:numId w:val="12"/>
              </w:numPr>
              <w:ind w:left="344" w:hanging="240"/>
              <w:rPr>
                <w:sz w:val="18"/>
                <w:szCs w:val="18"/>
              </w:rPr>
            </w:pPr>
            <w:r>
              <w:rPr>
                <w:sz w:val="18"/>
                <w:szCs w:val="18"/>
              </w:rPr>
              <w:t>v</w:t>
            </w:r>
            <w:r w:rsidRPr="00083935">
              <w:rPr>
                <w:sz w:val="18"/>
                <w:szCs w:val="18"/>
              </w:rPr>
              <w:t>edieť sa orientovať vo voľnom čase a efektívne ho využívať</w:t>
            </w:r>
          </w:p>
        </w:tc>
        <w:tc>
          <w:tcPr>
            <w:tcW w:w="2835" w:type="dxa"/>
            <w:tcBorders>
              <w:top w:val="single" w:sz="2" w:space="0" w:color="auto"/>
              <w:left w:val="single" w:sz="12" w:space="0" w:color="auto"/>
              <w:bottom w:val="single" w:sz="2" w:space="0" w:color="auto"/>
              <w:right w:val="single" w:sz="12" w:space="0" w:color="auto"/>
            </w:tcBorders>
          </w:tcPr>
          <w:p w:rsidR="00A148FB" w:rsidRDefault="00A148FB" w:rsidP="00AD0C2C">
            <w:pPr>
              <w:numPr>
                <w:ilvl w:val="0"/>
                <w:numId w:val="14"/>
              </w:numPr>
              <w:tabs>
                <w:tab w:val="clear" w:pos="720"/>
                <w:tab w:val="num" w:pos="324"/>
              </w:tabs>
              <w:ind w:left="324" w:hanging="220"/>
              <w:rPr>
                <w:sz w:val="18"/>
                <w:szCs w:val="18"/>
              </w:rPr>
            </w:pPr>
            <w:r>
              <w:rPr>
                <w:sz w:val="18"/>
                <w:szCs w:val="18"/>
              </w:rPr>
              <w:t>získal široké spektrum poznatkov a snaží sa žiť podľa spoločensko – mravných noriem</w:t>
            </w:r>
          </w:p>
          <w:p w:rsidR="00A148FB" w:rsidRDefault="00A148FB" w:rsidP="00A22292">
            <w:pPr>
              <w:ind w:left="104"/>
              <w:rPr>
                <w:sz w:val="18"/>
                <w:szCs w:val="18"/>
              </w:rPr>
            </w:pPr>
          </w:p>
          <w:p w:rsidR="00A148FB" w:rsidRPr="00083935" w:rsidRDefault="00A148FB" w:rsidP="00AD0C2C">
            <w:pPr>
              <w:numPr>
                <w:ilvl w:val="0"/>
                <w:numId w:val="14"/>
              </w:numPr>
              <w:tabs>
                <w:tab w:val="clear" w:pos="720"/>
                <w:tab w:val="num" w:pos="324"/>
              </w:tabs>
              <w:ind w:left="324" w:hanging="220"/>
              <w:rPr>
                <w:sz w:val="18"/>
                <w:szCs w:val="18"/>
              </w:rPr>
            </w:pPr>
            <w:r>
              <w:rPr>
                <w:sz w:val="18"/>
                <w:szCs w:val="18"/>
              </w:rPr>
              <w:t>e</w:t>
            </w:r>
            <w:r w:rsidRPr="00083935">
              <w:rPr>
                <w:sz w:val="18"/>
                <w:szCs w:val="18"/>
              </w:rPr>
              <w:t>fektívne využíva voľný čas</w:t>
            </w:r>
          </w:p>
        </w:tc>
        <w:tc>
          <w:tcPr>
            <w:tcW w:w="1770" w:type="dxa"/>
            <w:tcBorders>
              <w:top w:val="single" w:sz="2" w:space="0" w:color="auto"/>
              <w:left w:val="single" w:sz="12" w:space="0" w:color="auto"/>
              <w:bottom w:val="single" w:sz="2" w:space="0" w:color="auto"/>
              <w:right w:val="single" w:sz="12" w:space="0" w:color="auto"/>
            </w:tcBorders>
          </w:tcPr>
          <w:p w:rsidR="00A148FB" w:rsidRPr="00083935" w:rsidRDefault="00A148FB" w:rsidP="00A22292">
            <w:pPr>
              <w:rPr>
                <w:sz w:val="18"/>
                <w:szCs w:val="18"/>
              </w:rPr>
            </w:pPr>
            <w:r>
              <w:rPr>
                <w:sz w:val="18"/>
                <w:szCs w:val="18"/>
              </w:rPr>
              <w:t>h</w:t>
            </w:r>
            <w:r w:rsidRPr="00083935">
              <w:rPr>
                <w:sz w:val="18"/>
                <w:szCs w:val="18"/>
              </w:rPr>
              <w:t>euristická metóda</w:t>
            </w:r>
          </w:p>
          <w:p w:rsidR="00A148FB" w:rsidRDefault="00A148FB" w:rsidP="00A22292">
            <w:pPr>
              <w:rPr>
                <w:sz w:val="18"/>
                <w:szCs w:val="18"/>
              </w:rPr>
            </w:pPr>
          </w:p>
          <w:p w:rsidR="00A148FB" w:rsidRDefault="00A148FB" w:rsidP="00A22292">
            <w:pPr>
              <w:rPr>
                <w:sz w:val="18"/>
                <w:szCs w:val="18"/>
              </w:rPr>
            </w:pPr>
          </w:p>
          <w:p w:rsidR="00A148FB" w:rsidRPr="00083935" w:rsidRDefault="00A148FB" w:rsidP="00A22292">
            <w:pPr>
              <w:rPr>
                <w:sz w:val="18"/>
                <w:szCs w:val="18"/>
              </w:rPr>
            </w:pPr>
            <w:r>
              <w:rPr>
                <w:sz w:val="18"/>
                <w:szCs w:val="18"/>
              </w:rPr>
              <w:t>r</w:t>
            </w:r>
            <w:r w:rsidRPr="00083935">
              <w:rPr>
                <w:sz w:val="18"/>
                <w:szCs w:val="18"/>
              </w:rPr>
              <w:t>eproduktívna metóda</w:t>
            </w:r>
          </w:p>
          <w:p w:rsidR="00A148FB" w:rsidRPr="00083935" w:rsidRDefault="00A148FB" w:rsidP="00A22292">
            <w:pPr>
              <w:rPr>
                <w:sz w:val="18"/>
                <w:szCs w:val="18"/>
              </w:rPr>
            </w:pPr>
          </w:p>
          <w:p w:rsidR="00A148FB" w:rsidRPr="00083935" w:rsidRDefault="00A148FB" w:rsidP="00A22292">
            <w:pPr>
              <w:rPr>
                <w:sz w:val="18"/>
                <w:szCs w:val="18"/>
              </w:rPr>
            </w:pPr>
            <w:r>
              <w:rPr>
                <w:sz w:val="18"/>
                <w:szCs w:val="18"/>
              </w:rPr>
              <w:t>sebareflexia</w:t>
            </w:r>
          </w:p>
        </w:tc>
        <w:tc>
          <w:tcPr>
            <w:tcW w:w="1632" w:type="dxa"/>
            <w:tcBorders>
              <w:top w:val="single" w:sz="2" w:space="0" w:color="auto"/>
              <w:left w:val="single" w:sz="12" w:space="0" w:color="auto"/>
              <w:bottom w:val="single" w:sz="2" w:space="0" w:color="auto"/>
              <w:right w:val="thinThickSmallGap" w:sz="12" w:space="0" w:color="auto"/>
            </w:tcBorders>
          </w:tcPr>
          <w:p w:rsidR="00A148FB" w:rsidRPr="00083935" w:rsidRDefault="00A148FB" w:rsidP="00A22292">
            <w:pPr>
              <w:rPr>
                <w:sz w:val="18"/>
                <w:szCs w:val="18"/>
              </w:rPr>
            </w:pPr>
            <w:r w:rsidRPr="00083935">
              <w:rPr>
                <w:sz w:val="18"/>
                <w:szCs w:val="18"/>
              </w:rPr>
              <w:t>dialóg</w:t>
            </w:r>
          </w:p>
          <w:p w:rsidR="00A148FB" w:rsidRDefault="00A148FB" w:rsidP="00A22292">
            <w:pPr>
              <w:rPr>
                <w:sz w:val="18"/>
                <w:szCs w:val="18"/>
              </w:rPr>
            </w:pPr>
          </w:p>
          <w:p w:rsidR="00A148FB" w:rsidRPr="00083935" w:rsidRDefault="00A148FB" w:rsidP="00A22292">
            <w:pPr>
              <w:rPr>
                <w:sz w:val="18"/>
                <w:szCs w:val="18"/>
              </w:rPr>
            </w:pPr>
            <w:r w:rsidRPr="00083935">
              <w:rPr>
                <w:sz w:val="18"/>
                <w:szCs w:val="18"/>
              </w:rPr>
              <w:t>dotazník</w:t>
            </w:r>
          </w:p>
          <w:p w:rsidR="00A148FB" w:rsidRDefault="00A148FB" w:rsidP="00A22292">
            <w:pPr>
              <w:rPr>
                <w:sz w:val="18"/>
                <w:szCs w:val="18"/>
              </w:rPr>
            </w:pPr>
          </w:p>
          <w:p w:rsidR="00A148FB" w:rsidRPr="00083935" w:rsidRDefault="00A148FB" w:rsidP="00A22292">
            <w:pPr>
              <w:rPr>
                <w:sz w:val="18"/>
                <w:szCs w:val="18"/>
              </w:rPr>
            </w:pPr>
            <w:r w:rsidRPr="00083935">
              <w:rPr>
                <w:sz w:val="18"/>
                <w:szCs w:val="18"/>
              </w:rPr>
              <w:t>projekt</w:t>
            </w:r>
          </w:p>
        </w:tc>
      </w:tr>
    </w:tbl>
    <w:p w:rsidR="00A148FB" w:rsidRPr="00A148FB" w:rsidRDefault="00A148FB" w:rsidP="00A148FB"/>
    <w:p w:rsidR="00A148FB" w:rsidRDefault="00A148FB" w:rsidP="00A148FB"/>
    <w:p w:rsidR="00A148FB" w:rsidRPr="00A148FB" w:rsidRDefault="00A148FB" w:rsidP="00A148FB"/>
    <w:p w:rsidR="00A148FB" w:rsidRDefault="00A148FB" w:rsidP="00A148FB"/>
    <w:p w:rsidR="00A148FB" w:rsidRDefault="00A148FB" w:rsidP="00A148FB"/>
    <w:p w:rsidR="00A148FB" w:rsidRDefault="00A148FB" w:rsidP="00A148FB"/>
    <w:tbl>
      <w:tblPr>
        <w:tblpPr w:leftFromText="141" w:rightFromText="141" w:horzAnchor="margin" w:tblpY="53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366"/>
        <w:gridCol w:w="2574"/>
        <w:gridCol w:w="2835"/>
        <w:gridCol w:w="1770"/>
        <w:gridCol w:w="1632"/>
      </w:tblGrid>
      <w:tr w:rsidR="00A148FB" w:rsidRPr="00B3626E" w:rsidTr="00A22292">
        <w:trPr>
          <w:trHeight w:val="662"/>
        </w:trPr>
        <w:tc>
          <w:tcPr>
            <w:tcW w:w="3348" w:type="dxa"/>
            <w:tcBorders>
              <w:left w:val="thinThickSmallGap" w:sz="12" w:space="0" w:color="auto"/>
              <w:right w:val="single" w:sz="12" w:space="0" w:color="auto"/>
            </w:tcBorders>
            <w:shd w:val="clear" w:color="auto" w:fill="CCFFFF"/>
            <w:vAlign w:val="center"/>
          </w:tcPr>
          <w:p w:rsidR="00A148FB" w:rsidRPr="00B3626E" w:rsidRDefault="00A148FB" w:rsidP="00A22292">
            <w:pPr>
              <w:rPr>
                <w:b/>
                <w:szCs w:val="20"/>
              </w:rPr>
            </w:pPr>
            <w:r w:rsidRPr="00B3626E">
              <w:rPr>
                <w:b/>
                <w:i/>
                <w:szCs w:val="20"/>
                <w:u w:val="single"/>
              </w:rPr>
              <w:t xml:space="preserve">5. </w:t>
            </w:r>
            <w:r>
              <w:rPr>
                <w:b/>
                <w:i/>
                <w:szCs w:val="20"/>
                <w:u w:val="single"/>
              </w:rPr>
              <w:t>Etika civilizácie</w:t>
            </w:r>
          </w:p>
        </w:tc>
        <w:tc>
          <w:tcPr>
            <w:tcW w:w="900" w:type="dxa"/>
            <w:tcBorders>
              <w:left w:val="single" w:sz="12" w:space="0" w:color="auto"/>
              <w:right w:val="single" w:sz="12" w:space="0" w:color="auto"/>
            </w:tcBorders>
            <w:shd w:val="clear" w:color="auto" w:fill="CCFFFF"/>
            <w:vAlign w:val="center"/>
          </w:tcPr>
          <w:p w:rsidR="00A148FB" w:rsidRPr="00B3626E" w:rsidRDefault="00A148FB" w:rsidP="00A22292">
            <w:pPr>
              <w:jc w:val="center"/>
              <w:rPr>
                <w:b/>
                <w:szCs w:val="20"/>
              </w:rPr>
            </w:pPr>
            <w:r>
              <w:rPr>
                <w:b/>
                <w:szCs w:val="20"/>
              </w:rPr>
              <w:t>5</w:t>
            </w:r>
          </w:p>
        </w:tc>
        <w:tc>
          <w:tcPr>
            <w:tcW w:w="1366" w:type="dxa"/>
            <w:tcBorders>
              <w:left w:val="single" w:sz="12" w:space="0" w:color="auto"/>
              <w:right w:val="single" w:sz="12" w:space="0" w:color="auto"/>
            </w:tcBorders>
            <w:shd w:val="clear" w:color="auto" w:fill="CCFFFF"/>
          </w:tcPr>
          <w:p w:rsidR="00A148FB" w:rsidRDefault="00A148FB" w:rsidP="00A22292">
            <w:pPr>
              <w:rPr>
                <w:szCs w:val="20"/>
              </w:rPr>
            </w:pPr>
            <w:r>
              <w:rPr>
                <w:szCs w:val="20"/>
              </w:rPr>
              <w:t>Zdravoveda</w:t>
            </w:r>
          </w:p>
          <w:p w:rsidR="00A148FB" w:rsidRPr="00B3626E" w:rsidRDefault="00A148FB" w:rsidP="00A22292">
            <w:pPr>
              <w:rPr>
                <w:szCs w:val="20"/>
              </w:rPr>
            </w:pPr>
            <w:r>
              <w:rPr>
                <w:szCs w:val="20"/>
              </w:rPr>
              <w:t>Biológia</w:t>
            </w:r>
          </w:p>
        </w:tc>
        <w:tc>
          <w:tcPr>
            <w:tcW w:w="2574"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t>Žiak má:</w:t>
            </w:r>
          </w:p>
        </w:tc>
        <w:tc>
          <w:tcPr>
            <w:tcW w:w="2835"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jc w:val="both"/>
              <w:rPr>
                <w:b/>
                <w:szCs w:val="20"/>
              </w:rPr>
            </w:pPr>
          </w:p>
          <w:p w:rsidR="00A148FB" w:rsidRPr="00B3626E" w:rsidRDefault="00A148FB" w:rsidP="00A22292">
            <w:pPr>
              <w:jc w:val="both"/>
              <w:rPr>
                <w:b/>
                <w:szCs w:val="20"/>
              </w:rPr>
            </w:pPr>
            <w:r w:rsidRPr="00B3626E">
              <w:rPr>
                <w:b/>
                <w:szCs w:val="20"/>
              </w:rPr>
              <w:t>Žiak:</w:t>
            </w:r>
          </w:p>
        </w:tc>
        <w:tc>
          <w:tcPr>
            <w:tcW w:w="1770" w:type="dxa"/>
            <w:tcBorders>
              <w:top w:val="single" w:sz="2" w:space="0" w:color="auto"/>
              <w:left w:val="single" w:sz="12" w:space="0" w:color="auto"/>
              <w:bottom w:val="single" w:sz="2" w:space="0" w:color="auto"/>
              <w:right w:val="single" w:sz="12" w:space="0" w:color="auto"/>
            </w:tcBorders>
            <w:shd w:val="clear" w:color="auto" w:fill="CCFFFF"/>
          </w:tcPr>
          <w:p w:rsidR="00A148FB" w:rsidRPr="00B3626E" w:rsidRDefault="00A148FB" w:rsidP="00A22292">
            <w:pPr>
              <w:rPr>
                <w:szCs w:val="20"/>
              </w:rPr>
            </w:pPr>
          </w:p>
        </w:tc>
        <w:tc>
          <w:tcPr>
            <w:tcW w:w="1632" w:type="dxa"/>
            <w:tcBorders>
              <w:top w:val="single" w:sz="2" w:space="0" w:color="auto"/>
              <w:left w:val="single" w:sz="12" w:space="0" w:color="auto"/>
              <w:bottom w:val="single" w:sz="2" w:space="0" w:color="auto"/>
              <w:right w:val="thinThickSmallGap" w:sz="12" w:space="0" w:color="auto"/>
            </w:tcBorders>
            <w:shd w:val="clear" w:color="auto" w:fill="CCFFFF"/>
          </w:tcPr>
          <w:p w:rsidR="00A148FB" w:rsidRPr="00B3626E" w:rsidRDefault="00A148FB" w:rsidP="00A22292">
            <w:pPr>
              <w:rPr>
                <w:szCs w:val="20"/>
              </w:rPr>
            </w:pPr>
          </w:p>
        </w:tc>
      </w:tr>
      <w:tr w:rsidR="00A148FB" w:rsidRPr="00B3626E" w:rsidTr="00A22292">
        <w:trPr>
          <w:trHeight w:val="118"/>
        </w:trPr>
        <w:tc>
          <w:tcPr>
            <w:tcW w:w="3348" w:type="dxa"/>
            <w:tcBorders>
              <w:left w:val="thinThickSmallGap" w:sz="12" w:space="0" w:color="auto"/>
              <w:right w:val="single" w:sz="12" w:space="0" w:color="auto"/>
            </w:tcBorders>
            <w:shd w:val="clear" w:color="auto" w:fill="auto"/>
          </w:tcPr>
          <w:p w:rsidR="00A148FB" w:rsidRDefault="00A148FB" w:rsidP="00A22292">
            <w:pPr>
              <w:rPr>
                <w:szCs w:val="20"/>
              </w:rPr>
            </w:pPr>
            <w:r>
              <w:rPr>
                <w:szCs w:val="20"/>
              </w:rPr>
              <w:lastRenderedPageBreak/>
              <w:t>Pozitívny vzťah k ľuďom</w:t>
            </w:r>
          </w:p>
          <w:p w:rsidR="00A148FB" w:rsidRDefault="00A148FB" w:rsidP="00A22292">
            <w:pPr>
              <w:rPr>
                <w:szCs w:val="20"/>
              </w:rPr>
            </w:pPr>
            <w:r>
              <w:rPr>
                <w:szCs w:val="20"/>
              </w:rPr>
              <w:t>Globálne ekologické problémy</w:t>
            </w:r>
          </w:p>
          <w:p w:rsidR="00A148FB" w:rsidRDefault="00A148FB" w:rsidP="00A22292">
            <w:pPr>
              <w:rPr>
                <w:szCs w:val="20"/>
              </w:rPr>
            </w:pPr>
            <w:r>
              <w:rPr>
                <w:szCs w:val="20"/>
              </w:rPr>
              <w:t>Výchova k rasovej znášanlivosti</w:t>
            </w:r>
          </w:p>
          <w:p w:rsidR="00A148FB" w:rsidRDefault="00A148FB" w:rsidP="00A22292">
            <w:pPr>
              <w:rPr>
                <w:szCs w:val="20"/>
              </w:rPr>
            </w:pPr>
            <w:r>
              <w:rPr>
                <w:szCs w:val="20"/>
              </w:rPr>
              <w:t>Boj proti antiseminizmu, xenpfóbii</w:t>
            </w:r>
          </w:p>
          <w:p w:rsidR="00A148FB" w:rsidRDefault="00A148FB" w:rsidP="00A22292">
            <w:pPr>
              <w:rPr>
                <w:szCs w:val="20"/>
              </w:rPr>
            </w:pPr>
            <w:r>
              <w:rPr>
                <w:szCs w:val="20"/>
              </w:rPr>
              <w:t>Budúcnosť nášho mesta</w:t>
            </w:r>
          </w:p>
          <w:p w:rsidR="00A148FB" w:rsidRPr="00B3626E" w:rsidRDefault="00A148FB" w:rsidP="00A22292">
            <w:pPr>
              <w:rPr>
                <w:szCs w:val="20"/>
              </w:rPr>
            </w:pPr>
            <w:r>
              <w:rPr>
                <w:szCs w:val="20"/>
              </w:rPr>
              <w:t>Aktuálne etické celospoločenské problémy</w:t>
            </w:r>
          </w:p>
        </w:tc>
        <w:tc>
          <w:tcPr>
            <w:tcW w:w="900" w:type="dxa"/>
            <w:tcBorders>
              <w:left w:val="single" w:sz="12" w:space="0" w:color="auto"/>
              <w:right w:val="single" w:sz="12" w:space="0" w:color="auto"/>
            </w:tcBorders>
            <w:shd w:val="clear" w:color="auto" w:fill="auto"/>
          </w:tcPr>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r>
              <w:rPr>
                <w:szCs w:val="20"/>
              </w:rPr>
              <w:t>1</w:t>
            </w:r>
          </w:p>
          <w:p w:rsidR="00A148FB" w:rsidRDefault="00A148FB" w:rsidP="00A22292">
            <w:pPr>
              <w:jc w:val="center"/>
              <w:rPr>
                <w:szCs w:val="20"/>
              </w:rPr>
            </w:pPr>
          </w:p>
          <w:p w:rsidR="00A148FB" w:rsidRDefault="00A148FB" w:rsidP="00A22292">
            <w:pPr>
              <w:rPr>
                <w:szCs w:val="20"/>
              </w:rPr>
            </w:pPr>
            <w:r>
              <w:rPr>
                <w:szCs w:val="20"/>
              </w:rPr>
              <w:t xml:space="preserve">      1</w:t>
            </w:r>
          </w:p>
          <w:p w:rsidR="00A148FB" w:rsidRPr="00B3626E" w:rsidRDefault="00A148FB" w:rsidP="00A22292">
            <w:pPr>
              <w:jc w:val="center"/>
              <w:rPr>
                <w:szCs w:val="20"/>
              </w:rPr>
            </w:pPr>
            <w:r>
              <w:rPr>
                <w:szCs w:val="20"/>
              </w:rPr>
              <w:t>1</w:t>
            </w:r>
          </w:p>
        </w:tc>
        <w:tc>
          <w:tcPr>
            <w:tcW w:w="1366" w:type="dxa"/>
            <w:tcBorders>
              <w:left w:val="single" w:sz="12" w:space="0" w:color="auto"/>
              <w:right w:val="single" w:sz="12" w:space="0" w:color="auto"/>
            </w:tcBorders>
          </w:tcPr>
          <w:p w:rsidR="00A148FB" w:rsidRDefault="00A148FB" w:rsidP="00A22292">
            <w:pPr>
              <w:spacing w:before="120"/>
              <w:rPr>
                <w:szCs w:val="20"/>
              </w:rPr>
            </w:pPr>
            <w:r>
              <w:rPr>
                <w:szCs w:val="20"/>
              </w:rPr>
              <w:t>Ekológia</w:t>
            </w:r>
          </w:p>
          <w:p w:rsidR="00A148FB" w:rsidRDefault="00A148FB" w:rsidP="00A22292">
            <w:pPr>
              <w:spacing w:before="120"/>
              <w:rPr>
                <w:szCs w:val="20"/>
              </w:rPr>
            </w:pPr>
            <w:r>
              <w:rPr>
                <w:szCs w:val="20"/>
              </w:rPr>
              <w:t>Dejepis</w:t>
            </w:r>
          </w:p>
          <w:p w:rsidR="00A148FB" w:rsidRPr="00B3626E" w:rsidRDefault="00A148FB" w:rsidP="00A22292">
            <w:pPr>
              <w:spacing w:before="120"/>
              <w:rPr>
                <w:szCs w:val="20"/>
              </w:rPr>
            </w:pPr>
            <w:r>
              <w:rPr>
                <w:szCs w:val="20"/>
              </w:rPr>
              <w:t>Spoločenská etiketa Chémia</w:t>
            </w:r>
          </w:p>
        </w:tc>
        <w:tc>
          <w:tcPr>
            <w:tcW w:w="2574" w:type="dxa"/>
            <w:tcBorders>
              <w:top w:val="single" w:sz="2" w:space="0" w:color="auto"/>
              <w:left w:val="single" w:sz="12" w:space="0" w:color="auto"/>
              <w:bottom w:val="single" w:sz="2" w:space="0" w:color="auto"/>
              <w:right w:val="single" w:sz="12" w:space="0" w:color="auto"/>
            </w:tcBorders>
          </w:tcPr>
          <w:p w:rsidR="00A148FB" w:rsidRDefault="00A148FB" w:rsidP="00AD0C2C">
            <w:pPr>
              <w:numPr>
                <w:ilvl w:val="0"/>
                <w:numId w:val="12"/>
              </w:numPr>
              <w:ind w:left="344" w:hanging="240"/>
              <w:rPr>
                <w:sz w:val="18"/>
                <w:szCs w:val="18"/>
              </w:rPr>
            </w:pPr>
            <w:r>
              <w:rPr>
                <w:sz w:val="18"/>
                <w:szCs w:val="18"/>
              </w:rPr>
              <w:t>mať kultúrne i mravné požiadavky vo vzťahu k ľuďom, veciam, prírode</w:t>
            </w:r>
          </w:p>
          <w:p w:rsidR="00A148FB" w:rsidRDefault="00A148FB" w:rsidP="00AD0C2C">
            <w:pPr>
              <w:numPr>
                <w:ilvl w:val="0"/>
                <w:numId w:val="12"/>
              </w:numPr>
              <w:ind w:left="344" w:hanging="240"/>
              <w:rPr>
                <w:sz w:val="18"/>
                <w:szCs w:val="18"/>
              </w:rPr>
            </w:pPr>
            <w:r>
              <w:rPr>
                <w:sz w:val="18"/>
                <w:szCs w:val="18"/>
              </w:rPr>
              <w:t>nadobudnúť demokratický postoj voči každému bez rozdielu rasy, pohlavia, vierovyznania</w:t>
            </w:r>
          </w:p>
          <w:p w:rsidR="00A148FB" w:rsidRPr="00083935" w:rsidRDefault="00A148FB" w:rsidP="00AD0C2C">
            <w:pPr>
              <w:numPr>
                <w:ilvl w:val="0"/>
                <w:numId w:val="44"/>
              </w:numPr>
              <w:tabs>
                <w:tab w:val="clear" w:pos="720"/>
                <w:tab w:val="num" w:pos="340"/>
              </w:tabs>
              <w:ind w:left="344" w:hanging="240"/>
              <w:rPr>
                <w:sz w:val="18"/>
                <w:szCs w:val="18"/>
              </w:rPr>
            </w:pPr>
            <w:r>
              <w:rPr>
                <w:sz w:val="18"/>
                <w:szCs w:val="18"/>
              </w:rPr>
              <w:t xml:space="preserve">poznať dôsledky ekologickej nevzdelanosti a ľahostajnosti </w:t>
            </w:r>
          </w:p>
        </w:tc>
        <w:tc>
          <w:tcPr>
            <w:tcW w:w="2835" w:type="dxa"/>
            <w:tcBorders>
              <w:top w:val="single" w:sz="2" w:space="0" w:color="auto"/>
              <w:left w:val="single" w:sz="12" w:space="0" w:color="auto"/>
              <w:bottom w:val="single" w:sz="2" w:space="0" w:color="auto"/>
              <w:right w:val="single" w:sz="12" w:space="0" w:color="auto"/>
            </w:tcBorders>
          </w:tcPr>
          <w:p w:rsidR="00A148FB" w:rsidRDefault="00A148FB" w:rsidP="00AD0C2C">
            <w:pPr>
              <w:numPr>
                <w:ilvl w:val="0"/>
                <w:numId w:val="12"/>
              </w:numPr>
              <w:tabs>
                <w:tab w:val="clear" w:pos="360"/>
                <w:tab w:val="num" w:pos="317"/>
              </w:tabs>
              <w:ind w:left="344" w:hanging="240"/>
              <w:rPr>
                <w:sz w:val="18"/>
                <w:szCs w:val="18"/>
              </w:rPr>
            </w:pPr>
            <w:r>
              <w:rPr>
                <w:sz w:val="18"/>
                <w:szCs w:val="18"/>
              </w:rPr>
              <w:t>nadobudol kultúrne i mravné požiadavky vo vzťahu k ľuďom, veciam, prírode</w:t>
            </w:r>
          </w:p>
          <w:p w:rsidR="00A148FB" w:rsidRDefault="00A148FB" w:rsidP="00AD0C2C">
            <w:pPr>
              <w:numPr>
                <w:ilvl w:val="0"/>
                <w:numId w:val="12"/>
              </w:numPr>
              <w:tabs>
                <w:tab w:val="clear" w:pos="360"/>
                <w:tab w:val="num" w:pos="317"/>
              </w:tabs>
              <w:ind w:left="344" w:hanging="240"/>
              <w:rPr>
                <w:sz w:val="18"/>
                <w:szCs w:val="18"/>
              </w:rPr>
            </w:pPr>
            <w:r>
              <w:rPr>
                <w:sz w:val="18"/>
                <w:szCs w:val="18"/>
              </w:rPr>
              <w:t>utvára demokratický postoj voči každému bez rozdielu rasy, pohlavia, vierovyznania</w:t>
            </w:r>
          </w:p>
          <w:p w:rsidR="00A148FB" w:rsidRPr="00046A5B" w:rsidRDefault="00A148FB" w:rsidP="00AD0C2C">
            <w:pPr>
              <w:numPr>
                <w:ilvl w:val="0"/>
                <w:numId w:val="12"/>
              </w:numPr>
              <w:tabs>
                <w:tab w:val="clear" w:pos="360"/>
                <w:tab w:val="num" w:pos="317"/>
              </w:tabs>
              <w:ind w:left="344" w:hanging="240"/>
              <w:rPr>
                <w:sz w:val="18"/>
                <w:szCs w:val="18"/>
              </w:rPr>
            </w:pPr>
            <w:r w:rsidRPr="00046A5B">
              <w:rPr>
                <w:sz w:val="18"/>
                <w:szCs w:val="18"/>
              </w:rPr>
              <w:t>prehlbuje svoje vedomosti z oblasti ekológie a nadobúda pozitívny vzťah k vytváraniu a ochrane zdravého životného prostredia</w:t>
            </w:r>
          </w:p>
        </w:tc>
        <w:tc>
          <w:tcPr>
            <w:tcW w:w="1770" w:type="dxa"/>
            <w:tcBorders>
              <w:top w:val="single" w:sz="2" w:space="0" w:color="auto"/>
              <w:left w:val="single" w:sz="12" w:space="0" w:color="auto"/>
              <w:bottom w:val="single" w:sz="2" w:space="0" w:color="auto"/>
              <w:right w:val="single" w:sz="12" w:space="0" w:color="auto"/>
            </w:tcBorders>
          </w:tcPr>
          <w:p w:rsidR="00A148FB" w:rsidRPr="00083935" w:rsidRDefault="00A148FB" w:rsidP="00A22292">
            <w:pPr>
              <w:rPr>
                <w:sz w:val="18"/>
                <w:szCs w:val="18"/>
              </w:rPr>
            </w:pPr>
            <w:r>
              <w:rPr>
                <w:sz w:val="18"/>
                <w:szCs w:val="18"/>
              </w:rPr>
              <w:t>h</w:t>
            </w:r>
            <w:r w:rsidRPr="00083935">
              <w:rPr>
                <w:sz w:val="18"/>
                <w:szCs w:val="18"/>
              </w:rPr>
              <w:t>euristická metóda</w:t>
            </w:r>
          </w:p>
          <w:p w:rsidR="00A148FB" w:rsidRDefault="00A148FB" w:rsidP="00A22292">
            <w:pPr>
              <w:rPr>
                <w:sz w:val="18"/>
                <w:szCs w:val="18"/>
              </w:rPr>
            </w:pPr>
          </w:p>
          <w:p w:rsidR="00A148FB" w:rsidRPr="00083935" w:rsidRDefault="00A148FB" w:rsidP="00A22292">
            <w:pPr>
              <w:rPr>
                <w:sz w:val="18"/>
                <w:szCs w:val="18"/>
              </w:rPr>
            </w:pPr>
            <w:r>
              <w:rPr>
                <w:sz w:val="18"/>
                <w:szCs w:val="18"/>
              </w:rPr>
              <w:t>s</w:t>
            </w:r>
            <w:r w:rsidRPr="00083935">
              <w:rPr>
                <w:sz w:val="18"/>
                <w:szCs w:val="18"/>
              </w:rPr>
              <w:t>ebareflexia</w:t>
            </w:r>
          </w:p>
          <w:p w:rsidR="00A148FB" w:rsidRDefault="00A148FB" w:rsidP="00A22292">
            <w:pPr>
              <w:rPr>
                <w:sz w:val="18"/>
                <w:szCs w:val="18"/>
              </w:rPr>
            </w:pPr>
          </w:p>
          <w:p w:rsidR="00A148FB" w:rsidRDefault="00A148FB" w:rsidP="00A22292">
            <w:pPr>
              <w:rPr>
                <w:sz w:val="18"/>
                <w:szCs w:val="18"/>
              </w:rPr>
            </w:pPr>
          </w:p>
          <w:p w:rsidR="00A148FB" w:rsidRPr="00083935" w:rsidRDefault="00A148FB" w:rsidP="00A22292">
            <w:pPr>
              <w:rPr>
                <w:sz w:val="18"/>
                <w:szCs w:val="18"/>
              </w:rPr>
            </w:pPr>
            <w:r>
              <w:rPr>
                <w:sz w:val="18"/>
                <w:szCs w:val="18"/>
              </w:rPr>
              <w:t>test</w:t>
            </w:r>
          </w:p>
        </w:tc>
        <w:tc>
          <w:tcPr>
            <w:tcW w:w="1632" w:type="dxa"/>
            <w:tcBorders>
              <w:top w:val="single" w:sz="2" w:space="0" w:color="auto"/>
              <w:left w:val="single" w:sz="12" w:space="0" w:color="auto"/>
              <w:bottom w:val="single" w:sz="2" w:space="0" w:color="auto"/>
              <w:right w:val="thinThickSmallGap" w:sz="12" w:space="0" w:color="auto"/>
            </w:tcBorders>
          </w:tcPr>
          <w:p w:rsidR="00A148FB" w:rsidRPr="00083935" w:rsidRDefault="00A148FB" w:rsidP="00A22292">
            <w:pPr>
              <w:rPr>
                <w:sz w:val="18"/>
                <w:szCs w:val="18"/>
              </w:rPr>
            </w:pPr>
            <w:r w:rsidRPr="00083935">
              <w:rPr>
                <w:sz w:val="18"/>
                <w:szCs w:val="18"/>
              </w:rPr>
              <w:t>dialóg</w:t>
            </w:r>
          </w:p>
          <w:p w:rsidR="00A148FB" w:rsidRPr="00083935" w:rsidRDefault="00A148FB" w:rsidP="00A22292">
            <w:pPr>
              <w:rPr>
                <w:sz w:val="18"/>
                <w:szCs w:val="18"/>
              </w:rPr>
            </w:pPr>
          </w:p>
          <w:p w:rsidR="00A148FB" w:rsidRDefault="00A148FB" w:rsidP="00A22292">
            <w:pPr>
              <w:rPr>
                <w:sz w:val="18"/>
                <w:szCs w:val="18"/>
              </w:rPr>
            </w:pPr>
            <w:r w:rsidRPr="00083935">
              <w:rPr>
                <w:sz w:val="18"/>
                <w:szCs w:val="18"/>
              </w:rPr>
              <w:t>výtvarný prejav</w:t>
            </w:r>
          </w:p>
          <w:p w:rsidR="00A148FB" w:rsidRDefault="00A148FB" w:rsidP="00A22292">
            <w:pPr>
              <w:rPr>
                <w:sz w:val="18"/>
                <w:szCs w:val="18"/>
              </w:rPr>
            </w:pPr>
          </w:p>
          <w:p w:rsidR="00A148FB" w:rsidRDefault="00A148FB" w:rsidP="00A22292">
            <w:pPr>
              <w:rPr>
                <w:sz w:val="18"/>
                <w:szCs w:val="18"/>
              </w:rPr>
            </w:pPr>
            <w:r>
              <w:rPr>
                <w:sz w:val="18"/>
                <w:szCs w:val="18"/>
              </w:rPr>
              <w:t>projekt</w:t>
            </w:r>
          </w:p>
          <w:p w:rsidR="00A148FB" w:rsidRDefault="00A148FB" w:rsidP="00A22292">
            <w:pPr>
              <w:rPr>
                <w:sz w:val="18"/>
                <w:szCs w:val="18"/>
              </w:rPr>
            </w:pPr>
          </w:p>
          <w:p w:rsidR="00A148FB" w:rsidRPr="00083935" w:rsidRDefault="00A148FB" w:rsidP="00A22292">
            <w:pPr>
              <w:rPr>
                <w:sz w:val="18"/>
                <w:szCs w:val="18"/>
              </w:rPr>
            </w:pPr>
            <w:r>
              <w:rPr>
                <w:sz w:val="18"/>
                <w:szCs w:val="18"/>
              </w:rPr>
              <w:t>situačná metóda</w:t>
            </w:r>
          </w:p>
        </w:tc>
      </w:tr>
    </w:tbl>
    <w:p w:rsidR="00A148FB" w:rsidRDefault="00A148FB" w:rsidP="007C71DE"/>
    <w:p w:rsidR="00C2059F" w:rsidRDefault="007C71DE" w:rsidP="00A148FB">
      <w:r>
        <w:br w:type="page"/>
      </w:r>
    </w:p>
    <w:tbl>
      <w:tblPr>
        <w:tblpPr w:leftFromText="141" w:rightFromText="141" w:horzAnchor="margin" w:tblpY="533"/>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620"/>
        <w:gridCol w:w="2036"/>
        <w:gridCol w:w="1980"/>
        <w:gridCol w:w="1980"/>
        <w:gridCol w:w="2520"/>
      </w:tblGrid>
      <w:tr w:rsidR="00C2059F" w:rsidRPr="002A3985" w:rsidTr="00C83D64">
        <w:trPr>
          <w:cantSplit/>
          <w:trHeight w:val="486"/>
        </w:trPr>
        <w:tc>
          <w:tcPr>
            <w:tcW w:w="7904" w:type="dxa"/>
            <w:gridSpan w:val="4"/>
            <w:tcBorders>
              <w:top w:val="thinThickSmallGap" w:sz="12" w:space="0" w:color="auto"/>
              <w:left w:val="thinThickSmallGap" w:sz="12" w:space="0" w:color="auto"/>
              <w:bottom w:val="thinThickSmallGap" w:sz="12" w:space="0" w:color="auto"/>
              <w:right w:val="single" w:sz="12" w:space="0" w:color="auto"/>
            </w:tcBorders>
            <w:shd w:val="clear" w:color="auto" w:fill="auto"/>
          </w:tcPr>
          <w:p w:rsidR="00251B23" w:rsidRDefault="00C2059F" w:rsidP="00C83D64">
            <w:pPr>
              <w:rPr>
                <w:rFonts w:cs="Arial"/>
                <w:b/>
                <w:sz w:val="18"/>
                <w:szCs w:val="18"/>
              </w:rPr>
            </w:pPr>
            <w:r w:rsidRPr="002A3985">
              <w:rPr>
                <w:rFonts w:cs="Arial"/>
                <w:b/>
                <w:sz w:val="18"/>
                <w:szCs w:val="18"/>
              </w:rPr>
              <w:lastRenderedPageBreak/>
              <w:t xml:space="preserve">ROZPIS  UČIVA PREDMETU:   </w:t>
            </w:r>
            <w:r>
              <w:rPr>
                <w:rFonts w:cs="Arial"/>
                <w:b/>
                <w:sz w:val="18"/>
                <w:szCs w:val="18"/>
              </w:rPr>
              <w:t xml:space="preserve">Etická výchova </w:t>
            </w:r>
          </w:p>
          <w:p w:rsidR="00C2059F" w:rsidRPr="002A3985" w:rsidRDefault="00C2059F" w:rsidP="007C71DE">
            <w:pPr>
              <w:rPr>
                <w:rFonts w:cs="Arial"/>
                <w:b/>
                <w:sz w:val="18"/>
                <w:szCs w:val="18"/>
              </w:rPr>
            </w:pPr>
            <w:r>
              <w:rPr>
                <w:rFonts w:cs="Arial"/>
                <w:b/>
                <w:sz w:val="18"/>
                <w:szCs w:val="18"/>
              </w:rPr>
              <w:t xml:space="preserve"> Ročník: tretí </w:t>
            </w:r>
          </w:p>
        </w:tc>
        <w:tc>
          <w:tcPr>
            <w:tcW w:w="6480" w:type="dxa"/>
            <w:gridSpan w:val="3"/>
            <w:tcBorders>
              <w:top w:val="thinThickSmallGap" w:sz="12" w:space="0" w:color="auto"/>
              <w:left w:val="single" w:sz="12" w:space="0" w:color="auto"/>
              <w:bottom w:val="thinThickSmallGap" w:sz="12" w:space="0" w:color="auto"/>
              <w:right w:val="thinThickSmallGap" w:sz="12" w:space="0" w:color="auto"/>
            </w:tcBorders>
            <w:shd w:val="clear" w:color="auto" w:fill="auto"/>
          </w:tcPr>
          <w:p w:rsidR="00C2059F" w:rsidRPr="002A3985" w:rsidRDefault="00C2059F" w:rsidP="00C83D64">
            <w:pPr>
              <w:rPr>
                <w:rFonts w:cs="Arial"/>
                <w:b/>
                <w:szCs w:val="20"/>
              </w:rPr>
            </w:pPr>
            <w:r w:rsidRPr="002A3985">
              <w:rPr>
                <w:rFonts w:cs="Arial"/>
                <w:b/>
                <w:szCs w:val="20"/>
              </w:rPr>
              <w:t xml:space="preserve">1 hodina </w:t>
            </w:r>
            <w:r w:rsidR="009E5EA0">
              <w:rPr>
                <w:rFonts w:cs="Arial"/>
                <w:b/>
                <w:szCs w:val="20"/>
              </w:rPr>
              <w:t>týždenne, spolu  30</w:t>
            </w:r>
            <w:r w:rsidRPr="002A3985">
              <w:rPr>
                <w:rFonts w:cs="Arial"/>
                <w:b/>
                <w:szCs w:val="20"/>
              </w:rPr>
              <w:t xml:space="preserve"> vyučovacích hodín</w:t>
            </w:r>
          </w:p>
        </w:tc>
      </w:tr>
      <w:tr w:rsidR="00C2059F" w:rsidRPr="00C73DF2" w:rsidTr="00C83D64">
        <w:trPr>
          <w:cantSplit/>
          <w:trHeight w:val="840"/>
        </w:trPr>
        <w:tc>
          <w:tcPr>
            <w:tcW w:w="3348"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C2059F" w:rsidRPr="00C73DF2" w:rsidRDefault="00C2059F" w:rsidP="00C83D64">
            <w:pPr>
              <w:rPr>
                <w:rFonts w:cs="Arial"/>
                <w:b/>
                <w:sz w:val="18"/>
                <w:szCs w:val="18"/>
              </w:rPr>
            </w:pPr>
            <w:r w:rsidRPr="00C73DF2">
              <w:rPr>
                <w:rFonts w:cs="Arial"/>
                <w:b/>
                <w:sz w:val="18"/>
                <w:szCs w:val="18"/>
              </w:rPr>
              <w:t>Názov tematického celku</w:t>
            </w:r>
          </w:p>
          <w:p w:rsidR="00C2059F" w:rsidRPr="00C73DF2" w:rsidRDefault="00C2059F" w:rsidP="00C83D64">
            <w:pPr>
              <w:rPr>
                <w:rFonts w:cs="Arial"/>
                <w:b/>
                <w:sz w:val="18"/>
                <w:szCs w:val="18"/>
              </w:rPr>
            </w:pPr>
            <w:r w:rsidRPr="00C73DF2">
              <w:rPr>
                <w:rFonts w:cs="Arial"/>
                <w:b/>
                <w:sz w:val="18"/>
                <w:szCs w:val="18"/>
              </w:rPr>
              <w:t>Témy</w:t>
            </w:r>
          </w:p>
        </w:tc>
        <w:tc>
          <w:tcPr>
            <w:tcW w:w="90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C2059F" w:rsidRPr="00C73DF2" w:rsidRDefault="00C2059F" w:rsidP="00C83D64">
            <w:pPr>
              <w:rPr>
                <w:rFonts w:cs="Arial"/>
                <w:b/>
                <w:sz w:val="18"/>
                <w:szCs w:val="18"/>
              </w:rPr>
            </w:pPr>
            <w:r w:rsidRPr="00C73DF2">
              <w:rPr>
                <w:rFonts w:cs="Arial"/>
                <w:b/>
                <w:sz w:val="18"/>
                <w:szCs w:val="18"/>
              </w:rPr>
              <w:t>Hodiny</w:t>
            </w:r>
          </w:p>
        </w:tc>
        <w:tc>
          <w:tcPr>
            <w:tcW w:w="162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C2059F" w:rsidRPr="00C73DF2" w:rsidRDefault="00C2059F" w:rsidP="00C83D64">
            <w:pPr>
              <w:jc w:val="center"/>
              <w:rPr>
                <w:rFonts w:cs="Arial"/>
                <w:b/>
                <w:sz w:val="18"/>
                <w:szCs w:val="18"/>
              </w:rPr>
            </w:pPr>
            <w:r w:rsidRPr="00C73DF2">
              <w:rPr>
                <w:rFonts w:cs="Arial"/>
                <w:b/>
                <w:sz w:val="18"/>
                <w:szCs w:val="18"/>
              </w:rPr>
              <w:t>Medzipredmeto</w:t>
            </w:r>
            <w:r>
              <w:rPr>
                <w:rFonts w:cs="Arial"/>
                <w:b/>
                <w:sz w:val="18"/>
                <w:szCs w:val="18"/>
              </w:rPr>
              <w:t>-</w:t>
            </w:r>
            <w:r w:rsidRPr="00C73DF2">
              <w:rPr>
                <w:rFonts w:cs="Arial"/>
                <w:b/>
                <w:sz w:val="18"/>
                <w:szCs w:val="18"/>
              </w:rPr>
              <w:t>vé vzťahy</w:t>
            </w:r>
          </w:p>
        </w:tc>
        <w:tc>
          <w:tcPr>
            <w:tcW w:w="203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C2059F" w:rsidRPr="00C73DF2" w:rsidRDefault="00C2059F" w:rsidP="00C83D64">
            <w:pPr>
              <w:jc w:val="center"/>
              <w:rPr>
                <w:rFonts w:cs="Arial"/>
                <w:b/>
                <w:sz w:val="18"/>
                <w:szCs w:val="18"/>
              </w:rPr>
            </w:pPr>
            <w:r w:rsidRPr="00C73DF2">
              <w:rPr>
                <w:rFonts w:cs="Arial"/>
                <w:b/>
                <w:sz w:val="18"/>
                <w:szCs w:val="18"/>
              </w:rPr>
              <w:t>Očakávané</w:t>
            </w:r>
          </w:p>
          <w:p w:rsidR="00C2059F" w:rsidRPr="00C73DF2" w:rsidRDefault="00C2059F" w:rsidP="00C83D64">
            <w:pPr>
              <w:jc w:val="center"/>
              <w:rPr>
                <w:rFonts w:cs="Arial"/>
                <w:b/>
                <w:sz w:val="18"/>
                <w:szCs w:val="18"/>
              </w:rPr>
            </w:pPr>
            <w:r w:rsidRPr="00C73DF2">
              <w:rPr>
                <w:rFonts w:cs="Arial"/>
                <w:b/>
                <w:sz w:val="18"/>
                <w:szCs w:val="18"/>
              </w:rPr>
              <w:t>vzdelávacie výstupy</w:t>
            </w:r>
          </w:p>
        </w:tc>
        <w:tc>
          <w:tcPr>
            <w:tcW w:w="198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C2059F" w:rsidRPr="00C73DF2" w:rsidRDefault="00C2059F" w:rsidP="00C83D64">
            <w:pPr>
              <w:jc w:val="center"/>
              <w:rPr>
                <w:rFonts w:cs="Arial"/>
                <w:b/>
                <w:sz w:val="18"/>
                <w:szCs w:val="18"/>
              </w:rPr>
            </w:pPr>
            <w:r w:rsidRPr="00C73DF2">
              <w:rPr>
                <w:rFonts w:cs="Arial"/>
                <w:b/>
                <w:sz w:val="18"/>
                <w:szCs w:val="18"/>
              </w:rPr>
              <w:t>Kritériá hodnotenia vzdelávacích výstupov</w:t>
            </w:r>
          </w:p>
        </w:tc>
        <w:tc>
          <w:tcPr>
            <w:tcW w:w="198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C2059F" w:rsidRPr="00C73DF2" w:rsidRDefault="00C2059F" w:rsidP="00C83D64">
            <w:pPr>
              <w:jc w:val="center"/>
              <w:rPr>
                <w:rFonts w:cs="Arial"/>
                <w:b/>
                <w:sz w:val="18"/>
                <w:szCs w:val="18"/>
              </w:rPr>
            </w:pPr>
            <w:r w:rsidRPr="00C73DF2">
              <w:rPr>
                <w:rFonts w:cs="Arial"/>
                <w:b/>
                <w:sz w:val="18"/>
                <w:szCs w:val="18"/>
              </w:rPr>
              <w:t>Metódy hodnotenia</w:t>
            </w:r>
          </w:p>
        </w:tc>
        <w:tc>
          <w:tcPr>
            <w:tcW w:w="2520"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C2059F" w:rsidRPr="00C73DF2" w:rsidRDefault="00C2059F" w:rsidP="00C83D64">
            <w:pPr>
              <w:jc w:val="center"/>
              <w:rPr>
                <w:rFonts w:cs="Arial"/>
                <w:b/>
                <w:sz w:val="18"/>
                <w:szCs w:val="18"/>
              </w:rPr>
            </w:pPr>
            <w:r w:rsidRPr="00C73DF2">
              <w:rPr>
                <w:rFonts w:cs="Arial"/>
                <w:b/>
                <w:sz w:val="18"/>
                <w:szCs w:val="18"/>
              </w:rPr>
              <w:t>Prostriedky hodnotenia</w:t>
            </w:r>
          </w:p>
        </w:tc>
      </w:tr>
      <w:tr w:rsidR="00C2059F" w:rsidRPr="00B3626E" w:rsidTr="00C83D64">
        <w:trPr>
          <w:trHeight w:val="123"/>
        </w:trPr>
        <w:tc>
          <w:tcPr>
            <w:tcW w:w="3348"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C2059F" w:rsidRPr="00152291" w:rsidRDefault="00C2059F" w:rsidP="00C83D64">
            <w:pPr>
              <w:rPr>
                <w:b/>
                <w:i/>
                <w:szCs w:val="20"/>
              </w:rPr>
            </w:pPr>
            <w:r>
              <w:rPr>
                <w:b/>
                <w:i/>
                <w:szCs w:val="20"/>
              </w:rPr>
              <w:t>1.Etické aspekty rodinného života</w:t>
            </w:r>
          </w:p>
        </w:tc>
        <w:tc>
          <w:tcPr>
            <w:tcW w:w="900"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C2059F" w:rsidRPr="00B3626E" w:rsidRDefault="00C2059F" w:rsidP="00C83D64">
            <w:pPr>
              <w:jc w:val="center"/>
              <w:rPr>
                <w:b/>
                <w:szCs w:val="20"/>
              </w:rPr>
            </w:pPr>
            <w:r>
              <w:rPr>
                <w:b/>
                <w:szCs w:val="20"/>
              </w:rPr>
              <w:t>12</w:t>
            </w:r>
          </w:p>
        </w:tc>
        <w:tc>
          <w:tcPr>
            <w:tcW w:w="1620" w:type="dxa"/>
            <w:tcBorders>
              <w:top w:val="single" w:sz="12" w:space="0" w:color="auto"/>
              <w:left w:val="single" w:sz="12" w:space="0" w:color="auto"/>
              <w:right w:val="single" w:sz="12" w:space="0" w:color="auto"/>
            </w:tcBorders>
            <w:shd w:val="clear" w:color="auto" w:fill="CCFFFF"/>
          </w:tcPr>
          <w:p w:rsidR="00C2059F" w:rsidRPr="00B3626E" w:rsidRDefault="00C2059F" w:rsidP="00C83D64">
            <w:pPr>
              <w:jc w:val="center"/>
              <w:rPr>
                <w:szCs w:val="20"/>
              </w:rPr>
            </w:pPr>
          </w:p>
        </w:tc>
        <w:tc>
          <w:tcPr>
            <w:tcW w:w="2036" w:type="dxa"/>
            <w:tcBorders>
              <w:top w:val="single" w:sz="12" w:space="0" w:color="auto"/>
              <w:left w:val="single" w:sz="12" w:space="0" w:color="auto"/>
              <w:right w:val="single" w:sz="12" w:space="0" w:color="auto"/>
            </w:tcBorders>
            <w:shd w:val="clear" w:color="auto" w:fill="CCFFFF"/>
          </w:tcPr>
          <w:p w:rsidR="00C2059F" w:rsidRPr="00B3626E" w:rsidRDefault="00C2059F" w:rsidP="00C83D64">
            <w:pPr>
              <w:jc w:val="center"/>
              <w:rPr>
                <w:b/>
                <w:szCs w:val="20"/>
              </w:rPr>
            </w:pPr>
          </w:p>
          <w:p w:rsidR="00C2059F" w:rsidRPr="00B3626E" w:rsidRDefault="00C2059F" w:rsidP="00C83D64">
            <w:pPr>
              <w:jc w:val="center"/>
              <w:rPr>
                <w:b/>
                <w:szCs w:val="20"/>
              </w:rPr>
            </w:pPr>
            <w:r w:rsidRPr="00B3626E">
              <w:rPr>
                <w:b/>
                <w:szCs w:val="20"/>
              </w:rPr>
              <w:t>Žiak má:</w:t>
            </w:r>
          </w:p>
        </w:tc>
        <w:tc>
          <w:tcPr>
            <w:tcW w:w="1980" w:type="dxa"/>
            <w:tcBorders>
              <w:top w:val="single" w:sz="12" w:space="0" w:color="auto"/>
              <w:left w:val="single" w:sz="12" w:space="0" w:color="auto"/>
              <w:right w:val="single" w:sz="12" w:space="0" w:color="auto"/>
            </w:tcBorders>
            <w:shd w:val="clear" w:color="auto" w:fill="CCFFFF"/>
          </w:tcPr>
          <w:p w:rsidR="00C2059F" w:rsidRPr="00B3626E" w:rsidRDefault="00C2059F" w:rsidP="00C83D64">
            <w:pPr>
              <w:jc w:val="center"/>
              <w:rPr>
                <w:b/>
                <w:szCs w:val="20"/>
              </w:rPr>
            </w:pPr>
          </w:p>
          <w:p w:rsidR="00C2059F" w:rsidRPr="00B3626E" w:rsidRDefault="00C2059F" w:rsidP="00C83D64">
            <w:pPr>
              <w:jc w:val="center"/>
              <w:rPr>
                <w:b/>
                <w:szCs w:val="20"/>
              </w:rPr>
            </w:pPr>
            <w:r w:rsidRPr="00B3626E">
              <w:rPr>
                <w:b/>
                <w:szCs w:val="20"/>
              </w:rPr>
              <w:t>Žiak:</w:t>
            </w:r>
          </w:p>
        </w:tc>
        <w:tc>
          <w:tcPr>
            <w:tcW w:w="1980" w:type="dxa"/>
            <w:tcBorders>
              <w:top w:val="single" w:sz="12" w:space="0" w:color="auto"/>
              <w:left w:val="single" w:sz="12" w:space="0" w:color="auto"/>
              <w:right w:val="single" w:sz="12" w:space="0" w:color="auto"/>
            </w:tcBorders>
            <w:shd w:val="clear" w:color="auto" w:fill="CCFFFF"/>
          </w:tcPr>
          <w:p w:rsidR="00C2059F" w:rsidRPr="00B3626E" w:rsidRDefault="00C2059F" w:rsidP="00C83D64">
            <w:pPr>
              <w:jc w:val="center"/>
              <w:rPr>
                <w:szCs w:val="20"/>
              </w:rPr>
            </w:pPr>
          </w:p>
        </w:tc>
        <w:tc>
          <w:tcPr>
            <w:tcW w:w="2520" w:type="dxa"/>
            <w:tcBorders>
              <w:top w:val="single" w:sz="12" w:space="0" w:color="auto"/>
              <w:left w:val="single" w:sz="12" w:space="0" w:color="auto"/>
              <w:right w:val="thinThickSmallGap" w:sz="12" w:space="0" w:color="auto"/>
            </w:tcBorders>
            <w:shd w:val="clear" w:color="auto" w:fill="CCFFFF"/>
          </w:tcPr>
          <w:p w:rsidR="00C2059F" w:rsidRPr="00B3626E" w:rsidRDefault="00C2059F" w:rsidP="00C83D64">
            <w:pPr>
              <w:jc w:val="center"/>
              <w:rPr>
                <w:szCs w:val="20"/>
              </w:rPr>
            </w:pPr>
          </w:p>
        </w:tc>
      </w:tr>
      <w:tr w:rsidR="00C2059F" w:rsidRPr="00083935" w:rsidTr="00C83D64">
        <w:trPr>
          <w:trHeight w:val="574"/>
        </w:trPr>
        <w:tc>
          <w:tcPr>
            <w:tcW w:w="3348" w:type="dxa"/>
            <w:tcBorders>
              <w:top w:val="single" w:sz="12" w:space="0" w:color="auto"/>
              <w:left w:val="thinThickSmallGap" w:sz="12" w:space="0" w:color="auto"/>
              <w:right w:val="single" w:sz="12" w:space="0" w:color="auto"/>
            </w:tcBorders>
            <w:shd w:val="clear" w:color="auto" w:fill="auto"/>
          </w:tcPr>
          <w:p w:rsidR="00C2059F" w:rsidRDefault="00C2059F" w:rsidP="00C83D64">
            <w:pPr>
              <w:rPr>
                <w:szCs w:val="20"/>
              </w:rPr>
            </w:pPr>
            <w:r>
              <w:rPr>
                <w:szCs w:val="20"/>
              </w:rPr>
              <w:t>Úvodná hodina</w:t>
            </w:r>
          </w:p>
          <w:p w:rsidR="00C2059F" w:rsidRDefault="00C2059F" w:rsidP="00C83D64">
            <w:pPr>
              <w:rPr>
                <w:szCs w:val="20"/>
              </w:rPr>
            </w:pPr>
            <w:r>
              <w:rPr>
                <w:szCs w:val="20"/>
              </w:rPr>
              <w:t>Význam rodiny</w:t>
            </w:r>
          </w:p>
          <w:p w:rsidR="00C2059F" w:rsidRDefault="00C2059F" w:rsidP="00C83D64">
            <w:pPr>
              <w:rPr>
                <w:szCs w:val="20"/>
              </w:rPr>
            </w:pPr>
            <w:r>
              <w:rPr>
                <w:szCs w:val="20"/>
              </w:rPr>
              <w:t>Zmysel života a šťastie</w:t>
            </w:r>
          </w:p>
          <w:p w:rsidR="00C2059F" w:rsidRDefault="00C2059F" w:rsidP="00C83D64">
            <w:pPr>
              <w:rPr>
                <w:szCs w:val="20"/>
              </w:rPr>
            </w:pPr>
            <w:r>
              <w:rPr>
                <w:szCs w:val="20"/>
              </w:rPr>
              <w:t>Priateľstvo</w:t>
            </w:r>
          </w:p>
          <w:p w:rsidR="00C2059F" w:rsidRDefault="00C2059F" w:rsidP="00C83D64">
            <w:pPr>
              <w:rPr>
                <w:szCs w:val="20"/>
              </w:rPr>
            </w:pPr>
            <w:r>
              <w:rPr>
                <w:szCs w:val="20"/>
              </w:rPr>
              <w:t>Zamilovanosť, láska</w:t>
            </w:r>
          </w:p>
          <w:p w:rsidR="00C2059F" w:rsidRDefault="00C2059F" w:rsidP="00C83D64">
            <w:pPr>
              <w:rPr>
                <w:szCs w:val="20"/>
              </w:rPr>
            </w:pPr>
            <w:r>
              <w:rPr>
                <w:szCs w:val="20"/>
              </w:rPr>
              <w:t>Voľba životného partnera</w:t>
            </w:r>
          </w:p>
          <w:p w:rsidR="00C2059F" w:rsidRDefault="00C2059F" w:rsidP="00C83D64">
            <w:pPr>
              <w:rPr>
                <w:szCs w:val="20"/>
              </w:rPr>
            </w:pPr>
            <w:r>
              <w:rPr>
                <w:szCs w:val="20"/>
              </w:rPr>
              <w:t>Rizikové faktory  pri voľbe životného partnera</w:t>
            </w:r>
          </w:p>
          <w:p w:rsidR="00C2059F" w:rsidRDefault="00C2059F" w:rsidP="00C83D64">
            <w:pPr>
              <w:rPr>
                <w:szCs w:val="20"/>
              </w:rPr>
            </w:pPr>
            <w:r>
              <w:rPr>
                <w:szCs w:val="20"/>
              </w:rPr>
              <w:t>Manželstvo a jeho význam</w:t>
            </w:r>
          </w:p>
          <w:p w:rsidR="00C2059F" w:rsidRDefault="00C2059F" w:rsidP="00C83D64">
            <w:pPr>
              <w:rPr>
                <w:szCs w:val="20"/>
              </w:rPr>
            </w:pPr>
            <w:r>
              <w:rPr>
                <w:szCs w:val="20"/>
              </w:rPr>
              <w:t>Podmienky uzavretia manželstva</w:t>
            </w:r>
          </w:p>
          <w:p w:rsidR="00C2059F" w:rsidRDefault="00C2059F" w:rsidP="00C83D64">
            <w:pPr>
              <w:rPr>
                <w:szCs w:val="20"/>
              </w:rPr>
            </w:pPr>
            <w:r>
              <w:rPr>
                <w:szCs w:val="20"/>
              </w:rPr>
              <w:t>Reprodukčná úloha manželstva</w:t>
            </w:r>
          </w:p>
          <w:p w:rsidR="00C2059F" w:rsidRDefault="00C2059F" w:rsidP="00C83D64">
            <w:pPr>
              <w:rPr>
                <w:szCs w:val="20"/>
              </w:rPr>
            </w:pPr>
            <w:r>
              <w:rPr>
                <w:szCs w:val="20"/>
              </w:rPr>
              <w:t>Sebaovládanie</w:t>
            </w:r>
          </w:p>
          <w:p w:rsidR="00C2059F" w:rsidRDefault="00C2059F" w:rsidP="00C83D64">
            <w:pPr>
              <w:rPr>
                <w:szCs w:val="20"/>
              </w:rPr>
            </w:pPr>
            <w:r>
              <w:rPr>
                <w:szCs w:val="20"/>
              </w:rPr>
              <w:t>Mravný aspekt vzájomnej pomoci</w:t>
            </w:r>
          </w:p>
          <w:p w:rsidR="00C2059F" w:rsidRDefault="00C2059F" w:rsidP="00C83D64">
            <w:pPr>
              <w:rPr>
                <w:szCs w:val="20"/>
              </w:rPr>
            </w:pPr>
            <w:r>
              <w:rPr>
                <w:szCs w:val="20"/>
              </w:rPr>
              <w:t>Manželstvo a voľný čas</w:t>
            </w:r>
          </w:p>
          <w:p w:rsidR="00C2059F" w:rsidRDefault="00C2059F" w:rsidP="00C83D64">
            <w:pPr>
              <w:rPr>
                <w:szCs w:val="20"/>
              </w:rPr>
            </w:pPr>
            <w:r>
              <w:rPr>
                <w:szCs w:val="20"/>
              </w:rPr>
              <w:t>Majetkoprávna a ekonom</w:t>
            </w:r>
            <w:r w:rsidR="00A6792D">
              <w:rPr>
                <w:szCs w:val="20"/>
              </w:rPr>
              <w:t>i</w:t>
            </w:r>
            <w:r>
              <w:rPr>
                <w:szCs w:val="20"/>
              </w:rPr>
              <w:t>cká oblasť manželstva</w:t>
            </w:r>
          </w:p>
          <w:p w:rsidR="00C2059F" w:rsidRDefault="00C2059F" w:rsidP="00C83D64">
            <w:pPr>
              <w:rPr>
                <w:szCs w:val="20"/>
              </w:rPr>
            </w:pPr>
            <w:r>
              <w:rPr>
                <w:szCs w:val="20"/>
              </w:rPr>
              <w:t>Spoločné hospodárenie</w:t>
            </w:r>
          </w:p>
          <w:p w:rsidR="00C2059F" w:rsidRDefault="00C2059F" w:rsidP="00C83D64">
            <w:pPr>
              <w:rPr>
                <w:szCs w:val="20"/>
              </w:rPr>
            </w:pPr>
            <w:r>
              <w:rPr>
                <w:szCs w:val="20"/>
              </w:rPr>
              <w:t>Problémy partnerského /manželského/ spolužitia</w:t>
            </w:r>
          </w:p>
          <w:p w:rsidR="00C2059F" w:rsidRDefault="00C2059F" w:rsidP="00C83D64">
            <w:pPr>
              <w:rPr>
                <w:szCs w:val="20"/>
              </w:rPr>
            </w:pPr>
            <w:r>
              <w:rPr>
                <w:szCs w:val="20"/>
              </w:rPr>
              <w:t>Konflikty v manželstve</w:t>
            </w:r>
          </w:p>
          <w:p w:rsidR="00C2059F" w:rsidRDefault="00C2059F" w:rsidP="00C83D64">
            <w:pPr>
              <w:rPr>
                <w:szCs w:val="20"/>
              </w:rPr>
            </w:pPr>
            <w:r>
              <w:rPr>
                <w:szCs w:val="20"/>
              </w:rPr>
              <w:t>Ukončenie manželstva</w:t>
            </w:r>
          </w:p>
          <w:p w:rsidR="00C2059F" w:rsidRPr="00B3626E" w:rsidRDefault="00C2059F" w:rsidP="00C83D64">
            <w:pPr>
              <w:rPr>
                <w:szCs w:val="20"/>
              </w:rPr>
            </w:pPr>
            <w:r>
              <w:rPr>
                <w:szCs w:val="20"/>
              </w:rPr>
              <w:t>Príčiny a dôsledky rozvodu</w:t>
            </w:r>
          </w:p>
        </w:tc>
        <w:tc>
          <w:tcPr>
            <w:tcW w:w="900" w:type="dxa"/>
            <w:tcBorders>
              <w:top w:val="single" w:sz="12" w:space="0" w:color="auto"/>
              <w:left w:val="single" w:sz="12" w:space="0" w:color="auto"/>
              <w:right w:val="single" w:sz="12" w:space="0" w:color="auto"/>
            </w:tcBorders>
            <w:shd w:val="clear" w:color="auto" w:fill="auto"/>
          </w:tcPr>
          <w:p w:rsidR="00C2059F" w:rsidRPr="00C77233" w:rsidRDefault="00C2059F" w:rsidP="00C83D64">
            <w:pPr>
              <w:jc w:val="center"/>
              <w:rPr>
                <w:szCs w:val="20"/>
              </w:rPr>
            </w:pPr>
            <w:r w:rsidRPr="00C77233">
              <w:rPr>
                <w:szCs w:val="20"/>
              </w:rPr>
              <w:t>1</w:t>
            </w:r>
          </w:p>
          <w:p w:rsidR="00C2059F" w:rsidRDefault="00C2059F" w:rsidP="00C83D64">
            <w:pPr>
              <w:rPr>
                <w:szCs w:val="20"/>
              </w:rPr>
            </w:pPr>
            <w:r>
              <w:rPr>
                <w:szCs w:val="20"/>
              </w:rPr>
              <w:t xml:space="preserve">      1</w:t>
            </w:r>
          </w:p>
          <w:p w:rsidR="00C2059F" w:rsidRDefault="00C2059F" w:rsidP="00C83D64">
            <w:pPr>
              <w:rPr>
                <w:szCs w:val="20"/>
              </w:rPr>
            </w:pPr>
          </w:p>
          <w:p w:rsidR="00C2059F" w:rsidRDefault="00C2059F" w:rsidP="00C83D64">
            <w:pPr>
              <w:rPr>
                <w:szCs w:val="20"/>
              </w:rPr>
            </w:pPr>
            <w:r>
              <w:rPr>
                <w:szCs w:val="20"/>
              </w:rPr>
              <w:t xml:space="preserve">      1</w:t>
            </w:r>
          </w:p>
          <w:p w:rsidR="00C2059F" w:rsidRDefault="00C2059F" w:rsidP="00C83D64">
            <w:pPr>
              <w:rPr>
                <w:szCs w:val="20"/>
              </w:rPr>
            </w:pPr>
          </w:p>
          <w:p w:rsidR="00C2059F" w:rsidRDefault="00C2059F" w:rsidP="00C83D64">
            <w:pPr>
              <w:rPr>
                <w:szCs w:val="20"/>
              </w:rPr>
            </w:pPr>
            <w:r>
              <w:rPr>
                <w:szCs w:val="20"/>
              </w:rPr>
              <w:t xml:space="preserve">      1</w:t>
            </w:r>
          </w:p>
          <w:p w:rsidR="00C2059F" w:rsidRDefault="00C2059F" w:rsidP="00C83D64">
            <w:pPr>
              <w:rPr>
                <w:szCs w:val="20"/>
              </w:rPr>
            </w:pPr>
          </w:p>
          <w:p w:rsidR="00C2059F" w:rsidRDefault="00C2059F" w:rsidP="00C83D64">
            <w:pPr>
              <w:rPr>
                <w:szCs w:val="20"/>
              </w:rPr>
            </w:pPr>
          </w:p>
          <w:p w:rsidR="00C2059F" w:rsidRDefault="00C2059F" w:rsidP="00C83D64">
            <w:pPr>
              <w:rPr>
                <w:szCs w:val="20"/>
              </w:rPr>
            </w:pPr>
            <w:r>
              <w:rPr>
                <w:szCs w:val="20"/>
              </w:rPr>
              <w:t xml:space="preserve">      1</w:t>
            </w:r>
          </w:p>
          <w:p w:rsidR="00C2059F" w:rsidRDefault="00C2059F" w:rsidP="00C83D64">
            <w:pPr>
              <w:rPr>
                <w:szCs w:val="20"/>
              </w:rPr>
            </w:pPr>
          </w:p>
          <w:p w:rsidR="00C2059F" w:rsidRDefault="00C2059F" w:rsidP="00C83D64">
            <w:pPr>
              <w:rPr>
                <w:szCs w:val="20"/>
              </w:rPr>
            </w:pPr>
            <w:r>
              <w:rPr>
                <w:szCs w:val="20"/>
              </w:rPr>
              <w:t xml:space="preserve">      1</w:t>
            </w:r>
          </w:p>
          <w:p w:rsidR="00C2059F" w:rsidRDefault="00C2059F" w:rsidP="00C83D64">
            <w:pPr>
              <w:rPr>
                <w:szCs w:val="20"/>
              </w:rPr>
            </w:pPr>
          </w:p>
          <w:p w:rsidR="00C2059F" w:rsidRDefault="00C2059F" w:rsidP="00C83D64">
            <w:pPr>
              <w:rPr>
                <w:szCs w:val="20"/>
              </w:rPr>
            </w:pPr>
            <w:r>
              <w:rPr>
                <w:szCs w:val="20"/>
              </w:rPr>
              <w:t xml:space="preserve">      1</w:t>
            </w:r>
          </w:p>
          <w:p w:rsidR="00C2059F" w:rsidRDefault="00C2059F" w:rsidP="00C83D64">
            <w:pPr>
              <w:rPr>
                <w:szCs w:val="20"/>
              </w:rPr>
            </w:pPr>
            <w:r>
              <w:rPr>
                <w:szCs w:val="20"/>
              </w:rPr>
              <w:t xml:space="preserve">      1</w:t>
            </w:r>
          </w:p>
          <w:p w:rsidR="00C2059F" w:rsidRDefault="00C2059F" w:rsidP="00C83D64">
            <w:pPr>
              <w:rPr>
                <w:szCs w:val="20"/>
              </w:rPr>
            </w:pPr>
            <w:r>
              <w:rPr>
                <w:szCs w:val="20"/>
              </w:rPr>
              <w:t xml:space="preserve">      1         </w:t>
            </w:r>
          </w:p>
          <w:p w:rsidR="00C2059F" w:rsidRDefault="00C2059F" w:rsidP="00C83D64">
            <w:pPr>
              <w:rPr>
                <w:szCs w:val="20"/>
              </w:rPr>
            </w:pPr>
          </w:p>
          <w:p w:rsidR="00C2059F" w:rsidRDefault="00C2059F" w:rsidP="00C83D64">
            <w:pPr>
              <w:rPr>
                <w:szCs w:val="20"/>
              </w:rPr>
            </w:pPr>
          </w:p>
          <w:p w:rsidR="00C2059F" w:rsidRPr="00C77233" w:rsidRDefault="00C2059F" w:rsidP="00C83D64">
            <w:pPr>
              <w:rPr>
                <w:szCs w:val="20"/>
              </w:rPr>
            </w:pPr>
            <w:r>
              <w:rPr>
                <w:szCs w:val="20"/>
              </w:rPr>
              <w:t xml:space="preserve">      1</w:t>
            </w:r>
          </w:p>
          <w:p w:rsidR="00C2059F" w:rsidRPr="00C77233" w:rsidRDefault="00C2059F" w:rsidP="00C83D64">
            <w:pPr>
              <w:rPr>
                <w:szCs w:val="20"/>
              </w:rPr>
            </w:pPr>
          </w:p>
          <w:p w:rsidR="00C2059F" w:rsidRDefault="00C2059F" w:rsidP="00C83D64">
            <w:pPr>
              <w:rPr>
                <w:szCs w:val="20"/>
              </w:rPr>
            </w:pPr>
            <w:r>
              <w:rPr>
                <w:szCs w:val="20"/>
              </w:rPr>
              <w:t xml:space="preserve">      1</w:t>
            </w:r>
          </w:p>
          <w:p w:rsidR="00C2059F" w:rsidRDefault="00C2059F" w:rsidP="00C83D64">
            <w:pPr>
              <w:rPr>
                <w:szCs w:val="20"/>
              </w:rPr>
            </w:pPr>
          </w:p>
          <w:p w:rsidR="00C2059F" w:rsidRPr="00B3626E" w:rsidRDefault="00C2059F" w:rsidP="00C83D64">
            <w:pPr>
              <w:rPr>
                <w:szCs w:val="20"/>
              </w:rPr>
            </w:pPr>
            <w:r>
              <w:rPr>
                <w:szCs w:val="20"/>
              </w:rPr>
              <w:t xml:space="preserve">      1</w:t>
            </w:r>
          </w:p>
        </w:tc>
        <w:tc>
          <w:tcPr>
            <w:tcW w:w="1620" w:type="dxa"/>
            <w:tcBorders>
              <w:top w:val="single" w:sz="12" w:space="0" w:color="auto"/>
              <w:left w:val="single" w:sz="12" w:space="0" w:color="auto"/>
              <w:right w:val="single" w:sz="12" w:space="0" w:color="auto"/>
            </w:tcBorders>
          </w:tcPr>
          <w:p w:rsidR="00C2059F" w:rsidRPr="00B3626E" w:rsidRDefault="00C2059F" w:rsidP="00C83D64">
            <w:pPr>
              <w:spacing w:before="120"/>
              <w:rPr>
                <w:szCs w:val="20"/>
              </w:rPr>
            </w:pPr>
            <w:r w:rsidRPr="00B3626E">
              <w:rPr>
                <w:szCs w:val="20"/>
              </w:rPr>
              <w:t>Psychológia osobnosti</w:t>
            </w:r>
          </w:p>
          <w:p w:rsidR="00C2059F" w:rsidRPr="00B3626E" w:rsidRDefault="00C2059F" w:rsidP="00C83D64">
            <w:pPr>
              <w:spacing w:before="120"/>
              <w:rPr>
                <w:szCs w:val="20"/>
              </w:rPr>
            </w:pPr>
            <w:r w:rsidRPr="00B3626E">
              <w:rPr>
                <w:szCs w:val="20"/>
              </w:rPr>
              <w:t>Sociálna psychológia</w:t>
            </w:r>
          </w:p>
          <w:p w:rsidR="00C2059F" w:rsidRDefault="00C2059F" w:rsidP="00C83D64">
            <w:pPr>
              <w:spacing w:before="120"/>
              <w:rPr>
                <w:szCs w:val="20"/>
              </w:rPr>
            </w:pPr>
            <w:r w:rsidRPr="00B3626E">
              <w:rPr>
                <w:szCs w:val="20"/>
              </w:rPr>
              <w:t>Morálna etika Psychológia</w:t>
            </w:r>
            <w:r>
              <w:rPr>
                <w:szCs w:val="20"/>
              </w:rPr>
              <w:t xml:space="preserve"> a spoločenská výchova</w:t>
            </w:r>
          </w:p>
          <w:p w:rsidR="00C2059F" w:rsidRDefault="00C2059F" w:rsidP="00C83D64">
            <w:pPr>
              <w:spacing w:before="120"/>
              <w:rPr>
                <w:szCs w:val="20"/>
              </w:rPr>
            </w:pPr>
            <w:r>
              <w:rPr>
                <w:szCs w:val="20"/>
              </w:rPr>
              <w:t>Biológia</w:t>
            </w:r>
          </w:p>
          <w:p w:rsidR="00C2059F" w:rsidRDefault="00C2059F" w:rsidP="00C83D64">
            <w:pPr>
              <w:spacing w:before="120"/>
              <w:rPr>
                <w:szCs w:val="20"/>
              </w:rPr>
            </w:pPr>
            <w:r>
              <w:rPr>
                <w:szCs w:val="20"/>
              </w:rPr>
              <w:t>Spoločenská komunikácia</w:t>
            </w:r>
          </w:p>
          <w:p w:rsidR="00C2059F" w:rsidRDefault="00C2059F" w:rsidP="00C83D64">
            <w:pPr>
              <w:spacing w:before="120"/>
              <w:rPr>
                <w:szCs w:val="20"/>
              </w:rPr>
            </w:pPr>
            <w:r>
              <w:rPr>
                <w:szCs w:val="20"/>
              </w:rPr>
              <w:t>Sociálna komunikácia</w:t>
            </w:r>
          </w:p>
          <w:p w:rsidR="00C2059F" w:rsidRDefault="00C2059F" w:rsidP="00C83D64">
            <w:pPr>
              <w:spacing w:before="120"/>
              <w:rPr>
                <w:szCs w:val="20"/>
              </w:rPr>
            </w:pPr>
            <w:r>
              <w:rPr>
                <w:szCs w:val="20"/>
              </w:rPr>
              <w:t>Náuka o spoločnosti</w:t>
            </w:r>
          </w:p>
          <w:p w:rsidR="00C2059F" w:rsidRPr="00B3626E" w:rsidRDefault="00C2059F" w:rsidP="00C83D64">
            <w:pPr>
              <w:spacing w:before="120"/>
              <w:rPr>
                <w:szCs w:val="20"/>
              </w:rPr>
            </w:pPr>
            <w:r>
              <w:rPr>
                <w:szCs w:val="20"/>
              </w:rPr>
              <w:t>Ekonomika</w:t>
            </w:r>
          </w:p>
          <w:p w:rsidR="00C2059F" w:rsidRPr="00B3626E" w:rsidRDefault="00C2059F" w:rsidP="00C83D64">
            <w:pPr>
              <w:spacing w:before="120"/>
              <w:rPr>
                <w:szCs w:val="20"/>
              </w:rPr>
            </w:pPr>
          </w:p>
          <w:p w:rsidR="00C2059F" w:rsidRPr="00B3626E" w:rsidRDefault="00C2059F" w:rsidP="00C83D64">
            <w:pPr>
              <w:spacing w:before="120"/>
              <w:rPr>
                <w:szCs w:val="20"/>
              </w:rPr>
            </w:pPr>
            <w:r w:rsidRPr="00B3626E">
              <w:rPr>
                <w:szCs w:val="20"/>
              </w:rPr>
              <w:t>Právo</w:t>
            </w:r>
          </w:p>
        </w:tc>
        <w:tc>
          <w:tcPr>
            <w:tcW w:w="2036" w:type="dxa"/>
            <w:tcBorders>
              <w:top w:val="single" w:sz="12" w:space="0" w:color="auto"/>
              <w:left w:val="single" w:sz="12" w:space="0" w:color="auto"/>
              <w:bottom w:val="single" w:sz="2" w:space="0" w:color="auto"/>
              <w:right w:val="single" w:sz="12" w:space="0" w:color="auto"/>
            </w:tcBorders>
          </w:tcPr>
          <w:p w:rsidR="00C2059F" w:rsidRDefault="00C2059F" w:rsidP="00C83D64">
            <w:pPr>
              <w:rPr>
                <w:sz w:val="18"/>
                <w:szCs w:val="18"/>
              </w:rPr>
            </w:pPr>
          </w:p>
          <w:p w:rsidR="00C2059F" w:rsidRDefault="00C2059F" w:rsidP="00C83D64">
            <w:pPr>
              <w:rPr>
                <w:sz w:val="18"/>
                <w:szCs w:val="18"/>
              </w:rPr>
            </w:pPr>
          </w:p>
          <w:p w:rsidR="00C2059F" w:rsidRDefault="00A6792D" w:rsidP="00C83D64">
            <w:pPr>
              <w:rPr>
                <w:sz w:val="18"/>
                <w:szCs w:val="18"/>
              </w:rPr>
            </w:pPr>
            <w:r>
              <w:rPr>
                <w:sz w:val="18"/>
                <w:szCs w:val="18"/>
              </w:rPr>
              <w:t>poch</w:t>
            </w:r>
            <w:r w:rsidR="00C2059F">
              <w:rPr>
                <w:sz w:val="18"/>
                <w:szCs w:val="18"/>
              </w:rPr>
              <w:t>opiť, že manželstvo je najhlbším medziľudským vzťahom</w:t>
            </w:r>
          </w:p>
          <w:p w:rsidR="00C2059F" w:rsidRDefault="00C2059F" w:rsidP="00C83D64">
            <w:pPr>
              <w:rPr>
                <w:sz w:val="18"/>
                <w:szCs w:val="18"/>
              </w:rPr>
            </w:pPr>
          </w:p>
          <w:p w:rsidR="00C2059F" w:rsidRDefault="00C2059F" w:rsidP="00C83D64">
            <w:pPr>
              <w:rPr>
                <w:sz w:val="18"/>
                <w:szCs w:val="18"/>
              </w:rPr>
            </w:pPr>
            <w:r>
              <w:rPr>
                <w:sz w:val="18"/>
                <w:szCs w:val="18"/>
              </w:rPr>
              <w:t>v</w:t>
            </w:r>
            <w:r w:rsidRPr="00083935">
              <w:rPr>
                <w:sz w:val="18"/>
                <w:szCs w:val="18"/>
              </w:rPr>
              <w:t>edieť analyzovať svoje skutky</w:t>
            </w:r>
          </w:p>
          <w:p w:rsidR="00C2059F" w:rsidRDefault="00C2059F" w:rsidP="00C83D64">
            <w:pPr>
              <w:rPr>
                <w:sz w:val="18"/>
                <w:szCs w:val="18"/>
              </w:rPr>
            </w:pPr>
          </w:p>
          <w:p w:rsidR="00C2059F" w:rsidRDefault="00C2059F" w:rsidP="00C83D64">
            <w:pPr>
              <w:rPr>
                <w:szCs w:val="20"/>
              </w:rPr>
            </w:pPr>
          </w:p>
          <w:p w:rsidR="00C2059F" w:rsidRDefault="00C2059F" w:rsidP="00C83D64">
            <w:pPr>
              <w:rPr>
                <w:szCs w:val="20"/>
              </w:rPr>
            </w:pPr>
            <w:r>
              <w:rPr>
                <w:szCs w:val="20"/>
              </w:rPr>
              <w:t>vedieť vyjadriť svoje požiadavky a city neverbálnymi technikami</w:t>
            </w:r>
          </w:p>
          <w:p w:rsidR="00C2059F" w:rsidRPr="00E42ED2" w:rsidRDefault="00C2059F" w:rsidP="00C83D64">
            <w:pPr>
              <w:rPr>
                <w:sz w:val="18"/>
                <w:szCs w:val="18"/>
              </w:rPr>
            </w:pPr>
          </w:p>
          <w:p w:rsidR="00C2059F" w:rsidRDefault="00C2059F" w:rsidP="00C83D64">
            <w:pPr>
              <w:rPr>
                <w:szCs w:val="20"/>
              </w:rPr>
            </w:pPr>
            <w:r>
              <w:rPr>
                <w:szCs w:val="20"/>
              </w:rPr>
              <w:t>má schopnosť počúvať a pochopiť iných ľudí bez negatívnych emócií</w:t>
            </w:r>
          </w:p>
          <w:p w:rsidR="00C2059F" w:rsidRPr="00B3626E" w:rsidRDefault="00C2059F" w:rsidP="00C83D64">
            <w:pPr>
              <w:rPr>
                <w:szCs w:val="20"/>
              </w:rPr>
            </w:pPr>
          </w:p>
          <w:p w:rsidR="00C2059F" w:rsidRDefault="00C2059F" w:rsidP="00C83D64">
            <w:pPr>
              <w:rPr>
                <w:sz w:val="18"/>
                <w:szCs w:val="18"/>
              </w:rPr>
            </w:pPr>
            <w:r>
              <w:rPr>
                <w:sz w:val="18"/>
                <w:szCs w:val="18"/>
              </w:rPr>
              <w:t>b</w:t>
            </w:r>
            <w:r w:rsidRPr="00083935">
              <w:rPr>
                <w:sz w:val="18"/>
                <w:szCs w:val="18"/>
              </w:rPr>
              <w:t>yť prosociálny voči ostatným, nebyť egoistický</w:t>
            </w:r>
          </w:p>
          <w:p w:rsidR="00C2059F" w:rsidRPr="00083935" w:rsidRDefault="00C2059F" w:rsidP="00C83D64">
            <w:pPr>
              <w:rPr>
                <w:sz w:val="18"/>
                <w:szCs w:val="18"/>
              </w:rPr>
            </w:pPr>
          </w:p>
          <w:p w:rsidR="00C2059F" w:rsidRPr="00083935" w:rsidRDefault="00C2059F" w:rsidP="00C83D64">
            <w:pPr>
              <w:rPr>
                <w:sz w:val="18"/>
                <w:szCs w:val="18"/>
              </w:rPr>
            </w:pPr>
            <w:r>
              <w:rPr>
                <w:sz w:val="18"/>
                <w:szCs w:val="18"/>
              </w:rPr>
              <w:t xml:space="preserve">naučiť sa </w:t>
            </w:r>
            <w:r w:rsidRPr="00083935">
              <w:rPr>
                <w:sz w:val="18"/>
                <w:szCs w:val="18"/>
              </w:rPr>
              <w:t>ovládať svoje pocity vedúce k negatívnemu konaniu</w:t>
            </w:r>
          </w:p>
          <w:p w:rsidR="00C2059F" w:rsidRPr="00083935" w:rsidRDefault="00C2059F" w:rsidP="00C83D64">
            <w:pPr>
              <w:tabs>
                <w:tab w:val="num" w:pos="344"/>
              </w:tabs>
              <w:ind w:left="344" w:hanging="240"/>
              <w:rPr>
                <w:sz w:val="18"/>
                <w:szCs w:val="18"/>
              </w:rPr>
            </w:pPr>
          </w:p>
        </w:tc>
        <w:tc>
          <w:tcPr>
            <w:tcW w:w="1980" w:type="dxa"/>
            <w:tcBorders>
              <w:top w:val="single" w:sz="12" w:space="0" w:color="auto"/>
              <w:left w:val="single" w:sz="12" w:space="0" w:color="auto"/>
              <w:bottom w:val="single" w:sz="2" w:space="0" w:color="auto"/>
              <w:right w:val="single" w:sz="12" w:space="0" w:color="auto"/>
            </w:tcBorders>
          </w:tcPr>
          <w:p w:rsidR="00C2059F" w:rsidRDefault="00C2059F" w:rsidP="00C83D64">
            <w:pPr>
              <w:rPr>
                <w:sz w:val="18"/>
                <w:szCs w:val="18"/>
              </w:rPr>
            </w:pPr>
          </w:p>
          <w:p w:rsidR="00C2059F" w:rsidRDefault="00C2059F" w:rsidP="00C83D64">
            <w:pPr>
              <w:rPr>
                <w:sz w:val="18"/>
                <w:szCs w:val="18"/>
              </w:rPr>
            </w:pPr>
          </w:p>
          <w:p w:rsidR="00C2059F" w:rsidRDefault="00C2059F" w:rsidP="00C83D64">
            <w:pPr>
              <w:rPr>
                <w:sz w:val="18"/>
                <w:szCs w:val="18"/>
              </w:rPr>
            </w:pPr>
            <w:r>
              <w:rPr>
                <w:sz w:val="18"/>
                <w:szCs w:val="18"/>
              </w:rPr>
              <w:t>žiak pochopil,že manželstvo je najhlbším medziľudským vzťahom</w:t>
            </w:r>
          </w:p>
          <w:p w:rsidR="00C2059F" w:rsidRDefault="00C2059F" w:rsidP="00C83D64">
            <w:pPr>
              <w:rPr>
                <w:sz w:val="18"/>
                <w:szCs w:val="18"/>
              </w:rPr>
            </w:pPr>
          </w:p>
          <w:p w:rsidR="00C2059F" w:rsidRDefault="00C2059F" w:rsidP="00C83D64">
            <w:pPr>
              <w:rPr>
                <w:sz w:val="18"/>
                <w:szCs w:val="18"/>
              </w:rPr>
            </w:pPr>
            <w:r>
              <w:rPr>
                <w:sz w:val="18"/>
                <w:szCs w:val="18"/>
              </w:rPr>
              <w:t>vie</w:t>
            </w:r>
            <w:r w:rsidRPr="00083935">
              <w:rPr>
                <w:sz w:val="18"/>
                <w:szCs w:val="18"/>
              </w:rPr>
              <w:t xml:space="preserve"> analyzovať svoje skutky</w:t>
            </w:r>
          </w:p>
          <w:p w:rsidR="00C2059F" w:rsidRDefault="00C2059F" w:rsidP="00C83D64">
            <w:pPr>
              <w:rPr>
                <w:sz w:val="18"/>
                <w:szCs w:val="18"/>
              </w:rPr>
            </w:pPr>
          </w:p>
          <w:p w:rsidR="00C2059F" w:rsidRDefault="00C2059F" w:rsidP="00C83D64">
            <w:pPr>
              <w:tabs>
                <w:tab w:val="left" w:pos="36"/>
              </w:tabs>
              <w:rPr>
                <w:szCs w:val="20"/>
              </w:rPr>
            </w:pPr>
            <w:r>
              <w:rPr>
                <w:szCs w:val="20"/>
              </w:rPr>
              <w:t>vie vyjadriť svoje city neverbálnymi technikami</w:t>
            </w:r>
          </w:p>
          <w:p w:rsidR="00C2059F" w:rsidRDefault="00C2059F" w:rsidP="00C83D64">
            <w:pPr>
              <w:tabs>
                <w:tab w:val="left" w:pos="36"/>
              </w:tabs>
              <w:rPr>
                <w:szCs w:val="20"/>
              </w:rPr>
            </w:pPr>
          </w:p>
          <w:p w:rsidR="00C2059F" w:rsidRDefault="00C2059F" w:rsidP="00C83D64">
            <w:pPr>
              <w:rPr>
                <w:sz w:val="18"/>
                <w:szCs w:val="18"/>
              </w:rPr>
            </w:pPr>
          </w:p>
          <w:p w:rsidR="00C2059F" w:rsidRDefault="00C2059F" w:rsidP="00C83D64">
            <w:pPr>
              <w:tabs>
                <w:tab w:val="left" w:pos="36"/>
              </w:tabs>
              <w:rPr>
                <w:szCs w:val="20"/>
              </w:rPr>
            </w:pPr>
          </w:p>
          <w:p w:rsidR="00C2059F" w:rsidRDefault="00C2059F" w:rsidP="00C83D64">
            <w:pPr>
              <w:tabs>
                <w:tab w:val="left" w:pos="36"/>
              </w:tabs>
              <w:rPr>
                <w:szCs w:val="20"/>
              </w:rPr>
            </w:pPr>
            <w:r>
              <w:rPr>
                <w:szCs w:val="20"/>
              </w:rPr>
              <w:t>získal schopnosti pri počúvaní a</w:t>
            </w:r>
            <w:r w:rsidR="00A6792D">
              <w:rPr>
                <w:szCs w:val="20"/>
              </w:rPr>
              <w:t> </w:t>
            </w:r>
            <w:r>
              <w:rPr>
                <w:szCs w:val="20"/>
              </w:rPr>
              <w:t>pochopeníiných ľudí</w:t>
            </w:r>
          </w:p>
          <w:p w:rsidR="00C2059F" w:rsidRPr="004E42C8" w:rsidRDefault="00C2059F" w:rsidP="00C83D64">
            <w:pPr>
              <w:tabs>
                <w:tab w:val="left" w:pos="36"/>
              </w:tabs>
              <w:rPr>
                <w:szCs w:val="20"/>
              </w:rPr>
            </w:pPr>
            <w:r>
              <w:rPr>
                <w:szCs w:val="20"/>
              </w:rPr>
              <w:t xml:space="preserve">je </w:t>
            </w:r>
            <w:r w:rsidRPr="00083935">
              <w:rPr>
                <w:sz w:val="18"/>
                <w:szCs w:val="18"/>
              </w:rPr>
              <w:t xml:space="preserve"> prosociálny voči ostatným, </w:t>
            </w:r>
            <w:r>
              <w:rPr>
                <w:sz w:val="18"/>
                <w:szCs w:val="18"/>
              </w:rPr>
              <w:t>ni</w:t>
            </w:r>
            <w:r w:rsidR="00A6792D">
              <w:rPr>
                <w:sz w:val="18"/>
                <w:szCs w:val="18"/>
              </w:rPr>
              <w:t>e</w:t>
            </w:r>
            <w:r>
              <w:rPr>
                <w:sz w:val="18"/>
                <w:szCs w:val="18"/>
              </w:rPr>
              <w:t xml:space="preserve"> je</w:t>
            </w:r>
            <w:r w:rsidRPr="00083935">
              <w:rPr>
                <w:sz w:val="18"/>
                <w:szCs w:val="18"/>
              </w:rPr>
              <w:t xml:space="preserve"> egoistický</w:t>
            </w:r>
          </w:p>
          <w:p w:rsidR="00C2059F" w:rsidRDefault="00C2059F" w:rsidP="00C83D64">
            <w:pPr>
              <w:tabs>
                <w:tab w:val="left" w:pos="36"/>
              </w:tabs>
              <w:rPr>
                <w:szCs w:val="20"/>
              </w:rPr>
            </w:pPr>
          </w:p>
          <w:p w:rsidR="00C2059F" w:rsidRPr="00B3626E" w:rsidRDefault="00C2059F" w:rsidP="00C83D64">
            <w:pPr>
              <w:tabs>
                <w:tab w:val="left" w:pos="36"/>
              </w:tabs>
              <w:rPr>
                <w:szCs w:val="20"/>
              </w:rPr>
            </w:pPr>
            <w:r>
              <w:rPr>
                <w:szCs w:val="20"/>
              </w:rPr>
              <w:t>vzťahy s ľuďmi sa udržujú bez negatívnych emócií</w:t>
            </w:r>
          </w:p>
          <w:p w:rsidR="00C2059F" w:rsidRPr="00083935" w:rsidRDefault="00C2059F" w:rsidP="00C83D64">
            <w:pPr>
              <w:ind w:left="104"/>
              <w:rPr>
                <w:sz w:val="18"/>
                <w:szCs w:val="18"/>
              </w:rPr>
            </w:pPr>
          </w:p>
        </w:tc>
        <w:tc>
          <w:tcPr>
            <w:tcW w:w="1980" w:type="dxa"/>
            <w:tcBorders>
              <w:top w:val="single" w:sz="12" w:space="0" w:color="auto"/>
              <w:left w:val="single" w:sz="12" w:space="0" w:color="auto"/>
              <w:bottom w:val="single" w:sz="2" w:space="0" w:color="auto"/>
              <w:right w:val="single" w:sz="12" w:space="0" w:color="auto"/>
            </w:tcBorders>
          </w:tcPr>
          <w:p w:rsidR="00C2059F" w:rsidRDefault="00C2059F" w:rsidP="00C83D64">
            <w:pPr>
              <w:spacing w:before="120"/>
              <w:rPr>
                <w:sz w:val="18"/>
                <w:szCs w:val="18"/>
              </w:rPr>
            </w:pPr>
          </w:p>
          <w:p w:rsidR="00C2059F" w:rsidRPr="00083935" w:rsidRDefault="00C2059F" w:rsidP="00C83D64">
            <w:pPr>
              <w:spacing w:before="120"/>
              <w:rPr>
                <w:sz w:val="18"/>
                <w:szCs w:val="18"/>
              </w:rPr>
            </w:pPr>
            <w:r>
              <w:rPr>
                <w:sz w:val="18"/>
                <w:szCs w:val="18"/>
              </w:rPr>
              <w:t>s</w:t>
            </w:r>
            <w:r w:rsidRPr="00083935">
              <w:rPr>
                <w:sz w:val="18"/>
                <w:szCs w:val="18"/>
              </w:rPr>
              <w:t>ebareflexia</w:t>
            </w:r>
          </w:p>
          <w:p w:rsidR="00C2059F" w:rsidRPr="00083935" w:rsidRDefault="00C2059F" w:rsidP="00C83D64">
            <w:pPr>
              <w:spacing w:before="120"/>
              <w:rPr>
                <w:sz w:val="18"/>
                <w:szCs w:val="18"/>
              </w:rPr>
            </w:pPr>
            <w:r>
              <w:rPr>
                <w:sz w:val="18"/>
                <w:szCs w:val="18"/>
              </w:rPr>
              <w:t>s</w:t>
            </w:r>
            <w:r w:rsidRPr="00083935">
              <w:rPr>
                <w:sz w:val="18"/>
                <w:szCs w:val="18"/>
              </w:rPr>
              <w:t>ebaspoznávanie</w:t>
            </w:r>
          </w:p>
          <w:p w:rsidR="00C2059F" w:rsidRDefault="00C2059F" w:rsidP="00C83D64">
            <w:pPr>
              <w:spacing w:before="120"/>
              <w:rPr>
                <w:sz w:val="18"/>
                <w:szCs w:val="18"/>
              </w:rPr>
            </w:pPr>
          </w:p>
          <w:p w:rsidR="00C2059F" w:rsidRPr="00083935" w:rsidRDefault="00C2059F" w:rsidP="00C83D64">
            <w:pPr>
              <w:spacing w:before="120"/>
              <w:rPr>
                <w:sz w:val="18"/>
                <w:szCs w:val="18"/>
              </w:rPr>
            </w:pPr>
            <w:r>
              <w:rPr>
                <w:sz w:val="18"/>
                <w:szCs w:val="18"/>
              </w:rPr>
              <w:t>s</w:t>
            </w:r>
            <w:r w:rsidRPr="00083935">
              <w:rPr>
                <w:sz w:val="18"/>
                <w:szCs w:val="18"/>
              </w:rPr>
              <w:t>ebaoceňovanie</w:t>
            </w:r>
          </w:p>
          <w:p w:rsidR="00C2059F" w:rsidRPr="00083935" w:rsidRDefault="00C2059F" w:rsidP="00C83D64">
            <w:pPr>
              <w:spacing w:before="120"/>
              <w:rPr>
                <w:sz w:val="18"/>
                <w:szCs w:val="18"/>
              </w:rPr>
            </w:pPr>
          </w:p>
          <w:p w:rsidR="00C2059F" w:rsidRPr="00083935" w:rsidRDefault="00C2059F" w:rsidP="00C83D64">
            <w:pPr>
              <w:spacing w:before="120"/>
              <w:rPr>
                <w:sz w:val="18"/>
                <w:szCs w:val="18"/>
              </w:rPr>
            </w:pPr>
            <w:r>
              <w:rPr>
                <w:sz w:val="18"/>
                <w:szCs w:val="18"/>
              </w:rPr>
              <w:t>m</w:t>
            </w:r>
            <w:r w:rsidRPr="00083935">
              <w:rPr>
                <w:sz w:val="18"/>
                <w:szCs w:val="18"/>
              </w:rPr>
              <w:t>odelová situácia</w:t>
            </w:r>
          </w:p>
          <w:p w:rsidR="00C2059F" w:rsidRDefault="00C2059F" w:rsidP="00C83D64">
            <w:pPr>
              <w:rPr>
                <w:szCs w:val="20"/>
              </w:rPr>
            </w:pPr>
            <w:r>
              <w:rPr>
                <w:szCs w:val="20"/>
              </w:rPr>
              <w:t>s</w:t>
            </w:r>
            <w:r w:rsidRPr="00B3626E">
              <w:rPr>
                <w:szCs w:val="20"/>
              </w:rPr>
              <w:t>ebareflexia</w:t>
            </w:r>
          </w:p>
          <w:p w:rsidR="00C2059F" w:rsidRPr="00B3626E" w:rsidRDefault="00C2059F" w:rsidP="00C83D64">
            <w:pPr>
              <w:rPr>
                <w:szCs w:val="20"/>
              </w:rPr>
            </w:pPr>
          </w:p>
          <w:p w:rsidR="00C2059F" w:rsidRDefault="00C2059F" w:rsidP="00C83D64">
            <w:pPr>
              <w:rPr>
                <w:szCs w:val="20"/>
              </w:rPr>
            </w:pPr>
            <w:r>
              <w:rPr>
                <w:szCs w:val="20"/>
              </w:rPr>
              <w:t>vzájomné počúvanie</w:t>
            </w:r>
          </w:p>
          <w:p w:rsidR="00C2059F" w:rsidRDefault="00C2059F" w:rsidP="00C83D64">
            <w:pPr>
              <w:spacing w:before="120"/>
              <w:rPr>
                <w:szCs w:val="20"/>
              </w:rPr>
            </w:pPr>
          </w:p>
          <w:p w:rsidR="00C2059F" w:rsidRDefault="00C2059F" w:rsidP="00C83D64">
            <w:pPr>
              <w:spacing w:before="120"/>
              <w:rPr>
                <w:szCs w:val="20"/>
              </w:rPr>
            </w:pPr>
          </w:p>
          <w:p w:rsidR="00C2059F" w:rsidRPr="00B3626E" w:rsidRDefault="00C2059F" w:rsidP="00C83D64">
            <w:pPr>
              <w:spacing w:before="120"/>
              <w:rPr>
                <w:szCs w:val="20"/>
              </w:rPr>
            </w:pPr>
            <w:r>
              <w:rPr>
                <w:szCs w:val="20"/>
              </w:rPr>
              <w:t>s</w:t>
            </w:r>
            <w:r w:rsidRPr="00B3626E">
              <w:rPr>
                <w:szCs w:val="20"/>
              </w:rPr>
              <w:t>kupinová práca</w:t>
            </w:r>
          </w:p>
          <w:p w:rsidR="00C2059F" w:rsidRDefault="00C2059F" w:rsidP="00C83D64">
            <w:pPr>
              <w:spacing w:before="120"/>
              <w:rPr>
                <w:szCs w:val="20"/>
              </w:rPr>
            </w:pPr>
          </w:p>
          <w:p w:rsidR="00C2059F" w:rsidRDefault="00C2059F" w:rsidP="00C83D64">
            <w:pPr>
              <w:spacing w:before="120"/>
              <w:rPr>
                <w:szCs w:val="20"/>
              </w:rPr>
            </w:pPr>
          </w:p>
          <w:p w:rsidR="00C2059F" w:rsidRPr="00B3626E" w:rsidRDefault="00C2059F" w:rsidP="00C83D64">
            <w:pPr>
              <w:spacing w:before="120"/>
              <w:rPr>
                <w:szCs w:val="20"/>
              </w:rPr>
            </w:pPr>
            <w:r>
              <w:rPr>
                <w:szCs w:val="20"/>
              </w:rPr>
              <w:t>h</w:t>
            </w:r>
            <w:r w:rsidRPr="00B3626E">
              <w:rPr>
                <w:szCs w:val="20"/>
              </w:rPr>
              <w:t>euristická metóda</w:t>
            </w:r>
          </w:p>
          <w:p w:rsidR="00C2059F" w:rsidRPr="00083935" w:rsidRDefault="00C2059F" w:rsidP="00C83D64">
            <w:pPr>
              <w:spacing w:before="120"/>
              <w:rPr>
                <w:sz w:val="18"/>
                <w:szCs w:val="18"/>
              </w:rPr>
            </w:pPr>
          </w:p>
        </w:tc>
        <w:tc>
          <w:tcPr>
            <w:tcW w:w="2520" w:type="dxa"/>
            <w:tcBorders>
              <w:top w:val="single" w:sz="12" w:space="0" w:color="auto"/>
              <w:left w:val="single" w:sz="12" w:space="0" w:color="auto"/>
              <w:bottom w:val="single" w:sz="2" w:space="0" w:color="auto"/>
              <w:right w:val="thinThickSmallGap" w:sz="12" w:space="0" w:color="auto"/>
            </w:tcBorders>
          </w:tcPr>
          <w:p w:rsidR="00C2059F" w:rsidRDefault="00C2059F" w:rsidP="00C83D64">
            <w:pPr>
              <w:spacing w:before="120"/>
              <w:rPr>
                <w:sz w:val="18"/>
                <w:szCs w:val="18"/>
              </w:rPr>
            </w:pPr>
          </w:p>
          <w:p w:rsidR="00C2059F" w:rsidRPr="00083935" w:rsidRDefault="00C2059F" w:rsidP="00C83D64">
            <w:pPr>
              <w:spacing w:before="120"/>
              <w:rPr>
                <w:sz w:val="18"/>
                <w:szCs w:val="18"/>
              </w:rPr>
            </w:pPr>
            <w:r>
              <w:rPr>
                <w:sz w:val="18"/>
                <w:szCs w:val="18"/>
              </w:rPr>
              <w:t>d</w:t>
            </w:r>
            <w:r w:rsidRPr="00083935">
              <w:rPr>
                <w:sz w:val="18"/>
                <w:szCs w:val="18"/>
              </w:rPr>
              <w:t>ialóg</w:t>
            </w:r>
          </w:p>
          <w:p w:rsidR="00C2059F" w:rsidRDefault="00C2059F" w:rsidP="00C83D64">
            <w:pPr>
              <w:spacing w:before="120"/>
              <w:rPr>
                <w:sz w:val="18"/>
                <w:szCs w:val="18"/>
              </w:rPr>
            </w:pPr>
          </w:p>
          <w:p w:rsidR="00C2059F" w:rsidRPr="00083935" w:rsidRDefault="00C2059F" w:rsidP="00C83D64">
            <w:pPr>
              <w:spacing w:before="120"/>
              <w:rPr>
                <w:sz w:val="18"/>
                <w:szCs w:val="18"/>
              </w:rPr>
            </w:pPr>
            <w:r>
              <w:rPr>
                <w:sz w:val="18"/>
                <w:szCs w:val="18"/>
              </w:rPr>
              <w:t>d</w:t>
            </w:r>
            <w:r w:rsidRPr="00083935">
              <w:rPr>
                <w:sz w:val="18"/>
                <w:szCs w:val="18"/>
              </w:rPr>
              <w:t>ialóg</w:t>
            </w:r>
          </w:p>
          <w:p w:rsidR="00C2059F" w:rsidRDefault="00C2059F" w:rsidP="00C83D64">
            <w:pPr>
              <w:spacing w:before="120"/>
              <w:rPr>
                <w:sz w:val="18"/>
                <w:szCs w:val="18"/>
              </w:rPr>
            </w:pPr>
          </w:p>
          <w:p w:rsidR="00C2059F" w:rsidRDefault="00C2059F" w:rsidP="00C83D64">
            <w:pPr>
              <w:spacing w:before="120"/>
              <w:rPr>
                <w:sz w:val="18"/>
                <w:szCs w:val="18"/>
              </w:rPr>
            </w:pPr>
          </w:p>
          <w:p w:rsidR="00C2059F" w:rsidRPr="00083935" w:rsidRDefault="00C2059F" w:rsidP="00C83D64">
            <w:pPr>
              <w:spacing w:before="120"/>
              <w:rPr>
                <w:sz w:val="18"/>
                <w:szCs w:val="18"/>
              </w:rPr>
            </w:pPr>
            <w:r>
              <w:rPr>
                <w:sz w:val="18"/>
                <w:szCs w:val="18"/>
              </w:rPr>
              <w:t>d</w:t>
            </w:r>
            <w:r w:rsidRPr="00083935">
              <w:rPr>
                <w:sz w:val="18"/>
                <w:szCs w:val="18"/>
              </w:rPr>
              <w:t>iskusia</w:t>
            </w:r>
          </w:p>
          <w:p w:rsidR="00C2059F" w:rsidRDefault="00C2059F" w:rsidP="00C83D64">
            <w:pPr>
              <w:rPr>
                <w:szCs w:val="20"/>
              </w:rPr>
            </w:pPr>
            <w:r>
              <w:rPr>
                <w:szCs w:val="20"/>
              </w:rPr>
              <w:t>dialóg</w:t>
            </w:r>
          </w:p>
          <w:p w:rsidR="00C2059F" w:rsidRDefault="00C2059F" w:rsidP="00C83D64">
            <w:pPr>
              <w:rPr>
                <w:szCs w:val="20"/>
              </w:rPr>
            </w:pPr>
          </w:p>
          <w:p w:rsidR="00C2059F" w:rsidRDefault="00C2059F" w:rsidP="00C83D64">
            <w:pPr>
              <w:rPr>
                <w:szCs w:val="20"/>
              </w:rPr>
            </w:pPr>
          </w:p>
          <w:p w:rsidR="00C2059F" w:rsidRDefault="00C2059F" w:rsidP="00C83D64">
            <w:pPr>
              <w:rPr>
                <w:szCs w:val="20"/>
              </w:rPr>
            </w:pPr>
          </w:p>
          <w:p w:rsidR="00C2059F" w:rsidRDefault="00C2059F" w:rsidP="00C83D64">
            <w:pPr>
              <w:rPr>
                <w:szCs w:val="20"/>
              </w:rPr>
            </w:pPr>
            <w:r>
              <w:rPr>
                <w:szCs w:val="20"/>
              </w:rPr>
              <w:t>diskusia</w:t>
            </w:r>
          </w:p>
          <w:p w:rsidR="00C2059F" w:rsidRDefault="00C2059F" w:rsidP="00C83D64">
            <w:pPr>
              <w:spacing w:before="120"/>
              <w:rPr>
                <w:szCs w:val="20"/>
              </w:rPr>
            </w:pPr>
          </w:p>
          <w:p w:rsidR="00C2059F" w:rsidRDefault="00C2059F" w:rsidP="00C83D64">
            <w:pPr>
              <w:spacing w:before="120"/>
              <w:rPr>
                <w:szCs w:val="20"/>
              </w:rPr>
            </w:pPr>
          </w:p>
          <w:p w:rsidR="00C2059F" w:rsidRDefault="00C2059F" w:rsidP="00C83D64">
            <w:pPr>
              <w:spacing w:before="120"/>
              <w:rPr>
                <w:szCs w:val="20"/>
              </w:rPr>
            </w:pPr>
          </w:p>
          <w:p w:rsidR="00C2059F" w:rsidRPr="00083935" w:rsidRDefault="00C2059F" w:rsidP="00C83D64">
            <w:pPr>
              <w:spacing w:before="120"/>
              <w:rPr>
                <w:sz w:val="18"/>
                <w:szCs w:val="18"/>
              </w:rPr>
            </w:pPr>
            <w:r>
              <w:rPr>
                <w:szCs w:val="20"/>
              </w:rPr>
              <w:t>situačné metóda</w:t>
            </w:r>
          </w:p>
          <w:p w:rsidR="00C2059F" w:rsidRPr="00083935" w:rsidRDefault="00C2059F" w:rsidP="00C83D64">
            <w:pPr>
              <w:spacing w:before="120"/>
              <w:rPr>
                <w:sz w:val="18"/>
                <w:szCs w:val="18"/>
              </w:rPr>
            </w:pPr>
          </w:p>
          <w:p w:rsidR="00C2059F" w:rsidRPr="00083935" w:rsidRDefault="00C2059F" w:rsidP="00C83D64">
            <w:pPr>
              <w:spacing w:before="120"/>
              <w:rPr>
                <w:sz w:val="18"/>
                <w:szCs w:val="18"/>
              </w:rPr>
            </w:pPr>
          </w:p>
        </w:tc>
      </w:tr>
    </w:tbl>
    <w:p w:rsidR="00C2059F" w:rsidRDefault="00C2059F" w:rsidP="00A148FB"/>
    <w:p w:rsidR="00C2059F" w:rsidRDefault="00C2059F" w:rsidP="00A148FB"/>
    <w:tbl>
      <w:tblPr>
        <w:tblpPr w:leftFromText="141" w:rightFromText="141" w:vertAnchor="page" w:horzAnchor="margin" w:tblpY="1776"/>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620"/>
        <w:gridCol w:w="2036"/>
        <w:gridCol w:w="1980"/>
        <w:gridCol w:w="1980"/>
        <w:gridCol w:w="2520"/>
      </w:tblGrid>
      <w:tr w:rsidR="00794348" w:rsidRPr="00B3626E" w:rsidTr="00794348">
        <w:trPr>
          <w:trHeight w:val="118"/>
        </w:trPr>
        <w:tc>
          <w:tcPr>
            <w:tcW w:w="3348" w:type="dxa"/>
            <w:tcBorders>
              <w:left w:val="thinThickSmallGap" w:sz="12" w:space="0" w:color="auto"/>
              <w:right w:val="single" w:sz="12" w:space="0" w:color="auto"/>
            </w:tcBorders>
            <w:shd w:val="clear" w:color="auto" w:fill="CCFFFF"/>
            <w:vAlign w:val="center"/>
          </w:tcPr>
          <w:p w:rsidR="00794348" w:rsidRPr="00B3626E" w:rsidRDefault="00794348" w:rsidP="00794348">
            <w:pPr>
              <w:rPr>
                <w:b/>
                <w:szCs w:val="20"/>
              </w:rPr>
            </w:pPr>
            <w:r>
              <w:rPr>
                <w:b/>
                <w:szCs w:val="20"/>
              </w:rPr>
              <w:lastRenderedPageBreak/>
              <w:t>2.  Sociálno – výchovná podstata rodičovstva</w:t>
            </w:r>
          </w:p>
        </w:tc>
        <w:tc>
          <w:tcPr>
            <w:tcW w:w="900" w:type="dxa"/>
            <w:tcBorders>
              <w:left w:val="single" w:sz="12" w:space="0" w:color="auto"/>
              <w:right w:val="single" w:sz="12" w:space="0" w:color="auto"/>
            </w:tcBorders>
            <w:shd w:val="clear" w:color="auto" w:fill="CCFFFF"/>
            <w:vAlign w:val="center"/>
          </w:tcPr>
          <w:p w:rsidR="00794348" w:rsidRPr="00B3626E" w:rsidRDefault="00794348" w:rsidP="00794348">
            <w:pPr>
              <w:rPr>
                <w:b/>
                <w:szCs w:val="20"/>
              </w:rPr>
            </w:pPr>
            <w:r>
              <w:rPr>
                <w:b/>
                <w:szCs w:val="20"/>
              </w:rPr>
              <w:t xml:space="preserve">      4</w:t>
            </w:r>
          </w:p>
        </w:tc>
        <w:tc>
          <w:tcPr>
            <w:tcW w:w="1620" w:type="dxa"/>
            <w:tcBorders>
              <w:left w:val="single" w:sz="12" w:space="0" w:color="auto"/>
              <w:right w:val="single" w:sz="12" w:space="0" w:color="auto"/>
            </w:tcBorders>
            <w:shd w:val="clear" w:color="auto" w:fill="CCFFFF"/>
          </w:tcPr>
          <w:p w:rsidR="00794348" w:rsidRPr="00B3626E" w:rsidRDefault="00794348" w:rsidP="00794348">
            <w:pPr>
              <w:rPr>
                <w:szCs w:val="20"/>
              </w:rPr>
            </w:pPr>
          </w:p>
        </w:tc>
        <w:tc>
          <w:tcPr>
            <w:tcW w:w="2036"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 má:</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rPr>
                <w:szCs w:val="20"/>
              </w:rPr>
            </w:pPr>
          </w:p>
        </w:tc>
        <w:tc>
          <w:tcPr>
            <w:tcW w:w="2520" w:type="dxa"/>
            <w:tcBorders>
              <w:top w:val="single" w:sz="2" w:space="0" w:color="auto"/>
              <w:left w:val="single" w:sz="12" w:space="0" w:color="auto"/>
              <w:bottom w:val="single" w:sz="2" w:space="0" w:color="auto"/>
              <w:right w:val="thinThickSmallGap" w:sz="12" w:space="0" w:color="auto"/>
            </w:tcBorders>
            <w:shd w:val="clear" w:color="auto" w:fill="CCFFFF"/>
          </w:tcPr>
          <w:p w:rsidR="00794348" w:rsidRPr="00B3626E" w:rsidRDefault="00794348" w:rsidP="00794348">
            <w:pPr>
              <w:rPr>
                <w:szCs w:val="20"/>
              </w:rPr>
            </w:pPr>
          </w:p>
        </w:tc>
      </w:tr>
      <w:tr w:rsidR="00794348" w:rsidRPr="00B3626E" w:rsidTr="00794348">
        <w:trPr>
          <w:trHeight w:val="118"/>
        </w:trPr>
        <w:tc>
          <w:tcPr>
            <w:tcW w:w="3348" w:type="dxa"/>
            <w:tcBorders>
              <w:left w:val="thinThickSmallGap" w:sz="12" w:space="0" w:color="auto"/>
              <w:right w:val="single" w:sz="12" w:space="0" w:color="auto"/>
            </w:tcBorders>
            <w:shd w:val="clear" w:color="auto" w:fill="auto"/>
          </w:tcPr>
          <w:p w:rsidR="00794348" w:rsidRDefault="00794348" w:rsidP="00794348">
            <w:pPr>
              <w:rPr>
                <w:szCs w:val="20"/>
              </w:rPr>
            </w:pPr>
          </w:p>
          <w:p w:rsidR="00794348" w:rsidRDefault="00794348" w:rsidP="00794348">
            <w:pPr>
              <w:rPr>
                <w:szCs w:val="20"/>
              </w:rPr>
            </w:pPr>
            <w:r>
              <w:rPr>
                <w:szCs w:val="20"/>
              </w:rPr>
              <w:t>Pojem rodičovstvo, rodič, dieťa</w:t>
            </w:r>
          </w:p>
          <w:p w:rsidR="00794348" w:rsidRDefault="00794348" w:rsidP="00794348">
            <w:pPr>
              <w:rPr>
                <w:szCs w:val="20"/>
              </w:rPr>
            </w:pPr>
            <w:r>
              <w:rPr>
                <w:szCs w:val="20"/>
              </w:rPr>
              <w:t>Úloha matky, otca</w:t>
            </w:r>
          </w:p>
          <w:p w:rsidR="00794348" w:rsidRDefault="00794348" w:rsidP="00794348">
            <w:pPr>
              <w:rPr>
                <w:szCs w:val="20"/>
              </w:rPr>
            </w:pPr>
            <w:r>
              <w:rPr>
                <w:szCs w:val="20"/>
              </w:rPr>
              <w:t>Slobodný rodič</w:t>
            </w:r>
          </w:p>
          <w:p w:rsidR="00794348" w:rsidRDefault="00794348" w:rsidP="00794348">
            <w:pPr>
              <w:rPr>
                <w:szCs w:val="20"/>
              </w:rPr>
            </w:pPr>
            <w:r>
              <w:rPr>
                <w:szCs w:val="20"/>
              </w:rPr>
              <w:t>Genetické aspekty</w:t>
            </w:r>
          </w:p>
          <w:p w:rsidR="00794348" w:rsidRDefault="00794348" w:rsidP="00794348">
            <w:pPr>
              <w:rPr>
                <w:szCs w:val="20"/>
              </w:rPr>
            </w:pPr>
            <w:r>
              <w:rPr>
                <w:szCs w:val="20"/>
              </w:rPr>
              <w:t>Plánované rodičovstvo</w:t>
            </w:r>
          </w:p>
          <w:p w:rsidR="00794348" w:rsidRDefault="00794348" w:rsidP="00794348">
            <w:pPr>
              <w:rPr>
                <w:szCs w:val="20"/>
              </w:rPr>
            </w:pPr>
            <w:r>
              <w:rPr>
                <w:szCs w:val="20"/>
              </w:rPr>
              <w:t>Umelá a prirodzená regulácia počatia</w:t>
            </w:r>
          </w:p>
          <w:p w:rsidR="00794348" w:rsidRDefault="00794348" w:rsidP="00794348">
            <w:pPr>
              <w:rPr>
                <w:szCs w:val="20"/>
              </w:rPr>
            </w:pPr>
            <w:r>
              <w:rPr>
                <w:szCs w:val="20"/>
              </w:rPr>
              <w:t>Interupcia a jej možné dôsledky</w:t>
            </w:r>
          </w:p>
          <w:p w:rsidR="00794348" w:rsidRPr="00B3626E" w:rsidRDefault="00794348" w:rsidP="00794348">
            <w:pPr>
              <w:rPr>
                <w:szCs w:val="20"/>
              </w:rPr>
            </w:pPr>
          </w:p>
        </w:tc>
        <w:tc>
          <w:tcPr>
            <w:tcW w:w="900" w:type="dxa"/>
            <w:tcBorders>
              <w:left w:val="single" w:sz="12" w:space="0" w:color="auto"/>
              <w:right w:val="single" w:sz="12" w:space="0" w:color="auto"/>
            </w:tcBorders>
            <w:shd w:val="clear" w:color="auto" w:fill="auto"/>
          </w:tcPr>
          <w:p w:rsidR="00794348" w:rsidRDefault="00794348" w:rsidP="00794348">
            <w:pPr>
              <w:spacing w:before="120"/>
              <w:rPr>
                <w:szCs w:val="20"/>
              </w:rPr>
            </w:pPr>
            <w:r>
              <w:rPr>
                <w:szCs w:val="20"/>
              </w:rPr>
              <w:t xml:space="preserve">     1</w:t>
            </w:r>
          </w:p>
          <w:p w:rsidR="00794348" w:rsidRDefault="00794348" w:rsidP="00794348">
            <w:pPr>
              <w:spacing w:before="120"/>
              <w:rPr>
                <w:szCs w:val="20"/>
              </w:rPr>
            </w:pPr>
            <w:r>
              <w:rPr>
                <w:szCs w:val="20"/>
              </w:rPr>
              <w:t xml:space="preserve">     1</w:t>
            </w:r>
          </w:p>
          <w:p w:rsidR="00794348" w:rsidRDefault="00794348" w:rsidP="00794348">
            <w:pPr>
              <w:spacing w:before="120"/>
              <w:rPr>
                <w:szCs w:val="20"/>
              </w:rPr>
            </w:pPr>
            <w:r>
              <w:rPr>
                <w:szCs w:val="20"/>
              </w:rPr>
              <w:t xml:space="preserve">     1</w:t>
            </w:r>
          </w:p>
          <w:p w:rsidR="00794348" w:rsidRPr="00B3626E" w:rsidRDefault="00794348" w:rsidP="00794348">
            <w:pPr>
              <w:spacing w:before="120"/>
              <w:rPr>
                <w:szCs w:val="20"/>
              </w:rPr>
            </w:pPr>
            <w:r>
              <w:rPr>
                <w:szCs w:val="20"/>
              </w:rPr>
              <w:t xml:space="preserve">     1</w:t>
            </w:r>
          </w:p>
        </w:tc>
        <w:tc>
          <w:tcPr>
            <w:tcW w:w="1620" w:type="dxa"/>
            <w:tcBorders>
              <w:left w:val="single" w:sz="12" w:space="0" w:color="auto"/>
              <w:right w:val="single" w:sz="12" w:space="0" w:color="auto"/>
            </w:tcBorders>
          </w:tcPr>
          <w:p w:rsidR="00794348" w:rsidRDefault="00794348" w:rsidP="00794348">
            <w:pPr>
              <w:spacing w:before="120"/>
              <w:rPr>
                <w:szCs w:val="20"/>
              </w:rPr>
            </w:pPr>
            <w:r>
              <w:rPr>
                <w:szCs w:val="20"/>
              </w:rPr>
              <w:t>Psychológia dieťaťa</w:t>
            </w:r>
          </w:p>
          <w:p w:rsidR="00794348" w:rsidRDefault="00794348" w:rsidP="00794348">
            <w:pPr>
              <w:spacing w:before="120"/>
              <w:rPr>
                <w:szCs w:val="20"/>
              </w:rPr>
            </w:pPr>
            <w:r>
              <w:rPr>
                <w:szCs w:val="20"/>
              </w:rPr>
              <w:t>Biológia</w:t>
            </w:r>
          </w:p>
          <w:p w:rsidR="00794348" w:rsidRDefault="00794348" w:rsidP="00794348">
            <w:pPr>
              <w:spacing w:before="120"/>
              <w:rPr>
                <w:szCs w:val="20"/>
              </w:rPr>
            </w:pPr>
            <w:r>
              <w:rPr>
                <w:szCs w:val="20"/>
              </w:rPr>
              <w:t>Etika</w:t>
            </w:r>
          </w:p>
          <w:p w:rsidR="00794348" w:rsidRPr="00B3626E" w:rsidRDefault="00794348" w:rsidP="00794348">
            <w:pPr>
              <w:spacing w:before="120"/>
              <w:rPr>
                <w:szCs w:val="20"/>
              </w:rPr>
            </w:pPr>
            <w:r>
              <w:rPr>
                <w:szCs w:val="20"/>
              </w:rPr>
              <w:t>Zdravoveda</w:t>
            </w:r>
          </w:p>
        </w:tc>
        <w:tc>
          <w:tcPr>
            <w:tcW w:w="2036"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p>
          <w:p w:rsidR="00794348" w:rsidRPr="00083935" w:rsidRDefault="00794348" w:rsidP="00794348">
            <w:pPr>
              <w:rPr>
                <w:sz w:val="18"/>
                <w:szCs w:val="18"/>
              </w:rPr>
            </w:pPr>
            <w:r>
              <w:rPr>
                <w:sz w:val="18"/>
                <w:szCs w:val="18"/>
              </w:rPr>
              <w:t>n</w:t>
            </w:r>
            <w:r w:rsidRPr="00083935">
              <w:rPr>
                <w:sz w:val="18"/>
                <w:szCs w:val="18"/>
              </w:rPr>
              <w:t>aučiť sa pozitívne, ale i kriticky hodnotiť seba</w:t>
            </w:r>
          </w:p>
          <w:p w:rsidR="00794348" w:rsidRDefault="00794348" w:rsidP="00794348">
            <w:pPr>
              <w:rPr>
                <w:sz w:val="18"/>
                <w:szCs w:val="18"/>
              </w:rPr>
            </w:pPr>
            <w:r>
              <w:rPr>
                <w:sz w:val="18"/>
                <w:szCs w:val="18"/>
              </w:rPr>
              <w:t>v</w:t>
            </w:r>
            <w:r w:rsidRPr="00083935">
              <w:rPr>
                <w:sz w:val="18"/>
                <w:szCs w:val="18"/>
              </w:rPr>
              <w:t>hodnou sebamotiváciou sa naučiť ovládať egoizmus</w:t>
            </w:r>
          </w:p>
          <w:p w:rsidR="00794348" w:rsidRPr="00083935" w:rsidRDefault="00794348" w:rsidP="00794348">
            <w:pPr>
              <w:rPr>
                <w:sz w:val="18"/>
                <w:szCs w:val="18"/>
              </w:rPr>
            </w:pPr>
          </w:p>
          <w:p w:rsidR="00794348" w:rsidRPr="00B3626E" w:rsidRDefault="00794348" w:rsidP="00794348">
            <w:pPr>
              <w:tabs>
                <w:tab w:val="num" w:pos="720"/>
              </w:tabs>
              <w:rPr>
                <w:szCs w:val="20"/>
              </w:rPr>
            </w:pPr>
            <w:r>
              <w:rPr>
                <w:szCs w:val="20"/>
              </w:rPr>
              <w:t>viesť žiakov k zodpovednosti v oblasti sexuálneho života</w:t>
            </w:r>
          </w:p>
        </w:tc>
        <w:tc>
          <w:tcPr>
            <w:tcW w:w="1980"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p>
          <w:p w:rsidR="00794348" w:rsidRPr="00083935" w:rsidRDefault="00794348" w:rsidP="00794348">
            <w:pPr>
              <w:rPr>
                <w:sz w:val="18"/>
                <w:szCs w:val="18"/>
              </w:rPr>
            </w:pPr>
            <w:r w:rsidRPr="00083935">
              <w:rPr>
                <w:sz w:val="18"/>
                <w:szCs w:val="18"/>
              </w:rPr>
              <w:t>vie pozitívne, ale i kriticky hodnotiť seba</w:t>
            </w:r>
          </w:p>
          <w:p w:rsidR="00794348" w:rsidRDefault="00794348" w:rsidP="00794348">
            <w:pPr>
              <w:rPr>
                <w:szCs w:val="20"/>
              </w:rPr>
            </w:pPr>
            <w:r w:rsidRPr="00083935">
              <w:rPr>
                <w:sz w:val="18"/>
                <w:szCs w:val="18"/>
              </w:rPr>
              <w:t xml:space="preserve">uvedomuje si, že egoizmus je negatívna vlastnosť voči </w:t>
            </w:r>
            <w:r>
              <w:rPr>
                <w:sz w:val="18"/>
                <w:szCs w:val="18"/>
              </w:rPr>
              <w:t>sebe i okoliu</w:t>
            </w:r>
          </w:p>
          <w:p w:rsidR="00794348" w:rsidRPr="00125FEE" w:rsidRDefault="00794348" w:rsidP="00794348">
            <w:pPr>
              <w:rPr>
                <w:sz w:val="18"/>
                <w:szCs w:val="18"/>
              </w:rPr>
            </w:pPr>
            <w:r>
              <w:rPr>
                <w:szCs w:val="20"/>
              </w:rPr>
              <w:t>cíti zodpovednosť v oblasti sexuálneho života</w:t>
            </w:r>
          </w:p>
        </w:tc>
        <w:tc>
          <w:tcPr>
            <w:tcW w:w="1980" w:type="dxa"/>
            <w:tcBorders>
              <w:top w:val="single" w:sz="2" w:space="0" w:color="auto"/>
              <w:left w:val="single" w:sz="12" w:space="0" w:color="auto"/>
              <w:bottom w:val="single" w:sz="2" w:space="0" w:color="auto"/>
              <w:right w:val="single" w:sz="12" w:space="0" w:color="auto"/>
            </w:tcBorders>
          </w:tcPr>
          <w:p w:rsidR="00794348" w:rsidRPr="00B3626E" w:rsidRDefault="00794348" w:rsidP="00794348">
            <w:pPr>
              <w:spacing w:before="120"/>
              <w:rPr>
                <w:szCs w:val="20"/>
              </w:rPr>
            </w:pPr>
            <w:r>
              <w:rPr>
                <w:szCs w:val="20"/>
              </w:rPr>
              <w:t>sebaeflexia</w:t>
            </w:r>
          </w:p>
          <w:p w:rsidR="00794348" w:rsidRDefault="00794348" w:rsidP="00794348">
            <w:pPr>
              <w:spacing w:before="120"/>
              <w:rPr>
                <w:szCs w:val="20"/>
              </w:rPr>
            </w:pPr>
          </w:p>
          <w:p w:rsidR="00794348" w:rsidRDefault="00794348" w:rsidP="00794348">
            <w:pPr>
              <w:spacing w:before="120"/>
              <w:rPr>
                <w:szCs w:val="20"/>
              </w:rPr>
            </w:pPr>
          </w:p>
          <w:p w:rsidR="00794348" w:rsidRPr="00B3626E" w:rsidRDefault="00794348" w:rsidP="00794348">
            <w:pPr>
              <w:spacing w:before="120"/>
              <w:rPr>
                <w:szCs w:val="20"/>
              </w:rPr>
            </w:pPr>
            <w:r>
              <w:rPr>
                <w:szCs w:val="20"/>
              </w:rPr>
              <w:t>heuristická metóda</w:t>
            </w:r>
          </w:p>
        </w:tc>
        <w:tc>
          <w:tcPr>
            <w:tcW w:w="2520" w:type="dxa"/>
            <w:tcBorders>
              <w:top w:val="single" w:sz="2" w:space="0" w:color="auto"/>
              <w:left w:val="single" w:sz="12" w:space="0" w:color="auto"/>
              <w:bottom w:val="single" w:sz="2" w:space="0" w:color="auto"/>
              <w:right w:val="thinThickSmallGap" w:sz="12" w:space="0" w:color="auto"/>
            </w:tcBorders>
          </w:tcPr>
          <w:p w:rsidR="00794348" w:rsidRDefault="00794348" w:rsidP="00794348">
            <w:pPr>
              <w:spacing w:before="120"/>
              <w:rPr>
                <w:szCs w:val="20"/>
              </w:rPr>
            </w:pPr>
            <w:r>
              <w:rPr>
                <w:szCs w:val="20"/>
              </w:rPr>
              <w:t>dialóg</w:t>
            </w:r>
          </w:p>
          <w:p w:rsidR="00794348" w:rsidRDefault="00794348" w:rsidP="00794348">
            <w:pPr>
              <w:spacing w:before="120"/>
              <w:rPr>
                <w:szCs w:val="20"/>
              </w:rPr>
            </w:pPr>
          </w:p>
          <w:p w:rsidR="00794348" w:rsidRDefault="00794348" w:rsidP="00794348">
            <w:pPr>
              <w:spacing w:before="120"/>
              <w:rPr>
                <w:szCs w:val="20"/>
              </w:rPr>
            </w:pPr>
          </w:p>
          <w:p w:rsidR="00794348" w:rsidRDefault="00794348" w:rsidP="00794348">
            <w:pPr>
              <w:spacing w:before="120"/>
              <w:rPr>
                <w:szCs w:val="20"/>
              </w:rPr>
            </w:pPr>
            <w:r>
              <w:rPr>
                <w:szCs w:val="20"/>
              </w:rPr>
              <w:t>test</w:t>
            </w:r>
          </w:p>
          <w:p w:rsidR="00794348" w:rsidRDefault="00794348" w:rsidP="00794348">
            <w:pPr>
              <w:spacing w:before="120"/>
              <w:rPr>
                <w:szCs w:val="20"/>
              </w:rPr>
            </w:pPr>
          </w:p>
          <w:p w:rsidR="00794348" w:rsidRDefault="00794348" w:rsidP="00794348">
            <w:pPr>
              <w:spacing w:before="120"/>
              <w:rPr>
                <w:szCs w:val="20"/>
              </w:rPr>
            </w:pPr>
            <w:r>
              <w:rPr>
                <w:szCs w:val="20"/>
              </w:rPr>
              <w:t>dotazník</w:t>
            </w:r>
          </w:p>
          <w:p w:rsidR="00794348" w:rsidRPr="00B3626E" w:rsidRDefault="00794348" w:rsidP="00794348">
            <w:pPr>
              <w:spacing w:before="120"/>
              <w:rPr>
                <w:szCs w:val="20"/>
              </w:rPr>
            </w:pPr>
          </w:p>
        </w:tc>
      </w:tr>
      <w:tr w:rsidR="00794348" w:rsidRPr="00B3626E" w:rsidTr="00794348">
        <w:trPr>
          <w:trHeight w:val="118"/>
        </w:trPr>
        <w:tc>
          <w:tcPr>
            <w:tcW w:w="3348" w:type="dxa"/>
            <w:tcBorders>
              <w:left w:val="thinThickSmallGap" w:sz="12" w:space="0" w:color="auto"/>
              <w:right w:val="single" w:sz="12" w:space="0" w:color="auto"/>
            </w:tcBorders>
            <w:shd w:val="clear" w:color="auto" w:fill="CCFFFF"/>
            <w:vAlign w:val="center"/>
          </w:tcPr>
          <w:p w:rsidR="00794348" w:rsidRPr="00B3626E" w:rsidRDefault="00794348" w:rsidP="00794348">
            <w:pPr>
              <w:rPr>
                <w:b/>
                <w:szCs w:val="20"/>
              </w:rPr>
            </w:pPr>
            <w:r>
              <w:rPr>
                <w:b/>
                <w:szCs w:val="20"/>
              </w:rPr>
              <w:t>3. Rodinná výchova</w:t>
            </w:r>
          </w:p>
        </w:tc>
        <w:tc>
          <w:tcPr>
            <w:tcW w:w="900" w:type="dxa"/>
            <w:tcBorders>
              <w:left w:val="single" w:sz="12" w:space="0" w:color="auto"/>
              <w:right w:val="single" w:sz="12" w:space="0" w:color="auto"/>
            </w:tcBorders>
            <w:shd w:val="clear" w:color="auto" w:fill="CCFFFF"/>
            <w:vAlign w:val="center"/>
          </w:tcPr>
          <w:p w:rsidR="00794348" w:rsidRPr="00B3626E" w:rsidRDefault="00794348" w:rsidP="00794348">
            <w:pPr>
              <w:jc w:val="center"/>
              <w:rPr>
                <w:b/>
                <w:szCs w:val="20"/>
              </w:rPr>
            </w:pPr>
            <w:r>
              <w:rPr>
                <w:b/>
                <w:szCs w:val="20"/>
              </w:rPr>
              <w:t>7</w:t>
            </w:r>
          </w:p>
        </w:tc>
        <w:tc>
          <w:tcPr>
            <w:tcW w:w="1620" w:type="dxa"/>
            <w:tcBorders>
              <w:left w:val="single" w:sz="12" w:space="0" w:color="auto"/>
              <w:right w:val="single" w:sz="12" w:space="0" w:color="auto"/>
            </w:tcBorders>
            <w:shd w:val="clear" w:color="auto" w:fill="CCFFFF"/>
          </w:tcPr>
          <w:p w:rsidR="00794348" w:rsidRPr="00B3626E" w:rsidRDefault="00794348" w:rsidP="00794348">
            <w:pPr>
              <w:rPr>
                <w:szCs w:val="20"/>
              </w:rPr>
            </w:pPr>
          </w:p>
        </w:tc>
        <w:tc>
          <w:tcPr>
            <w:tcW w:w="2036"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 má:</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rPr>
                <w:szCs w:val="20"/>
              </w:rPr>
            </w:pPr>
          </w:p>
        </w:tc>
        <w:tc>
          <w:tcPr>
            <w:tcW w:w="2520" w:type="dxa"/>
            <w:tcBorders>
              <w:top w:val="single" w:sz="2" w:space="0" w:color="auto"/>
              <w:left w:val="single" w:sz="12" w:space="0" w:color="auto"/>
              <w:bottom w:val="single" w:sz="2" w:space="0" w:color="auto"/>
              <w:right w:val="thinThickSmallGap" w:sz="12" w:space="0" w:color="auto"/>
            </w:tcBorders>
            <w:shd w:val="clear" w:color="auto" w:fill="CCFFFF"/>
          </w:tcPr>
          <w:p w:rsidR="00794348" w:rsidRPr="00B3626E" w:rsidRDefault="00794348" w:rsidP="00794348">
            <w:pPr>
              <w:rPr>
                <w:szCs w:val="20"/>
              </w:rPr>
            </w:pPr>
          </w:p>
        </w:tc>
      </w:tr>
      <w:tr w:rsidR="00794348" w:rsidRPr="00083935" w:rsidTr="00794348">
        <w:trPr>
          <w:trHeight w:val="118"/>
        </w:trPr>
        <w:tc>
          <w:tcPr>
            <w:tcW w:w="3348" w:type="dxa"/>
            <w:tcBorders>
              <w:left w:val="thinThickSmallGap" w:sz="12" w:space="0" w:color="auto"/>
              <w:right w:val="single" w:sz="12" w:space="0" w:color="auto"/>
            </w:tcBorders>
            <w:shd w:val="clear" w:color="auto" w:fill="auto"/>
          </w:tcPr>
          <w:p w:rsidR="00794348" w:rsidRDefault="00794348" w:rsidP="00794348">
            <w:pPr>
              <w:rPr>
                <w:szCs w:val="20"/>
              </w:rPr>
            </w:pPr>
          </w:p>
          <w:p w:rsidR="00794348" w:rsidRDefault="00794348" w:rsidP="00794348">
            <w:pPr>
              <w:rPr>
                <w:szCs w:val="20"/>
              </w:rPr>
            </w:pPr>
            <w:r>
              <w:rPr>
                <w:szCs w:val="20"/>
              </w:rPr>
              <w:t>Rodina ako výchovná inštitúcia</w:t>
            </w:r>
          </w:p>
          <w:p w:rsidR="00794348" w:rsidRDefault="00794348" w:rsidP="00794348">
            <w:pPr>
              <w:rPr>
                <w:szCs w:val="20"/>
              </w:rPr>
            </w:pPr>
            <w:r>
              <w:rPr>
                <w:szCs w:val="20"/>
              </w:rPr>
              <w:t>Cieľ, úlohy a obsah rodinnej výchovy</w:t>
            </w:r>
          </w:p>
          <w:p w:rsidR="00794348" w:rsidRDefault="00794348" w:rsidP="00794348">
            <w:pPr>
              <w:rPr>
                <w:szCs w:val="20"/>
              </w:rPr>
            </w:pPr>
            <w:r>
              <w:rPr>
                <w:szCs w:val="20"/>
              </w:rPr>
              <w:t>Citové väzby</w:t>
            </w:r>
          </w:p>
          <w:p w:rsidR="00794348" w:rsidRDefault="00794348" w:rsidP="00794348">
            <w:pPr>
              <w:rPr>
                <w:szCs w:val="20"/>
              </w:rPr>
            </w:pPr>
            <w:r>
              <w:rPr>
                <w:szCs w:val="20"/>
              </w:rPr>
              <w:t>Model správania</w:t>
            </w:r>
          </w:p>
          <w:p w:rsidR="00794348" w:rsidRDefault="00794348" w:rsidP="00794348">
            <w:pPr>
              <w:rPr>
                <w:szCs w:val="20"/>
              </w:rPr>
            </w:pPr>
            <w:r>
              <w:rPr>
                <w:szCs w:val="20"/>
              </w:rPr>
              <w:t>Vonkajšie a vnútorné podmienky rodinnej výchovy</w:t>
            </w:r>
          </w:p>
          <w:p w:rsidR="00794348" w:rsidRDefault="00794348" w:rsidP="00794348">
            <w:pPr>
              <w:rPr>
                <w:szCs w:val="20"/>
              </w:rPr>
            </w:pPr>
            <w:r>
              <w:rPr>
                <w:szCs w:val="20"/>
              </w:rPr>
              <w:t>Priebeh výchovného procesu</w:t>
            </w:r>
          </w:p>
          <w:p w:rsidR="00794348" w:rsidRDefault="00794348" w:rsidP="00794348">
            <w:pPr>
              <w:rPr>
                <w:szCs w:val="20"/>
              </w:rPr>
            </w:pPr>
            <w:r>
              <w:rPr>
                <w:szCs w:val="20"/>
              </w:rPr>
              <w:t>Návyky, zvyky, mravné konanie</w:t>
            </w:r>
          </w:p>
          <w:p w:rsidR="00794348" w:rsidRDefault="00794348" w:rsidP="00794348">
            <w:pPr>
              <w:rPr>
                <w:szCs w:val="20"/>
              </w:rPr>
            </w:pPr>
            <w:r>
              <w:rPr>
                <w:szCs w:val="20"/>
              </w:rPr>
              <w:t>Rozumová výchova v rodine</w:t>
            </w:r>
          </w:p>
          <w:p w:rsidR="00794348" w:rsidRDefault="00794348" w:rsidP="00794348">
            <w:pPr>
              <w:rPr>
                <w:szCs w:val="20"/>
              </w:rPr>
            </w:pPr>
            <w:r>
              <w:rPr>
                <w:szCs w:val="20"/>
              </w:rPr>
              <w:t>Pracovná a telesná výchova v rodine</w:t>
            </w:r>
          </w:p>
          <w:p w:rsidR="00794348" w:rsidRDefault="00794348" w:rsidP="00794348">
            <w:pPr>
              <w:rPr>
                <w:szCs w:val="20"/>
              </w:rPr>
            </w:pPr>
            <w:r>
              <w:rPr>
                <w:szCs w:val="20"/>
              </w:rPr>
              <w:t>Estetická výchova v rodine</w:t>
            </w:r>
          </w:p>
          <w:p w:rsidR="00794348" w:rsidRPr="00B3626E" w:rsidRDefault="00794348" w:rsidP="00794348">
            <w:pPr>
              <w:rPr>
                <w:szCs w:val="20"/>
              </w:rPr>
            </w:pPr>
            <w:r>
              <w:rPr>
                <w:szCs w:val="20"/>
              </w:rPr>
              <w:t>Nevhodné výchovné metódy</w:t>
            </w:r>
          </w:p>
        </w:tc>
        <w:tc>
          <w:tcPr>
            <w:tcW w:w="900" w:type="dxa"/>
            <w:tcBorders>
              <w:left w:val="single" w:sz="12" w:space="0" w:color="auto"/>
              <w:right w:val="single" w:sz="12" w:space="0" w:color="auto"/>
            </w:tcBorders>
            <w:shd w:val="clear" w:color="auto" w:fill="auto"/>
          </w:tcPr>
          <w:p w:rsidR="00794348" w:rsidRDefault="00794348" w:rsidP="00794348">
            <w:pPr>
              <w:jc w:val="center"/>
              <w:rPr>
                <w:szCs w:val="20"/>
              </w:rPr>
            </w:pPr>
            <w:r>
              <w:rPr>
                <w:szCs w:val="20"/>
              </w:rPr>
              <w:t>1</w:t>
            </w:r>
          </w:p>
          <w:p w:rsidR="00794348" w:rsidRDefault="00794348" w:rsidP="00794348">
            <w:pPr>
              <w:jc w:val="center"/>
              <w:rPr>
                <w:szCs w:val="20"/>
              </w:rPr>
            </w:pPr>
          </w:p>
          <w:p w:rsidR="00794348" w:rsidRDefault="00794348" w:rsidP="00794348">
            <w:pPr>
              <w:jc w:val="center"/>
              <w:rPr>
                <w:szCs w:val="20"/>
              </w:rPr>
            </w:pPr>
            <w:r>
              <w:rPr>
                <w:szCs w:val="20"/>
              </w:rPr>
              <w:t>1</w:t>
            </w:r>
          </w:p>
          <w:p w:rsidR="00794348" w:rsidRDefault="00794348" w:rsidP="00794348">
            <w:pPr>
              <w:jc w:val="center"/>
              <w:rPr>
                <w:szCs w:val="20"/>
              </w:rPr>
            </w:pPr>
            <w:r>
              <w:rPr>
                <w:szCs w:val="20"/>
              </w:rPr>
              <w:t>1</w:t>
            </w:r>
          </w:p>
          <w:p w:rsidR="00794348" w:rsidRDefault="00794348" w:rsidP="00794348">
            <w:pPr>
              <w:jc w:val="center"/>
              <w:rPr>
                <w:szCs w:val="20"/>
              </w:rPr>
            </w:pPr>
            <w:r>
              <w:rPr>
                <w:szCs w:val="20"/>
              </w:rPr>
              <w:t>1</w:t>
            </w:r>
          </w:p>
          <w:p w:rsidR="00794348" w:rsidRDefault="00794348" w:rsidP="00794348">
            <w:pPr>
              <w:jc w:val="center"/>
              <w:rPr>
                <w:szCs w:val="20"/>
              </w:rPr>
            </w:pPr>
          </w:p>
          <w:p w:rsidR="00794348" w:rsidRDefault="00794348" w:rsidP="00794348">
            <w:pPr>
              <w:jc w:val="center"/>
              <w:rPr>
                <w:szCs w:val="20"/>
              </w:rPr>
            </w:pPr>
            <w:r>
              <w:rPr>
                <w:szCs w:val="20"/>
              </w:rPr>
              <w:t>1</w:t>
            </w:r>
          </w:p>
          <w:p w:rsidR="00794348" w:rsidRDefault="00794348" w:rsidP="00794348">
            <w:pPr>
              <w:jc w:val="center"/>
              <w:rPr>
                <w:szCs w:val="20"/>
              </w:rPr>
            </w:pPr>
          </w:p>
          <w:p w:rsidR="00794348" w:rsidRDefault="00794348" w:rsidP="00794348">
            <w:pPr>
              <w:jc w:val="center"/>
              <w:rPr>
                <w:szCs w:val="20"/>
              </w:rPr>
            </w:pPr>
            <w:r>
              <w:rPr>
                <w:szCs w:val="20"/>
              </w:rPr>
              <w:t>1</w:t>
            </w:r>
          </w:p>
          <w:p w:rsidR="00794348" w:rsidRDefault="00794348" w:rsidP="00794348">
            <w:pPr>
              <w:jc w:val="center"/>
              <w:rPr>
                <w:szCs w:val="20"/>
              </w:rPr>
            </w:pPr>
          </w:p>
          <w:p w:rsidR="00794348" w:rsidRDefault="00794348" w:rsidP="00794348">
            <w:pPr>
              <w:jc w:val="center"/>
              <w:rPr>
                <w:szCs w:val="20"/>
              </w:rPr>
            </w:pPr>
          </w:p>
          <w:p w:rsidR="00794348" w:rsidRPr="00B3626E" w:rsidRDefault="00794348" w:rsidP="00794348">
            <w:pPr>
              <w:jc w:val="center"/>
              <w:rPr>
                <w:szCs w:val="20"/>
              </w:rPr>
            </w:pPr>
            <w:r>
              <w:rPr>
                <w:szCs w:val="20"/>
              </w:rPr>
              <w:t>1</w:t>
            </w:r>
          </w:p>
        </w:tc>
        <w:tc>
          <w:tcPr>
            <w:tcW w:w="1620" w:type="dxa"/>
            <w:tcBorders>
              <w:left w:val="single" w:sz="12" w:space="0" w:color="auto"/>
              <w:right w:val="single" w:sz="12" w:space="0" w:color="auto"/>
            </w:tcBorders>
          </w:tcPr>
          <w:p w:rsidR="00794348" w:rsidRDefault="00794348" w:rsidP="00794348">
            <w:pPr>
              <w:spacing w:before="120"/>
              <w:rPr>
                <w:szCs w:val="20"/>
              </w:rPr>
            </w:pPr>
            <w:r>
              <w:rPr>
                <w:szCs w:val="20"/>
              </w:rPr>
              <w:t>Psychológia osobnosti</w:t>
            </w:r>
          </w:p>
          <w:p w:rsidR="00794348" w:rsidRDefault="00794348" w:rsidP="00794348">
            <w:pPr>
              <w:spacing w:before="120"/>
              <w:rPr>
                <w:szCs w:val="20"/>
              </w:rPr>
            </w:pPr>
            <w:r>
              <w:rPr>
                <w:szCs w:val="20"/>
              </w:rPr>
              <w:t>Psychológia a spoločenská výchova</w:t>
            </w:r>
          </w:p>
          <w:p w:rsidR="00794348" w:rsidRDefault="00794348" w:rsidP="00794348">
            <w:pPr>
              <w:spacing w:before="120"/>
              <w:rPr>
                <w:szCs w:val="20"/>
              </w:rPr>
            </w:pPr>
            <w:r>
              <w:rPr>
                <w:szCs w:val="20"/>
              </w:rPr>
              <w:t>Spoločenská komunikácia</w:t>
            </w:r>
          </w:p>
          <w:p w:rsidR="00794348" w:rsidRDefault="00794348" w:rsidP="00794348">
            <w:pPr>
              <w:spacing w:before="120"/>
              <w:rPr>
                <w:szCs w:val="20"/>
              </w:rPr>
            </w:pPr>
          </w:p>
          <w:p w:rsidR="00794348" w:rsidRPr="00B3626E" w:rsidRDefault="00794348" w:rsidP="00794348">
            <w:pPr>
              <w:spacing w:before="120"/>
              <w:rPr>
                <w:szCs w:val="20"/>
              </w:rPr>
            </w:pPr>
            <w:r>
              <w:rPr>
                <w:szCs w:val="20"/>
              </w:rPr>
              <w:t>Estetika</w:t>
            </w:r>
          </w:p>
        </w:tc>
        <w:tc>
          <w:tcPr>
            <w:tcW w:w="2036"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p>
          <w:p w:rsidR="00794348" w:rsidRDefault="00794348" w:rsidP="00794348">
            <w:pPr>
              <w:rPr>
                <w:sz w:val="18"/>
                <w:szCs w:val="18"/>
              </w:rPr>
            </w:pPr>
            <w:r w:rsidRPr="00083935">
              <w:rPr>
                <w:sz w:val="18"/>
                <w:szCs w:val="18"/>
              </w:rPr>
              <w:t>získať schopnosť vcítiť sa do situácie a prežívania iných ľudí vo svojom okolí</w:t>
            </w:r>
          </w:p>
          <w:p w:rsidR="00794348" w:rsidRPr="00083935" w:rsidRDefault="00794348" w:rsidP="00794348">
            <w:pPr>
              <w:rPr>
                <w:sz w:val="18"/>
                <w:szCs w:val="18"/>
              </w:rPr>
            </w:pPr>
          </w:p>
          <w:p w:rsidR="00794348" w:rsidRDefault="00794348" w:rsidP="00794348">
            <w:pPr>
              <w:rPr>
                <w:szCs w:val="20"/>
              </w:rPr>
            </w:pPr>
            <w:r w:rsidRPr="00083935">
              <w:rPr>
                <w:sz w:val="18"/>
                <w:szCs w:val="18"/>
              </w:rPr>
              <w:t>vedieť sa podeliť s inými ľuďmi a nemať egoistické postoje</w:t>
            </w:r>
            <w:r>
              <w:rPr>
                <w:sz w:val="18"/>
                <w:szCs w:val="18"/>
              </w:rPr>
              <w:t>,</w:t>
            </w:r>
            <w:r w:rsidR="005210E4">
              <w:rPr>
                <w:sz w:val="18"/>
                <w:szCs w:val="18"/>
              </w:rPr>
              <w:t xml:space="preserve"> </w:t>
            </w:r>
            <w:r>
              <w:rPr>
                <w:sz w:val="18"/>
                <w:szCs w:val="18"/>
              </w:rPr>
              <w:t xml:space="preserve">neučiť sa </w:t>
            </w:r>
            <w:r>
              <w:rPr>
                <w:szCs w:val="20"/>
              </w:rPr>
              <w:t> počúvať iných ľudí</w:t>
            </w:r>
          </w:p>
          <w:p w:rsidR="00794348" w:rsidRDefault="00794348" w:rsidP="00794348">
            <w:pPr>
              <w:rPr>
                <w:szCs w:val="20"/>
              </w:rPr>
            </w:pPr>
          </w:p>
          <w:p w:rsidR="00794348" w:rsidRPr="00BB4763" w:rsidRDefault="00794348" w:rsidP="00794348">
            <w:pPr>
              <w:rPr>
                <w:sz w:val="18"/>
                <w:szCs w:val="18"/>
              </w:rPr>
            </w:pPr>
            <w:r>
              <w:rPr>
                <w:szCs w:val="20"/>
              </w:rPr>
              <w:t>pochopiť dôležitosť športovej aktivity v živote človeka</w:t>
            </w:r>
          </w:p>
          <w:p w:rsidR="00794348" w:rsidRDefault="00794348" w:rsidP="00794348">
            <w:pPr>
              <w:rPr>
                <w:szCs w:val="20"/>
              </w:rPr>
            </w:pPr>
          </w:p>
          <w:p w:rsidR="00794348" w:rsidRDefault="00794348" w:rsidP="00794348">
            <w:pPr>
              <w:rPr>
                <w:szCs w:val="20"/>
              </w:rPr>
            </w:pPr>
            <w:r>
              <w:rPr>
                <w:szCs w:val="20"/>
              </w:rPr>
              <w:t>schopnosť  tvorivo riešiť</w:t>
            </w:r>
          </w:p>
          <w:p w:rsidR="00794348" w:rsidRPr="00083935" w:rsidRDefault="00794348" w:rsidP="00794348">
            <w:pPr>
              <w:rPr>
                <w:sz w:val="18"/>
                <w:szCs w:val="18"/>
              </w:rPr>
            </w:pPr>
            <w:r>
              <w:rPr>
                <w:szCs w:val="20"/>
              </w:rPr>
              <w:t>medziľudské vzťahy</w:t>
            </w:r>
          </w:p>
        </w:tc>
        <w:tc>
          <w:tcPr>
            <w:tcW w:w="1980"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p>
          <w:p w:rsidR="00794348" w:rsidRDefault="00794348" w:rsidP="00794348">
            <w:pPr>
              <w:rPr>
                <w:sz w:val="18"/>
                <w:szCs w:val="18"/>
              </w:rPr>
            </w:pPr>
            <w:r w:rsidRPr="00083935">
              <w:rPr>
                <w:sz w:val="18"/>
                <w:szCs w:val="18"/>
              </w:rPr>
              <w:t>naučil sa vcítiť do situácie a prežívania iných ľudí</w:t>
            </w:r>
          </w:p>
          <w:p w:rsidR="00794348" w:rsidRPr="00083935"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r w:rsidRPr="00083935">
              <w:rPr>
                <w:sz w:val="18"/>
                <w:szCs w:val="18"/>
              </w:rPr>
              <w:t>naučil sa deliť sa</w:t>
            </w:r>
            <w:r>
              <w:rPr>
                <w:sz w:val="18"/>
                <w:szCs w:val="18"/>
              </w:rPr>
              <w:t xml:space="preserve"> s inými  a ovláda svoje egoistické sklony</w:t>
            </w:r>
          </w:p>
          <w:p w:rsidR="00794348" w:rsidRPr="00083935" w:rsidRDefault="00794348" w:rsidP="00794348">
            <w:pPr>
              <w:rPr>
                <w:sz w:val="18"/>
                <w:szCs w:val="18"/>
              </w:rPr>
            </w:pPr>
          </w:p>
          <w:p w:rsidR="00794348" w:rsidRPr="00083935" w:rsidRDefault="00794348" w:rsidP="00794348">
            <w:pPr>
              <w:rPr>
                <w:sz w:val="18"/>
                <w:szCs w:val="18"/>
              </w:rPr>
            </w:pPr>
          </w:p>
          <w:p w:rsidR="00794348" w:rsidRPr="00083935" w:rsidRDefault="00794348" w:rsidP="00794348">
            <w:pPr>
              <w:rPr>
                <w:sz w:val="18"/>
                <w:szCs w:val="18"/>
              </w:rPr>
            </w:pPr>
          </w:p>
          <w:p w:rsidR="00794348" w:rsidRPr="00BB4763" w:rsidRDefault="00794348" w:rsidP="00794348">
            <w:pPr>
              <w:rPr>
                <w:sz w:val="18"/>
                <w:szCs w:val="18"/>
              </w:rPr>
            </w:pPr>
            <w:r>
              <w:rPr>
                <w:szCs w:val="20"/>
              </w:rPr>
              <w:t>pochopiť dôležitosť športovej aktivity v živote človeka</w:t>
            </w:r>
          </w:p>
          <w:p w:rsidR="00794348" w:rsidRPr="00083935" w:rsidRDefault="00794348" w:rsidP="00794348">
            <w:pPr>
              <w:ind w:left="104"/>
              <w:rPr>
                <w:sz w:val="18"/>
                <w:szCs w:val="18"/>
              </w:rPr>
            </w:pPr>
          </w:p>
          <w:p w:rsidR="00794348" w:rsidRDefault="00794348" w:rsidP="00794348">
            <w:pPr>
              <w:tabs>
                <w:tab w:val="left" w:pos="36"/>
              </w:tabs>
              <w:rPr>
                <w:szCs w:val="20"/>
              </w:rPr>
            </w:pPr>
            <w:r>
              <w:rPr>
                <w:szCs w:val="20"/>
              </w:rPr>
              <w:t>ovláda sa pri riešení problémov v mediľudských vzťahoch</w:t>
            </w:r>
          </w:p>
          <w:p w:rsidR="00794348" w:rsidRPr="00083935" w:rsidRDefault="00794348" w:rsidP="00794348">
            <w:pPr>
              <w:tabs>
                <w:tab w:val="left" w:pos="36"/>
              </w:tabs>
              <w:rPr>
                <w:sz w:val="18"/>
                <w:szCs w:val="18"/>
              </w:rPr>
            </w:pPr>
          </w:p>
        </w:tc>
        <w:tc>
          <w:tcPr>
            <w:tcW w:w="1980"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p>
          <w:p w:rsidR="00794348" w:rsidRPr="00083935" w:rsidRDefault="00794348" w:rsidP="00794348">
            <w:pPr>
              <w:rPr>
                <w:sz w:val="18"/>
                <w:szCs w:val="18"/>
              </w:rPr>
            </w:pPr>
          </w:p>
          <w:p w:rsidR="00794348" w:rsidRPr="00083935" w:rsidRDefault="00794348" w:rsidP="00794348">
            <w:pPr>
              <w:rPr>
                <w:sz w:val="18"/>
                <w:szCs w:val="18"/>
              </w:rPr>
            </w:pPr>
            <w:r>
              <w:rPr>
                <w:sz w:val="18"/>
                <w:szCs w:val="18"/>
              </w:rPr>
              <w:t>h</w:t>
            </w:r>
            <w:r w:rsidRPr="00083935">
              <w:rPr>
                <w:sz w:val="18"/>
                <w:szCs w:val="18"/>
              </w:rPr>
              <w:t>euristická metóda</w:t>
            </w:r>
          </w:p>
          <w:p w:rsidR="00794348" w:rsidRPr="00083935" w:rsidRDefault="00794348" w:rsidP="00794348">
            <w:pPr>
              <w:rPr>
                <w:sz w:val="18"/>
                <w:szCs w:val="18"/>
              </w:rPr>
            </w:pPr>
          </w:p>
          <w:p w:rsidR="00794348" w:rsidRPr="00083935"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r>
              <w:rPr>
                <w:sz w:val="18"/>
                <w:szCs w:val="18"/>
              </w:rPr>
              <w:t>s</w:t>
            </w:r>
            <w:r w:rsidRPr="00083935">
              <w:rPr>
                <w:sz w:val="18"/>
                <w:szCs w:val="18"/>
              </w:rPr>
              <w:t>ebareflexia</w:t>
            </w:r>
          </w:p>
          <w:p w:rsidR="00794348"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p>
          <w:p w:rsidR="00794348" w:rsidRPr="00083935" w:rsidRDefault="00794348" w:rsidP="00794348">
            <w:pPr>
              <w:spacing w:before="120"/>
              <w:rPr>
                <w:sz w:val="18"/>
                <w:szCs w:val="18"/>
              </w:rPr>
            </w:pPr>
            <w:r>
              <w:rPr>
                <w:sz w:val="18"/>
                <w:szCs w:val="18"/>
              </w:rPr>
              <w:t>m</w:t>
            </w:r>
            <w:r w:rsidRPr="00083935">
              <w:rPr>
                <w:sz w:val="18"/>
                <w:szCs w:val="18"/>
              </w:rPr>
              <w:t>odelová situácia</w:t>
            </w:r>
          </w:p>
        </w:tc>
        <w:tc>
          <w:tcPr>
            <w:tcW w:w="2520" w:type="dxa"/>
            <w:tcBorders>
              <w:top w:val="single" w:sz="2" w:space="0" w:color="auto"/>
              <w:left w:val="single" w:sz="12" w:space="0" w:color="auto"/>
              <w:bottom w:val="single" w:sz="2" w:space="0" w:color="auto"/>
              <w:right w:val="thinThickSmallGap" w:sz="12" w:space="0" w:color="auto"/>
            </w:tcBorders>
          </w:tcPr>
          <w:p w:rsidR="00794348" w:rsidRDefault="00794348" w:rsidP="00794348">
            <w:pPr>
              <w:rPr>
                <w:sz w:val="18"/>
                <w:szCs w:val="18"/>
              </w:rPr>
            </w:pPr>
          </w:p>
          <w:p w:rsidR="00794348" w:rsidRPr="00083935" w:rsidRDefault="00794348" w:rsidP="00794348">
            <w:pPr>
              <w:rPr>
                <w:sz w:val="18"/>
                <w:szCs w:val="18"/>
              </w:rPr>
            </w:pPr>
            <w:r>
              <w:rPr>
                <w:sz w:val="18"/>
                <w:szCs w:val="18"/>
              </w:rPr>
              <w:t>s</w:t>
            </w:r>
            <w:r w:rsidRPr="00083935">
              <w:rPr>
                <w:sz w:val="18"/>
                <w:szCs w:val="18"/>
              </w:rPr>
              <w:t>ituačné metódy</w:t>
            </w:r>
          </w:p>
          <w:p w:rsidR="00794348" w:rsidRDefault="00794348" w:rsidP="00794348">
            <w:pPr>
              <w:rPr>
                <w:sz w:val="18"/>
                <w:szCs w:val="18"/>
              </w:rPr>
            </w:pPr>
          </w:p>
          <w:p w:rsidR="00794348" w:rsidRPr="00083935" w:rsidRDefault="00794348" w:rsidP="00794348">
            <w:pPr>
              <w:rPr>
                <w:sz w:val="18"/>
                <w:szCs w:val="18"/>
              </w:rPr>
            </w:pPr>
            <w:r>
              <w:rPr>
                <w:sz w:val="18"/>
                <w:szCs w:val="18"/>
              </w:rPr>
              <w:t>d</w:t>
            </w:r>
            <w:r w:rsidRPr="00083935">
              <w:rPr>
                <w:sz w:val="18"/>
                <w:szCs w:val="18"/>
              </w:rPr>
              <w:t>ialóg</w:t>
            </w:r>
          </w:p>
          <w:p w:rsidR="00794348" w:rsidRPr="00083935" w:rsidRDefault="00794348" w:rsidP="00794348">
            <w:pPr>
              <w:rPr>
                <w:sz w:val="18"/>
                <w:szCs w:val="18"/>
              </w:rPr>
            </w:pPr>
          </w:p>
          <w:p w:rsidR="00794348" w:rsidRPr="00083935" w:rsidRDefault="00794348" w:rsidP="00794348">
            <w:pPr>
              <w:rPr>
                <w:sz w:val="18"/>
                <w:szCs w:val="18"/>
              </w:rPr>
            </w:pPr>
          </w:p>
          <w:p w:rsidR="00794348" w:rsidRDefault="00794348" w:rsidP="00794348">
            <w:pPr>
              <w:rPr>
                <w:sz w:val="18"/>
                <w:szCs w:val="18"/>
              </w:rPr>
            </w:pPr>
            <w:r>
              <w:rPr>
                <w:sz w:val="18"/>
                <w:szCs w:val="18"/>
              </w:rPr>
              <w:t>tedt</w:t>
            </w: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r>
              <w:rPr>
                <w:sz w:val="18"/>
                <w:szCs w:val="18"/>
              </w:rPr>
              <w:t>dotazník</w:t>
            </w: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r>
              <w:rPr>
                <w:sz w:val="18"/>
                <w:szCs w:val="18"/>
              </w:rPr>
              <w:t>projektová práca</w:t>
            </w: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p>
        </w:tc>
      </w:tr>
    </w:tbl>
    <w:p w:rsidR="00794348" w:rsidRDefault="00794348" w:rsidP="00A148FB"/>
    <w:p w:rsidR="00794348" w:rsidRDefault="00794348" w:rsidP="00A148FB"/>
    <w:tbl>
      <w:tblPr>
        <w:tblpPr w:leftFromText="141" w:rightFromText="141" w:vertAnchor="page" w:horzAnchor="margin" w:tblpY="1508"/>
        <w:tblW w:w="1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1620"/>
        <w:gridCol w:w="2036"/>
        <w:gridCol w:w="1980"/>
        <w:gridCol w:w="1980"/>
        <w:gridCol w:w="2520"/>
      </w:tblGrid>
      <w:tr w:rsidR="00794348" w:rsidRPr="00B3626E" w:rsidTr="00794348">
        <w:trPr>
          <w:trHeight w:val="118"/>
        </w:trPr>
        <w:tc>
          <w:tcPr>
            <w:tcW w:w="3348" w:type="dxa"/>
            <w:tcBorders>
              <w:left w:val="thinThickSmallGap" w:sz="12" w:space="0" w:color="auto"/>
              <w:right w:val="single" w:sz="12" w:space="0" w:color="auto"/>
            </w:tcBorders>
            <w:shd w:val="clear" w:color="auto" w:fill="CCFFFF"/>
            <w:vAlign w:val="center"/>
          </w:tcPr>
          <w:p w:rsidR="00794348" w:rsidRPr="00B3626E" w:rsidRDefault="00794348" w:rsidP="00794348">
            <w:pPr>
              <w:rPr>
                <w:b/>
                <w:szCs w:val="20"/>
              </w:rPr>
            </w:pPr>
            <w:r>
              <w:rPr>
                <w:b/>
                <w:szCs w:val="20"/>
              </w:rPr>
              <w:lastRenderedPageBreak/>
              <w:t>4. Ekonomické hodnoty a etika</w:t>
            </w:r>
          </w:p>
        </w:tc>
        <w:tc>
          <w:tcPr>
            <w:tcW w:w="900" w:type="dxa"/>
            <w:tcBorders>
              <w:left w:val="single" w:sz="12" w:space="0" w:color="auto"/>
              <w:right w:val="single" w:sz="12" w:space="0" w:color="auto"/>
            </w:tcBorders>
            <w:shd w:val="clear" w:color="auto" w:fill="CCFFFF"/>
            <w:vAlign w:val="center"/>
          </w:tcPr>
          <w:p w:rsidR="00794348" w:rsidRPr="00B3626E" w:rsidRDefault="00794348" w:rsidP="00794348">
            <w:pPr>
              <w:jc w:val="center"/>
              <w:rPr>
                <w:b/>
                <w:szCs w:val="20"/>
              </w:rPr>
            </w:pPr>
            <w:r>
              <w:rPr>
                <w:b/>
                <w:szCs w:val="20"/>
              </w:rPr>
              <w:t>4</w:t>
            </w:r>
          </w:p>
        </w:tc>
        <w:tc>
          <w:tcPr>
            <w:tcW w:w="1620" w:type="dxa"/>
            <w:tcBorders>
              <w:left w:val="single" w:sz="12" w:space="0" w:color="auto"/>
              <w:right w:val="single" w:sz="12" w:space="0" w:color="auto"/>
            </w:tcBorders>
            <w:shd w:val="clear" w:color="auto" w:fill="CCFFFF"/>
          </w:tcPr>
          <w:p w:rsidR="00794348" w:rsidRPr="00B3626E" w:rsidRDefault="00794348" w:rsidP="00794348">
            <w:pPr>
              <w:rPr>
                <w:szCs w:val="20"/>
              </w:rPr>
            </w:pPr>
          </w:p>
        </w:tc>
        <w:tc>
          <w:tcPr>
            <w:tcW w:w="2036"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 má:</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rPr>
                <w:szCs w:val="20"/>
              </w:rPr>
            </w:pPr>
          </w:p>
        </w:tc>
        <w:tc>
          <w:tcPr>
            <w:tcW w:w="2520" w:type="dxa"/>
            <w:tcBorders>
              <w:top w:val="single" w:sz="2" w:space="0" w:color="auto"/>
              <w:left w:val="single" w:sz="12" w:space="0" w:color="auto"/>
              <w:bottom w:val="single" w:sz="2" w:space="0" w:color="auto"/>
              <w:right w:val="thinThickSmallGap" w:sz="12" w:space="0" w:color="auto"/>
            </w:tcBorders>
            <w:shd w:val="clear" w:color="auto" w:fill="CCFFFF"/>
          </w:tcPr>
          <w:p w:rsidR="00794348" w:rsidRPr="00B3626E" w:rsidRDefault="00794348" w:rsidP="00794348">
            <w:pPr>
              <w:rPr>
                <w:szCs w:val="20"/>
              </w:rPr>
            </w:pPr>
          </w:p>
        </w:tc>
      </w:tr>
      <w:tr w:rsidR="00794348" w:rsidRPr="00083935" w:rsidTr="00794348">
        <w:trPr>
          <w:trHeight w:val="118"/>
        </w:trPr>
        <w:tc>
          <w:tcPr>
            <w:tcW w:w="3348" w:type="dxa"/>
            <w:tcBorders>
              <w:left w:val="thinThickSmallGap" w:sz="12" w:space="0" w:color="auto"/>
              <w:right w:val="single" w:sz="12" w:space="0" w:color="auto"/>
            </w:tcBorders>
            <w:shd w:val="clear" w:color="auto" w:fill="auto"/>
          </w:tcPr>
          <w:p w:rsidR="00794348" w:rsidRDefault="00794348" w:rsidP="00794348">
            <w:pPr>
              <w:rPr>
                <w:szCs w:val="20"/>
              </w:rPr>
            </w:pPr>
            <w:r>
              <w:rPr>
                <w:szCs w:val="20"/>
              </w:rPr>
              <w:t>Peniaze ako prostriedok dobra</w:t>
            </w:r>
          </w:p>
          <w:p w:rsidR="00794348" w:rsidRDefault="00794348" w:rsidP="00794348">
            <w:pPr>
              <w:rPr>
                <w:szCs w:val="20"/>
              </w:rPr>
            </w:pPr>
            <w:r>
              <w:rPr>
                <w:szCs w:val="20"/>
              </w:rPr>
              <w:t>Ekonomické cnosti: šetrnosť, umenie hospodáriť</w:t>
            </w:r>
          </w:p>
          <w:p w:rsidR="00794348" w:rsidRDefault="00794348" w:rsidP="00794348">
            <w:pPr>
              <w:rPr>
                <w:szCs w:val="20"/>
              </w:rPr>
            </w:pPr>
            <w:r>
              <w:rPr>
                <w:szCs w:val="20"/>
              </w:rPr>
              <w:t>P</w:t>
            </w:r>
            <w:r w:rsidR="00A6792D">
              <w:rPr>
                <w:szCs w:val="20"/>
              </w:rPr>
              <w:t>o</w:t>
            </w:r>
            <w:r>
              <w:rPr>
                <w:szCs w:val="20"/>
              </w:rPr>
              <w:t>dnikavosť, svojpomoc, solidarita</w:t>
            </w:r>
          </w:p>
          <w:p w:rsidR="00794348" w:rsidRDefault="00794348" w:rsidP="00794348">
            <w:pPr>
              <w:rPr>
                <w:szCs w:val="20"/>
              </w:rPr>
            </w:pPr>
            <w:r>
              <w:rPr>
                <w:szCs w:val="20"/>
              </w:rPr>
              <w:t>Ochrana spotrebiteľa</w:t>
            </w:r>
          </w:p>
          <w:p w:rsidR="00794348" w:rsidRPr="00B3626E" w:rsidRDefault="00794348" w:rsidP="00794348">
            <w:pPr>
              <w:rPr>
                <w:szCs w:val="20"/>
              </w:rPr>
            </w:pPr>
            <w:r>
              <w:rPr>
                <w:szCs w:val="20"/>
              </w:rPr>
              <w:t>Reklama</w:t>
            </w:r>
          </w:p>
        </w:tc>
        <w:tc>
          <w:tcPr>
            <w:tcW w:w="900" w:type="dxa"/>
            <w:tcBorders>
              <w:left w:val="single" w:sz="12" w:space="0" w:color="auto"/>
              <w:right w:val="single" w:sz="12" w:space="0" w:color="auto"/>
            </w:tcBorders>
            <w:shd w:val="clear" w:color="auto" w:fill="auto"/>
          </w:tcPr>
          <w:p w:rsidR="00794348" w:rsidRDefault="00794348" w:rsidP="00794348">
            <w:pPr>
              <w:rPr>
                <w:szCs w:val="20"/>
              </w:rPr>
            </w:pPr>
            <w:r>
              <w:rPr>
                <w:szCs w:val="20"/>
              </w:rPr>
              <w:t xml:space="preserve">      1</w:t>
            </w:r>
          </w:p>
          <w:p w:rsidR="00794348" w:rsidRDefault="00794348" w:rsidP="00794348">
            <w:pPr>
              <w:rPr>
                <w:szCs w:val="20"/>
              </w:rPr>
            </w:pPr>
            <w:r>
              <w:rPr>
                <w:szCs w:val="20"/>
              </w:rPr>
              <w:t xml:space="preserve">      1</w:t>
            </w:r>
          </w:p>
          <w:p w:rsidR="00794348" w:rsidRDefault="00794348" w:rsidP="00794348">
            <w:pPr>
              <w:rPr>
                <w:szCs w:val="20"/>
              </w:rPr>
            </w:pPr>
          </w:p>
          <w:p w:rsidR="00794348" w:rsidRDefault="00794348" w:rsidP="00794348">
            <w:pPr>
              <w:rPr>
                <w:szCs w:val="20"/>
              </w:rPr>
            </w:pPr>
            <w:r>
              <w:rPr>
                <w:szCs w:val="20"/>
              </w:rPr>
              <w:t xml:space="preserve">      1</w:t>
            </w:r>
          </w:p>
          <w:p w:rsidR="00794348" w:rsidRDefault="00794348" w:rsidP="00794348">
            <w:pPr>
              <w:rPr>
                <w:szCs w:val="20"/>
              </w:rPr>
            </w:pPr>
            <w:r>
              <w:rPr>
                <w:szCs w:val="20"/>
              </w:rPr>
              <w:t xml:space="preserve">      1</w:t>
            </w:r>
          </w:p>
          <w:p w:rsidR="00794348" w:rsidRDefault="00794348" w:rsidP="00794348">
            <w:pPr>
              <w:rPr>
                <w:szCs w:val="20"/>
              </w:rPr>
            </w:pPr>
          </w:p>
          <w:p w:rsidR="00794348" w:rsidRDefault="00794348" w:rsidP="00794348">
            <w:pPr>
              <w:rPr>
                <w:szCs w:val="20"/>
              </w:rPr>
            </w:pPr>
          </w:p>
          <w:p w:rsidR="00794348" w:rsidRPr="00B3626E" w:rsidRDefault="00794348" w:rsidP="00794348">
            <w:pPr>
              <w:rPr>
                <w:szCs w:val="20"/>
              </w:rPr>
            </w:pPr>
          </w:p>
        </w:tc>
        <w:tc>
          <w:tcPr>
            <w:tcW w:w="1620" w:type="dxa"/>
            <w:tcBorders>
              <w:left w:val="single" w:sz="12" w:space="0" w:color="auto"/>
              <w:right w:val="single" w:sz="12" w:space="0" w:color="auto"/>
            </w:tcBorders>
          </w:tcPr>
          <w:p w:rsidR="00794348" w:rsidRDefault="00794348" w:rsidP="00794348">
            <w:pPr>
              <w:spacing w:before="120"/>
              <w:rPr>
                <w:szCs w:val="20"/>
              </w:rPr>
            </w:pPr>
            <w:r>
              <w:rPr>
                <w:szCs w:val="20"/>
              </w:rPr>
              <w:t>Ekonomika</w:t>
            </w:r>
          </w:p>
          <w:p w:rsidR="00794348" w:rsidRDefault="00794348" w:rsidP="00794348">
            <w:pPr>
              <w:spacing w:before="120"/>
              <w:rPr>
                <w:szCs w:val="20"/>
              </w:rPr>
            </w:pPr>
            <w:r>
              <w:rPr>
                <w:szCs w:val="20"/>
              </w:rPr>
              <w:t>Náuka o spoločnosti</w:t>
            </w:r>
          </w:p>
          <w:p w:rsidR="00794348" w:rsidRPr="00B3626E" w:rsidRDefault="00794348" w:rsidP="00794348">
            <w:pPr>
              <w:spacing w:before="120"/>
              <w:rPr>
                <w:szCs w:val="20"/>
              </w:rPr>
            </w:pPr>
            <w:r>
              <w:rPr>
                <w:szCs w:val="20"/>
              </w:rPr>
              <w:t>Spo</w:t>
            </w:r>
            <w:r w:rsidR="00A6792D">
              <w:rPr>
                <w:szCs w:val="20"/>
              </w:rPr>
              <w:t>l</w:t>
            </w:r>
            <w:r>
              <w:rPr>
                <w:szCs w:val="20"/>
              </w:rPr>
              <w:t>očenská komunikácia</w:t>
            </w:r>
          </w:p>
        </w:tc>
        <w:tc>
          <w:tcPr>
            <w:tcW w:w="2036"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r>
              <w:rPr>
                <w:sz w:val="18"/>
                <w:szCs w:val="18"/>
              </w:rPr>
              <w:t>v</w:t>
            </w:r>
            <w:r w:rsidRPr="00083935">
              <w:rPr>
                <w:sz w:val="18"/>
                <w:szCs w:val="18"/>
              </w:rPr>
              <w:t xml:space="preserve">edieť sa orientovať vo </w:t>
            </w:r>
            <w:r>
              <w:rPr>
                <w:sz w:val="18"/>
                <w:szCs w:val="18"/>
              </w:rPr>
              <w:t xml:space="preserve">finančnej sfére </w:t>
            </w:r>
          </w:p>
          <w:p w:rsidR="00794348"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r>
              <w:rPr>
                <w:sz w:val="18"/>
                <w:szCs w:val="18"/>
              </w:rPr>
              <w:t>m</w:t>
            </w:r>
            <w:r w:rsidRPr="00083935">
              <w:rPr>
                <w:sz w:val="18"/>
                <w:szCs w:val="18"/>
              </w:rPr>
              <w:t>ožnosť získať široké spektrum informácií</w:t>
            </w:r>
          </w:p>
          <w:p w:rsidR="00794348" w:rsidRPr="00083935" w:rsidRDefault="00794348" w:rsidP="00794348">
            <w:pPr>
              <w:rPr>
                <w:sz w:val="18"/>
                <w:szCs w:val="18"/>
              </w:rPr>
            </w:pPr>
            <w:r>
              <w:rPr>
                <w:sz w:val="18"/>
                <w:szCs w:val="18"/>
              </w:rPr>
              <w:t>v</w:t>
            </w:r>
            <w:r w:rsidRPr="00083935">
              <w:rPr>
                <w:sz w:val="18"/>
                <w:szCs w:val="18"/>
              </w:rPr>
              <w:t>edieť posúdiť pozitíva a negatíva v</w:t>
            </w:r>
            <w:r>
              <w:rPr>
                <w:sz w:val="18"/>
                <w:szCs w:val="18"/>
              </w:rPr>
              <w:t> </w:t>
            </w:r>
            <w:r w:rsidRPr="00083935">
              <w:rPr>
                <w:sz w:val="18"/>
                <w:szCs w:val="18"/>
              </w:rPr>
              <w:t>masmédiách</w:t>
            </w:r>
            <w:r>
              <w:rPr>
                <w:sz w:val="18"/>
                <w:szCs w:val="18"/>
              </w:rPr>
              <w:t xml:space="preserve"> a v oblasti agresívnej reklamy</w:t>
            </w:r>
          </w:p>
          <w:p w:rsidR="00794348" w:rsidRPr="00083935" w:rsidRDefault="00794348" w:rsidP="00794348">
            <w:pPr>
              <w:rPr>
                <w:sz w:val="18"/>
                <w:szCs w:val="18"/>
              </w:rPr>
            </w:pPr>
          </w:p>
        </w:tc>
        <w:tc>
          <w:tcPr>
            <w:tcW w:w="1980"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r>
              <w:rPr>
                <w:sz w:val="18"/>
                <w:szCs w:val="18"/>
              </w:rPr>
              <w:t>z</w:t>
            </w:r>
            <w:r w:rsidRPr="00083935">
              <w:rPr>
                <w:sz w:val="18"/>
                <w:szCs w:val="18"/>
              </w:rPr>
              <w:t>ískal široké spektrum poznatkov</w:t>
            </w:r>
            <w:r>
              <w:rPr>
                <w:sz w:val="18"/>
                <w:szCs w:val="18"/>
              </w:rPr>
              <w:t xml:space="preserve"> v oblasti financií</w:t>
            </w:r>
          </w:p>
          <w:p w:rsidR="00794348" w:rsidRDefault="00794348" w:rsidP="00794348">
            <w:pPr>
              <w:rPr>
                <w:sz w:val="18"/>
                <w:szCs w:val="18"/>
              </w:rPr>
            </w:pPr>
          </w:p>
          <w:p w:rsidR="00794348" w:rsidRPr="00083935" w:rsidRDefault="00794348" w:rsidP="00794348">
            <w:pPr>
              <w:rPr>
                <w:sz w:val="18"/>
                <w:szCs w:val="18"/>
              </w:rPr>
            </w:pPr>
            <w:r>
              <w:rPr>
                <w:sz w:val="18"/>
                <w:szCs w:val="18"/>
              </w:rPr>
              <w:t>dokázal odolávať agresívnej reklame a naučil sa nepodľahnúť lákavým ponukám</w:t>
            </w:r>
          </w:p>
        </w:tc>
        <w:tc>
          <w:tcPr>
            <w:tcW w:w="1980"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r>
              <w:rPr>
                <w:sz w:val="18"/>
                <w:szCs w:val="18"/>
              </w:rPr>
              <w:t>h</w:t>
            </w:r>
            <w:r w:rsidRPr="00083935">
              <w:rPr>
                <w:sz w:val="18"/>
                <w:szCs w:val="18"/>
              </w:rPr>
              <w:t>euristická metóda</w:t>
            </w:r>
          </w:p>
          <w:p w:rsidR="00794348"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r>
              <w:rPr>
                <w:sz w:val="18"/>
                <w:szCs w:val="18"/>
              </w:rPr>
              <w:t>r</w:t>
            </w:r>
            <w:r w:rsidRPr="00083935">
              <w:rPr>
                <w:sz w:val="18"/>
                <w:szCs w:val="18"/>
              </w:rPr>
              <w:t>eproduktívna metóda</w:t>
            </w:r>
          </w:p>
          <w:p w:rsidR="00794348" w:rsidRPr="00083935" w:rsidRDefault="00794348" w:rsidP="00794348">
            <w:pPr>
              <w:rPr>
                <w:sz w:val="18"/>
                <w:szCs w:val="18"/>
              </w:rPr>
            </w:pPr>
          </w:p>
          <w:p w:rsidR="00794348" w:rsidRDefault="00794348" w:rsidP="00794348">
            <w:pPr>
              <w:rPr>
                <w:sz w:val="18"/>
                <w:szCs w:val="18"/>
              </w:rPr>
            </w:pPr>
            <w:r>
              <w:rPr>
                <w:sz w:val="18"/>
                <w:szCs w:val="18"/>
              </w:rPr>
              <w:t>sebareflexia</w:t>
            </w:r>
          </w:p>
          <w:p w:rsidR="00794348" w:rsidRDefault="00794348" w:rsidP="00794348">
            <w:pPr>
              <w:rPr>
                <w:sz w:val="18"/>
                <w:szCs w:val="18"/>
              </w:rPr>
            </w:pPr>
          </w:p>
          <w:p w:rsidR="00794348" w:rsidRDefault="00794348" w:rsidP="00794348">
            <w:pPr>
              <w:rPr>
                <w:sz w:val="18"/>
                <w:szCs w:val="18"/>
              </w:rPr>
            </w:pPr>
            <w:r>
              <w:rPr>
                <w:sz w:val="18"/>
                <w:szCs w:val="18"/>
              </w:rPr>
              <w:t>rozhovor</w:t>
            </w:r>
          </w:p>
          <w:p w:rsidR="00794348" w:rsidRPr="00083935" w:rsidRDefault="00794348" w:rsidP="00794348">
            <w:pPr>
              <w:rPr>
                <w:sz w:val="18"/>
                <w:szCs w:val="18"/>
              </w:rPr>
            </w:pPr>
          </w:p>
        </w:tc>
        <w:tc>
          <w:tcPr>
            <w:tcW w:w="2520" w:type="dxa"/>
            <w:tcBorders>
              <w:top w:val="single" w:sz="2" w:space="0" w:color="auto"/>
              <w:left w:val="single" w:sz="12" w:space="0" w:color="auto"/>
              <w:bottom w:val="single" w:sz="2" w:space="0" w:color="auto"/>
              <w:right w:val="thinThickSmallGap" w:sz="12" w:space="0" w:color="auto"/>
            </w:tcBorders>
          </w:tcPr>
          <w:p w:rsidR="00794348" w:rsidRPr="00083935" w:rsidRDefault="00794348" w:rsidP="00794348">
            <w:pPr>
              <w:rPr>
                <w:sz w:val="18"/>
                <w:szCs w:val="18"/>
              </w:rPr>
            </w:pPr>
            <w:r w:rsidRPr="00083935">
              <w:rPr>
                <w:sz w:val="18"/>
                <w:szCs w:val="18"/>
              </w:rPr>
              <w:t>dialóg</w:t>
            </w:r>
          </w:p>
          <w:p w:rsidR="00794348" w:rsidRDefault="00794348" w:rsidP="00794348">
            <w:pPr>
              <w:rPr>
                <w:sz w:val="18"/>
                <w:szCs w:val="18"/>
              </w:rPr>
            </w:pPr>
          </w:p>
          <w:p w:rsidR="00794348" w:rsidRPr="00083935" w:rsidRDefault="00794348" w:rsidP="00794348">
            <w:pPr>
              <w:rPr>
                <w:sz w:val="18"/>
                <w:szCs w:val="18"/>
              </w:rPr>
            </w:pPr>
            <w:r w:rsidRPr="00083935">
              <w:rPr>
                <w:sz w:val="18"/>
                <w:szCs w:val="18"/>
              </w:rPr>
              <w:t>dotazník</w:t>
            </w: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r w:rsidRPr="00083935">
              <w:rPr>
                <w:sz w:val="18"/>
                <w:szCs w:val="18"/>
              </w:rPr>
              <w:t>projekt</w:t>
            </w:r>
          </w:p>
          <w:p w:rsidR="00794348" w:rsidRDefault="00794348" w:rsidP="00794348">
            <w:pPr>
              <w:rPr>
                <w:sz w:val="18"/>
                <w:szCs w:val="18"/>
              </w:rPr>
            </w:pPr>
          </w:p>
          <w:p w:rsidR="00794348" w:rsidRDefault="00794348" w:rsidP="00794348">
            <w:pPr>
              <w:rPr>
                <w:sz w:val="18"/>
                <w:szCs w:val="18"/>
              </w:rPr>
            </w:pPr>
            <w:r w:rsidRPr="00083935">
              <w:rPr>
                <w:sz w:val="18"/>
                <w:szCs w:val="18"/>
              </w:rPr>
              <w:t xml:space="preserve"> výtvarný prejav</w:t>
            </w:r>
          </w:p>
          <w:p w:rsidR="00794348" w:rsidRDefault="00794348" w:rsidP="00794348">
            <w:pPr>
              <w:rPr>
                <w:sz w:val="18"/>
                <w:szCs w:val="18"/>
              </w:rPr>
            </w:pPr>
          </w:p>
          <w:p w:rsidR="00794348" w:rsidRPr="00083935" w:rsidRDefault="00794348" w:rsidP="00794348">
            <w:pPr>
              <w:rPr>
                <w:sz w:val="18"/>
                <w:szCs w:val="18"/>
              </w:rPr>
            </w:pPr>
          </w:p>
        </w:tc>
      </w:tr>
      <w:tr w:rsidR="00794348" w:rsidRPr="00B3626E" w:rsidTr="00794348">
        <w:trPr>
          <w:trHeight w:val="118"/>
        </w:trPr>
        <w:tc>
          <w:tcPr>
            <w:tcW w:w="3348" w:type="dxa"/>
            <w:tcBorders>
              <w:left w:val="thinThickSmallGap" w:sz="12" w:space="0" w:color="auto"/>
              <w:right w:val="single" w:sz="12" w:space="0" w:color="auto"/>
            </w:tcBorders>
            <w:shd w:val="clear" w:color="auto" w:fill="CCFFFF"/>
            <w:vAlign w:val="center"/>
          </w:tcPr>
          <w:p w:rsidR="00794348" w:rsidRPr="00B3626E" w:rsidRDefault="00794348" w:rsidP="00794348">
            <w:pPr>
              <w:rPr>
                <w:b/>
                <w:szCs w:val="20"/>
              </w:rPr>
            </w:pPr>
            <w:r>
              <w:rPr>
                <w:b/>
                <w:szCs w:val="20"/>
              </w:rPr>
              <w:t>5. Etické hodnoty – dobré meno</w:t>
            </w:r>
          </w:p>
        </w:tc>
        <w:tc>
          <w:tcPr>
            <w:tcW w:w="900" w:type="dxa"/>
            <w:tcBorders>
              <w:left w:val="single" w:sz="12" w:space="0" w:color="auto"/>
              <w:right w:val="single" w:sz="12" w:space="0" w:color="auto"/>
            </w:tcBorders>
            <w:shd w:val="clear" w:color="auto" w:fill="CCFFFF"/>
            <w:vAlign w:val="center"/>
          </w:tcPr>
          <w:p w:rsidR="00794348" w:rsidRPr="00B3626E" w:rsidRDefault="00794348" w:rsidP="00794348">
            <w:pPr>
              <w:jc w:val="center"/>
              <w:rPr>
                <w:b/>
                <w:szCs w:val="20"/>
              </w:rPr>
            </w:pPr>
            <w:r>
              <w:rPr>
                <w:b/>
                <w:szCs w:val="20"/>
              </w:rPr>
              <w:t>3</w:t>
            </w:r>
          </w:p>
        </w:tc>
        <w:tc>
          <w:tcPr>
            <w:tcW w:w="1620" w:type="dxa"/>
            <w:tcBorders>
              <w:left w:val="single" w:sz="12" w:space="0" w:color="auto"/>
              <w:right w:val="single" w:sz="12" w:space="0" w:color="auto"/>
            </w:tcBorders>
            <w:shd w:val="clear" w:color="auto" w:fill="CCFFFF"/>
          </w:tcPr>
          <w:p w:rsidR="00794348" w:rsidRPr="00B3626E" w:rsidRDefault="00794348" w:rsidP="00794348">
            <w:pPr>
              <w:rPr>
                <w:szCs w:val="20"/>
              </w:rPr>
            </w:pPr>
          </w:p>
        </w:tc>
        <w:tc>
          <w:tcPr>
            <w:tcW w:w="2036"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 má:</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rPr>
                <w:szCs w:val="20"/>
              </w:rPr>
            </w:pPr>
          </w:p>
        </w:tc>
        <w:tc>
          <w:tcPr>
            <w:tcW w:w="2520" w:type="dxa"/>
            <w:tcBorders>
              <w:top w:val="single" w:sz="2" w:space="0" w:color="auto"/>
              <w:left w:val="single" w:sz="12" w:space="0" w:color="auto"/>
              <w:bottom w:val="single" w:sz="2" w:space="0" w:color="auto"/>
              <w:right w:val="thinThickSmallGap" w:sz="12" w:space="0" w:color="auto"/>
            </w:tcBorders>
            <w:shd w:val="clear" w:color="auto" w:fill="CCFFFF"/>
          </w:tcPr>
          <w:p w:rsidR="00794348" w:rsidRPr="00B3626E" w:rsidRDefault="00794348" w:rsidP="00794348">
            <w:pPr>
              <w:rPr>
                <w:szCs w:val="20"/>
              </w:rPr>
            </w:pPr>
          </w:p>
        </w:tc>
      </w:tr>
      <w:tr w:rsidR="00794348" w:rsidRPr="00083935" w:rsidTr="00794348">
        <w:trPr>
          <w:trHeight w:val="118"/>
        </w:trPr>
        <w:tc>
          <w:tcPr>
            <w:tcW w:w="3348" w:type="dxa"/>
            <w:tcBorders>
              <w:left w:val="thinThickSmallGap" w:sz="12" w:space="0" w:color="auto"/>
              <w:right w:val="single" w:sz="12" w:space="0" w:color="auto"/>
            </w:tcBorders>
            <w:shd w:val="clear" w:color="auto" w:fill="auto"/>
          </w:tcPr>
          <w:p w:rsidR="00794348" w:rsidRDefault="00794348" w:rsidP="00794348">
            <w:pPr>
              <w:rPr>
                <w:szCs w:val="20"/>
              </w:rPr>
            </w:pPr>
            <w:r>
              <w:rPr>
                <w:szCs w:val="20"/>
              </w:rPr>
              <w:t>Pravda a  lož ako etická hodnota, milosrdná lož</w:t>
            </w:r>
          </w:p>
          <w:p w:rsidR="00794348" w:rsidRDefault="00794348" w:rsidP="00794348">
            <w:pPr>
              <w:rPr>
                <w:szCs w:val="20"/>
              </w:rPr>
            </w:pPr>
            <w:r>
              <w:rPr>
                <w:szCs w:val="20"/>
              </w:rPr>
              <w:t>Tajomstvo –tolerancia</w:t>
            </w:r>
          </w:p>
          <w:p w:rsidR="00794348" w:rsidRDefault="00794348" w:rsidP="00794348">
            <w:pPr>
              <w:rPr>
                <w:szCs w:val="20"/>
              </w:rPr>
            </w:pPr>
            <w:r>
              <w:rPr>
                <w:szCs w:val="20"/>
              </w:rPr>
              <w:t>Česť – ublíženie na cti</w:t>
            </w:r>
          </w:p>
          <w:p w:rsidR="00794348" w:rsidRPr="00B3626E" w:rsidRDefault="00794348" w:rsidP="00794348">
            <w:pPr>
              <w:rPr>
                <w:szCs w:val="20"/>
              </w:rPr>
            </w:pPr>
            <w:r>
              <w:rPr>
                <w:szCs w:val="20"/>
              </w:rPr>
              <w:t>Charakterové vlastnosti – opis osobnosti</w:t>
            </w:r>
          </w:p>
        </w:tc>
        <w:tc>
          <w:tcPr>
            <w:tcW w:w="900" w:type="dxa"/>
            <w:tcBorders>
              <w:left w:val="single" w:sz="12" w:space="0" w:color="auto"/>
              <w:right w:val="single" w:sz="12" w:space="0" w:color="auto"/>
            </w:tcBorders>
            <w:shd w:val="clear" w:color="auto" w:fill="auto"/>
          </w:tcPr>
          <w:p w:rsidR="00794348" w:rsidRDefault="00794348" w:rsidP="00794348">
            <w:pPr>
              <w:jc w:val="center"/>
              <w:rPr>
                <w:szCs w:val="20"/>
              </w:rPr>
            </w:pPr>
            <w:r>
              <w:rPr>
                <w:szCs w:val="20"/>
              </w:rPr>
              <w:t>1</w:t>
            </w:r>
          </w:p>
          <w:p w:rsidR="00794348" w:rsidRDefault="00794348" w:rsidP="00794348">
            <w:pPr>
              <w:jc w:val="center"/>
              <w:rPr>
                <w:szCs w:val="20"/>
              </w:rPr>
            </w:pPr>
          </w:p>
          <w:p w:rsidR="00794348" w:rsidRDefault="00794348" w:rsidP="00794348">
            <w:pPr>
              <w:jc w:val="center"/>
              <w:rPr>
                <w:szCs w:val="20"/>
              </w:rPr>
            </w:pPr>
            <w:r>
              <w:rPr>
                <w:szCs w:val="20"/>
              </w:rPr>
              <w:t>1</w:t>
            </w:r>
          </w:p>
          <w:p w:rsidR="00794348" w:rsidRDefault="00794348" w:rsidP="00794348">
            <w:pPr>
              <w:jc w:val="center"/>
              <w:rPr>
                <w:szCs w:val="20"/>
              </w:rPr>
            </w:pPr>
          </w:p>
          <w:p w:rsidR="00794348" w:rsidRDefault="00794348" w:rsidP="00794348">
            <w:pPr>
              <w:jc w:val="center"/>
              <w:rPr>
                <w:szCs w:val="20"/>
              </w:rPr>
            </w:pPr>
            <w:r>
              <w:rPr>
                <w:szCs w:val="20"/>
              </w:rPr>
              <w:t>1</w:t>
            </w:r>
          </w:p>
          <w:p w:rsidR="00794348" w:rsidRDefault="00794348" w:rsidP="00794348">
            <w:pPr>
              <w:jc w:val="center"/>
              <w:rPr>
                <w:szCs w:val="20"/>
              </w:rPr>
            </w:pPr>
          </w:p>
          <w:p w:rsidR="00794348" w:rsidRPr="00B3626E" w:rsidRDefault="00794348" w:rsidP="00794348">
            <w:pPr>
              <w:spacing w:before="120"/>
              <w:jc w:val="center"/>
              <w:rPr>
                <w:szCs w:val="20"/>
              </w:rPr>
            </w:pPr>
          </w:p>
        </w:tc>
        <w:tc>
          <w:tcPr>
            <w:tcW w:w="1620" w:type="dxa"/>
            <w:tcBorders>
              <w:left w:val="single" w:sz="12" w:space="0" w:color="auto"/>
              <w:right w:val="single" w:sz="12" w:space="0" w:color="auto"/>
            </w:tcBorders>
          </w:tcPr>
          <w:p w:rsidR="00794348" w:rsidRDefault="00794348" w:rsidP="00794348">
            <w:pPr>
              <w:spacing w:before="120"/>
              <w:rPr>
                <w:szCs w:val="20"/>
              </w:rPr>
            </w:pPr>
            <w:r>
              <w:rPr>
                <w:szCs w:val="20"/>
              </w:rPr>
              <w:t>Etika</w:t>
            </w:r>
          </w:p>
          <w:p w:rsidR="00794348" w:rsidRDefault="00794348" w:rsidP="00794348">
            <w:pPr>
              <w:spacing w:before="120"/>
              <w:rPr>
                <w:szCs w:val="20"/>
              </w:rPr>
            </w:pPr>
          </w:p>
          <w:p w:rsidR="00794348" w:rsidRPr="00B3626E" w:rsidRDefault="00794348" w:rsidP="00794348">
            <w:pPr>
              <w:spacing w:before="120"/>
              <w:rPr>
                <w:szCs w:val="20"/>
              </w:rPr>
            </w:pPr>
            <w:r>
              <w:rPr>
                <w:szCs w:val="20"/>
              </w:rPr>
              <w:t>Psychológia osobnosti</w:t>
            </w:r>
          </w:p>
        </w:tc>
        <w:tc>
          <w:tcPr>
            <w:tcW w:w="2036"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r>
              <w:rPr>
                <w:sz w:val="18"/>
                <w:szCs w:val="18"/>
              </w:rPr>
              <w:t>u</w:t>
            </w:r>
            <w:r w:rsidRPr="00083935">
              <w:rPr>
                <w:sz w:val="18"/>
                <w:szCs w:val="18"/>
              </w:rPr>
              <w:t>vedomovať si svoju cenu</w:t>
            </w:r>
          </w:p>
          <w:p w:rsidR="00794348" w:rsidRPr="00083935" w:rsidRDefault="00794348" w:rsidP="00794348">
            <w:pPr>
              <w:rPr>
                <w:sz w:val="18"/>
                <w:szCs w:val="18"/>
              </w:rPr>
            </w:pPr>
            <w:r>
              <w:rPr>
                <w:sz w:val="18"/>
                <w:szCs w:val="18"/>
              </w:rPr>
              <w:t>b</w:t>
            </w:r>
            <w:r w:rsidRPr="00083935">
              <w:rPr>
                <w:sz w:val="18"/>
                <w:szCs w:val="18"/>
              </w:rPr>
              <w:t>yť cieľavedomý, optimistický</w:t>
            </w:r>
          </w:p>
          <w:p w:rsidR="00794348" w:rsidRPr="00083935" w:rsidRDefault="00794348" w:rsidP="00794348">
            <w:pPr>
              <w:rPr>
                <w:sz w:val="18"/>
                <w:szCs w:val="18"/>
              </w:rPr>
            </w:pPr>
            <w:r>
              <w:rPr>
                <w:sz w:val="18"/>
                <w:szCs w:val="18"/>
              </w:rPr>
              <w:t>o</w:t>
            </w:r>
            <w:r w:rsidRPr="00083935">
              <w:rPr>
                <w:sz w:val="18"/>
                <w:szCs w:val="18"/>
              </w:rPr>
              <w:t>vládať svoje správanie, city, emócie</w:t>
            </w:r>
            <w:r>
              <w:rPr>
                <w:sz w:val="18"/>
                <w:szCs w:val="18"/>
              </w:rPr>
              <w:t>. Naučiť sa byť tolerantný k iným a neubližovať im na cti</w:t>
            </w:r>
          </w:p>
        </w:tc>
        <w:tc>
          <w:tcPr>
            <w:tcW w:w="1980"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r>
              <w:rPr>
                <w:sz w:val="18"/>
                <w:szCs w:val="18"/>
              </w:rPr>
              <w:t>u</w:t>
            </w:r>
            <w:r w:rsidRPr="00083935">
              <w:rPr>
                <w:sz w:val="18"/>
                <w:szCs w:val="18"/>
              </w:rPr>
              <w:t>vedom</w:t>
            </w:r>
            <w:r>
              <w:rPr>
                <w:sz w:val="18"/>
                <w:szCs w:val="18"/>
              </w:rPr>
              <w:t xml:space="preserve">uje </w:t>
            </w:r>
            <w:r w:rsidRPr="00083935">
              <w:rPr>
                <w:sz w:val="18"/>
                <w:szCs w:val="18"/>
              </w:rPr>
              <w:t>si svoju cenu</w:t>
            </w:r>
          </w:p>
          <w:p w:rsidR="00794348" w:rsidRPr="00083935" w:rsidRDefault="00794348" w:rsidP="00794348">
            <w:pPr>
              <w:rPr>
                <w:sz w:val="18"/>
                <w:szCs w:val="18"/>
              </w:rPr>
            </w:pPr>
            <w:r>
              <w:rPr>
                <w:sz w:val="18"/>
                <w:szCs w:val="18"/>
              </w:rPr>
              <w:t xml:space="preserve">je </w:t>
            </w:r>
            <w:r w:rsidRPr="00083935">
              <w:rPr>
                <w:sz w:val="18"/>
                <w:szCs w:val="18"/>
              </w:rPr>
              <w:t xml:space="preserve"> cieľavedomý, optimistický</w:t>
            </w:r>
          </w:p>
          <w:p w:rsidR="00794348" w:rsidRPr="00083935" w:rsidRDefault="00794348" w:rsidP="00794348">
            <w:pPr>
              <w:rPr>
                <w:sz w:val="18"/>
                <w:szCs w:val="18"/>
              </w:rPr>
            </w:pPr>
            <w:r>
              <w:rPr>
                <w:sz w:val="18"/>
                <w:szCs w:val="18"/>
              </w:rPr>
              <w:t>o</w:t>
            </w:r>
            <w:r w:rsidRPr="00083935">
              <w:rPr>
                <w:sz w:val="18"/>
                <w:szCs w:val="18"/>
              </w:rPr>
              <w:t>vládať svoje správanie, city, emócie</w:t>
            </w:r>
            <w:r>
              <w:rPr>
                <w:sz w:val="18"/>
                <w:szCs w:val="18"/>
              </w:rPr>
              <w:t>. Naučil  sa byť tolerantný k iným a neubližovať im na cti</w:t>
            </w:r>
          </w:p>
        </w:tc>
        <w:tc>
          <w:tcPr>
            <w:tcW w:w="1980" w:type="dxa"/>
            <w:tcBorders>
              <w:top w:val="single" w:sz="2" w:space="0" w:color="auto"/>
              <w:left w:val="single" w:sz="12" w:space="0" w:color="auto"/>
              <w:bottom w:val="single" w:sz="2" w:space="0" w:color="auto"/>
              <w:right w:val="single" w:sz="12" w:space="0" w:color="auto"/>
            </w:tcBorders>
          </w:tcPr>
          <w:p w:rsidR="00794348" w:rsidRDefault="00794348" w:rsidP="00794348">
            <w:pPr>
              <w:rPr>
                <w:sz w:val="18"/>
                <w:szCs w:val="18"/>
              </w:rPr>
            </w:pPr>
            <w:r>
              <w:rPr>
                <w:sz w:val="18"/>
                <w:szCs w:val="18"/>
              </w:rPr>
              <w:t>h</w:t>
            </w:r>
            <w:r w:rsidRPr="00083935">
              <w:rPr>
                <w:sz w:val="18"/>
                <w:szCs w:val="18"/>
              </w:rPr>
              <w:t>euristická metóda</w:t>
            </w:r>
          </w:p>
          <w:p w:rsidR="00794348" w:rsidRPr="00083935"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r>
              <w:rPr>
                <w:sz w:val="18"/>
                <w:szCs w:val="18"/>
              </w:rPr>
              <w:t>s</w:t>
            </w:r>
            <w:r w:rsidRPr="00083935">
              <w:rPr>
                <w:sz w:val="18"/>
                <w:szCs w:val="18"/>
              </w:rPr>
              <w:t>ebareflexia</w:t>
            </w:r>
          </w:p>
          <w:p w:rsidR="00794348" w:rsidRPr="00083935" w:rsidRDefault="00794348" w:rsidP="00794348">
            <w:pPr>
              <w:rPr>
                <w:sz w:val="18"/>
                <w:szCs w:val="18"/>
              </w:rPr>
            </w:pPr>
          </w:p>
        </w:tc>
        <w:tc>
          <w:tcPr>
            <w:tcW w:w="2520" w:type="dxa"/>
            <w:tcBorders>
              <w:top w:val="single" w:sz="2" w:space="0" w:color="auto"/>
              <w:left w:val="single" w:sz="12" w:space="0" w:color="auto"/>
              <w:bottom w:val="single" w:sz="2" w:space="0" w:color="auto"/>
              <w:right w:val="thinThickSmallGap" w:sz="12" w:space="0" w:color="auto"/>
            </w:tcBorders>
          </w:tcPr>
          <w:p w:rsidR="00794348" w:rsidRPr="00083935" w:rsidRDefault="00794348" w:rsidP="00794348">
            <w:pPr>
              <w:rPr>
                <w:sz w:val="18"/>
                <w:szCs w:val="18"/>
              </w:rPr>
            </w:pPr>
            <w:r w:rsidRPr="00083935">
              <w:rPr>
                <w:sz w:val="18"/>
                <w:szCs w:val="18"/>
              </w:rPr>
              <w:t>dialóg</w:t>
            </w:r>
          </w:p>
          <w:p w:rsidR="00794348" w:rsidRPr="00083935"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r>
              <w:rPr>
                <w:sz w:val="18"/>
                <w:szCs w:val="18"/>
              </w:rPr>
              <w:t>dotazník</w:t>
            </w:r>
          </w:p>
          <w:p w:rsidR="00794348" w:rsidRDefault="00794348" w:rsidP="00794348">
            <w:pPr>
              <w:rPr>
                <w:sz w:val="18"/>
                <w:szCs w:val="18"/>
              </w:rPr>
            </w:pPr>
          </w:p>
          <w:p w:rsidR="00794348"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p>
        </w:tc>
      </w:tr>
      <w:tr w:rsidR="00794348" w:rsidRPr="00B3626E" w:rsidTr="00794348">
        <w:trPr>
          <w:trHeight w:val="118"/>
        </w:trPr>
        <w:tc>
          <w:tcPr>
            <w:tcW w:w="3348" w:type="dxa"/>
            <w:tcBorders>
              <w:left w:val="thinThickSmallGap" w:sz="12" w:space="0" w:color="auto"/>
              <w:right w:val="single" w:sz="12" w:space="0" w:color="auto"/>
            </w:tcBorders>
            <w:shd w:val="clear" w:color="auto" w:fill="CCFFFF"/>
            <w:vAlign w:val="center"/>
          </w:tcPr>
          <w:p w:rsidR="00794348" w:rsidRPr="00B3626E" w:rsidRDefault="00794348" w:rsidP="00794348">
            <w:pPr>
              <w:rPr>
                <w:b/>
                <w:szCs w:val="20"/>
              </w:rPr>
            </w:pPr>
            <w:r>
              <w:rPr>
                <w:b/>
                <w:szCs w:val="20"/>
              </w:rPr>
              <w:t>6. Sociálna situácia – empatia, asertivita</w:t>
            </w:r>
          </w:p>
        </w:tc>
        <w:tc>
          <w:tcPr>
            <w:tcW w:w="900" w:type="dxa"/>
            <w:tcBorders>
              <w:left w:val="single" w:sz="12" w:space="0" w:color="auto"/>
              <w:right w:val="single" w:sz="12" w:space="0" w:color="auto"/>
            </w:tcBorders>
            <w:shd w:val="clear" w:color="auto" w:fill="CCFFFF"/>
            <w:vAlign w:val="center"/>
          </w:tcPr>
          <w:p w:rsidR="00794348" w:rsidRPr="00B3626E" w:rsidRDefault="00794348" w:rsidP="00794348">
            <w:pPr>
              <w:jc w:val="center"/>
              <w:rPr>
                <w:b/>
                <w:szCs w:val="20"/>
              </w:rPr>
            </w:pPr>
            <w:r>
              <w:rPr>
                <w:b/>
                <w:szCs w:val="20"/>
              </w:rPr>
              <w:t>3</w:t>
            </w:r>
          </w:p>
        </w:tc>
        <w:tc>
          <w:tcPr>
            <w:tcW w:w="1620" w:type="dxa"/>
            <w:tcBorders>
              <w:left w:val="single" w:sz="12" w:space="0" w:color="auto"/>
              <w:right w:val="single" w:sz="12" w:space="0" w:color="auto"/>
            </w:tcBorders>
            <w:shd w:val="clear" w:color="auto" w:fill="CCFFFF"/>
          </w:tcPr>
          <w:p w:rsidR="00794348" w:rsidRPr="00B3626E" w:rsidRDefault="00794348" w:rsidP="00794348">
            <w:pPr>
              <w:rPr>
                <w:szCs w:val="20"/>
              </w:rPr>
            </w:pPr>
          </w:p>
        </w:tc>
        <w:tc>
          <w:tcPr>
            <w:tcW w:w="2036"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 má:</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jc w:val="both"/>
              <w:rPr>
                <w:b/>
                <w:szCs w:val="20"/>
              </w:rPr>
            </w:pPr>
          </w:p>
          <w:p w:rsidR="00794348" w:rsidRPr="00B3626E" w:rsidRDefault="00794348" w:rsidP="00794348">
            <w:pPr>
              <w:jc w:val="both"/>
              <w:rPr>
                <w:b/>
                <w:szCs w:val="20"/>
              </w:rPr>
            </w:pPr>
            <w:r w:rsidRPr="00B3626E">
              <w:rPr>
                <w:b/>
                <w:szCs w:val="20"/>
              </w:rPr>
              <w:t>Žiak:</w:t>
            </w:r>
          </w:p>
        </w:tc>
        <w:tc>
          <w:tcPr>
            <w:tcW w:w="1980" w:type="dxa"/>
            <w:tcBorders>
              <w:top w:val="single" w:sz="2" w:space="0" w:color="auto"/>
              <w:left w:val="single" w:sz="12" w:space="0" w:color="auto"/>
              <w:bottom w:val="single" w:sz="2" w:space="0" w:color="auto"/>
              <w:right w:val="single" w:sz="12" w:space="0" w:color="auto"/>
            </w:tcBorders>
            <w:shd w:val="clear" w:color="auto" w:fill="CCFFFF"/>
          </w:tcPr>
          <w:p w:rsidR="00794348" w:rsidRPr="00B3626E" w:rsidRDefault="00794348" w:rsidP="00794348">
            <w:pPr>
              <w:rPr>
                <w:szCs w:val="20"/>
              </w:rPr>
            </w:pPr>
          </w:p>
        </w:tc>
        <w:tc>
          <w:tcPr>
            <w:tcW w:w="2520" w:type="dxa"/>
            <w:tcBorders>
              <w:top w:val="single" w:sz="2" w:space="0" w:color="auto"/>
              <w:left w:val="single" w:sz="12" w:space="0" w:color="auto"/>
              <w:bottom w:val="single" w:sz="2" w:space="0" w:color="auto"/>
              <w:right w:val="thinThickSmallGap" w:sz="12" w:space="0" w:color="auto"/>
            </w:tcBorders>
            <w:shd w:val="clear" w:color="auto" w:fill="CCFFFF"/>
          </w:tcPr>
          <w:p w:rsidR="00794348" w:rsidRPr="00B3626E" w:rsidRDefault="00794348" w:rsidP="00794348">
            <w:pPr>
              <w:rPr>
                <w:szCs w:val="20"/>
              </w:rPr>
            </w:pPr>
          </w:p>
        </w:tc>
      </w:tr>
      <w:tr w:rsidR="00794348" w:rsidRPr="00083935" w:rsidTr="00794348">
        <w:trPr>
          <w:trHeight w:val="2335"/>
        </w:trPr>
        <w:tc>
          <w:tcPr>
            <w:tcW w:w="3348" w:type="dxa"/>
            <w:tcBorders>
              <w:left w:val="thinThickSmallGap" w:sz="12" w:space="0" w:color="auto"/>
              <w:right w:val="single" w:sz="12" w:space="0" w:color="auto"/>
            </w:tcBorders>
            <w:shd w:val="clear" w:color="auto" w:fill="auto"/>
          </w:tcPr>
          <w:p w:rsidR="00794348" w:rsidRDefault="00794348" w:rsidP="00794348">
            <w:pPr>
              <w:rPr>
                <w:szCs w:val="20"/>
              </w:rPr>
            </w:pPr>
            <w:r>
              <w:rPr>
                <w:szCs w:val="20"/>
              </w:rPr>
              <w:t>K</w:t>
            </w:r>
            <w:r w:rsidR="00A6792D">
              <w:rPr>
                <w:szCs w:val="20"/>
              </w:rPr>
              <w:t>onflikty – nepredvídateľné násle</w:t>
            </w:r>
            <w:r>
              <w:rPr>
                <w:szCs w:val="20"/>
              </w:rPr>
              <w:t>dky</w:t>
            </w:r>
          </w:p>
          <w:p w:rsidR="00794348" w:rsidRDefault="00794348" w:rsidP="00794348">
            <w:pPr>
              <w:rPr>
                <w:szCs w:val="20"/>
              </w:rPr>
            </w:pPr>
            <w:r>
              <w:rPr>
                <w:szCs w:val="20"/>
              </w:rPr>
              <w:t>Globálne problémy spoločnosti</w:t>
            </w:r>
          </w:p>
          <w:p w:rsidR="00794348" w:rsidRDefault="00794348" w:rsidP="00794348">
            <w:pPr>
              <w:rPr>
                <w:szCs w:val="20"/>
              </w:rPr>
            </w:pPr>
            <w:r>
              <w:rPr>
                <w:szCs w:val="20"/>
              </w:rPr>
              <w:t>Aktuálne etické problémy – ekológia</w:t>
            </w:r>
          </w:p>
          <w:p w:rsidR="00794348" w:rsidRPr="00B3626E" w:rsidRDefault="00794348" w:rsidP="00794348">
            <w:pPr>
              <w:rPr>
                <w:szCs w:val="20"/>
              </w:rPr>
            </w:pPr>
            <w:r>
              <w:rPr>
                <w:szCs w:val="20"/>
              </w:rPr>
              <w:t>Záverečné opakovanie</w:t>
            </w:r>
          </w:p>
        </w:tc>
        <w:tc>
          <w:tcPr>
            <w:tcW w:w="900" w:type="dxa"/>
            <w:tcBorders>
              <w:left w:val="single" w:sz="12" w:space="0" w:color="auto"/>
              <w:right w:val="single" w:sz="12" w:space="0" w:color="auto"/>
            </w:tcBorders>
            <w:shd w:val="clear" w:color="auto" w:fill="auto"/>
          </w:tcPr>
          <w:p w:rsidR="00794348" w:rsidRDefault="00794348" w:rsidP="00794348">
            <w:pPr>
              <w:jc w:val="center"/>
              <w:rPr>
                <w:szCs w:val="20"/>
              </w:rPr>
            </w:pPr>
            <w:r>
              <w:rPr>
                <w:szCs w:val="20"/>
              </w:rPr>
              <w:t>1</w:t>
            </w:r>
          </w:p>
          <w:p w:rsidR="00794348" w:rsidRDefault="00794348" w:rsidP="00794348">
            <w:pPr>
              <w:rPr>
                <w:szCs w:val="20"/>
              </w:rPr>
            </w:pPr>
            <w:r>
              <w:rPr>
                <w:szCs w:val="20"/>
              </w:rPr>
              <w:t xml:space="preserve">      1</w:t>
            </w:r>
          </w:p>
          <w:p w:rsidR="00794348" w:rsidRDefault="00794348" w:rsidP="00794348">
            <w:pPr>
              <w:rPr>
                <w:szCs w:val="20"/>
              </w:rPr>
            </w:pPr>
          </w:p>
          <w:p w:rsidR="00794348" w:rsidRDefault="00794348" w:rsidP="00794348">
            <w:pPr>
              <w:rPr>
                <w:szCs w:val="20"/>
              </w:rPr>
            </w:pPr>
            <w:r>
              <w:rPr>
                <w:szCs w:val="20"/>
              </w:rPr>
              <w:t xml:space="preserve">      1</w:t>
            </w:r>
          </w:p>
          <w:p w:rsidR="00794348" w:rsidRDefault="00794348" w:rsidP="00794348">
            <w:pPr>
              <w:jc w:val="center"/>
              <w:rPr>
                <w:szCs w:val="20"/>
              </w:rPr>
            </w:pPr>
          </w:p>
          <w:p w:rsidR="00794348" w:rsidRDefault="00794348" w:rsidP="00794348">
            <w:pPr>
              <w:jc w:val="center"/>
              <w:rPr>
                <w:szCs w:val="20"/>
              </w:rPr>
            </w:pPr>
          </w:p>
          <w:p w:rsidR="00794348" w:rsidRDefault="00794348" w:rsidP="00794348">
            <w:pPr>
              <w:jc w:val="center"/>
              <w:rPr>
                <w:szCs w:val="20"/>
              </w:rPr>
            </w:pPr>
          </w:p>
          <w:p w:rsidR="00794348" w:rsidRPr="00B3626E" w:rsidRDefault="00794348" w:rsidP="00794348">
            <w:pPr>
              <w:jc w:val="center"/>
              <w:rPr>
                <w:szCs w:val="20"/>
              </w:rPr>
            </w:pPr>
          </w:p>
        </w:tc>
        <w:tc>
          <w:tcPr>
            <w:tcW w:w="1620" w:type="dxa"/>
            <w:tcBorders>
              <w:left w:val="single" w:sz="12" w:space="0" w:color="auto"/>
              <w:right w:val="single" w:sz="12" w:space="0" w:color="auto"/>
            </w:tcBorders>
          </w:tcPr>
          <w:p w:rsidR="00794348" w:rsidRDefault="00794348" w:rsidP="00794348">
            <w:pPr>
              <w:spacing w:before="120"/>
              <w:rPr>
                <w:szCs w:val="20"/>
              </w:rPr>
            </w:pPr>
            <w:r>
              <w:rPr>
                <w:szCs w:val="20"/>
              </w:rPr>
              <w:t>Náuka o spoločnosti</w:t>
            </w:r>
          </w:p>
          <w:p w:rsidR="00794348" w:rsidRDefault="00794348" w:rsidP="00794348">
            <w:pPr>
              <w:spacing w:before="120"/>
              <w:rPr>
                <w:szCs w:val="20"/>
              </w:rPr>
            </w:pPr>
            <w:r>
              <w:rPr>
                <w:szCs w:val="20"/>
              </w:rPr>
              <w:t>Chémia</w:t>
            </w:r>
          </w:p>
          <w:p w:rsidR="00794348" w:rsidRDefault="00794348" w:rsidP="00794348">
            <w:pPr>
              <w:spacing w:before="120"/>
              <w:rPr>
                <w:szCs w:val="20"/>
              </w:rPr>
            </w:pPr>
            <w:r>
              <w:rPr>
                <w:szCs w:val="20"/>
              </w:rPr>
              <w:t>Ekológia</w:t>
            </w:r>
          </w:p>
          <w:p w:rsidR="00794348" w:rsidRPr="00B3626E" w:rsidRDefault="00794348" w:rsidP="00794348">
            <w:pPr>
              <w:spacing w:before="120"/>
              <w:rPr>
                <w:szCs w:val="20"/>
              </w:rPr>
            </w:pPr>
            <w:r>
              <w:rPr>
                <w:szCs w:val="20"/>
              </w:rPr>
              <w:t>Geografia</w:t>
            </w:r>
          </w:p>
        </w:tc>
        <w:tc>
          <w:tcPr>
            <w:tcW w:w="2036"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r>
              <w:rPr>
                <w:sz w:val="18"/>
                <w:szCs w:val="18"/>
              </w:rPr>
              <w:t>pochopiť a z</w:t>
            </w:r>
            <w:r w:rsidRPr="00083935">
              <w:rPr>
                <w:sz w:val="18"/>
                <w:szCs w:val="18"/>
              </w:rPr>
              <w:t>ískať vedomosti pre praktický život a vytvoriť si vlastnú filozofiu vo vzťahu k prírode a hodnotám života</w:t>
            </w:r>
          </w:p>
          <w:p w:rsidR="00794348" w:rsidRPr="00083935" w:rsidRDefault="00794348" w:rsidP="00794348">
            <w:pPr>
              <w:ind w:left="104"/>
              <w:rPr>
                <w:sz w:val="18"/>
                <w:szCs w:val="18"/>
              </w:rPr>
            </w:pPr>
          </w:p>
        </w:tc>
        <w:tc>
          <w:tcPr>
            <w:tcW w:w="1980"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r>
              <w:rPr>
                <w:sz w:val="18"/>
                <w:szCs w:val="18"/>
              </w:rPr>
              <w:t>n</w:t>
            </w:r>
            <w:r w:rsidRPr="00083935">
              <w:rPr>
                <w:sz w:val="18"/>
                <w:szCs w:val="18"/>
              </w:rPr>
              <w:t>adobudol vzťah k prírode a životným hodnotám</w:t>
            </w:r>
          </w:p>
        </w:tc>
        <w:tc>
          <w:tcPr>
            <w:tcW w:w="1980" w:type="dxa"/>
            <w:tcBorders>
              <w:top w:val="single" w:sz="2" w:space="0" w:color="auto"/>
              <w:left w:val="single" w:sz="12" w:space="0" w:color="auto"/>
              <w:bottom w:val="single" w:sz="2" w:space="0" w:color="auto"/>
              <w:right w:val="single" w:sz="12" w:space="0" w:color="auto"/>
            </w:tcBorders>
          </w:tcPr>
          <w:p w:rsidR="00794348" w:rsidRPr="00083935" w:rsidRDefault="00794348" w:rsidP="00794348">
            <w:pPr>
              <w:rPr>
                <w:sz w:val="18"/>
                <w:szCs w:val="18"/>
              </w:rPr>
            </w:pPr>
            <w:r>
              <w:rPr>
                <w:sz w:val="18"/>
                <w:szCs w:val="18"/>
              </w:rPr>
              <w:t>t</w:t>
            </w:r>
            <w:r w:rsidRPr="00083935">
              <w:rPr>
                <w:sz w:val="18"/>
                <w:szCs w:val="18"/>
              </w:rPr>
              <w:t>est</w:t>
            </w:r>
          </w:p>
          <w:p w:rsidR="00794348" w:rsidRDefault="00794348" w:rsidP="00794348">
            <w:pPr>
              <w:rPr>
                <w:sz w:val="18"/>
                <w:szCs w:val="18"/>
              </w:rPr>
            </w:pPr>
          </w:p>
          <w:p w:rsidR="00794348" w:rsidRPr="00083935" w:rsidRDefault="00794348" w:rsidP="00794348">
            <w:pPr>
              <w:rPr>
                <w:sz w:val="18"/>
                <w:szCs w:val="18"/>
              </w:rPr>
            </w:pPr>
            <w:r>
              <w:rPr>
                <w:sz w:val="18"/>
                <w:szCs w:val="18"/>
              </w:rPr>
              <w:t>s</w:t>
            </w:r>
            <w:r w:rsidRPr="00083935">
              <w:rPr>
                <w:sz w:val="18"/>
                <w:szCs w:val="18"/>
              </w:rPr>
              <w:t>ebareflexia</w:t>
            </w:r>
          </w:p>
          <w:p w:rsidR="00794348" w:rsidRDefault="00794348" w:rsidP="00794348">
            <w:pPr>
              <w:rPr>
                <w:sz w:val="18"/>
                <w:szCs w:val="18"/>
              </w:rPr>
            </w:pPr>
          </w:p>
          <w:p w:rsidR="00794348" w:rsidRDefault="00794348" w:rsidP="00794348">
            <w:pPr>
              <w:rPr>
                <w:sz w:val="18"/>
                <w:szCs w:val="18"/>
              </w:rPr>
            </w:pPr>
          </w:p>
          <w:p w:rsidR="00794348" w:rsidRPr="00083935" w:rsidRDefault="00794348" w:rsidP="00794348">
            <w:pPr>
              <w:rPr>
                <w:sz w:val="18"/>
                <w:szCs w:val="18"/>
              </w:rPr>
            </w:pPr>
            <w:r>
              <w:rPr>
                <w:sz w:val="18"/>
                <w:szCs w:val="18"/>
              </w:rPr>
              <w:t>i</w:t>
            </w:r>
            <w:r w:rsidRPr="00083935">
              <w:rPr>
                <w:sz w:val="18"/>
                <w:szCs w:val="18"/>
              </w:rPr>
              <w:t>nformačno-receptívna metóda</w:t>
            </w:r>
          </w:p>
        </w:tc>
        <w:tc>
          <w:tcPr>
            <w:tcW w:w="2520" w:type="dxa"/>
            <w:tcBorders>
              <w:top w:val="single" w:sz="2" w:space="0" w:color="auto"/>
              <w:left w:val="single" w:sz="12" w:space="0" w:color="auto"/>
              <w:bottom w:val="single" w:sz="2" w:space="0" w:color="auto"/>
              <w:right w:val="thinThickSmallGap" w:sz="12" w:space="0" w:color="auto"/>
            </w:tcBorders>
          </w:tcPr>
          <w:p w:rsidR="00794348" w:rsidRPr="00083935" w:rsidRDefault="00794348" w:rsidP="00794348">
            <w:pPr>
              <w:rPr>
                <w:sz w:val="18"/>
                <w:szCs w:val="18"/>
              </w:rPr>
            </w:pPr>
            <w:r>
              <w:rPr>
                <w:sz w:val="18"/>
                <w:szCs w:val="18"/>
              </w:rPr>
              <w:t>v</w:t>
            </w:r>
            <w:r w:rsidRPr="00083935">
              <w:rPr>
                <w:sz w:val="18"/>
                <w:szCs w:val="18"/>
              </w:rPr>
              <w:t>ýtvarný prejav</w:t>
            </w:r>
          </w:p>
          <w:p w:rsidR="00794348" w:rsidRDefault="00794348" w:rsidP="00794348">
            <w:pPr>
              <w:rPr>
                <w:sz w:val="18"/>
                <w:szCs w:val="18"/>
              </w:rPr>
            </w:pPr>
          </w:p>
          <w:p w:rsidR="00794348" w:rsidRPr="00083935" w:rsidRDefault="00794348" w:rsidP="00794348">
            <w:pPr>
              <w:rPr>
                <w:sz w:val="18"/>
                <w:szCs w:val="18"/>
              </w:rPr>
            </w:pPr>
            <w:r w:rsidRPr="00083935">
              <w:rPr>
                <w:sz w:val="18"/>
                <w:szCs w:val="18"/>
              </w:rPr>
              <w:t>projekt</w:t>
            </w:r>
          </w:p>
          <w:p w:rsidR="00794348" w:rsidRDefault="00794348" w:rsidP="00794348">
            <w:pPr>
              <w:rPr>
                <w:sz w:val="18"/>
                <w:szCs w:val="18"/>
              </w:rPr>
            </w:pPr>
          </w:p>
          <w:p w:rsidR="00794348" w:rsidRPr="00083935" w:rsidRDefault="00794348" w:rsidP="00794348">
            <w:pPr>
              <w:rPr>
                <w:sz w:val="18"/>
                <w:szCs w:val="18"/>
              </w:rPr>
            </w:pPr>
            <w:r w:rsidRPr="00083935">
              <w:rPr>
                <w:sz w:val="18"/>
                <w:szCs w:val="18"/>
              </w:rPr>
              <w:t>dialóg</w:t>
            </w:r>
          </w:p>
          <w:p w:rsidR="00794348" w:rsidRDefault="00794348" w:rsidP="00794348">
            <w:pPr>
              <w:rPr>
                <w:sz w:val="18"/>
                <w:szCs w:val="18"/>
              </w:rPr>
            </w:pPr>
          </w:p>
          <w:p w:rsidR="00794348" w:rsidRPr="00083935" w:rsidRDefault="00794348" w:rsidP="00794348">
            <w:pPr>
              <w:rPr>
                <w:sz w:val="18"/>
                <w:szCs w:val="18"/>
              </w:rPr>
            </w:pPr>
            <w:r w:rsidRPr="00083935">
              <w:rPr>
                <w:sz w:val="18"/>
                <w:szCs w:val="18"/>
              </w:rPr>
              <w:t>dotazník</w:t>
            </w:r>
          </w:p>
          <w:p w:rsidR="00794348" w:rsidRDefault="00794348" w:rsidP="00794348">
            <w:pPr>
              <w:rPr>
                <w:sz w:val="18"/>
                <w:szCs w:val="18"/>
              </w:rPr>
            </w:pPr>
          </w:p>
          <w:p w:rsidR="00794348" w:rsidRPr="00083935" w:rsidRDefault="00794348" w:rsidP="00794348">
            <w:pPr>
              <w:rPr>
                <w:sz w:val="18"/>
                <w:szCs w:val="18"/>
              </w:rPr>
            </w:pPr>
            <w:r w:rsidRPr="00083935">
              <w:rPr>
                <w:sz w:val="18"/>
                <w:szCs w:val="18"/>
              </w:rPr>
              <w:t>situačné metódy</w:t>
            </w:r>
          </w:p>
        </w:tc>
      </w:tr>
    </w:tbl>
    <w:p w:rsidR="00C2059F" w:rsidRDefault="00C2059F" w:rsidP="00A148FB"/>
    <w:p w:rsidR="0015606A" w:rsidRDefault="0015606A" w:rsidP="0015606A">
      <w:pPr>
        <w:autoSpaceDE w:val="0"/>
        <w:jc w:val="both"/>
        <w:rPr>
          <w:rFonts w:cs="Arial"/>
          <w:szCs w:val="20"/>
        </w:rPr>
      </w:pPr>
      <w:r>
        <w:rPr>
          <w:rFonts w:cs="Arial"/>
          <w:szCs w:val="20"/>
        </w:rPr>
        <w:lastRenderedPageBreak/>
        <w:t>Na hodine etickej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15606A" w:rsidRDefault="0015606A" w:rsidP="0015606A">
      <w:pPr>
        <w:autoSpaceDE w:val="0"/>
        <w:jc w:val="both"/>
        <w:rPr>
          <w:rFonts w:cs="Arial"/>
          <w:szCs w:val="20"/>
        </w:rPr>
      </w:pPr>
    </w:p>
    <w:p w:rsidR="00C2059F" w:rsidRPr="00A148FB" w:rsidRDefault="00C2059F" w:rsidP="00A148FB">
      <w:pPr>
        <w:sectPr w:rsidR="00C2059F" w:rsidRPr="00A148FB" w:rsidSect="00A148FB">
          <w:pgSz w:w="16838" w:h="11906" w:orient="landscape"/>
          <w:pgMar w:top="1417" w:right="1417" w:bottom="1417" w:left="1417" w:header="708" w:footer="708" w:gutter="0"/>
          <w:cols w:space="708"/>
          <w:docGrid w:linePitch="360"/>
        </w:sectPr>
      </w:pPr>
    </w:p>
    <w:p w:rsidR="00197854" w:rsidRPr="00A6792D" w:rsidRDefault="000869D1" w:rsidP="00AD0C2C">
      <w:pPr>
        <w:pStyle w:val="Nadpis2"/>
        <w:numPr>
          <w:ilvl w:val="1"/>
          <w:numId w:val="57"/>
        </w:numPr>
        <w:ind w:left="576"/>
      </w:pPr>
      <w:bookmarkStart w:id="32" w:name="_Toc38612317"/>
      <w:r w:rsidRPr="00A6792D">
        <w:lastRenderedPageBreak/>
        <w:t>Náboženská výchova</w:t>
      </w:r>
      <w:bookmarkEnd w:id="31"/>
      <w:bookmarkEnd w:id="32"/>
    </w:p>
    <w:tbl>
      <w:tblPr>
        <w:tblpPr w:leftFromText="141" w:rightFromText="141" w:vertAnchor="page" w:horzAnchor="margin" w:tblpY="2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A148FB" w:rsidRPr="007343F3" w:rsidTr="00A148FB">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A148FB" w:rsidRPr="007343F3" w:rsidRDefault="00A148FB" w:rsidP="00A148FB">
            <w:pPr>
              <w:spacing w:before="120"/>
              <w:rPr>
                <w:rFonts w:cs="Arial"/>
                <w:b/>
                <w:sz w:val="28"/>
                <w:szCs w:val="28"/>
              </w:rPr>
            </w:pPr>
            <w:r w:rsidRPr="007343F3">
              <w:rPr>
                <w:rFonts w:cs="Arial"/>
                <w:b/>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A148FB" w:rsidRPr="007343F3" w:rsidRDefault="00A148FB" w:rsidP="00A148FB">
            <w:pPr>
              <w:spacing w:before="120"/>
              <w:rPr>
                <w:rFonts w:cs="Arial"/>
                <w:b/>
                <w:sz w:val="28"/>
                <w:szCs w:val="28"/>
              </w:rPr>
            </w:pPr>
            <w:r>
              <w:rPr>
                <w:rFonts w:cs="Arial"/>
                <w:b/>
                <w:sz w:val="28"/>
                <w:szCs w:val="28"/>
              </w:rPr>
              <w:t>Náboženská výchova</w:t>
            </w:r>
          </w:p>
        </w:tc>
      </w:tr>
      <w:tr w:rsidR="00A148FB" w:rsidRPr="007343F3" w:rsidTr="00A148FB">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48FB" w:rsidRPr="007343F3" w:rsidRDefault="00A148FB" w:rsidP="00A148FB">
            <w:pPr>
              <w:rPr>
                <w:rFonts w:cs="Arial"/>
                <w:b/>
                <w:sz w:val="18"/>
                <w:szCs w:val="18"/>
              </w:rPr>
            </w:pPr>
            <w:r w:rsidRPr="007343F3">
              <w:rPr>
                <w:rFonts w:cs="Arial"/>
                <w:b/>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A148FB" w:rsidRPr="007343F3" w:rsidRDefault="00A148FB" w:rsidP="00A148FB">
            <w:pPr>
              <w:rPr>
                <w:rFonts w:cs="Arial"/>
                <w:sz w:val="18"/>
                <w:szCs w:val="18"/>
              </w:rPr>
            </w:pPr>
            <w:r>
              <w:rPr>
                <w:rFonts w:cs="Arial"/>
                <w:sz w:val="18"/>
                <w:szCs w:val="18"/>
              </w:rPr>
              <w:t>1 hodina týždenne, spolu 33</w:t>
            </w:r>
            <w:r w:rsidRPr="007343F3">
              <w:rPr>
                <w:rFonts w:cs="Arial"/>
                <w:sz w:val="18"/>
                <w:szCs w:val="18"/>
              </w:rPr>
              <w:t xml:space="preserve"> vyučovacích hodín</w:t>
            </w:r>
          </w:p>
        </w:tc>
      </w:tr>
      <w:tr w:rsidR="00A148FB" w:rsidRPr="007343F3" w:rsidTr="00A148FB">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A148FB" w:rsidRPr="007343F3" w:rsidRDefault="00A148FB" w:rsidP="00A148FB">
            <w:pPr>
              <w:rPr>
                <w:rFonts w:cs="Arial"/>
                <w:b/>
                <w:sz w:val="18"/>
                <w:szCs w:val="18"/>
              </w:rPr>
            </w:pPr>
            <w:r w:rsidRPr="007343F3">
              <w:rPr>
                <w:rFonts w:cs="Arial"/>
                <w:b/>
                <w:sz w:val="18"/>
                <w:szCs w:val="18"/>
              </w:rPr>
              <w:t xml:space="preserve">Ročník </w:t>
            </w:r>
          </w:p>
        </w:tc>
        <w:tc>
          <w:tcPr>
            <w:tcW w:w="4470" w:type="dxa"/>
            <w:tcBorders>
              <w:top w:val="thinThickSmallGap" w:sz="12" w:space="0" w:color="auto"/>
              <w:left w:val="thinThickSmallGap" w:sz="12" w:space="0" w:color="auto"/>
              <w:right w:val="thinThickSmallGap" w:sz="12" w:space="0" w:color="auto"/>
            </w:tcBorders>
          </w:tcPr>
          <w:p w:rsidR="00A148FB" w:rsidRPr="007343F3" w:rsidRDefault="008C30A4" w:rsidP="00A148FB">
            <w:pPr>
              <w:rPr>
                <w:rFonts w:cs="Arial"/>
                <w:sz w:val="18"/>
                <w:szCs w:val="18"/>
              </w:rPr>
            </w:pPr>
            <w:r>
              <w:rPr>
                <w:rFonts w:cs="Arial"/>
                <w:sz w:val="18"/>
                <w:szCs w:val="18"/>
              </w:rPr>
              <w:t>p</w:t>
            </w:r>
            <w:r w:rsidR="00A148FB">
              <w:rPr>
                <w:rFonts w:cs="Arial"/>
                <w:sz w:val="18"/>
                <w:szCs w:val="18"/>
              </w:rPr>
              <w:t>rvý</w:t>
            </w:r>
          </w:p>
        </w:tc>
      </w:tr>
      <w:tr w:rsidR="00A148FB" w:rsidRPr="007343F3" w:rsidTr="00A148FB">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48FB" w:rsidRPr="007343F3" w:rsidRDefault="00A148FB" w:rsidP="00A148FB">
            <w:pPr>
              <w:rPr>
                <w:rFonts w:cs="Arial"/>
                <w:b/>
                <w:sz w:val="18"/>
                <w:szCs w:val="18"/>
              </w:rPr>
            </w:pPr>
            <w:r w:rsidRPr="007343F3">
              <w:rPr>
                <w:rFonts w:cs="Arial"/>
                <w:b/>
                <w:sz w:val="18"/>
                <w:szCs w:val="18"/>
              </w:rPr>
              <w:t>Kód a názov študijného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8C30A4" w:rsidRPr="007C71DE" w:rsidRDefault="00EC7CC8" w:rsidP="008C30A4">
            <w:pPr>
              <w:jc w:val="both"/>
              <w:rPr>
                <w:rFonts w:cs="Arial"/>
                <w:sz w:val="18"/>
                <w:szCs w:val="18"/>
              </w:rPr>
            </w:pPr>
            <w:r>
              <w:rPr>
                <w:rFonts w:cs="Arial"/>
                <w:sz w:val="18"/>
                <w:szCs w:val="18"/>
              </w:rPr>
              <w:t>6491G</w:t>
            </w:r>
            <w:r w:rsidR="008C30A4" w:rsidRPr="007C71DE">
              <w:rPr>
                <w:rFonts w:cs="Arial"/>
                <w:sz w:val="18"/>
                <w:szCs w:val="18"/>
              </w:rPr>
              <w:t xml:space="preserve"> obchodná prevádzka</w:t>
            </w:r>
          </w:p>
          <w:p w:rsidR="00A148FB" w:rsidRPr="007343F3" w:rsidRDefault="008C30A4" w:rsidP="008C30A4">
            <w:pPr>
              <w:jc w:val="both"/>
              <w:rPr>
                <w:rFonts w:cs="Arial"/>
                <w:sz w:val="18"/>
                <w:szCs w:val="18"/>
              </w:rPr>
            </w:pPr>
            <w:r w:rsidRPr="007C71DE">
              <w:rPr>
                <w:rFonts w:cs="Arial"/>
                <w:sz w:val="18"/>
                <w:szCs w:val="18"/>
              </w:rPr>
              <w:t xml:space="preserve">       01 práca pri príprave jedál</w:t>
            </w:r>
          </w:p>
        </w:tc>
      </w:tr>
      <w:tr w:rsidR="00A148FB" w:rsidRPr="007343F3" w:rsidTr="00A148FB">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48FB" w:rsidRPr="007343F3" w:rsidRDefault="00A148FB" w:rsidP="00A148FB">
            <w:pPr>
              <w:rPr>
                <w:rFonts w:cs="Arial"/>
                <w:b/>
                <w:sz w:val="18"/>
                <w:szCs w:val="18"/>
              </w:rPr>
            </w:pPr>
            <w:r w:rsidRPr="007343F3">
              <w:rPr>
                <w:rFonts w:cs="Arial"/>
                <w:b/>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A148FB" w:rsidRPr="007343F3" w:rsidRDefault="00A148FB" w:rsidP="00A148FB">
            <w:pPr>
              <w:jc w:val="both"/>
              <w:rPr>
                <w:rFonts w:cs="Arial"/>
                <w:sz w:val="18"/>
                <w:szCs w:val="18"/>
              </w:rPr>
            </w:pPr>
            <w:r w:rsidRPr="007343F3">
              <w:rPr>
                <w:rFonts w:cs="Arial"/>
                <w:sz w:val="18"/>
                <w:szCs w:val="18"/>
              </w:rPr>
              <w:t>slovenský jazyk</w:t>
            </w:r>
          </w:p>
        </w:tc>
      </w:tr>
    </w:tbl>
    <w:p w:rsidR="00FE08DE" w:rsidRDefault="00FE08DE" w:rsidP="00FE08DE"/>
    <w:p w:rsidR="00FE08DE" w:rsidRDefault="00FE08DE" w:rsidP="00FE08DE"/>
    <w:p w:rsidR="00E81147" w:rsidRDefault="00E81147" w:rsidP="00E81147">
      <w:pPr>
        <w:pStyle w:val="Pta"/>
        <w:tabs>
          <w:tab w:val="clear" w:pos="4536"/>
          <w:tab w:val="clear" w:pos="9072"/>
        </w:tabs>
        <w:spacing w:before="120"/>
        <w:jc w:val="both"/>
        <w:rPr>
          <w:rFonts w:cs="Arial"/>
          <w:b/>
          <w:szCs w:val="20"/>
        </w:rPr>
      </w:pPr>
      <w:r>
        <w:rPr>
          <w:rFonts w:cs="Arial"/>
          <w:b/>
          <w:szCs w:val="20"/>
        </w:rPr>
        <w:t>Charakteristika vyučovacieho predmetu</w:t>
      </w:r>
    </w:p>
    <w:p w:rsidR="00E81147" w:rsidRDefault="00E81147" w:rsidP="009B04E5">
      <w:pPr>
        <w:jc w:val="both"/>
        <w:rPr>
          <w:rFonts w:cs="Arial"/>
          <w:szCs w:val="20"/>
        </w:rPr>
      </w:pPr>
      <w:r>
        <w:rPr>
          <w:rFonts w:cs="Arial"/>
          <w:szCs w:val="20"/>
        </w:rPr>
        <w:t xml:space="preserve">Keďže človek je z psychologického a sociologického hľadiska prirodzene bytosť náboženská, má potrebu smerovať k tomu, čo ho presahuje. Vyučovací predmet náboženská výchova má preto opodstatnenú úlohu v celistvom ponímaní výchovy v škole. </w:t>
      </w:r>
    </w:p>
    <w:p w:rsidR="00E81147" w:rsidRDefault="00E81147" w:rsidP="009B04E5">
      <w:pPr>
        <w:jc w:val="both"/>
        <w:rPr>
          <w:rFonts w:cs="Arial"/>
          <w:szCs w:val="20"/>
        </w:rPr>
      </w:pPr>
      <w:r>
        <w:rPr>
          <w:rFonts w:cs="Arial"/>
          <w:szCs w:val="20"/>
        </w:rPr>
        <w:t xml:space="preserve">Vyučovací predmet náboženská výchova </w:t>
      </w:r>
      <w:r>
        <w:rPr>
          <w:rFonts w:cs="Arial"/>
          <w:bCs/>
          <w:szCs w:val="20"/>
        </w:rPr>
        <w:t xml:space="preserve">formuje v človeku náboženské myslenie, svedomie, náboženské vyznanie a osobnú vieru ako osobný prejav náboženského myslenia a integrálnej súčasti identity človeka. </w:t>
      </w:r>
      <w:r>
        <w:rPr>
          <w:rFonts w:cs="Arial"/>
          <w:szCs w:val="20"/>
        </w:rPr>
        <w:t xml:space="preserve">Ponúka prístup k biblickému posolstvu, k učeniu  kresťanských cirkví a  k ich tradíciám, otvára pre neho možnosť života s cirkvou.  </w:t>
      </w:r>
    </w:p>
    <w:p w:rsidR="00E81147" w:rsidRDefault="00E81147" w:rsidP="009B04E5">
      <w:pPr>
        <w:jc w:val="both"/>
        <w:rPr>
          <w:rFonts w:cs="Arial"/>
          <w:szCs w:val="20"/>
        </w:rPr>
      </w:pPr>
      <w:r>
        <w:rPr>
          <w:rFonts w:cs="Arial"/>
          <w:szCs w:val="20"/>
        </w:rPr>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E81147" w:rsidRDefault="00E81147" w:rsidP="009B04E5">
      <w:pPr>
        <w:jc w:val="both"/>
        <w:rPr>
          <w:rFonts w:cs="Arial"/>
          <w:szCs w:val="20"/>
        </w:rPr>
      </w:pPr>
      <w:r>
        <w:rPr>
          <w:rFonts w:cs="Arial"/>
          <w:szCs w:val="20"/>
        </w:rPr>
        <w:t xml:space="preserve">Výučba predmetu zároveň </w:t>
      </w:r>
      <w:r w:rsidR="00EC7CC8">
        <w:rPr>
          <w:rFonts w:cs="Arial"/>
          <w:szCs w:val="20"/>
        </w:rPr>
        <w:t>nadväzuje</w:t>
      </w:r>
      <w:r>
        <w:rPr>
          <w:rFonts w:cs="Arial"/>
          <w:szCs w:val="20"/>
        </w:rPr>
        <w:t xml:space="preserv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E81147" w:rsidRDefault="00E81147" w:rsidP="009B04E5">
      <w:pPr>
        <w:pStyle w:val="Pta"/>
        <w:tabs>
          <w:tab w:val="clear" w:pos="4536"/>
          <w:tab w:val="clear" w:pos="9072"/>
        </w:tabs>
        <w:jc w:val="both"/>
        <w:rPr>
          <w:rFonts w:cs="Arial"/>
          <w:b/>
          <w:szCs w:val="20"/>
        </w:rPr>
      </w:pPr>
    </w:p>
    <w:p w:rsidR="00E81147" w:rsidRDefault="00E81147" w:rsidP="00E81147">
      <w:pPr>
        <w:pStyle w:val="Pta"/>
        <w:tabs>
          <w:tab w:val="clear" w:pos="4536"/>
          <w:tab w:val="clear" w:pos="9072"/>
        </w:tabs>
        <w:jc w:val="both"/>
        <w:rPr>
          <w:rFonts w:cs="Arial"/>
          <w:b/>
          <w:szCs w:val="20"/>
        </w:rPr>
      </w:pPr>
      <w:r>
        <w:rPr>
          <w:rFonts w:cs="Arial"/>
          <w:b/>
          <w:szCs w:val="20"/>
        </w:rPr>
        <w:t>Ciele vyučovacieho predmetu</w:t>
      </w:r>
    </w:p>
    <w:p w:rsidR="00E81147" w:rsidRDefault="00E81147" w:rsidP="00E81147">
      <w:pPr>
        <w:rPr>
          <w:rFonts w:cs="Arial"/>
          <w:szCs w:val="20"/>
        </w:rPr>
      </w:pPr>
      <w:r>
        <w:rPr>
          <w:rFonts w:cs="Arial"/>
          <w:szCs w:val="20"/>
        </w:rPr>
        <w:t xml:space="preserve">Predmet  náboženská výchova umožňuje žiakom: </w:t>
      </w:r>
    </w:p>
    <w:p w:rsidR="00E81147" w:rsidRDefault="00E81147" w:rsidP="00AD0C2C">
      <w:pPr>
        <w:numPr>
          <w:ilvl w:val="0"/>
          <w:numId w:val="38"/>
        </w:numPr>
        <w:tabs>
          <w:tab w:val="left" w:pos="720"/>
        </w:tabs>
        <w:suppressAutoHyphens/>
        <w:rPr>
          <w:rFonts w:cs="Arial"/>
          <w:szCs w:val="20"/>
        </w:rPr>
      </w:pPr>
      <w:r>
        <w:rPr>
          <w:rFonts w:cs="Arial"/>
          <w:szCs w:val="20"/>
        </w:rPr>
        <w:t>formulovať otázky týkajúce sa základných životných hodnôt, postojov a konania</w:t>
      </w:r>
    </w:p>
    <w:p w:rsidR="00E81147" w:rsidRDefault="00E81147" w:rsidP="00AD0C2C">
      <w:pPr>
        <w:numPr>
          <w:ilvl w:val="0"/>
          <w:numId w:val="38"/>
        </w:numPr>
        <w:tabs>
          <w:tab w:val="left" w:pos="720"/>
        </w:tabs>
        <w:suppressAutoHyphens/>
        <w:rPr>
          <w:rFonts w:cs="Arial"/>
          <w:szCs w:val="20"/>
        </w:rPr>
      </w:pPr>
      <w:r>
        <w:rPr>
          <w:rFonts w:cs="Arial"/>
          <w:szCs w:val="20"/>
        </w:rPr>
        <w:t>konfrontovať ich s vedecky a  nábožensky (kresťansky) formulovanými pohľadmi na svet</w:t>
      </w:r>
    </w:p>
    <w:p w:rsidR="00E81147" w:rsidRDefault="00E81147" w:rsidP="00AD0C2C">
      <w:pPr>
        <w:numPr>
          <w:ilvl w:val="0"/>
          <w:numId w:val="38"/>
        </w:numPr>
        <w:tabs>
          <w:tab w:val="left" w:pos="720"/>
        </w:tabs>
        <w:suppressAutoHyphens/>
        <w:rPr>
          <w:rFonts w:cs="Arial"/>
          <w:szCs w:val="20"/>
        </w:rPr>
      </w:pPr>
      <w:r>
        <w:rPr>
          <w:rFonts w:cs="Arial"/>
          <w:szCs w:val="20"/>
        </w:rPr>
        <w:t xml:space="preserve">hľadať svoju vlastnú životnú hodnotovú orientáciu </w:t>
      </w:r>
    </w:p>
    <w:p w:rsidR="00E81147" w:rsidRDefault="00E81147" w:rsidP="00AD0C2C">
      <w:pPr>
        <w:numPr>
          <w:ilvl w:val="0"/>
          <w:numId w:val="38"/>
        </w:numPr>
        <w:tabs>
          <w:tab w:val="left" w:pos="720"/>
        </w:tabs>
        <w:suppressAutoHyphens/>
        <w:rPr>
          <w:rFonts w:cs="Arial"/>
          <w:szCs w:val="20"/>
        </w:rPr>
      </w:pPr>
      <w:r>
        <w:rPr>
          <w:rFonts w:cs="Arial"/>
          <w:szCs w:val="20"/>
        </w:rPr>
        <w:t>formovať svedomie</w:t>
      </w:r>
    </w:p>
    <w:p w:rsidR="00E81147" w:rsidRDefault="00E81147" w:rsidP="00AD0C2C">
      <w:pPr>
        <w:numPr>
          <w:ilvl w:val="0"/>
          <w:numId w:val="38"/>
        </w:numPr>
        <w:tabs>
          <w:tab w:val="left" w:pos="720"/>
        </w:tabs>
        <w:suppressAutoHyphens/>
        <w:rPr>
          <w:rFonts w:cs="Arial"/>
          <w:szCs w:val="20"/>
        </w:rPr>
      </w:pPr>
      <w:r>
        <w:rPr>
          <w:rFonts w:cs="Arial"/>
          <w:szCs w:val="20"/>
        </w:rPr>
        <w:t>spoznávaním identity človeka reflektovať vlastnú identitu</w:t>
      </w:r>
    </w:p>
    <w:p w:rsidR="00E81147" w:rsidRDefault="00E81147" w:rsidP="00AD0C2C">
      <w:pPr>
        <w:numPr>
          <w:ilvl w:val="0"/>
          <w:numId w:val="38"/>
        </w:numPr>
        <w:tabs>
          <w:tab w:val="left" w:pos="720"/>
        </w:tabs>
        <w:suppressAutoHyphens/>
        <w:rPr>
          <w:rFonts w:cs="Arial"/>
          <w:szCs w:val="20"/>
        </w:rPr>
      </w:pPr>
      <w:r>
        <w:rPr>
          <w:rFonts w:cs="Arial"/>
          <w:szCs w:val="20"/>
        </w:rPr>
        <w:t>uvedomiť si dôležitý význam vlastného rozhodnutia pre svetonázorový postoj</w:t>
      </w:r>
    </w:p>
    <w:p w:rsidR="00E81147" w:rsidRDefault="00E81147" w:rsidP="00AD0C2C">
      <w:pPr>
        <w:numPr>
          <w:ilvl w:val="0"/>
          <w:numId w:val="38"/>
        </w:numPr>
        <w:tabs>
          <w:tab w:val="left" w:pos="720"/>
        </w:tabs>
        <w:suppressAutoHyphens/>
        <w:rPr>
          <w:rFonts w:cs="Arial"/>
          <w:szCs w:val="20"/>
        </w:rPr>
      </w:pPr>
      <w:r>
        <w:rPr>
          <w:rFonts w:cs="Arial"/>
          <w:szCs w:val="20"/>
        </w:rPr>
        <w:t>prehlbovať medziľudské vzťahy cez skvalitnenie komunikácie</w:t>
      </w:r>
    </w:p>
    <w:p w:rsidR="00E81147" w:rsidRDefault="00E81147" w:rsidP="00AD0C2C">
      <w:pPr>
        <w:numPr>
          <w:ilvl w:val="0"/>
          <w:numId w:val="38"/>
        </w:numPr>
        <w:tabs>
          <w:tab w:val="left" w:pos="720"/>
        </w:tabs>
        <w:suppressAutoHyphens/>
        <w:rPr>
          <w:rFonts w:cs="Arial"/>
          <w:szCs w:val="20"/>
        </w:rPr>
      </w:pPr>
      <w:r>
        <w:rPr>
          <w:rFonts w:cs="Arial"/>
          <w:szCs w:val="20"/>
        </w:rPr>
        <w:t>v trojičnom rozmere budovať ľudský rozmer vzťahov ako naplnenie zmyslu života</w:t>
      </w:r>
    </w:p>
    <w:p w:rsidR="00E81147" w:rsidRDefault="00E81147" w:rsidP="00AD0C2C">
      <w:pPr>
        <w:numPr>
          <w:ilvl w:val="0"/>
          <w:numId w:val="38"/>
        </w:numPr>
        <w:tabs>
          <w:tab w:val="left" w:pos="720"/>
        </w:tabs>
        <w:suppressAutoHyphens/>
        <w:rPr>
          <w:rFonts w:cs="Arial"/>
          <w:iCs/>
          <w:szCs w:val="20"/>
        </w:rPr>
      </w:pPr>
      <w:r>
        <w:rPr>
          <w:rFonts w:cs="Arial"/>
          <w:szCs w:val="20"/>
        </w:rPr>
        <w:t>rozvíjať kritické myslenie</w:t>
      </w:r>
      <w:r>
        <w:rPr>
          <w:rFonts w:cs="Arial"/>
          <w:iCs/>
          <w:szCs w:val="20"/>
        </w:rPr>
        <w:t xml:space="preserve"> hodnotením pozitívnych aj negatívnych javov v spoločnosti a v cirkvi</w:t>
      </w:r>
    </w:p>
    <w:p w:rsidR="00E81147" w:rsidRDefault="00E81147" w:rsidP="00E81147">
      <w:pPr>
        <w:spacing w:after="120"/>
        <w:jc w:val="both"/>
        <w:rPr>
          <w:rFonts w:cs="Arial"/>
          <w:szCs w:val="20"/>
        </w:rPr>
      </w:pPr>
    </w:p>
    <w:p w:rsidR="00E81147" w:rsidRDefault="00E81147" w:rsidP="00E81147">
      <w:pPr>
        <w:spacing w:after="120"/>
        <w:jc w:val="both"/>
        <w:rPr>
          <w:rFonts w:cs="Arial"/>
          <w:szCs w:val="20"/>
        </w:rPr>
      </w:pPr>
      <w:r>
        <w:rPr>
          <w:rFonts w:cs="Arial"/>
          <w:szCs w:val="20"/>
        </w:rPr>
        <w:t xml:space="preserve">Napĺňanie cieľov jednotlivých vzdelávacích oblastí a vyučovacích predmetov sa realizuje v školskom prostredí prostredníctvom </w:t>
      </w:r>
      <w:r>
        <w:rPr>
          <w:rFonts w:cs="Arial"/>
          <w:szCs w:val="20"/>
          <w:u w:val="single"/>
        </w:rPr>
        <w:t>kľúčových a predmetových kompetencií</w:t>
      </w:r>
      <w:r>
        <w:rPr>
          <w:rFonts w:cs="Arial"/>
          <w:szCs w:val="20"/>
        </w:rPr>
        <w:t xml:space="preserve"> žiakov, ktoré zároveň rozvíja. Vyučovací predmet náboženská výchova sa podieľa na rozvoji kľúčových kompetencií najmä rozvíjaním týchto predmetových</w:t>
      </w:r>
      <w:r w:rsidR="005210E4">
        <w:rPr>
          <w:rFonts w:cs="Arial"/>
          <w:szCs w:val="20"/>
        </w:rPr>
        <w:t xml:space="preserve"> </w:t>
      </w:r>
      <w:r>
        <w:rPr>
          <w:rFonts w:cs="Arial"/>
          <w:szCs w:val="20"/>
        </w:rPr>
        <w:t xml:space="preserve">kompetencií: </w:t>
      </w:r>
    </w:p>
    <w:p w:rsidR="00E81147" w:rsidRDefault="00E81147" w:rsidP="00E81147">
      <w:pPr>
        <w:rPr>
          <w:rFonts w:cs="Arial"/>
          <w:szCs w:val="20"/>
        </w:rPr>
      </w:pPr>
      <w:r>
        <w:rPr>
          <w:rFonts w:cs="Arial"/>
          <w:szCs w:val="20"/>
          <w:u w:val="single"/>
        </w:rPr>
        <w:lastRenderedPageBreak/>
        <w:t>kompetencie k učeniu sa</w:t>
      </w:r>
      <w:r>
        <w:rPr>
          <w:rFonts w:cs="Arial"/>
          <w:b/>
          <w:szCs w:val="20"/>
        </w:rPr>
        <w:t xml:space="preserve"> -  </w:t>
      </w:r>
      <w:r>
        <w:rPr>
          <w:rFonts w:cs="Arial"/>
          <w:szCs w:val="20"/>
        </w:rPr>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E81147" w:rsidRDefault="00E81147" w:rsidP="00E81147">
      <w:pPr>
        <w:rPr>
          <w:rFonts w:cs="Arial"/>
          <w:szCs w:val="20"/>
          <w:u w:val="single"/>
        </w:rPr>
      </w:pPr>
    </w:p>
    <w:p w:rsidR="00E81147" w:rsidRDefault="00E81147" w:rsidP="00E81147">
      <w:pPr>
        <w:rPr>
          <w:rFonts w:cs="Arial"/>
          <w:szCs w:val="20"/>
        </w:rPr>
      </w:pPr>
      <w:r>
        <w:rPr>
          <w:rFonts w:cs="Arial"/>
          <w:szCs w:val="20"/>
          <w:u w:val="single"/>
        </w:rPr>
        <w:t>kompetencie k  riešeniu problémov</w:t>
      </w:r>
      <w:r>
        <w:rPr>
          <w:rFonts w:cs="Arial"/>
          <w:b/>
          <w:szCs w:val="20"/>
        </w:rPr>
        <w:t xml:space="preserve"> – </w:t>
      </w:r>
      <w:r>
        <w:rPr>
          <w:rFonts w:cs="Arial"/>
          <w:szCs w:val="20"/>
        </w:rPr>
        <w:t>žiak</w:t>
      </w:r>
      <w:r w:rsidR="005210E4">
        <w:rPr>
          <w:rFonts w:cs="Arial"/>
          <w:szCs w:val="20"/>
        </w:rPr>
        <w:t xml:space="preserve"> </w:t>
      </w:r>
      <w:r>
        <w:rPr>
          <w:rFonts w:cs="Arial"/>
          <w:szCs w:val="20"/>
        </w:rPr>
        <w:t>vníma, rozpozná a pochopí problém, premyslí a naplánuje riešenie problému</w:t>
      </w:r>
      <w:r w:rsidR="005210E4">
        <w:rPr>
          <w:rFonts w:cs="Arial"/>
          <w:szCs w:val="20"/>
        </w:rPr>
        <w:t xml:space="preserve"> </w:t>
      </w:r>
      <w:r>
        <w:rPr>
          <w:rFonts w:cs="Arial"/>
          <w:szCs w:val="20"/>
        </w:rPr>
        <w:t>,žiak samostatne rieši problém s dôrazom na etický princíp k druhým ľuďom a k životnému prostrediu, kriticky myslí, hľadá kritéria pre voľbu riešenia problémov, zdôvodní návrhy svojich riešení s ohľadom na učenie cirkvi, žiak</w:t>
      </w:r>
      <w:r w:rsidR="005210E4">
        <w:rPr>
          <w:rFonts w:cs="Arial"/>
          <w:szCs w:val="20"/>
        </w:rPr>
        <w:t xml:space="preserve"> </w:t>
      </w:r>
      <w:r>
        <w:rPr>
          <w:rFonts w:cs="Arial"/>
          <w:szCs w:val="20"/>
        </w:rPr>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E81147" w:rsidRDefault="00E81147" w:rsidP="00E81147">
      <w:pPr>
        <w:rPr>
          <w:rFonts w:cs="Arial"/>
          <w:b/>
          <w:szCs w:val="20"/>
        </w:rPr>
      </w:pPr>
    </w:p>
    <w:p w:rsidR="00E81147" w:rsidRDefault="00E81147" w:rsidP="00E81147">
      <w:pPr>
        <w:rPr>
          <w:rFonts w:cs="Arial"/>
          <w:szCs w:val="20"/>
        </w:rPr>
      </w:pPr>
      <w:r>
        <w:rPr>
          <w:rFonts w:cs="Arial"/>
          <w:szCs w:val="20"/>
          <w:u w:val="single"/>
        </w:rPr>
        <w:t>komunikačné kompetencie</w:t>
      </w:r>
      <w:r>
        <w:rPr>
          <w:rFonts w:cs="Arial"/>
          <w:b/>
          <w:szCs w:val="20"/>
        </w:rPr>
        <w:t xml:space="preserve"> – </w:t>
      </w:r>
      <w:r>
        <w:rPr>
          <w:rFonts w:cs="Arial"/>
          <w:szCs w:val="20"/>
        </w:rPr>
        <w:t>žiak</w:t>
      </w:r>
      <w:r w:rsidR="005210E4">
        <w:rPr>
          <w:rFonts w:cs="Arial"/>
          <w:szCs w:val="20"/>
        </w:rPr>
        <w:t xml:space="preserve"> </w:t>
      </w:r>
      <w:r>
        <w:rPr>
          <w:rFonts w:cs="Arial"/>
          <w:szCs w:val="20"/>
        </w:rPr>
        <w:t>formuluje a vyjadruje svoje myšlienky a názory v logickom slede, vyjadruje sa výstižne, súvisle a kultivovane, žia</w:t>
      </w:r>
      <w:r w:rsidR="00EC7CC8">
        <w:rPr>
          <w:rFonts w:cs="Arial"/>
          <w:szCs w:val="20"/>
        </w:rPr>
        <w:t xml:space="preserve">k </w:t>
      </w:r>
      <w:r>
        <w:rPr>
          <w:rFonts w:cs="Arial"/>
          <w:szCs w:val="20"/>
        </w:rPr>
        <w:t>sa účinne sa zapája do diskusie, obhajuje svoj názor a vhodne argumentuje, žiak</w:t>
      </w:r>
      <w:r w:rsidR="005210E4">
        <w:rPr>
          <w:rFonts w:cs="Arial"/>
          <w:szCs w:val="20"/>
        </w:rPr>
        <w:t xml:space="preserve"> </w:t>
      </w:r>
      <w:r>
        <w:rPr>
          <w:rFonts w:cs="Arial"/>
          <w:szCs w:val="20"/>
        </w:rPr>
        <w:t>využíva získané komunikačné zručnosti  k vytváraniu vzťahov potrebných k plnohodnotnému súžitiu a kvalitnej spolupráci s ostatnými ľuďmi, žiak</w:t>
      </w:r>
      <w:r w:rsidR="005210E4">
        <w:rPr>
          <w:rFonts w:cs="Arial"/>
          <w:szCs w:val="20"/>
        </w:rPr>
        <w:t xml:space="preserve"> </w:t>
      </w:r>
      <w:r>
        <w:rPr>
          <w:rFonts w:cs="Arial"/>
          <w:szCs w:val="20"/>
        </w:rPr>
        <w:t>objavuje zmysel symbolického vyjadrovania, rozumie symbolickému vyjadrovaniu v rituáloch a slávnostiach.</w:t>
      </w:r>
    </w:p>
    <w:p w:rsidR="00E81147" w:rsidRDefault="00E81147" w:rsidP="00E81147">
      <w:pPr>
        <w:rPr>
          <w:rFonts w:cs="Arial"/>
          <w:b/>
          <w:szCs w:val="20"/>
        </w:rPr>
      </w:pPr>
    </w:p>
    <w:p w:rsidR="00E81147" w:rsidRDefault="00E81147" w:rsidP="00E81147">
      <w:pPr>
        <w:jc w:val="both"/>
        <w:rPr>
          <w:rFonts w:cs="Arial"/>
          <w:szCs w:val="20"/>
        </w:rPr>
      </w:pPr>
      <w:r>
        <w:rPr>
          <w:rFonts w:cs="Arial"/>
          <w:szCs w:val="20"/>
          <w:u w:val="single"/>
        </w:rPr>
        <w:t>sociálne a interpersonálne kompetencie</w:t>
      </w:r>
      <w:r>
        <w:rPr>
          <w:rFonts w:cs="Arial"/>
          <w:b/>
          <w:szCs w:val="20"/>
        </w:rPr>
        <w:t xml:space="preserve"> – </w:t>
      </w:r>
      <w:r>
        <w:rPr>
          <w:rFonts w:cs="Arial"/>
          <w:szCs w:val="20"/>
        </w:rPr>
        <w:t>žiak</w:t>
      </w:r>
      <w:r w:rsidR="005210E4">
        <w:rPr>
          <w:rFonts w:cs="Arial"/>
          <w:szCs w:val="20"/>
        </w:rPr>
        <w:t xml:space="preserve"> </w:t>
      </w:r>
      <w:r>
        <w:rPr>
          <w:rFonts w:cs="Arial"/>
          <w:szCs w:val="20"/>
        </w:rPr>
        <w:t>účinne spolupracuje v skupine, na základe poznania alebo prijatia novej roly v pracovnej činnosti pozitívne ovplyvňuje kvalitu spoločnej práce, žiak sapodieľa na utváraní príjemnej atmosféry v triednom tíme, ohľaduplnosťou prispieva k upevňovaniu medziľudských vzťahov, v prípade nutnosti poskytne pomoc alebo o ňu požiada, žiak</w:t>
      </w:r>
      <w:r w:rsidR="005210E4">
        <w:rPr>
          <w:rFonts w:cs="Arial"/>
          <w:szCs w:val="20"/>
        </w:rPr>
        <w:t xml:space="preserve"> </w:t>
      </w:r>
      <w:r>
        <w:rPr>
          <w:rFonts w:cs="Arial"/>
          <w:szCs w:val="20"/>
        </w:rPr>
        <w:t>prispieva k diskusii v pracovnej skupine a v triede, chápe potrebu efektívne spolupracovať s druhými pri riešení danej úlohy, oceňuje skúsenosti druhých ľudí, žiak sa</w:t>
      </w:r>
      <w:r w:rsidR="005210E4">
        <w:rPr>
          <w:rFonts w:cs="Arial"/>
          <w:szCs w:val="20"/>
        </w:rPr>
        <w:t xml:space="preserve"> </w:t>
      </w:r>
      <w:r>
        <w:rPr>
          <w:rFonts w:cs="Arial"/>
          <w:szCs w:val="20"/>
        </w:rPr>
        <w:t>angažuje sa a uskutočňuje vo svojom živote humánne princípy v duchu solidarity a lásky, žiak</w:t>
      </w:r>
      <w:r w:rsidR="005210E4">
        <w:rPr>
          <w:rFonts w:cs="Arial"/>
          <w:szCs w:val="20"/>
        </w:rPr>
        <w:t xml:space="preserve"> </w:t>
      </w:r>
      <w:r>
        <w:rPr>
          <w:rFonts w:cs="Arial"/>
          <w:szCs w:val="20"/>
        </w:rPr>
        <w:t>siuvedomuje si svoje silné a slabé stránky, ktoré vníma ako svoje rozvojové možnosti, žiak si</w:t>
      </w:r>
      <w:r w:rsidR="005210E4">
        <w:rPr>
          <w:rFonts w:cs="Arial"/>
          <w:szCs w:val="20"/>
        </w:rPr>
        <w:t xml:space="preserve"> </w:t>
      </w:r>
      <w:r>
        <w:rPr>
          <w:rFonts w:cs="Arial"/>
          <w:szCs w:val="20"/>
        </w:rPr>
        <w:t>vytvára si pozitívny obraz o sebe, ktorý podporuje jeho sebadôveru a samostatný rozvoj, ovláda a riadi svoje konanie a správanie tak, aby bol so sebou spokojný a vážil si sám seba</w:t>
      </w:r>
    </w:p>
    <w:p w:rsidR="00E81147" w:rsidRDefault="00E81147" w:rsidP="00E81147">
      <w:pPr>
        <w:ind w:left="360"/>
        <w:jc w:val="both"/>
        <w:rPr>
          <w:rFonts w:cs="Arial"/>
          <w:szCs w:val="20"/>
        </w:rPr>
      </w:pPr>
    </w:p>
    <w:p w:rsidR="00E81147" w:rsidRDefault="00E81147" w:rsidP="00E81147">
      <w:pPr>
        <w:pStyle w:val="Default"/>
        <w:keepLines/>
        <w:jc w:val="both"/>
        <w:rPr>
          <w:rFonts w:ascii="Arial" w:hAnsi="Arial" w:cs="Arial"/>
          <w:color w:val="auto"/>
          <w:sz w:val="20"/>
          <w:szCs w:val="20"/>
        </w:rPr>
      </w:pPr>
      <w:r>
        <w:rPr>
          <w:rFonts w:ascii="Arial" w:hAnsi="Arial" w:cs="Arial"/>
          <w:bCs/>
          <w:sz w:val="20"/>
          <w:szCs w:val="20"/>
          <w:u w:val="single"/>
        </w:rPr>
        <w:t>občianske kompetencie</w:t>
      </w:r>
      <w:r>
        <w:rPr>
          <w:rFonts w:ascii="Arial" w:hAnsi="Arial" w:cs="Arial"/>
          <w:b/>
          <w:bCs/>
          <w:sz w:val="20"/>
          <w:szCs w:val="20"/>
        </w:rPr>
        <w:t xml:space="preserve"> – </w:t>
      </w:r>
      <w:r>
        <w:rPr>
          <w:rFonts w:ascii="Arial" w:hAnsi="Arial" w:cs="Arial"/>
          <w:bCs/>
          <w:sz w:val="20"/>
          <w:szCs w:val="20"/>
        </w:rPr>
        <w:t xml:space="preserve">žiak </w:t>
      </w:r>
      <w:r>
        <w:rPr>
          <w:rFonts w:ascii="Arial" w:hAnsi="Arial" w:cs="Arial"/>
          <w:sz w:val="20"/>
          <w:szCs w:val="20"/>
        </w:rPr>
        <w:t>rešpektuje, chráni a oceňuje národnú tradíciu, kultúrne a historické dedičstvo,</w:t>
      </w:r>
      <w:r>
        <w:rPr>
          <w:rFonts w:ascii="Arial" w:hAnsi="Arial" w:cs="Arial"/>
          <w:bCs/>
          <w:sz w:val="20"/>
          <w:szCs w:val="20"/>
        </w:rPr>
        <w:t xml:space="preserve"> žiak</w:t>
      </w:r>
      <w:r w:rsidR="005210E4">
        <w:rPr>
          <w:rFonts w:ascii="Arial" w:hAnsi="Arial" w:cs="Arial"/>
          <w:bCs/>
          <w:sz w:val="20"/>
          <w:szCs w:val="20"/>
        </w:rPr>
        <w:t xml:space="preserve"> </w:t>
      </w:r>
      <w:r>
        <w:rPr>
          <w:rFonts w:ascii="Arial" w:hAnsi="Arial" w:cs="Arial"/>
          <w:sz w:val="20"/>
          <w:szCs w:val="20"/>
        </w:rPr>
        <w:t xml:space="preserve">rešpektuje presvedčenie iných ľudí a váži si ich vnútorné hodnoty, je otvorený kultúrnej etnickej a náboženskej rôznorodosti, žiak </w:t>
      </w:r>
      <w:r>
        <w:rPr>
          <w:rFonts w:ascii="Arial" w:hAnsi="Arial" w:cs="Arial"/>
          <w:color w:val="auto"/>
          <w:sz w:val="20"/>
          <w:szCs w:val="20"/>
        </w:rPr>
        <w:t>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žiak objavuje zmysel pravdy, spravodlivosti a akceptuje skutočnosť existencie objektívnej pravdy, žiak</w:t>
      </w:r>
      <w:r>
        <w:rPr>
          <w:rFonts w:ascii="Arial" w:hAnsi="Arial" w:cs="Arial"/>
          <w:bCs/>
          <w:color w:val="auto"/>
          <w:sz w:val="20"/>
          <w:szCs w:val="20"/>
        </w:rPr>
        <w:t xml:space="preserve"> si</w:t>
      </w:r>
      <w:r>
        <w:rPr>
          <w:rFonts w:ascii="Arial" w:hAnsi="Arial" w:cs="Arial"/>
          <w:color w:val="auto"/>
          <w:sz w:val="20"/>
          <w:szCs w:val="20"/>
        </w:rPr>
        <w:t>uvedomuje svoje práva v kontexte so zodpovedným prístupom k svojim povinnostiam, prispieva k naplneniu práv iných, Dekalóg vníma (IV- X) ako spoločnosťou overenú a Bohom garantovanú normu medziľudských vzťahov</w:t>
      </w:r>
    </w:p>
    <w:p w:rsidR="00E81147" w:rsidRDefault="00E81147" w:rsidP="00E81147">
      <w:pPr>
        <w:jc w:val="both"/>
        <w:rPr>
          <w:rFonts w:cs="Arial"/>
          <w:b/>
          <w:bCs/>
          <w:szCs w:val="20"/>
        </w:rPr>
      </w:pPr>
    </w:p>
    <w:p w:rsidR="00E81147" w:rsidRDefault="00E81147" w:rsidP="00E81147">
      <w:pPr>
        <w:jc w:val="both"/>
        <w:rPr>
          <w:rFonts w:cs="Arial"/>
          <w:szCs w:val="20"/>
        </w:rPr>
      </w:pPr>
      <w:r>
        <w:rPr>
          <w:rFonts w:cs="Arial"/>
          <w:bCs/>
          <w:szCs w:val="20"/>
          <w:u w:val="single"/>
        </w:rPr>
        <w:t>pracovné kompetencie</w:t>
      </w:r>
      <w:r>
        <w:rPr>
          <w:rFonts w:cs="Arial"/>
          <w:b/>
          <w:bCs/>
          <w:szCs w:val="20"/>
        </w:rPr>
        <w:t xml:space="preserve"> – </w:t>
      </w:r>
      <w:r>
        <w:rPr>
          <w:rFonts w:cs="Arial"/>
          <w:bCs/>
          <w:szCs w:val="20"/>
        </w:rPr>
        <w:t>žiak si</w:t>
      </w:r>
      <w:r w:rsidR="00EC7CC8">
        <w:rPr>
          <w:rFonts w:cs="Arial"/>
          <w:bCs/>
          <w:szCs w:val="20"/>
        </w:rPr>
        <w:t xml:space="preserve"> d</w:t>
      </w:r>
      <w:r>
        <w:rPr>
          <w:rFonts w:cs="Arial"/>
          <w:szCs w:val="20"/>
        </w:rPr>
        <w:t>okáže stanoviť ciele s ohľadom na svoje profesijné záujmy, kriticky hodnotí svoje výsledky a aktívne pristupuje k uskutočneniu svojich cieľov, žiak vnímaprácu nielen ako zdroj príjmu zaisťujúci určitú životnú úroveň, ale aj ako povolanie k spolupráci na rozvoji dobrej budúcnosti pre ľudí a pre svet</w:t>
      </w:r>
    </w:p>
    <w:p w:rsidR="00E81147" w:rsidRDefault="00E81147" w:rsidP="00E81147">
      <w:pPr>
        <w:pStyle w:val="Default"/>
        <w:keepLines/>
        <w:spacing w:before="60"/>
        <w:jc w:val="both"/>
        <w:rPr>
          <w:rFonts w:ascii="Arial" w:hAnsi="Arial" w:cs="Arial"/>
          <w:color w:val="auto"/>
          <w:sz w:val="20"/>
          <w:szCs w:val="20"/>
        </w:rPr>
      </w:pPr>
    </w:p>
    <w:p w:rsidR="00E81147" w:rsidRDefault="00E81147" w:rsidP="00E81147">
      <w:pPr>
        <w:jc w:val="both"/>
        <w:rPr>
          <w:rFonts w:cs="Arial"/>
          <w:szCs w:val="20"/>
        </w:rPr>
      </w:pPr>
      <w:r>
        <w:rPr>
          <w:rFonts w:cs="Arial"/>
          <w:szCs w:val="20"/>
          <w:u w:val="single"/>
        </w:rPr>
        <w:t>kultúrne kompetencie</w:t>
      </w:r>
      <w:r>
        <w:rPr>
          <w:rFonts w:cs="Arial"/>
          <w:b/>
          <w:szCs w:val="20"/>
        </w:rPr>
        <w:t xml:space="preserve"> – </w:t>
      </w:r>
      <w:r>
        <w:rPr>
          <w:rFonts w:cs="Arial"/>
          <w:szCs w:val="20"/>
        </w:rPr>
        <w:t>žiak siosvojí tvorivý prístup k umeleckým dielam vyrastajúcim s kresťanstva (obraz, literatúra, stavba, hudba, literárne žánre), vníma ich ako výraz kresťanského učenia a kresťanskej tradície, žiakcez umelecké diela rozvíja chápanie biblického textu a jeho posolstva</w:t>
      </w:r>
      <w:r>
        <w:rPr>
          <w:rFonts w:cs="Arial"/>
          <w:b/>
          <w:szCs w:val="20"/>
        </w:rPr>
        <w:t xml:space="preserve">, </w:t>
      </w:r>
      <w:r>
        <w:rPr>
          <w:rFonts w:cs="Arial"/>
          <w:szCs w:val="20"/>
        </w:rPr>
        <w:t xml:space="preserve">žiak nadobudne zodpovedné </w:t>
      </w:r>
      <w:r>
        <w:rPr>
          <w:rFonts w:cs="Arial"/>
          <w:bCs/>
          <w:szCs w:val="20"/>
        </w:rPr>
        <w:t>postoje</w:t>
      </w:r>
      <w:r>
        <w:rPr>
          <w:rFonts w:cs="Arial"/>
          <w:szCs w:val="20"/>
        </w:rPr>
        <w:t xml:space="preserve"> a kritické myslenie k súčasnej kultúrnej ponuke a k médiám</w:t>
      </w:r>
    </w:p>
    <w:p w:rsidR="00E81147" w:rsidRDefault="00E81147" w:rsidP="00E81147">
      <w:pPr>
        <w:jc w:val="both"/>
        <w:rPr>
          <w:rFonts w:cs="Arial"/>
          <w:szCs w:val="20"/>
        </w:rPr>
      </w:pPr>
    </w:p>
    <w:p w:rsidR="00E81147" w:rsidRDefault="00E81147" w:rsidP="00E81147">
      <w:pPr>
        <w:jc w:val="both"/>
        <w:rPr>
          <w:rFonts w:cs="Arial"/>
          <w:szCs w:val="20"/>
        </w:rPr>
      </w:pPr>
      <w:r>
        <w:rPr>
          <w:rFonts w:cs="Arial"/>
          <w:szCs w:val="20"/>
          <w:u w:val="single"/>
        </w:rPr>
        <w:t>existenciálne kompetencie</w:t>
      </w:r>
      <w:r>
        <w:rPr>
          <w:rFonts w:cs="Arial"/>
          <w:b/>
          <w:szCs w:val="20"/>
        </w:rPr>
        <w:t xml:space="preserve"> – </w:t>
      </w:r>
      <w:r>
        <w:rPr>
          <w:rFonts w:cs="Arial"/>
          <w:szCs w:val="20"/>
        </w:rPr>
        <w:t>žiak</w:t>
      </w:r>
      <w:r w:rsidR="005210E4">
        <w:rPr>
          <w:rFonts w:cs="Arial"/>
          <w:szCs w:val="20"/>
        </w:rPr>
        <w:t xml:space="preserve"> </w:t>
      </w:r>
      <w:r>
        <w:rPr>
          <w:rFonts w:cs="Arial"/>
          <w:szCs w:val="20"/>
        </w:rPr>
        <w:t>akceptuje existenciu nemennej pravdy, žiak uznáva hodnotu individuálneho ľudského života, objavuje zmysel života, preberá sebariadenie, preberá zo</w:t>
      </w:r>
      <w:r w:rsidR="00A6792D">
        <w:rPr>
          <w:rFonts w:cs="Arial"/>
          <w:szCs w:val="20"/>
        </w:rPr>
        <w:t>dpovednosť za sebaurčenie, žiak r</w:t>
      </w:r>
      <w:r>
        <w:rPr>
          <w:rFonts w:cs="Arial"/>
          <w:szCs w:val="20"/>
        </w:rPr>
        <w:t xml:space="preserve">ozumie psychickým, sociálnym a historickým súvislostiam, ktoré podmieňujú hľadanie </w:t>
      </w:r>
      <w:r>
        <w:rPr>
          <w:rFonts w:cs="Arial"/>
          <w:szCs w:val="20"/>
        </w:rPr>
        <w:lastRenderedPageBreak/>
        <w:t>zmyslu života a je otvorený pre jeho transcendentnú hĺbku, žiak je</w:t>
      </w:r>
      <w:r w:rsidR="005210E4">
        <w:rPr>
          <w:rFonts w:cs="Arial"/>
          <w:szCs w:val="20"/>
        </w:rPr>
        <w:t xml:space="preserve"> </w:t>
      </w:r>
      <w:r>
        <w:rPr>
          <w:rFonts w:cs="Arial"/>
          <w:szCs w:val="20"/>
        </w:rPr>
        <w:t>schopný posúdiť a oceniť hodnotu vzťahov /priateľstva, manželstva, rodiny/, chápe význam manželstva a rodiny a posúdi ich prínos pre spoločnosť, chápe zmysel vernosti, žiak</w:t>
      </w:r>
      <w:r w:rsidR="005210E4">
        <w:rPr>
          <w:rFonts w:cs="Arial"/>
          <w:szCs w:val="20"/>
        </w:rPr>
        <w:t xml:space="preserve"> </w:t>
      </w:r>
      <w:r>
        <w:rPr>
          <w:rFonts w:cs="Arial"/>
          <w:szCs w:val="20"/>
        </w:rPr>
        <w:t>sa dokáže konfrontovať s vlastnou vinou, je otvorený pre kresťanský pohľad na vinu a odpustenie, žiak</w:t>
      </w:r>
      <w:r w:rsidR="005210E4">
        <w:rPr>
          <w:rFonts w:cs="Arial"/>
          <w:szCs w:val="20"/>
        </w:rPr>
        <w:t xml:space="preserve"> </w:t>
      </w:r>
      <w:r>
        <w:rPr>
          <w:rFonts w:cs="Arial"/>
          <w:szCs w:val="20"/>
        </w:rPr>
        <w:t>aplikuje vo svojom živote jednotlivé prvky kresťanskej spirituality, je otvorený pre vnímanie rozmeru večnosti vo svojom živote</w:t>
      </w:r>
    </w:p>
    <w:p w:rsidR="00E81147" w:rsidRDefault="00E81147" w:rsidP="00E81147">
      <w:pPr>
        <w:pStyle w:val="Zarkazkladnhotextu"/>
        <w:spacing w:after="0"/>
        <w:ind w:firstLine="0"/>
        <w:rPr>
          <w:rFonts w:cs="Arial"/>
          <w:b/>
        </w:rPr>
      </w:pPr>
    </w:p>
    <w:p w:rsidR="00E81147" w:rsidRDefault="00E81147" w:rsidP="00E81147">
      <w:pPr>
        <w:pStyle w:val="Zarkazkladnhotextu"/>
        <w:spacing w:after="0"/>
        <w:ind w:firstLine="0"/>
        <w:rPr>
          <w:rFonts w:cs="Arial"/>
          <w:b/>
        </w:rPr>
      </w:pPr>
      <w:r>
        <w:rPr>
          <w:rFonts w:cs="Arial"/>
          <w:b/>
        </w:rPr>
        <w:t>Výchovné a vzdelávacie stratégie</w:t>
      </w:r>
    </w:p>
    <w:p w:rsidR="00E81147" w:rsidRDefault="00E81147" w:rsidP="00E81147">
      <w:pPr>
        <w:pStyle w:val="Zarkazkladnhotextu"/>
        <w:suppressAutoHyphens/>
        <w:spacing w:before="120" w:after="0"/>
        <w:ind w:firstLine="0"/>
        <w:rPr>
          <w:rFonts w:cs="Arial"/>
        </w:rPr>
      </w:pPr>
      <w:r>
        <w:rPr>
          <w:rFonts w:cs="Arial"/>
        </w:rPr>
        <w:t xml:space="preserve">Vo vyučovacom predmete náboženská výchova využívame výchovné a vzdelávacie stratégie, ktoré žiakom umožňujú: </w:t>
      </w:r>
    </w:p>
    <w:p w:rsidR="00E81147" w:rsidRDefault="00E81147" w:rsidP="00E81147">
      <w:pPr>
        <w:rPr>
          <w:rFonts w:cs="Arial"/>
          <w:szCs w:val="20"/>
          <w:u w:val="single"/>
        </w:rPr>
      </w:pPr>
      <w:r>
        <w:rPr>
          <w:rFonts w:cs="Arial"/>
          <w:szCs w:val="20"/>
          <w:u w:val="single"/>
        </w:rPr>
        <w:t>Kompetencie k učeniu sa</w:t>
      </w:r>
    </w:p>
    <w:p w:rsidR="00E81147" w:rsidRDefault="00E81147" w:rsidP="00AD0C2C">
      <w:pPr>
        <w:numPr>
          <w:ilvl w:val="0"/>
          <w:numId w:val="35"/>
        </w:numPr>
        <w:tabs>
          <w:tab w:val="left" w:pos="720"/>
        </w:tabs>
        <w:suppressAutoHyphens/>
        <w:rPr>
          <w:rFonts w:cs="Arial"/>
          <w:szCs w:val="20"/>
        </w:rPr>
      </w:pPr>
      <w:r>
        <w:rPr>
          <w:rFonts w:cs="Arial"/>
          <w:szCs w:val="20"/>
        </w:rPr>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E81147" w:rsidRDefault="00E81147" w:rsidP="00E81147">
      <w:pPr>
        <w:rPr>
          <w:rFonts w:cs="Arial"/>
          <w:szCs w:val="20"/>
          <w:u w:val="single"/>
        </w:rPr>
      </w:pPr>
      <w:r>
        <w:rPr>
          <w:rFonts w:cs="Arial"/>
          <w:szCs w:val="20"/>
          <w:u w:val="single"/>
        </w:rPr>
        <w:t xml:space="preserve">Komunikačné kompetencie </w:t>
      </w:r>
    </w:p>
    <w:p w:rsidR="00E81147" w:rsidRDefault="00E81147" w:rsidP="00AD0C2C">
      <w:pPr>
        <w:numPr>
          <w:ilvl w:val="0"/>
          <w:numId w:val="35"/>
        </w:numPr>
        <w:tabs>
          <w:tab w:val="left" w:pos="720"/>
        </w:tabs>
        <w:suppressAutoHyphens/>
        <w:rPr>
          <w:rFonts w:cs="Arial"/>
          <w:szCs w:val="20"/>
        </w:rPr>
      </w:pPr>
      <w:r>
        <w:rPr>
          <w:rFonts w:cs="Arial"/>
          <w:szCs w:val="20"/>
        </w:rPr>
        <w:t>porozumieť rôznym  textom; poetickým, obrazným a náboženským, porovnať ich s inými druhmi textov, rozlíšiť rôzne literárne druhy v Biblii, oceniť ich krásu a reflektovať rôznosť významov ich posolstva</w:t>
      </w:r>
    </w:p>
    <w:p w:rsidR="00E81147" w:rsidRDefault="00E81147" w:rsidP="00AD0C2C">
      <w:pPr>
        <w:numPr>
          <w:ilvl w:val="0"/>
          <w:numId w:val="35"/>
        </w:numPr>
        <w:tabs>
          <w:tab w:val="left" w:pos="720"/>
        </w:tabs>
        <w:suppressAutoHyphens/>
        <w:rPr>
          <w:rFonts w:cs="Arial"/>
          <w:szCs w:val="20"/>
        </w:rPr>
      </w:pPr>
      <w:r>
        <w:rPr>
          <w:rFonts w:cs="Arial"/>
          <w:szCs w:val="20"/>
        </w:rPr>
        <w:t>vnímaním a porozumením symboliky rituálov ako súčasti vytvárania slávnosti rozvíjať schopnosť neverbálnej komunikácie </w:t>
      </w:r>
    </w:p>
    <w:p w:rsidR="00E81147" w:rsidRDefault="00E81147" w:rsidP="00E81147">
      <w:pPr>
        <w:rPr>
          <w:rFonts w:cs="Arial"/>
          <w:szCs w:val="20"/>
          <w:u w:val="single"/>
        </w:rPr>
      </w:pPr>
      <w:r>
        <w:rPr>
          <w:rFonts w:cs="Arial"/>
          <w:szCs w:val="20"/>
          <w:u w:val="single"/>
        </w:rPr>
        <w:t>Kompetencie k  riešeniu problémov</w:t>
      </w:r>
    </w:p>
    <w:p w:rsidR="00E81147" w:rsidRDefault="00E81147" w:rsidP="00AD0C2C">
      <w:pPr>
        <w:numPr>
          <w:ilvl w:val="0"/>
          <w:numId w:val="30"/>
        </w:numPr>
        <w:tabs>
          <w:tab w:val="left" w:pos="720"/>
        </w:tabs>
        <w:suppressAutoHyphens/>
        <w:rPr>
          <w:rFonts w:cs="Arial"/>
          <w:szCs w:val="20"/>
        </w:rPr>
      </w:pPr>
      <w:r>
        <w:rPr>
          <w:rFonts w:cs="Arial"/>
          <w:szCs w:val="20"/>
        </w:rPr>
        <w:t xml:space="preserve">rozvíjať kritické myslenie reflexiou problémových situácii, ich riešením v spoločnej diskusii a kladením filozofických otázok </w:t>
      </w:r>
    </w:p>
    <w:p w:rsidR="00E81147" w:rsidRDefault="00E81147" w:rsidP="00AD0C2C">
      <w:pPr>
        <w:numPr>
          <w:ilvl w:val="0"/>
          <w:numId w:val="30"/>
        </w:numPr>
        <w:tabs>
          <w:tab w:val="left" w:pos="720"/>
        </w:tabs>
        <w:suppressAutoHyphens/>
        <w:rPr>
          <w:rFonts w:cs="Arial"/>
          <w:szCs w:val="20"/>
        </w:rPr>
      </w:pPr>
      <w:r>
        <w:rPr>
          <w:rFonts w:cs="Arial"/>
          <w:szCs w:val="20"/>
        </w:rPr>
        <w:t>hľadať kritéria pre voľbu riešenia problémov, vedieť zdôvodniť svoje návrhy riešenia s dôrazom na etický prístup k ľuďom a k životnému prostrediu</w:t>
      </w:r>
    </w:p>
    <w:p w:rsidR="00E81147" w:rsidRDefault="00E81147" w:rsidP="00E81147">
      <w:pPr>
        <w:rPr>
          <w:rFonts w:cs="Arial"/>
          <w:szCs w:val="20"/>
          <w:u w:val="single"/>
        </w:rPr>
      </w:pPr>
      <w:r>
        <w:rPr>
          <w:rFonts w:cs="Arial"/>
          <w:szCs w:val="20"/>
          <w:u w:val="single"/>
        </w:rPr>
        <w:t>Sociálne a interpersonálne kompetencie</w:t>
      </w:r>
    </w:p>
    <w:p w:rsidR="00E81147" w:rsidRDefault="00E81147" w:rsidP="00AD0C2C">
      <w:pPr>
        <w:numPr>
          <w:ilvl w:val="0"/>
          <w:numId w:val="25"/>
        </w:numPr>
        <w:tabs>
          <w:tab w:val="left" w:pos="720"/>
        </w:tabs>
        <w:suppressAutoHyphens/>
        <w:rPr>
          <w:rFonts w:cs="Arial"/>
          <w:szCs w:val="20"/>
        </w:rPr>
      </w:pPr>
      <w:r>
        <w:rPr>
          <w:rFonts w:cs="Arial"/>
          <w:szCs w:val="20"/>
        </w:rPr>
        <w:t>pri práci vo dvojiciach alebo v skupinách si uvedomiť, čo všetko so sebou prináša kooperatívny spôsob práce</w:t>
      </w:r>
    </w:p>
    <w:p w:rsidR="00E81147" w:rsidRDefault="00E81147" w:rsidP="00AD0C2C">
      <w:pPr>
        <w:numPr>
          <w:ilvl w:val="0"/>
          <w:numId w:val="25"/>
        </w:numPr>
        <w:tabs>
          <w:tab w:val="left" w:pos="720"/>
        </w:tabs>
        <w:suppressAutoHyphens/>
        <w:rPr>
          <w:rFonts w:cs="Arial"/>
          <w:szCs w:val="20"/>
        </w:rPr>
      </w:pPr>
      <w:r>
        <w:rPr>
          <w:rFonts w:cs="Arial"/>
          <w:szCs w:val="20"/>
        </w:rPr>
        <w:t>prostredníctvom cvičení a aktivít rozvíjať schopnosť stíšenia sa, vnútornej koncentrácie a meditácie, ktoré sú predpokladom hlbšej reflexie potrebnej  pri vytváraní vlastného sebaobrazu</w:t>
      </w:r>
    </w:p>
    <w:p w:rsidR="00E81147" w:rsidRDefault="00E81147" w:rsidP="00E81147">
      <w:pPr>
        <w:rPr>
          <w:rFonts w:cs="Arial"/>
          <w:szCs w:val="20"/>
          <w:u w:val="single"/>
        </w:rPr>
      </w:pPr>
      <w:r>
        <w:rPr>
          <w:rFonts w:cs="Arial"/>
          <w:szCs w:val="20"/>
          <w:u w:val="single"/>
        </w:rPr>
        <w:t>Občianske kompetencie</w:t>
      </w:r>
    </w:p>
    <w:p w:rsidR="00E81147" w:rsidRDefault="00E81147" w:rsidP="00AD0C2C">
      <w:pPr>
        <w:numPr>
          <w:ilvl w:val="0"/>
          <w:numId w:val="31"/>
        </w:numPr>
        <w:tabs>
          <w:tab w:val="left" w:pos="720"/>
        </w:tabs>
        <w:suppressAutoHyphens/>
        <w:rPr>
          <w:rFonts w:cs="Arial"/>
          <w:szCs w:val="20"/>
        </w:rPr>
      </w:pPr>
      <w:r>
        <w:rPr>
          <w:rFonts w:cs="Arial"/>
          <w:szCs w:val="20"/>
        </w:rPr>
        <w:t xml:space="preserve">porozumením postojov inak nábožensky alebo svetonázorovo zmýšľajúcich ľudí a chápaním kultúrneho a historického kontextu iných náboženstiev budovať postoj tolerancie </w:t>
      </w:r>
    </w:p>
    <w:p w:rsidR="00E81147" w:rsidRDefault="00E81147" w:rsidP="00AD0C2C">
      <w:pPr>
        <w:numPr>
          <w:ilvl w:val="0"/>
          <w:numId w:val="31"/>
        </w:numPr>
        <w:tabs>
          <w:tab w:val="left" w:pos="720"/>
        </w:tabs>
        <w:suppressAutoHyphens/>
        <w:rPr>
          <w:rFonts w:cs="Arial"/>
          <w:szCs w:val="20"/>
        </w:rPr>
      </w:pPr>
      <w:r>
        <w:rPr>
          <w:rFonts w:cs="Arial"/>
          <w:szCs w:val="20"/>
        </w:rPr>
        <w:t>prostredníctvom diskusie o rôznych konfliktoch z histórie aj zo súčasnosti, hľadať nielen príčiny konfliktov ale aj vzory osobností, ktoré sa vďaka svojim kresťanským postojom zasadili o ich nápravu</w:t>
      </w:r>
    </w:p>
    <w:p w:rsidR="00E81147" w:rsidRDefault="00E81147" w:rsidP="00AD0C2C">
      <w:pPr>
        <w:numPr>
          <w:ilvl w:val="0"/>
          <w:numId w:val="31"/>
        </w:numPr>
        <w:tabs>
          <w:tab w:val="left" w:pos="720"/>
        </w:tabs>
        <w:suppressAutoHyphens/>
        <w:rPr>
          <w:rFonts w:cs="Arial"/>
          <w:szCs w:val="20"/>
        </w:rPr>
      </w:pPr>
      <w:r>
        <w:rPr>
          <w:rFonts w:cs="Arial"/>
          <w:szCs w:val="20"/>
        </w:rPr>
        <w:t>postoj zodpovednosti dať do súvisu s hodnotou slobody, hľadať ich vzájomný vzťah ako aj vzťah k Božej autorite</w:t>
      </w:r>
    </w:p>
    <w:p w:rsidR="00E81147" w:rsidRDefault="00E81147" w:rsidP="00E81147">
      <w:pPr>
        <w:rPr>
          <w:rFonts w:cs="Arial"/>
          <w:szCs w:val="20"/>
          <w:u w:val="single"/>
        </w:rPr>
      </w:pPr>
      <w:r>
        <w:rPr>
          <w:rFonts w:cs="Arial"/>
          <w:szCs w:val="20"/>
          <w:u w:val="single"/>
        </w:rPr>
        <w:t>Pracovné kompetencie</w:t>
      </w:r>
    </w:p>
    <w:p w:rsidR="00E81147" w:rsidRDefault="00E81147" w:rsidP="00AD0C2C">
      <w:pPr>
        <w:numPr>
          <w:ilvl w:val="0"/>
          <w:numId w:val="39"/>
        </w:numPr>
        <w:tabs>
          <w:tab w:val="left" w:pos="720"/>
        </w:tabs>
        <w:suppressAutoHyphens/>
        <w:rPr>
          <w:rFonts w:cs="Arial"/>
          <w:szCs w:val="20"/>
        </w:rPr>
      </w:pPr>
      <w:r>
        <w:rPr>
          <w:rFonts w:cs="Arial"/>
          <w:szCs w:val="20"/>
        </w:rPr>
        <w:t>chápaním dôstojnosti človeka, ktorá nezávisí od jeho výkonu, rozvíjať zdravý postoj k požiadavkám na výkon zo strany súčasnej spoločnosti</w:t>
      </w:r>
    </w:p>
    <w:p w:rsidR="00E81147" w:rsidRDefault="00E81147" w:rsidP="00E81147">
      <w:pPr>
        <w:rPr>
          <w:rFonts w:cs="Arial"/>
          <w:szCs w:val="20"/>
          <w:u w:val="single"/>
        </w:rPr>
      </w:pPr>
      <w:r>
        <w:rPr>
          <w:rFonts w:cs="Arial"/>
          <w:szCs w:val="20"/>
          <w:u w:val="single"/>
        </w:rPr>
        <w:t>Kultúrne kompetencie</w:t>
      </w:r>
    </w:p>
    <w:p w:rsidR="00E81147" w:rsidRDefault="00E81147" w:rsidP="00AD0C2C">
      <w:pPr>
        <w:numPr>
          <w:ilvl w:val="0"/>
          <w:numId w:val="39"/>
        </w:numPr>
        <w:tabs>
          <w:tab w:val="left" w:pos="720"/>
        </w:tabs>
        <w:suppressAutoHyphens/>
        <w:rPr>
          <w:rFonts w:cs="Arial"/>
          <w:szCs w:val="20"/>
        </w:rPr>
      </w:pPr>
      <w:r>
        <w:rPr>
          <w:rFonts w:cs="Arial"/>
          <w:szCs w:val="20"/>
        </w:rPr>
        <w:t>prezentáciou obsahov svetových náboženstiev predstavených vo vzťahu ku kresťanstvu porozumieť vzájomnému vzťahu náboženstva a kultúry</w:t>
      </w:r>
    </w:p>
    <w:p w:rsidR="00E81147" w:rsidRDefault="00E81147" w:rsidP="00AD0C2C">
      <w:pPr>
        <w:numPr>
          <w:ilvl w:val="0"/>
          <w:numId w:val="39"/>
        </w:numPr>
        <w:tabs>
          <w:tab w:val="left" w:pos="720"/>
        </w:tabs>
        <w:suppressAutoHyphens/>
        <w:rPr>
          <w:rFonts w:cs="Arial"/>
          <w:szCs w:val="20"/>
        </w:rPr>
      </w:pPr>
      <w:r>
        <w:rPr>
          <w:rFonts w:cs="Arial"/>
          <w:szCs w:val="20"/>
        </w:rPr>
        <w:t>integrovať náboženský rozmer života do vlastného vzťahu ku kultúre v jej historickom              a súčasnom prejave</w:t>
      </w:r>
    </w:p>
    <w:p w:rsidR="00E81147" w:rsidRDefault="00E81147" w:rsidP="00E81147">
      <w:pPr>
        <w:rPr>
          <w:rFonts w:cs="Arial"/>
          <w:szCs w:val="20"/>
          <w:u w:val="single"/>
        </w:rPr>
      </w:pPr>
      <w:r>
        <w:rPr>
          <w:rFonts w:cs="Arial"/>
          <w:szCs w:val="20"/>
          <w:u w:val="single"/>
        </w:rPr>
        <w:t>Existenciálne kompetencie</w:t>
      </w:r>
    </w:p>
    <w:p w:rsidR="00E81147" w:rsidRDefault="00E81147" w:rsidP="00AD0C2C">
      <w:pPr>
        <w:numPr>
          <w:ilvl w:val="0"/>
          <w:numId w:val="26"/>
        </w:numPr>
        <w:tabs>
          <w:tab w:val="left" w:pos="720"/>
        </w:tabs>
        <w:suppressAutoHyphens/>
        <w:rPr>
          <w:rFonts w:cs="Arial"/>
          <w:szCs w:val="20"/>
        </w:rPr>
      </w:pPr>
      <w:r>
        <w:rPr>
          <w:rFonts w:cs="Arial"/>
          <w:szCs w:val="20"/>
        </w:rPr>
        <w:t xml:space="preserve">prostredníctvom práce so symbolmi a symbolickou rečou </w:t>
      </w:r>
      <w:r>
        <w:rPr>
          <w:rFonts w:cs="Arial"/>
          <w:bCs/>
          <w:szCs w:val="20"/>
        </w:rPr>
        <w:t xml:space="preserve">objavovať v sebe túžbu po </w:t>
      </w:r>
      <w:r>
        <w:rPr>
          <w:rFonts w:cs="Arial"/>
          <w:szCs w:val="20"/>
        </w:rPr>
        <w:t>prekročení všednej každodennej ohraničenosti svoj</w:t>
      </w:r>
      <w:r w:rsidR="00EC7CC8">
        <w:rPr>
          <w:rFonts w:cs="Arial"/>
          <w:szCs w:val="20"/>
        </w:rPr>
        <w:t>ho života smerom k transcendentn</w:t>
      </w:r>
      <w:r>
        <w:rPr>
          <w:rFonts w:cs="Arial"/>
          <w:szCs w:val="20"/>
        </w:rPr>
        <w:t>u</w:t>
      </w:r>
    </w:p>
    <w:p w:rsidR="00E81147" w:rsidRDefault="00E81147" w:rsidP="00AD0C2C">
      <w:pPr>
        <w:numPr>
          <w:ilvl w:val="0"/>
          <w:numId w:val="37"/>
        </w:numPr>
        <w:tabs>
          <w:tab w:val="left" w:pos="720"/>
        </w:tabs>
        <w:suppressAutoHyphens/>
        <w:jc w:val="both"/>
        <w:rPr>
          <w:rFonts w:cs="Arial"/>
          <w:szCs w:val="20"/>
        </w:rPr>
      </w:pPr>
      <w:r>
        <w:rPr>
          <w:rFonts w:cs="Arial"/>
          <w:szCs w:val="20"/>
        </w:rPr>
        <w:t>filozofickým rozmerom vedenia diskusie spoznávať súvislosti podmieňujúce hľadanie a nachádzanie životného zmyslu a byť otvorený pre jeho transcendentnú hĺbku</w:t>
      </w:r>
    </w:p>
    <w:p w:rsidR="00E81147" w:rsidRDefault="00E81147" w:rsidP="00AD0C2C">
      <w:pPr>
        <w:numPr>
          <w:ilvl w:val="0"/>
          <w:numId w:val="37"/>
        </w:numPr>
        <w:tabs>
          <w:tab w:val="left" w:pos="720"/>
        </w:tabs>
        <w:suppressAutoHyphens/>
        <w:jc w:val="both"/>
        <w:rPr>
          <w:rFonts w:cs="Arial"/>
          <w:szCs w:val="20"/>
        </w:rPr>
      </w:pPr>
      <w:r>
        <w:rPr>
          <w:rFonts w:cs="Arial"/>
          <w:szCs w:val="20"/>
        </w:rPr>
        <w:lastRenderedPageBreak/>
        <w:t>filozofickým rozmerom vedenia diskusie spoznávať význam kresťanského pohľadu na hranice človeka – utrpenie a smrť, otvoriť sa  pre možnosti ich prekonania, ktoré ponúka kresťanská viera </w:t>
      </w:r>
    </w:p>
    <w:p w:rsidR="00E81147" w:rsidRDefault="00E81147" w:rsidP="00E81147">
      <w:pPr>
        <w:jc w:val="both"/>
        <w:rPr>
          <w:rFonts w:cs="Arial"/>
          <w:szCs w:val="20"/>
        </w:rPr>
      </w:pPr>
    </w:p>
    <w:p w:rsidR="00E81147" w:rsidRDefault="00E81147" w:rsidP="00E81147">
      <w:pPr>
        <w:jc w:val="both"/>
        <w:rPr>
          <w:rFonts w:cs="Arial"/>
          <w:b/>
          <w:szCs w:val="20"/>
        </w:rPr>
      </w:pPr>
      <w:r>
        <w:rPr>
          <w:rFonts w:cs="Arial"/>
          <w:b/>
          <w:szCs w:val="20"/>
        </w:rPr>
        <w:t xml:space="preserve"> Stratégia vyučovania</w:t>
      </w:r>
    </w:p>
    <w:p w:rsidR="00E81147" w:rsidRDefault="00E81147" w:rsidP="00A43582">
      <w:r>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E81147" w:rsidRDefault="00E81147" w:rsidP="00A43582">
      <w:r>
        <w:t xml:space="preserve">Na vzbudenie záujmu žiakov o učebnú činnosť možno využiť </w:t>
      </w:r>
      <w:r>
        <w:rPr>
          <w:i/>
        </w:rPr>
        <w:t>motivačné metódy</w:t>
      </w:r>
      <w:r>
        <w:t xml:space="preserve">, ako je </w:t>
      </w:r>
      <w:r>
        <w:rPr>
          <w:i/>
        </w:rPr>
        <w:t>motivačné rozprávanie</w:t>
      </w:r>
      <w:r>
        <w:t xml:space="preserve"> (približovanie obsahu učenia), </w:t>
      </w:r>
      <w:r>
        <w:rPr>
          <w:i/>
        </w:rPr>
        <w:t>motivačný rozhovor</w:t>
      </w:r>
      <w:r>
        <w:t xml:space="preserve"> (aktivizovanie poznatkov a skúseností žiakov), </w:t>
      </w:r>
      <w:r>
        <w:rPr>
          <w:i/>
        </w:rPr>
        <w:t>motivačný problém</w:t>
      </w:r>
      <w:r>
        <w:t xml:space="preserve"> (upútanie pozornosti prostredníctvom nastoleného problému), </w:t>
      </w:r>
      <w:r>
        <w:rPr>
          <w:i/>
        </w:rPr>
        <w:t>motivačnú demonštráciu</w:t>
      </w:r>
      <w:r>
        <w:t xml:space="preserve"> ( vzbudenie záujmu pomocou umeleckého diela).</w:t>
      </w:r>
    </w:p>
    <w:p w:rsidR="00E81147" w:rsidRDefault="00E81147" w:rsidP="00A6792D">
      <w:r>
        <w:rPr>
          <w:i/>
        </w:rPr>
        <w:t>Expozičné metódy</w:t>
      </w:r>
      <w:r>
        <w:t xml:space="preserve"> je potrebné využívať pri vytváraní nových poznatkov a zručností. Odporúča sa </w:t>
      </w:r>
      <w:r>
        <w:rPr>
          <w:i/>
        </w:rPr>
        <w:t>rozprávanie</w:t>
      </w:r>
      <w:r>
        <w:t xml:space="preserve"> (vyjadrovanie skúseností a aktívne počúvanie), </w:t>
      </w:r>
      <w:r>
        <w:rPr>
          <w:i/>
        </w:rPr>
        <w:t>vysvetľovanie</w:t>
      </w:r>
      <w:r>
        <w:t xml:space="preserve"> (logické systematické sprostredkovanie učiva</w:t>
      </w:r>
      <w:r>
        <w:rPr>
          <w:i/>
        </w:rPr>
        <w:t>), rozhovor</w:t>
      </w:r>
      <w:r>
        <w:t xml:space="preserve"> (verbálna komunikácia formou otázok a odpovedí na vyjadrenie faktov, konvergentných a divergentných otázok, otázok na pozorovanie, posúdenie situácie, hodnotenie javov, rozhodovanie), </w:t>
      </w:r>
      <w:r>
        <w:rPr>
          <w:i/>
        </w:rPr>
        <w:t>demonštračná metóda</w:t>
      </w:r>
      <w:r>
        <w:t xml:space="preserve"> (demonštrácia obrazov), </w:t>
      </w:r>
      <w:r>
        <w:rPr>
          <w:i/>
        </w:rPr>
        <w:t xml:space="preserve">pozorovanie </w:t>
      </w:r>
      <w:r>
        <w:t xml:space="preserve">(cielené systematické vnímanie objektov a procesov), </w:t>
      </w:r>
      <w:r>
        <w:rPr>
          <w:i/>
        </w:rPr>
        <w:t>manipulácia s predmetmi</w:t>
      </w:r>
      <w:r>
        <w:t xml:space="preserve"> (práca so symbolom, didaktická hra).</w:t>
      </w:r>
    </w:p>
    <w:p w:rsidR="00E81147" w:rsidRDefault="00E81147" w:rsidP="00A6792D">
      <w:r>
        <w:t xml:space="preserve">Významné miesto majú </w:t>
      </w:r>
      <w:r>
        <w:rPr>
          <w:i/>
        </w:rPr>
        <w:t>problémové metódy</w:t>
      </w:r>
      <w:r>
        <w:t xml:space="preserve">, ku ktorým patrí </w:t>
      </w:r>
      <w:r>
        <w:rPr>
          <w:i/>
        </w:rPr>
        <w:t>heuristická metóda</w:t>
      </w:r>
      <w:r>
        <w:t xml:space="preserve">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E81147" w:rsidRDefault="00E81147" w:rsidP="00A6792D">
      <w:pPr>
        <w:rPr>
          <w:szCs w:val="20"/>
          <w:lang w:val="cs-CZ"/>
        </w:rPr>
      </w:pPr>
      <w:r>
        <w:rPr>
          <w:szCs w:val="20"/>
        </w:rPr>
        <w:t xml:space="preserve">Pre realizáciu cieľov sú dôležité </w:t>
      </w:r>
      <w:r>
        <w:rPr>
          <w:i/>
          <w:szCs w:val="20"/>
        </w:rPr>
        <w:t>aktivizujúce metódy</w:t>
      </w:r>
      <w:r>
        <w:rPr>
          <w:szCs w:val="20"/>
        </w:rPr>
        <w:t xml:space="preserve">, z nich je vhodná </w:t>
      </w:r>
      <w:r>
        <w:rPr>
          <w:i/>
          <w:szCs w:val="20"/>
        </w:rPr>
        <w:t>diskusia</w:t>
      </w:r>
      <w:r>
        <w:rPr>
          <w:szCs w:val="20"/>
        </w:rPr>
        <w:t xml:space="preserve"> (vzájomná výmena názorov, uvádzanie argumentov, zdôvodňovanie za účelom riešenia daného problému), </w:t>
      </w:r>
      <w:r>
        <w:rPr>
          <w:i/>
          <w:szCs w:val="20"/>
        </w:rPr>
        <w:t>filozofická diskusia</w:t>
      </w:r>
      <w:r>
        <w:rPr>
          <w:szCs w:val="20"/>
        </w:rPr>
        <w:t xml:space="preserve"> je efektívnym prostriedkom, ako vytvárať rovnováhu medzi vyučovaním zameraným na prežívanie a vyučovaním zameraným na rozumové zdôvodňovanie viery, </w:t>
      </w:r>
      <w:r>
        <w:rPr>
          <w:i/>
          <w:szCs w:val="20"/>
        </w:rPr>
        <w:t>situačná metóda</w:t>
      </w:r>
      <w:r>
        <w:rPr>
          <w:szCs w:val="20"/>
        </w:rPr>
        <w:t xml:space="preserve"> (riešenie problémového prípadu reálnej situácie so stretom záujmov), </w:t>
      </w:r>
      <w:r>
        <w:rPr>
          <w:i/>
          <w:szCs w:val="20"/>
        </w:rPr>
        <w:t>inscenačná metóda</w:t>
      </w:r>
      <w:r>
        <w:rPr>
          <w:szCs w:val="20"/>
        </w:rPr>
        <w:t xml:space="preserve"> (sociálne učenie v modelovej predvádzanej situácii, pri ktorej sú žiaci aktérmi danej situácie), </w:t>
      </w:r>
      <w:r>
        <w:rPr>
          <w:i/>
          <w:szCs w:val="20"/>
        </w:rPr>
        <w:t>didaktické hry</w:t>
      </w:r>
      <w:r>
        <w:rPr>
          <w:szCs w:val="20"/>
        </w:rPr>
        <w:t xml:space="preserve"> (sebarealizačné aktivity na uplatnenie záujmov, a spontánnosti), </w:t>
      </w:r>
      <w:r>
        <w:rPr>
          <w:i/>
          <w:szCs w:val="20"/>
        </w:rPr>
        <w:t>kooperatívne vyučovanie</w:t>
      </w:r>
      <w:r>
        <w:rPr>
          <w:szCs w:val="20"/>
        </w:rPr>
        <w:t xml:space="preserve"> (forma skupinového vyučovania založená na vzájomnej závislosti členov heterogénnej skupiny),</w:t>
      </w:r>
      <w:r>
        <w:rPr>
          <w:szCs w:val="20"/>
          <w:lang w:val="cs-CZ"/>
        </w:rPr>
        <w:t>d</w:t>
      </w:r>
      <w:r>
        <w:rPr>
          <w:i/>
          <w:szCs w:val="20"/>
          <w:lang w:val="cs-CZ"/>
        </w:rPr>
        <w:t>ramatizácia</w:t>
      </w:r>
      <w:r>
        <w:rPr>
          <w:szCs w:val="20"/>
          <w:lang w:val="cs-CZ"/>
        </w:rPr>
        <w:t xml:space="preserve"> (plánovaný dramatizovaný prednes hry, príbehu  a pod.) s</w:t>
      </w:r>
      <w:r>
        <w:rPr>
          <w:i/>
          <w:szCs w:val="20"/>
          <w:lang w:val="cs-CZ"/>
        </w:rPr>
        <w:t>imulácia (</w:t>
      </w:r>
      <w:r>
        <w:rPr>
          <w:szCs w:val="20"/>
          <w:lang w:val="cs-CZ"/>
        </w:rPr>
        <w:t>simulovanie,  napodobňovanie  životných  situácií,  aktivity, ktoré   vyžadujú   interakciu medzi skupinou žiakov  a jednotlivcami),</w:t>
      </w:r>
      <w:r>
        <w:rPr>
          <w:i/>
          <w:szCs w:val="20"/>
          <w:lang w:val="cs-CZ"/>
        </w:rPr>
        <w:t xml:space="preserve"> kompozícia (</w:t>
      </w:r>
      <w:r>
        <w:rPr>
          <w:szCs w:val="20"/>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E81147" w:rsidRDefault="00E81147" w:rsidP="00A43582">
      <w:r>
        <w:rPr>
          <w:i/>
        </w:rPr>
        <w:t>Fixačné metódy</w:t>
      </w:r>
      <w:r>
        <w:t xml:space="preserve"> sú neoddeliteľnou súčasťou vyučovania, napr. metódy opakovania a precvičovania, (ústne a písomné opakovanie, opakovanie s využitím hry AZ kvíz, domáce úlohy).  </w:t>
      </w:r>
    </w:p>
    <w:p w:rsidR="00E81147" w:rsidRDefault="00E81147" w:rsidP="00A43582">
      <w:pPr>
        <w:rPr>
          <w:lang w:val="pl-PL"/>
        </w:rPr>
      </w:pPr>
      <w:r>
        <w:t xml:space="preserve">Žiaci počas hodín NV sedia v kruhu, aby si videli navzájom do tváre, aby sa vzájomne poznávali. </w:t>
      </w:r>
      <w:r>
        <w:rPr>
          <w:lang w:val="pl-PL"/>
        </w:rPr>
        <w:t>Je to východisková pozícia, ktorá nie je cieľom, ale prostriedkom. Samozrejme, je možné aj iné usporiadanie priestoru v závislosti od metódy, ktorú učiteľ pre danú aktivitu zvolil.</w:t>
      </w:r>
    </w:p>
    <w:p w:rsidR="00E81147" w:rsidRDefault="00E81147" w:rsidP="00E81147">
      <w:pPr>
        <w:jc w:val="both"/>
        <w:rPr>
          <w:rFonts w:cs="Arial"/>
          <w:szCs w:val="20"/>
          <w:lang w:val="pt-BR"/>
        </w:rPr>
      </w:pPr>
      <w:r>
        <w:rPr>
          <w:rFonts w:cs="Arial"/>
          <w:szCs w:val="20"/>
          <w:lang w:val="pl-PL"/>
        </w:rPr>
        <w:t xml:space="preserve">Domáce úlohy (transfer) sa netýkajú písomného vypracovávania, ale konkrétnych jednoduchých cvičení či predsavzatí orientovaných na požadované správanie. </w:t>
      </w:r>
      <w:r>
        <w:rPr>
          <w:rFonts w:cs="Arial"/>
          <w:szCs w:val="20"/>
          <w:lang w:val="pt-BR"/>
        </w:rPr>
        <w:t>Dôležitou súčasťou každej hodiny je podelenie sa s niekým so získanou skúsenosťou v bežnom živote.</w:t>
      </w:r>
    </w:p>
    <w:p w:rsidR="00E81147" w:rsidRDefault="00E81147" w:rsidP="00E81147">
      <w:pPr>
        <w:rPr>
          <w:rFonts w:cs="Arial"/>
          <w:b/>
          <w:szCs w:val="20"/>
        </w:rPr>
      </w:pPr>
    </w:p>
    <w:p w:rsidR="00E81147" w:rsidRDefault="00E81147" w:rsidP="00E81147">
      <w:pPr>
        <w:rPr>
          <w:rFonts w:cs="Arial"/>
          <w:b/>
          <w:szCs w:val="20"/>
        </w:rPr>
      </w:pPr>
      <w:r>
        <w:rPr>
          <w:rFonts w:cs="Arial"/>
          <w:b/>
          <w:szCs w:val="20"/>
        </w:rPr>
        <w:t>Učebné zdroje</w:t>
      </w:r>
    </w:p>
    <w:p w:rsidR="00E81147" w:rsidRDefault="00E81147" w:rsidP="00E81147">
      <w:pPr>
        <w:rPr>
          <w:rFonts w:cs="Arial"/>
          <w:szCs w:val="20"/>
          <w:lang w:val="cs-CZ"/>
        </w:rPr>
      </w:pPr>
      <w:r>
        <w:rPr>
          <w:rFonts w:cs="Arial"/>
          <w:szCs w:val="20"/>
        </w:rPr>
        <w:t>Učiteľ má k dispozícii</w:t>
      </w:r>
      <w:r>
        <w:rPr>
          <w:rFonts w:cs="Arial"/>
          <w:szCs w:val="20"/>
          <w:lang w:val="cs-CZ"/>
        </w:rPr>
        <w:t xml:space="preserve"> metodický materiál v</w:t>
      </w:r>
      <w:r w:rsidR="005210E4">
        <w:rPr>
          <w:rFonts w:cs="Arial"/>
          <w:szCs w:val="20"/>
          <w:lang w:val="cs-CZ"/>
        </w:rPr>
        <w:t> </w:t>
      </w:r>
      <w:r>
        <w:rPr>
          <w:rFonts w:cs="Arial"/>
          <w:szCs w:val="20"/>
          <w:lang w:val="cs-CZ"/>
        </w:rPr>
        <w:t xml:space="preserve">metodickej príručke katolíckeho náboženstva pre prvý ročník stredných škôl „Vzťahy a zodpovednosť“, vydanú Katolíckym peagogickým a katechetickým centrom, n.o. v Spišskej Novej Vsi. Metodická príručka obsahuje metodicky spracované témy, farebné obrazové prílohy a precovné listy.Metodické materiály pre náboženskú výchovu obsahujú ku každej téme bohatú ponuku aktivít. Z nich si učiteľ vyberie tie, ktoré považuje za vhodné vzhľadom na svoje osobné dispozície, dispozície študentov a iné okolnosti. </w:t>
      </w:r>
    </w:p>
    <w:p w:rsidR="00E81147" w:rsidRDefault="00E81147" w:rsidP="00E81147">
      <w:pPr>
        <w:rPr>
          <w:rFonts w:cs="Arial"/>
          <w:szCs w:val="20"/>
          <w:lang w:val="cs-CZ"/>
        </w:rPr>
      </w:pPr>
      <w:r>
        <w:rPr>
          <w:rFonts w:cs="Arial"/>
          <w:szCs w:val="20"/>
          <w:lang w:val="cs-CZ"/>
        </w:rPr>
        <w:t>K neodmysliteľným zdrojom patrí : Sväté písmo, Katechizmus Katolíckej cirkvi, Dokumenty Katolíckej cirkvi, biblické mapy.</w:t>
      </w:r>
    </w:p>
    <w:p w:rsidR="00E81147" w:rsidRDefault="00E81147" w:rsidP="00E81147">
      <w:pPr>
        <w:pStyle w:val="Zarkazkladnhotextu"/>
        <w:spacing w:after="0"/>
        <w:ind w:firstLine="0"/>
        <w:rPr>
          <w:rFonts w:cs="Arial"/>
          <w:b/>
        </w:rPr>
      </w:pPr>
    </w:p>
    <w:p w:rsidR="00E81147" w:rsidRDefault="00E81147" w:rsidP="00E81147">
      <w:pPr>
        <w:pStyle w:val="Zarkazkladnhotextu"/>
        <w:spacing w:after="0"/>
        <w:ind w:firstLine="0"/>
        <w:rPr>
          <w:rFonts w:cs="Arial"/>
          <w:b/>
        </w:rPr>
      </w:pPr>
      <w:r>
        <w:rPr>
          <w:rFonts w:cs="Arial"/>
          <w:b/>
        </w:rPr>
        <w:t>Obsah predmetu náboženská výchova v 1. ročníku</w:t>
      </w:r>
    </w:p>
    <w:p w:rsidR="00E81147" w:rsidRDefault="00E81147" w:rsidP="00E81147">
      <w:pPr>
        <w:pStyle w:val="Zarkazkladnhotextu"/>
        <w:spacing w:after="0"/>
        <w:ind w:firstLine="0"/>
        <w:rPr>
          <w:rFonts w:cs="Arial"/>
          <w:b/>
        </w:rPr>
      </w:pPr>
    </w:p>
    <w:p w:rsidR="00E81147" w:rsidRDefault="00E81147" w:rsidP="00E81147">
      <w:pPr>
        <w:rPr>
          <w:rFonts w:cs="Arial"/>
          <w:szCs w:val="20"/>
          <w:u w:val="single"/>
        </w:rPr>
      </w:pPr>
      <w:r>
        <w:rPr>
          <w:rFonts w:cs="Arial"/>
          <w:szCs w:val="20"/>
          <w:u w:val="single"/>
        </w:rPr>
        <w:t xml:space="preserve">Základné tematické okruhy sú: </w:t>
      </w:r>
    </w:p>
    <w:p w:rsidR="00E81147" w:rsidRDefault="00E81147" w:rsidP="00AD0C2C">
      <w:pPr>
        <w:numPr>
          <w:ilvl w:val="0"/>
          <w:numId w:val="34"/>
        </w:numPr>
        <w:tabs>
          <w:tab w:val="left" w:pos="720"/>
        </w:tabs>
        <w:suppressAutoHyphens/>
        <w:rPr>
          <w:rFonts w:cs="Arial"/>
          <w:szCs w:val="20"/>
        </w:rPr>
      </w:pPr>
      <w:r>
        <w:rPr>
          <w:rFonts w:cs="Arial"/>
          <w:szCs w:val="20"/>
        </w:rPr>
        <w:t>Hľadanie cesty</w:t>
      </w:r>
    </w:p>
    <w:p w:rsidR="00E81147" w:rsidRDefault="00E81147" w:rsidP="00AD0C2C">
      <w:pPr>
        <w:numPr>
          <w:ilvl w:val="0"/>
          <w:numId w:val="34"/>
        </w:numPr>
        <w:tabs>
          <w:tab w:val="left" w:pos="720"/>
        </w:tabs>
        <w:suppressAutoHyphens/>
        <w:rPr>
          <w:rFonts w:cs="Arial"/>
          <w:szCs w:val="20"/>
        </w:rPr>
      </w:pPr>
      <w:r>
        <w:rPr>
          <w:rFonts w:cs="Arial"/>
          <w:szCs w:val="20"/>
        </w:rPr>
        <w:t>Boh v ľudskom svete</w:t>
      </w:r>
    </w:p>
    <w:p w:rsidR="00E81147" w:rsidRDefault="00E81147" w:rsidP="00AD0C2C">
      <w:pPr>
        <w:numPr>
          <w:ilvl w:val="0"/>
          <w:numId w:val="34"/>
        </w:numPr>
        <w:tabs>
          <w:tab w:val="left" w:pos="720"/>
        </w:tabs>
        <w:suppressAutoHyphens/>
        <w:rPr>
          <w:rFonts w:cs="Arial"/>
          <w:szCs w:val="20"/>
        </w:rPr>
      </w:pPr>
      <w:r>
        <w:rPr>
          <w:rFonts w:cs="Arial"/>
          <w:szCs w:val="20"/>
        </w:rPr>
        <w:t>Byť človekom</w:t>
      </w:r>
    </w:p>
    <w:p w:rsidR="00E81147" w:rsidRDefault="00E81147" w:rsidP="00AD0C2C">
      <w:pPr>
        <w:numPr>
          <w:ilvl w:val="0"/>
          <w:numId w:val="34"/>
        </w:numPr>
        <w:tabs>
          <w:tab w:val="left" w:pos="720"/>
        </w:tabs>
        <w:suppressAutoHyphens/>
        <w:rPr>
          <w:rFonts w:cs="Arial"/>
          <w:szCs w:val="20"/>
        </w:rPr>
      </w:pPr>
      <w:r>
        <w:rPr>
          <w:rFonts w:cs="Arial"/>
          <w:szCs w:val="20"/>
        </w:rPr>
        <w:t>Na ceste k osobnosti – šance a riziká</w:t>
      </w:r>
    </w:p>
    <w:p w:rsidR="00E81147" w:rsidRDefault="00E81147" w:rsidP="00AD0C2C">
      <w:pPr>
        <w:numPr>
          <w:ilvl w:val="0"/>
          <w:numId w:val="34"/>
        </w:numPr>
        <w:tabs>
          <w:tab w:val="left" w:pos="720"/>
        </w:tabs>
        <w:suppressAutoHyphens/>
        <w:rPr>
          <w:rFonts w:cs="Arial"/>
          <w:szCs w:val="20"/>
          <w:lang w:val="it-IT"/>
        </w:rPr>
      </w:pPr>
      <w:r>
        <w:rPr>
          <w:rFonts w:cs="Arial"/>
          <w:szCs w:val="20"/>
        </w:rPr>
        <w:t>Boh a č</w:t>
      </w:r>
      <w:r>
        <w:rPr>
          <w:rFonts w:cs="Arial"/>
          <w:szCs w:val="20"/>
          <w:lang w:val="it-IT"/>
        </w:rPr>
        <w:t>lovek</w:t>
      </w:r>
    </w:p>
    <w:p w:rsidR="00E81147" w:rsidRDefault="00E81147" w:rsidP="00AD0C2C">
      <w:pPr>
        <w:numPr>
          <w:ilvl w:val="0"/>
          <w:numId w:val="34"/>
        </w:numPr>
        <w:tabs>
          <w:tab w:val="left" w:pos="720"/>
        </w:tabs>
        <w:suppressAutoHyphens/>
        <w:rPr>
          <w:rFonts w:cs="Arial"/>
          <w:szCs w:val="20"/>
          <w:lang w:val="it-IT"/>
        </w:rPr>
      </w:pPr>
      <w:r>
        <w:rPr>
          <w:rFonts w:cs="Arial"/>
          <w:szCs w:val="20"/>
          <w:lang w:val="it-IT"/>
        </w:rPr>
        <w:t>Človek v spoločenstve</w:t>
      </w:r>
    </w:p>
    <w:p w:rsidR="00E81147" w:rsidRDefault="00E81147" w:rsidP="00E81147">
      <w:pPr>
        <w:jc w:val="both"/>
        <w:rPr>
          <w:rFonts w:cs="Arial"/>
          <w:szCs w:val="20"/>
        </w:rPr>
      </w:pPr>
    </w:p>
    <w:p w:rsidR="00934AD9" w:rsidRDefault="00E81147" w:rsidP="00E81147">
      <w:pPr>
        <w:jc w:val="both"/>
        <w:rPr>
          <w:rFonts w:cs="Arial"/>
          <w:i/>
          <w:szCs w:val="20"/>
        </w:rPr>
      </w:pPr>
      <w:r>
        <w:rPr>
          <w:rFonts w:cs="Arial"/>
          <w:i/>
          <w:szCs w:val="20"/>
        </w:rPr>
        <w:t>*Poznámka: Učivo, ktoré rozširuje štátny vzdelávací program je v texte zvýraznené tučnou kurzívou</w:t>
      </w:r>
      <w:r w:rsidR="00934AD9">
        <w:rPr>
          <w:rFonts w:cs="Arial"/>
          <w:i/>
          <w:szCs w:val="20"/>
        </w:rPr>
        <w:t>.</w:t>
      </w:r>
    </w:p>
    <w:p w:rsidR="00934AD9" w:rsidRDefault="00934AD9" w:rsidP="00E81147">
      <w:pPr>
        <w:jc w:val="both"/>
        <w:rPr>
          <w:rFonts w:cs="Arial"/>
          <w:i/>
          <w:szCs w:val="20"/>
        </w:rPr>
      </w:pPr>
    </w:p>
    <w:tbl>
      <w:tblPr>
        <w:tblW w:w="0" w:type="auto"/>
        <w:tblInd w:w="-30" w:type="dxa"/>
        <w:tblLayout w:type="fixed"/>
        <w:tblLook w:val="0000" w:firstRow="0" w:lastRow="0" w:firstColumn="0" w:lastColumn="0" w:noHBand="0" w:noVBand="0"/>
      </w:tblPr>
      <w:tblGrid>
        <w:gridCol w:w="2690"/>
        <w:gridCol w:w="709"/>
        <w:gridCol w:w="1134"/>
        <w:gridCol w:w="3969"/>
        <w:gridCol w:w="3260"/>
        <w:gridCol w:w="1134"/>
        <w:gridCol w:w="1317"/>
      </w:tblGrid>
      <w:tr w:rsidR="00934AD9" w:rsidRPr="007F1BEC" w:rsidTr="000947FE">
        <w:trPr>
          <w:trHeight w:val="474"/>
        </w:trPr>
        <w:tc>
          <w:tcPr>
            <w:tcW w:w="8502" w:type="dxa"/>
            <w:gridSpan w:val="4"/>
            <w:tcBorders>
              <w:top w:val="thickThinSmallGap" w:sz="12" w:space="0" w:color="auto"/>
              <w:left w:val="thickThinSmallGap" w:sz="12" w:space="0" w:color="auto"/>
              <w:bottom w:val="thickThinSmallGap" w:sz="12" w:space="0" w:color="auto"/>
              <w:right w:val="thickThinSmallGap" w:sz="12" w:space="0" w:color="auto"/>
            </w:tcBorders>
          </w:tcPr>
          <w:p w:rsidR="00934AD9" w:rsidRPr="0044618F" w:rsidRDefault="00934AD9" w:rsidP="000947FE">
            <w:pPr>
              <w:rPr>
                <w:rFonts w:cs="Arial"/>
                <w:b/>
              </w:rPr>
            </w:pPr>
            <w:r w:rsidRPr="0044618F">
              <w:rPr>
                <w:rFonts w:cs="Arial"/>
                <w:b/>
                <w:sz w:val="22"/>
                <w:szCs w:val="22"/>
              </w:rPr>
              <w:t>ROZPIS UČIVA PREDMETU: Náboženská výchova</w:t>
            </w:r>
          </w:p>
          <w:p w:rsidR="00934AD9" w:rsidRPr="0044618F" w:rsidRDefault="00934AD9" w:rsidP="000947FE">
            <w:pPr>
              <w:rPr>
                <w:rFonts w:cs="Arial"/>
                <w:b/>
              </w:rPr>
            </w:pPr>
            <w:r w:rsidRPr="0044618F">
              <w:rPr>
                <w:rFonts w:cs="Arial"/>
                <w:b/>
                <w:sz w:val="22"/>
                <w:szCs w:val="22"/>
              </w:rPr>
              <w:t>Ročník: prvý</w:t>
            </w:r>
          </w:p>
        </w:tc>
        <w:tc>
          <w:tcPr>
            <w:tcW w:w="5711" w:type="dxa"/>
            <w:gridSpan w:val="3"/>
            <w:tcBorders>
              <w:top w:val="thickThinSmallGap" w:sz="12" w:space="0" w:color="auto"/>
              <w:left w:val="thickThinSmallGap" w:sz="12" w:space="0" w:color="auto"/>
              <w:bottom w:val="thickThinSmallGap" w:sz="12" w:space="0" w:color="auto"/>
              <w:right w:val="thickThinSmallGap" w:sz="12" w:space="0" w:color="auto"/>
            </w:tcBorders>
          </w:tcPr>
          <w:p w:rsidR="00934AD9" w:rsidRPr="0044618F" w:rsidRDefault="00934AD9" w:rsidP="000947FE">
            <w:pPr>
              <w:snapToGrid w:val="0"/>
              <w:ind w:left="108"/>
              <w:rPr>
                <w:rFonts w:cs="Arial"/>
                <w:b/>
              </w:rPr>
            </w:pPr>
            <w:r w:rsidRPr="0044618F">
              <w:rPr>
                <w:rFonts w:cs="Arial"/>
                <w:b/>
                <w:sz w:val="22"/>
                <w:szCs w:val="22"/>
              </w:rPr>
              <w:t xml:space="preserve">1 hodina týždenne, spolu 33 vyučovacích hodín </w:t>
            </w:r>
          </w:p>
        </w:tc>
      </w:tr>
      <w:tr w:rsidR="00934AD9" w:rsidRPr="007F1BEC" w:rsidTr="000947FE">
        <w:trPr>
          <w:trHeight w:val="481"/>
        </w:trPr>
        <w:tc>
          <w:tcPr>
            <w:tcW w:w="2690" w:type="dxa"/>
            <w:tcBorders>
              <w:top w:val="thickThinSmallGap" w:sz="12" w:space="0" w:color="auto"/>
              <w:left w:val="thickThinSmallGap" w:sz="12" w:space="0" w:color="auto"/>
              <w:bottom w:val="thickThinSmallGap" w:sz="12" w:space="0" w:color="auto"/>
              <w:right w:val="single" w:sz="12" w:space="0" w:color="000000"/>
            </w:tcBorders>
            <w:shd w:val="clear" w:color="auto" w:fill="FFFF99"/>
          </w:tcPr>
          <w:p w:rsidR="00934AD9" w:rsidRPr="0044618F" w:rsidRDefault="00934AD9" w:rsidP="000947FE">
            <w:pPr>
              <w:snapToGrid w:val="0"/>
              <w:rPr>
                <w:rFonts w:cs="Arial"/>
                <w:b/>
              </w:rPr>
            </w:pPr>
            <w:r w:rsidRPr="0044618F">
              <w:rPr>
                <w:rFonts w:cs="Arial"/>
                <w:b/>
                <w:sz w:val="22"/>
                <w:szCs w:val="22"/>
              </w:rPr>
              <w:t>Názov tematického celku</w:t>
            </w:r>
          </w:p>
          <w:p w:rsidR="00934AD9" w:rsidRPr="0044618F" w:rsidRDefault="00934AD9" w:rsidP="000947FE">
            <w:pPr>
              <w:rPr>
                <w:rFonts w:cs="Arial"/>
                <w:b/>
              </w:rPr>
            </w:pPr>
            <w:r w:rsidRPr="0044618F">
              <w:rPr>
                <w:rFonts w:cs="Arial"/>
                <w:b/>
                <w:sz w:val="22"/>
                <w:szCs w:val="22"/>
              </w:rPr>
              <w:t xml:space="preserve">Témy </w:t>
            </w:r>
          </w:p>
        </w:tc>
        <w:tc>
          <w:tcPr>
            <w:tcW w:w="709" w:type="dxa"/>
            <w:tcBorders>
              <w:top w:val="thickThinSmallGap" w:sz="12" w:space="0" w:color="auto"/>
              <w:left w:val="single" w:sz="12" w:space="0" w:color="000000"/>
              <w:bottom w:val="thickThinSmallGap" w:sz="12" w:space="0" w:color="auto"/>
              <w:right w:val="single" w:sz="12" w:space="0" w:color="000000"/>
            </w:tcBorders>
            <w:shd w:val="clear" w:color="auto" w:fill="FFFF99"/>
          </w:tcPr>
          <w:p w:rsidR="00934AD9" w:rsidRPr="0044618F" w:rsidRDefault="00934AD9" w:rsidP="000947FE">
            <w:pPr>
              <w:snapToGrid w:val="0"/>
              <w:rPr>
                <w:rFonts w:cs="Arial"/>
                <w:b/>
              </w:rPr>
            </w:pPr>
            <w:r w:rsidRPr="0044618F">
              <w:rPr>
                <w:rFonts w:cs="Arial"/>
                <w:b/>
                <w:sz w:val="22"/>
                <w:szCs w:val="22"/>
              </w:rPr>
              <w:t>Hodiny</w:t>
            </w:r>
          </w:p>
        </w:tc>
        <w:tc>
          <w:tcPr>
            <w:tcW w:w="1134" w:type="dxa"/>
            <w:tcBorders>
              <w:top w:val="thickThinSmallGap" w:sz="12" w:space="0" w:color="auto"/>
              <w:left w:val="single" w:sz="12" w:space="0" w:color="000000"/>
              <w:bottom w:val="thickThinSmallGap" w:sz="12" w:space="0" w:color="auto"/>
              <w:right w:val="single" w:sz="12" w:space="0" w:color="000000"/>
            </w:tcBorders>
            <w:shd w:val="clear" w:color="auto" w:fill="FFFF99"/>
          </w:tcPr>
          <w:p w:rsidR="00934AD9" w:rsidRPr="0044618F" w:rsidRDefault="00934AD9" w:rsidP="000947FE">
            <w:pPr>
              <w:snapToGrid w:val="0"/>
              <w:rPr>
                <w:rFonts w:cs="Arial"/>
                <w:b/>
              </w:rPr>
            </w:pPr>
            <w:r w:rsidRPr="0044618F">
              <w:rPr>
                <w:rFonts w:cs="Arial"/>
                <w:b/>
                <w:sz w:val="22"/>
                <w:szCs w:val="22"/>
              </w:rPr>
              <w:t>Medzi</w:t>
            </w:r>
            <w:r>
              <w:rPr>
                <w:rFonts w:cs="Arial"/>
                <w:b/>
                <w:sz w:val="22"/>
                <w:szCs w:val="22"/>
              </w:rPr>
              <w:t>-</w:t>
            </w:r>
            <w:r w:rsidRPr="0044618F">
              <w:rPr>
                <w:rFonts w:cs="Arial"/>
                <w:b/>
                <w:sz w:val="22"/>
                <w:szCs w:val="22"/>
              </w:rPr>
              <w:t>pred-metové vzťahy</w:t>
            </w:r>
          </w:p>
        </w:tc>
        <w:tc>
          <w:tcPr>
            <w:tcW w:w="3969" w:type="dxa"/>
            <w:tcBorders>
              <w:top w:val="thickThinSmallGap" w:sz="12" w:space="0" w:color="auto"/>
              <w:left w:val="single" w:sz="12" w:space="0" w:color="000000"/>
              <w:bottom w:val="thickThinSmallGap" w:sz="12" w:space="0" w:color="auto"/>
              <w:right w:val="single" w:sz="12" w:space="0" w:color="000000"/>
            </w:tcBorders>
            <w:shd w:val="clear" w:color="auto" w:fill="FFFF99"/>
          </w:tcPr>
          <w:p w:rsidR="00934AD9" w:rsidRPr="0044618F" w:rsidRDefault="00934AD9" w:rsidP="000947FE">
            <w:pPr>
              <w:snapToGrid w:val="0"/>
              <w:rPr>
                <w:rFonts w:cs="Arial"/>
                <w:b/>
              </w:rPr>
            </w:pPr>
            <w:r w:rsidRPr="0044618F">
              <w:rPr>
                <w:rFonts w:cs="Arial"/>
                <w:b/>
                <w:sz w:val="22"/>
                <w:szCs w:val="22"/>
              </w:rPr>
              <w:t>Očakávané</w:t>
            </w:r>
          </w:p>
          <w:p w:rsidR="00934AD9" w:rsidRPr="0044618F" w:rsidRDefault="00934AD9" w:rsidP="000947FE">
            <w:pPr>
              <w:rPr>
                <w:rFonts w:cs="Arial"/>
                <w:b/>
              </w:rPr>
            </w:pPr>
            <w:r w:rsidRPr="0044618F">
              <w:rPr>
                <w:rFonts w:cs="Arial"/>
                <w:b/>
                <w:sz w:val="22"/>
                <w:szCs w:val="22"/>
              </w:rPr>
              <w:t>vzdelávacie výstupy</w:t>
            </w:r>
          </w:p>
        </w:tc>
        <w:tc>
          <w:tcPr>
            <w:tcW w:w="3260" w:type="dxa"/>
            <w:tcBorders>
              <w:top w:val="thickThinSmallGap" w:sz="12" w:space="0" w:color="auto"/>
              <w:left w:val="single" w:sz="12" w:space="0" w:color="000000"/>
              <w:bottom w:val="thickThinSmallGap" w:sz="12" w:space="0" w:color="auto"/>
              <w:right w:val="single" w:sz="12" w:space="0" w:color="000000"/>
            </w:tcBorders>
            <w:shd w:val="clear" w:color="auto" w:fill="FFFF99"/>
          </w:tcPr>
          <w:p w:rsidR="00934AD9" w:rsidRPr="0044618F" w:rsidRDefault="00934AD9" w:rsidP="000947FE">
            <w:pPr>
              <w:snapToGrid w:val="0"/>
              <w:rPr>
                <w:rFonts w:cs="Arial"/>
                <w:b/>
              </w:rPr>
            </w:pPr>
            <w:r w:rsidRPr="0044618F">
              <w:rPr>
                <w:rFonts w:cs="Arial"/>
                <w:b/>
                <w:sz w:val="22"/>
                <w:szCs w:val="22"/>
              </w:rPr>
              <w:t>Kritériá hodnotenia vzdelávacích výstupov</w:t>
            </w:r>
          </w:p>
        </w:tc>
        <w:tc>
          <w:tcPr>
            <w:tcW w:w="1134" w:type="dxa"/>
            <w:tcBorders>
              <w:top w:val="thickThinSmallGap" w:sz="12" w:space="0" w:color="auto"/>
              <w:left w:val="single" w:sz="12" w:space="0" w:color="000000"/>
              <w:bottom w:val="thickThinSmallGap" w:sz="12" w:space="0" w:color="auto"/>
              <w:right w:val="single" w:sz="12" w:space="0" w:color="000000"/>
            </w:tcBorders>
            <w:shd w:val="clear" w:color="auto" w:fill="FFFF99"/>
          </w:tcPr>
          <w:p w:rsidR="00934AD9" w:rsidRPr="0044618F" w:rsidRDefault="00934AD9" w:rsidP="000947FE">
            <w:pPr>
              <w:snapToGrid w:val="0"/>
              <w:rPr>
                <w:rFonts w:cs="Arial"/>
                <w:b/>
              </w:rPr>
            </w:pPr>
            <w:r w:rsidRPr="0044618F">
              <w:rPr>
                <w:rFonts w:cs="Arial"/>
                <w:b/>
                <w:sz w:val="22"/>
                <w:szCs w:val="22"/>
              </w:rPr>
              <w:t>Metódy hodnotenia</w:t>
            </w:r>
          </w:p>
        </w:tc>
        <w:tc>
          <w:tcPr>
            <w:tcW w:w="1317" w:type="dxa"/>
            <w:tcBorders>
              <w:top w:val="thickThinSmallGap" w:sz="12" w:space="0" w:color="auto"/>
              <w:left w:val="single" w:sz="12" w:space="0" w:color="000000"/>
              <w:bottom w:val="thickThinSmallGap" w:sz="12" w:space="0" w:color="auto"/>
              <w:right w:val="thickThinSmallGap" w:sz="12" w:space="0" w:color="auto"/>
            </w:tcBorders>
            <w:shd w:val="clear" w:color="auto" w:fill="FFFF99"/>
          </w:tcPr>
          <w:p w:rsidR="00934AD9" w:rsidRPr="0044618F" w:rsidRDefault="00934AD9" w:rsidP="000947FE">
            <w:pPr>
              <w:snapToGrid w:val="0"/>
              <w:rPr>
                <w:rFonts w:cs="Arial"/>
                <w:b/>
              </w:rPr>
            </w:pPr>
            <w:r w:rsidRPr="0044618F">
              <w:rPr>
                <w:rFonts w:cs="Arial"/>
                <w:b/>
                <w:sz w:val="22"/>
                <w:szCs w:val="22"/>
              </w:rPr>
              <w:t>Prostried-ky hodnote-nia</w:t>
            </w:r>
          </w:p>
        </w:tc>
      </w:tr>
      <w:tr w:rsidR="00934AD9" w:rsidRPr="00725CA1" w:rsidTr="000947FE">
        <w:trPr>
          <w:trHeight w:val="123"/>
        </w:trPr>
        <w:tc>
          <w:tcPr>
            <w:tcW w:w="2690" w:type="dxa"/>
            <w:tcBorders>
              <w:top w:val="thickThinSmallGap" w:sz="12" w:space="0" w:color="auto"/>
              <w:left w:val="thickThinSmallGap" w:sz="12" w:space="0" w:color="auto"/>
              <w:bottom w:val="single" w:sz="8" w:space="0" w:color="000000"/>
              <w:right w:val="single" w:sz="12" w:space="0" w:color="000000"/>
            </w:tcBorders>
            <w:shd w:val="clear" w:color="auto" w:fill="CCFFFF"/>
          </w:tcPr>
          <w:p w:rsidR="00934AD9" w:rsidRPr="00725CA1" w:rsidRDefault="00934AD9" w:rsidP="000947FE">
            <w:pPr>
              <w:snapToGrid w:val="0"/>
              <w:rPr>
                <w:rFonts w:cs="Arial"/>
                <w:b/>
              </w:rPr>
            </w:pPr>
            <w:r w:rsidRPr="00725CA1">
              <w:rPr>
                <w:rFonts w:cs="Arial"/>
                <w:b/>
                <w:sz w:val="22"/>
                <w:szCs w:val="22"/>
              </w:rPr>
              <w:t xml:space="preserve">1. </w:t>
            </w:r>
            <w:r w:rsidRPr="00725CA1">
              <w:rPr>
                <w:rFonts w:cs="Arial"/>
                <w:b/>
                <w:caps/>
                <w:sz w:val="22"/>
                <w:szCs w:val="22"/>
              </w:rPr>
              <w:t>Hľadanie cesty</w:t>
            </w:r>
          </w:p>
        </w:tc>
        <w:tc>
          <w:tcPr>
            <w:tcW w:w="709" w:type="dxa"/>
            <w:tcBorders>
              <w:top w:val="thickThinSmallGap" w:sz="12" w:space="0" w:color="auto"/>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jc w:val="center"/>
              <w:rPr>
                <w:rFonts w:cs="Arial"/>
                <w:b/>
              </w:rPr>
            </w:pPr>
            <w:r w:rsidRPr="00725CA1">
              <w:rPr>
                <w:rFonts w:cs="Arial"/>
                <w:b/>
                <w:sz w:val="22"/>
                <w:szCs w:val="22"/>
              </w:rPr>
              <w:t>7</w:t>
            </w:r>
          </w:p>
        </w:tc>
        <w:tc>
          <w:tcPr>
            <w:tcW w:w="1134" w:type="dxa"/>
            <w:tcBorders>
              <w:top w:val="thickThinSmallGap" w:sz="12" w:space="0" w:color="auto"/>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3969" w:type="dxa"/>
            <w:tcBorders>
              <w:top w:val="thickThinSmallGap" w:sz="12" w:space="0" w:color="auto"/>
              <w:left w:val="single" w:sz="12" w:space="0" w:color="000000"/>
              <w:bottom w:val="single" w:sz="8" w:space="0" w:color="000000"/>
              <w:right w:val="single" w:sz="12" w:space="0" w:color="000000"/>
            </w:tcBorders>
            <w:shd w:val="clear" w:color="auto" w:fill="CCFFFF"/>
          </w:tcPr>
          <w:p w:rsidR="00934AD9" w:rsidRPr="00725CA1" w:rsidRDefault="00934AD9" w:rsidP="000947FE">
            <w:pPr>
              <w:rPr>
                <w:rFonts w:cs="Arial"/>
                <w:b/>
              </w:rPr>
            </w:pPr>
            <w:r w:rsidRPr="00725CA1">
              <w:rPr>
                <w:rFonts w:cs="Arial"/>
                <w:b/>
                <w:sz w:val="22"/>
                <w:szCs w:val="22"/>
              </w:rPr>
              <w:t>Žiak má:</w:t>
            </w:r>
          </w:p>
        </w:tc>
        <w:tc>
          <w:tcPr>
            <w:tcW w:w="3260" w:type="dxa"/>
            <w:tcBorders>
              <w:top w:val="thickThinSmallGap" w:sz="12" w:space="0" w:color="auto"/>
              <w:left w:val="single" w:sz="12" w:space="0" w:color="000000"/>
              <w:bottom w:val="single" w:sz="8" w:space="0" w:color="000000"/>
              <w:right w:val="single" w:sz="12" w:space="0" w:color="000000"/>
            </w:tcBorders>
            <w:shd w:val="clear" w:color="auto" w:fill="CCFFFF"/>
          </w:tcPr>
          <w:p w:rsidR="00934AD9" w:rsidRPr="00725CA1" w:rsidRDefault="00934AD9" w:rsidP="000947FE">
            <w:pPr>
              <w:rPr>
                <w:rFonts w:cs="Arial"/>
                <w:b/>
              </w:rPr>
            </w:pPr>
            <w:r w:rsidRPr="00725CA1">
              <w:rPr>
                <w:rFonts w:cs="Arial"/>
                <w:b/>
                <w:sz w:val="22"/>
                <w:szCs w:val="22"/>
              </w:rPr>
              <w:t>Žiak:</w:t>
            </w:r>
          </w:p>
        </w:tc>
        <w:tc>
          <w:tcPr>
            <w:tcW w:w="1134" w:type="dxa"/>
            <w:tcBorders>
              <w:top w:val="thickThinSmallGap" w:sz="12" w:space="0" w:color="auto"/>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1317" w:type="dxa"/>
            <w:tcBorders>
              <w:top w:val="thickThinSmallGap" w:sz="12" w:space="0" w:color="auto"/>
              <w:left w:val="single" w:sz="12" w:space="0" w:color="000000"/>
              <w:bottom w:val="single" w:sz="8" w:space="0" w:color="000000"/>
              <w:right w:val="thickThinSmallGap" w:sz="12" w:space="0" w:color="auto"/>
            </w:tcBorders>
            <w:shd w:val="clear" w:color="auto" w:fill="CCFFFF"/>
          </w:tcPr>
          <w:p w:rsidR="00934AD9" w:rsidRPr="00725CA1" w:rsidRDefault="00934AD9" w:rsidP="000947FE">
            <w:pPr>
              <w:snapToGrid w:val="0"/>
              <w:rPr>
                <w:rFonts w:cs="Arial"/>
              </w:rPr>
            </w:pP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AD0C2C">
            <w:pPr>
              <w:pStyle w:val="Odsekzoznamu"/>
              <w:widowControl w:val="0"/>
              <w:numPr>
                <w:ilvl w:val="1"/>
                <w:numId w:val="64"/>
              </w:numPr>
              <w:autoSpaceDE w:val="0"/>
              <w:autoSpaceDN w:val="0"/>
              <w:adjustRightInd w:val="0"/>
              <w:spacing w:after="200"/>
              <w:contextualSpacing/>
              <w:rPr>
                <w:rFonts w:cs="Arial"/>
                <w:b/>
                <w:color w:val="000000"/>
              </w:rPr>
            </w:pPr>
            <w:r w:rsidRPr="00725CA1">
              <w:rPr>
                <w:rFonts w:cs="Arial"/>
                <w:b/>
                <w:color w:val="000000"/>
              </w:rPr>
              <w:t>Naše cesty sa spojili</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bCs/>
              </w:rPr>
            </w:pPr>
            <w:r w:rsidRPr="00725CA1">
              <w:rPr>
                <w:rFonts w:cs="Arial"/>
                <w:bCs/>
                <w:sz w:val="22"/>
                <w:szCs w:val="22"/>
              </w:rPr>
              <w:t>-Zdôvodniť význam komunikácie a modlitby v živote človeka.</w:t>
            </w:r>
          </w:p>
          <w:p w:rsidR="00934AD9" w:rsidRPr="00725CA1" w:rsidRDefault="00934AD9" w:rsidP="000947FE">
            <w:pPr>
              <w:rPr>
                <w:rFonts w:cs="Arial"/>
                <w:bCs/>
              </w:rPr>
            </w:pPr>
            <w:r w:rsidRPr="00725CA1">
              <w:rPr>
                <w:rFonts w:cs="Arial"/>
                <w:bCs/>
                <w:sz w:val="22"/>
                <w:szCs w:val="22"/>
              </w:rPr>
              <w:t xml:space="preserve">-Definovať a vysvetliť trojrozmernosť človeka. </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widowControl w:val="0"/>
              <w:tabs>
                <w:tab w:val="left" w:pos="1466"/>
              </w:tabs>
              <w:autoSpaceDE w:val="0"/>
              <w:autoSpaceDN w:val="0"/>
              <w:adjustRightInd w:val="0"/>
              <w:rPr>
                <w:rFonts w:cs="Arial"/>
                <w:color w:val="000000"/>
              </w:rPr>
            </w:pPr>
            <w:r w:rsidRPr="00725CA1">
              <w:rPr>
                <w:rFonts w:cs="Arial"/>
                <w:color w:val="000000"/>
                <w:sz w:val="22"/>
                <w:szCs w:val="22"/>
              </w:rPr>
              <w:t xml:space="preserve">-chápe význam komunikácie pre tvorivé budovanie pozitívnych medziľudských vzťahov vo svojom živote ako naplnenie zmyslu života </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p w:rsidR="00934AD9" w:rsidRPr="00725CA1" w:rsidRDefault="00934AD9" w:rsidP="000947FE">
            <w:pPr>
              <w:rPr>
                <w:rFonts w:cs="Arial"/>
              </w:rPr>
            </w:pP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p w:rsidR="00934AD9" w:rsidRPr="00725CA1" w:rsidRDefault="00934AD9" w:rsidP="000947FE">
            <w:pPr>
              <w:rPr>
                <w:rFonts w:cs="Arial"/>
              </w:rPr>
            </w:pP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1.2. </w:t>
            </w:r>
            <w:r w:rsidRPr="00725CA1">
              <w:rPr>
                <w:rFonts w:cs="Arial"/>
                <w:b/>
                <w:color w:val="000000"/>
                <w:sz w:val="22"/>
                <w:szCs w:val="22"/>
              </w:rPr>
              <w:t>Cesta k druhým – komunikácia</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2</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Sloven. jazyk – konverz.</w:t>
            </w: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bCs/>
              </w:rPr>
            </w:pPr>
            <w:r w:rsidRPr="00725CA1">
              <w:rPr>
                <w:rFonts w:cs="Arial"/>
                <w:bCs/>
                <w:i/>
                <w:sz w:val="22"/>
                <w:szCs w:val="22"/>
              </w:rPr>
              <w:t>-</w:t>
            </w:r>
            <w:r w:rsidRPr="00725CA1">
              <w:rPr>
                <w:rFonts w:cs="Arial"/>
                <w:bCs/>
                <w:sz w:val="22"/>
                <w:szCs w:val="22"/>
              </w:rPr>
              <w:t>Spoznať sa navzájom a prejaviť záujem o spoluprácu v skupine.</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widowControl w:val="0"/>
              <w:tabs>
                <w:tab w:val="left" w:pos="1466"/>
              </w:tabs>
              <w:autoSpaceDE w:val="0"/>
              <w:autoSpaceDN w:val="0"/>
              <w:adjustRightInd w:val="0"/>
              <w:rPr>
                <w:rFonts w:cs="Arial"/>
                <w:color w:val="000000"/>
              </w:rPr>
            </w:pPr>
            <w:r w:rsidRPr="00725CA1">
              <w:rPr>
                <w:rFonts w:cs="Arial"/>
                <w:color w:val="000000"/>
                <w:sz w:val="22"/>
                <w:szCs w:val="22"/>
              </w:rPr>
              <w:t xml:space="preserve">-je pripravený vnímať hĺbku osobného dialógu s Bohom </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 xml:space="preserve">Ústne odpovede, projekt </w:t>
            </w:r>
          </w:p>
        </w:tc>
      </w:tr>
      <w:tr w:rsidR="00934AD9" w:rsidRPr="00725CA1" w:rsidTr="000947FE">
        <w:trPr>
          <w:trHeight w:val="783"/>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uppressAutoHyphens/>
              <w:snapToGrid w:val="0"/>
              <w:rPr>
                <w:rFonts w:cs="Arial"/>
                <w:b/>
              </w:rPr>
            </w:pPr>
            <w:r w:rsidRPr="00725CA1">
              <w:rPr>
                <w:rFonts w:cs="Arial"/>
                <w:b/>
                <w:sz w:val="22"/>
                <w:szCs w:val="22"/>
              </w:rPr>
              <w:t xml:space="preserve">1.3. </w:t>
            </w:r>
            <w:r w:rsidRPr="00725CA1">
              <w:rPr>
                <w:rFonts w:cs="Arial"/>
                <w:b/>
                <w:color w:val="000000"/>
                <w:sz w:val="22"/>
                <w:szCs w:val="22"/>
              </w:rPr>
              <w:t>Trojrozmernosť človeka</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rPr>
            </w:pPr>
            <w:r w:rsidRPr="00725CA1">
              <w:rPr>
                <w:rFonts w:cs="Arial"/>
                <w:bCs/>
                <w:sz w:val="22"/>
                <w:szCs w:val="22"/>
              </w:rPr>
              <w:t xml:space="preserve"> -Precvičiť a osvojiť si základné prvky verbálnej a neverbálnej komunikácie</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widowControl w:val="0"/>
              <w:tabs>
                <w:tab w:val="left" w:pos="1466"/>
              </w:tabs>
              <w:autoSpaceDE w:val="0"/>
              <w:autoSpaceDN w:val="0"/>
              <w:adjustRightInd w:val="0"/>
              <w:rPr>
                <w:rFonts w:cs="Arial"/>
                <w:color w:val="000000"/>
              </w:rPr>
            </w:pPr>
            <w:r w:rsidRPr="00725CA1">
              <w:rPr>
                <w:rFonts w:cs="Arial"/>
                <w:color w:val="000000"/>
                <w:sz w:val="22"/>
                <w:szCs w:val="22"/>
              </w:rPr>
              <w:t>-je otvorený pre náboženskú rôznorodosť</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07"/>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lastRenderedPageBreak/>
              <w:t>1.4.</w:t>
            </w:r>
            <w:r w:rsidRPr="00725CA1">
              <w:rPr>
                <w:rFonts w:cs="Arial"/>
                <w:b/>
                <w:color w:val="000000"/>
                <w:sz w:val="22"/>
                <w:szCs w:val="22"/>
              </w:rPr>
              <w:t xml:space="preserve"> Zmysel života</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2</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bCs/>
              </w:rPr>
            </w:pPr>
            <w:r w:rsidRPr="00725CA1">
              <w:rPr>
                <w:rFonts w:cs="Arial"/>
                <w:bCs/>
                <w:sz w:val="22"/>
                <w:szCs w:val="22"/>
              </w:rPr>
              <w:t xml:space="preserve">-Zdôvodniť význam komunikácie a modlitby v živote človeka. Definovať a vysvetliť trojrozmernosť človeka. </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widowControl w:val="0"/>
              <w:tabs>
                <w:tab w:val="left" w:pos="1466"/>
              </w:tabs>
              <w:autoSpaceDE w:val="0"/>
              <w:autoSpaceDN w:val="0"/>
              <w:adjustRightInd w:val="0"/>
              <w:rPr>
                <w:rFonts w:cs="Arial"/>
                <w:color w:val="000000"/>
              </w:rPr>
            </w:pPr>
            <w:r w:rsidRPr="00725CA1">
              <w:rPr>
                <w:rFonts w:cs="Arial"/>
                <w:color w:val="000000"/>
                <w:sz w:val="22"/>
                <w:szCs w:val="22"/>
              </w:rPr>
              <w:t>-chápe vyjadrovanie pravdy o svete pomocou rôznych literárnych a myšlienkových foriem</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p w:rsidR="00934AD9" w:rsidRPr="00725CA1" w:rsidRDefault="00934AD9" w:rsidP="000947FE">
            <w:pPr>
              <w:jc w:val="both"/>
              <w:rPr>
                <w:rFonts w:cs="Arial"/>
              </w:rPr>
            </w:pPr>
          </w:p>
        </w:tc>
      </w:tr>
      <w:tr w:rsidR="00934AD9" w:rsidRPr="00725CA1" w:rsidTr="000947FE">
        <w:trPr>
          <w:trHeight w:val="915"/>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rPr>
                <w:rFonts w:cs="Arial"/>
                <w:b/>
              </w:rPr>
            </w:pPr>
            <w:r w:rsidRPr="00725CA1">
              <w:rPr>
                <w:rFonts w:cs="Arial"/>
                <w:b/>
                <w:color w:val="000000"/>
                <w:sz w:val="22"/>
                <w:szCs w:val="22"/>
              </w:rPr>
              <w:t>1.5. Človek, bytosť náboženská</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rPr>
            </w:pPr>
            <w:r w:rsidRPr="00725CA1">
              <w:rPr>
                <w:rFonts w:cs="Arial"/>
                <w:bCs/>
                <w:sz w:val="22"/>
                <w:szCs w:val="22"/>
              </w:rPr>
              <w:t xml:space="preserve">Spoznať sa navzájom a prejaviť záujem o spoluprácu v skupine. Objavovať v sebe túžbu po </w:t>
            </w:r>
            <w:r w:rsidRPr="00725CA1">
              <w:rPr>
                <w:rFonts w:cs="Arial"/>
                <w:sz w:val="22"/>
                <w:szCs w:val="22"/>
              </w:rPr>
              <w:t>spozn.</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rPr>
                <w:rFonts w:cs="Arial"/>
                <w:color w:val="000000"/>
              </w:rPr>
            </w:pPr>
            <w:r w:rsidRPr="00725CA1">
              <w:rPr>
                <w:rFonts w:cs="Arial"/>
                <w:color w:val="000000"/>
                <w:sz w:val="22"/>
                <w:szCs w:val="22"/>
              </w:rPr>
              <w:t>-využíva možnosti na vytváranie medziľudských vzťahov, uvedomuje si význam sebazdieľ</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p w:rsidR="00934AD9" w:rsidRPr="00725CA1" w:rsidRDefault="00934AD9" w:rsidP="000947FE">
            <w:pPr>
              <w:rPr>
                <w:rFonts w:cs="Arial"/>
              </w:rPr>
            </w:pP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p w:rsidR="00934AD9" w:rsidRPr="00725CA1" w:rsidRDefault="00934AD9" w:rsidP="000947FE">
            <w:pPr>
              <w:jc w:val="both"/>
              <w:rPr>
                <w:rFonts w:cs="Arial"/>
              </w:rPr>
            </w:pPr>
          </w:p>
        </w:tc>
      </w:tr>
      <w:tr w:rsidR="00934AD9" w:rsidRPr="00725CA1" w:rsidTr="000947FE">
        <w:trPr>
          <w:trHeight w:val="123"/>
        </w:trPr>
        <w:tc>
          <w:tcPr>
            <w:tcW w:w="2690" w:type="dxa"/>
            <w:tcBorders>
              <w:top w:val="single" w:sz="8" w:space="0" w:color="000000"/>
              <w:left w:val="thickThinSmallGap" w:sz="12" w:space="0" w:color="auto"/>
              <w:bottom w:val="single" w:sz="8" w:space="0" w:color="000000"/>
              <w:right w:val="single" w:sz="12" w:space="0" w:color="000000"/>
            </w:tcBorders>
            <w:shd w:val="clear" w:color="auto" w:fill="CCFFFF"/>
          </w:tcPr>
          <w:p w:rsidR="00934AD9" w:rsidRPr="00725CA1" w:rsidRDefault="00934AD9" w:rsidP="000947FE">
            <w:pPr>
              <w:snapToGrid w:val="0"/>
              <w:rPr>
                <w:rFonts w:cs="Arial"/>
                <w:b/>
              </w:rPr>
            </w:pPr>
            <w:r w:rsidRPr="00725CA1">
              <w:rPr>
                <w:rFonts w:cs="Arial"/>
                <w:b/>
                <w:sz w:val="22"/>
                <w:szCs w:val="22"/>
              </w:rPr>
              <w:t xml:space="preserve">2. </w:t>
            </w:r>
            <w:r w:rsidRPr="00725CA1">
              <w:rPr>
                <w:rFonts w:cs="Arial"/>
                <w:b/>
                <w:bCs/>
                <w:color w:val="000000"/>
                <w:sz w:val="22"/>
                <w:szCs w:val="22"/>
              </w:rPr>
              <w:t>BOH VĽUDSKOM SVETE</w:t>
            </w:r>
          </w:p>
        </w:tc>
        <w:tc>
          <w:tcPr>
            <w:tcW w:w="709"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jc w:val="center"/>
              <w:rPr>
                <w:rFonts w:cs="Arial"/>
                <w:b/>
              </w:rPr>
            </w:pPr>
            <w:r w:rsidRPr="00725CA1">
              <w:rPr>
                <w:rFonts w:cs="Arial"/>
                <w:b/>
                <w:sz w:val="22"/>
                <w:szCs w:val="22"/>
              </w:rPr>
              <w:t>8</w:t>
            </w:r>
          </w:p>
        </w:tc>
        <w:tc>
          <w:tcPr>
            <w:tcW w:w="1134"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rPr>
                <w:rFonts w:cs="Arial"/>
                <w:b/>
              </w:rPr>
            </w:pPr>
            <w:r w:rsidRPr="00725CA1">
              <w:rPr>
                <w:rFonts w:cs="Arial"/>
                <w:b/>
                <w:sz w:val="22"/>
                <w:szCs w:val="22"/>
              </w:rPr>
              <w:t>Žiak má:</w:t>
            </w:r>
          </w:p>
        </w:tc>
        <w:tc>
          <w:tcPr>
            <w:tcW w:w="3260" w:type="dxa"/>
            <w:tcBorders>
              <w:top w:val="single" w:sz="8" w:space="0" w:color="000000"/>
              <w:left w:val="single" w:sz="12" w:space="0" w:color="000000"/>
              <w:bottom w:val="single" w:sz="4" w:space="0" w:color="auto"/>
              <w:right w:val="single" w:sz="12" w:space="0" w:color="000000"/>
            </w:tcBorders>
            <w:shd w:val="clear" w:color="auto" w:fill="CCFFFF"/>
          </w:tcPr>
          <w:p w:rsidR="00934AD9" w:rsidRPr="00725CA1" w:rsidRDefault="00934AD9" w:rsidP="000947FE">
            <w:pPr>
              <w:rPr>
                <w:rFonts w:cs="Arial"/>
                <w:b/>
              </w:rPr>
            </w:pPr>
            <w:r w:rsidRPr="00725CA1">
              <w:rPr>
                <w:rFonts w:cs="Arial"/>
                <w:b/>
                <w:sz w:val="22"/>
                <w:szCs w:val="22"/>
              </w:rPr>
              <w:t>Žiak:</w:t>
            </w:r>
          </w:p>
        </w:tc>
        <w:tc>
          <w:tcPr>
            <w:tcW w:w="1134"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1317" w:type="dxa"/>
            <w:tcBorders>
              <w:top w:val="single" w:sz="8" w:space="0" w:color="000000"/>
              <w:left w:val="single" w:sz="12" w:space="0" w:color="000000"/>
              <w:bottom w:val="single" w:sz="8" w:space="0" w:color="000000"/>
              <w:right w:val="thickThinSmallGap" w:sz="12" w:space="0" w:color="auto"/>
            </w:tcBorders>
            <w:shd w:val="clear" w:color="auto" w:fill="CCFFFF"/>
          </w:tcPr>
          <w:p w:rsidR="00934AD9" w:rsidRPr="00725CA1" w:rsidRDefault="00934AD9" w:rsidP="000947FE">
            <w:pPr>
              <w:snapToGrid w:val="0"/>
              <w:rPr>
                <w:rFonts w:cs="Arial"/>
              </w:rPr>
            </w:pPr>
          </w:p>
        </w:tc>
      </w:tr>
      <w:tr w:rsidR="00934AD9" w:rsidRPr="00725CA1" w:rsidTr="000947FE">
        <w:trPr>
          <w:trHeight w:val="1224"/>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2.1. </w:t>
            </w:r>
            <w:r w:rsidRPr="00725CA1">
              <w:rPr>
                <w:rFonts w:cs="Arial"/>
                <w:b/>
                <w:color w:val="000000"/>
                <w:sz w:val="22"/>
                <w:szCs w:val="22"/>
              </w:rPr>
              <w:t>Reč viery, Božieho slova</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2</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both"/>
              <w:rPr>
                <w:rFonts w:cs="Arial"/>
              </w:rPr>
            </w:pPr>
            <w:r w:rsidRPr="00725CA1">
              <w:rPr>
                <w:rFonts w:cs="Arial"/>
                <w:sz w:val="22"/>
                <w:szCs w:val="22"/>
              </w:rPr>
              <w:t>Liter. výchova - metafora</w:t>
            </w:r>
          </w:p>
        </w:tc>
        <w:tc>
          <w:tcPr>
            <w:tcW w:w="3969" w:type="dxa"/>
            <w:tcBorders>
              <w:top w:val="single" w:sz="8" w:space="0" w:color="000000"/>
              <w:left w:val="single" w:sz="12" w:space="0" w:color="000000"/>
              <w:bottom w:val="single" w:sz="8" w:space="0" w:color="000000"/>
              <w:right w:val="single" w:sz="4" w:space="0" w:color="auto"/>
            </w:tcBorders>
          </w:tcPr>
          <w:p w:rsidR="00934AD9" w:rsidRPr="00725CA1" w:rsidRDefault="00934AD9" w:rsidP="000947FE">
            <w:pPr>
              <w:tabs>
                <w:tab w:val="left" w:pos="360"/>
              </w:tabs>
              <w:rPr>
                <w:rFonts w:cs="Arial"/>
                <w:bCs/>
              </w:rPr>
            </w:pPr>
            <w:r w:rsidRPr="00725CA1">
              <w:rPr>
                <w:rFonts w:cs="Arial"/>
                <w:bCs/>
                <w:sz w:val="22"/>
                <w:szCs w:val="22"/>
              </w:rPr>
              <w:t xml:space="preserve">-Uviesť príklad metaforického vyjadrenia vo Svätom písme. </w:t>
            </w:r>
          </w:p>
        </w:tc>
        <w:tc>
          <w:tcPr>
            <w:tcW w:w="3260" w:type="dxa"/>
            <w:tcBorders>
              <w:top w:val="single" w:sz="4" w:space="0" w:color="auto"/>
              <w:left w:val="single" w:sz="4" w:space="0" w:color="auto"/>
              <w:bottom w:val="single" w:sz="4" w:space="0" w:color="auto"/>
              <w:right w:val="single" w:sz="4" w:space="0" w:color="auto"/>
            </w:tcBorders>
          </w:tcPr>
          <w:p w:rsidR="00934AD9" w:rsidRPr="00725CA1" w:rsidRDefault="00934AD9" w:rsidP="000947FE">
            <w:pPr>
              <w:tabs>
                <w:tab w:val="left" w:pos="360"/>
              </w:tabs>
              <w:rPr>
                <w:rFonts w:cs="Arial"/>
                <w:bCs/>
              </w:rPr>
            </w:pPr>
            <w:r w:rsidRPr="00725CA1">
              <w:rPr>
                <w:rFonts w:cs="Arial"/>
                <w:bCs/>
                <w:sz w:val="22"/>
                <w:szCs w:val="22"/>
              </w:rPr>
              <w:t>-vníma Dekalóg ako spoločnosťou overenú a Bohom garantovanú normumedziľudskýchvzťahov</w:t>
            </w:r>
          </w:p>
        </w:tc>
        <w:tc>
          <w:tcPr>
            <w:tcW w:w="1134" w:type="dxa"/>
            <w:tcBorders>
              <w:top w:val="single" w:sz="8" w:space="0" w:color="000000"/>
              <w:left w:val="single" w:sz="4" w:space="0" w:color="auto"/>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p w:rsidR="00934AD9" w:rsidRPr="00725CA1" w:rsidRDefault="00934AD9" w:rsidP="000947FE">
            <w:pPr>
              <w:snapToGrid w:val="0"/>
              <w:rPr>
                <w:rFonts w:cs="Arial"/>
              </w:rPr>
            </w:pP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p w:rsidR="00934AD9" w:rsidRPr="00725CA1" w:rsidRDefault="00934AD9" w:rsidP="000947FE">
            <w:pPr>
              <w:rPr>
                <w:rFonts w:cs="Arial"/>
              </w:rPr>
            </w:pPr>
            <w:r w:rsidRPr="00725CA1">
              <w:rPr>
                <w:rFonts w:cs="Arial"/>
                <w:sz w:val="22"/>
                <w:szCs w:val="22"/>
              </w:rPr>
              <w:t>Skup. práca</w:t>
            </w:r>
          </w:p>
        </w:tc>
      </w:tr>
      <w:tr w:rsidR="00934AD9" w:rsidRPr="00725CA1" w:rsidTr="000947FE">
        <w:trPr>
          <w:cantSplit/>
          <w:trHeight w:val="871"/>
        </w:trPr>
        <w:tc>
          <w:tcPr>
            <w:tcW w:w="2690" w:type="dxa"/>
            <w:tcBorders>
              <w:top w:val="single" w:sz="8" w:space="0" w:color="000000"/>
              <w:left w:val="thickThinSmallGap" w:sz="12" w:space="0" w:color="auto"/>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2.2. </w:t>
            </w:r>
            <w:r w:rsidRPr="00725CA1">
              <w:rPr>
                <w:rFonts w:cs="Arial"/>
                <w:b/>
                <w:color w:val="000000"/>
                <w:sz w:val="22"/>
                <w:szCs w:val="22"/>
              </w:rPr>
              <w:t>Povolanie Abraháma</w:t>
            </w:r>
          </w:p>
        </w:tc>
        <w:tc>
          <w:tcPr>
            <w:tcW w:w="709" w:type="dxa"/>
            <w:tcBorders>
              <w:top w:val="single" w:sz="8" w:space="0" w:color="000000"/>
              <w:left w:val="single" w:sz="12"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right w:val="single" w:sz="12" w:space="0" w:color="000000"/>
            </w:tcBorders>
          </w:tcPr>
          <w:p w:rsidR="00934AD9" w:rsidRPr="00725CA1" w:rsidRDefault="00873ED2" w:rsidP="000947FE">
            <w:pPr>
              <w:rPr>
                <w:rFonts w:cs="Arial"/>
                <w:bCs/>
              </w:rPr>
            </w:pPr>
            <w:r>
              <w:rPr>
                <w:rFonts w:cs="Arial"/>
                <w:bCs/>
                <w:iCs/>
                <w:noProof/>
                <w:sz w:val="22"/>
                <w:szCs w:val="22"/>
              </w:rPr>
              <w:pict>
                <v:shapetype id="_x0000_t32" coordsize="21600,21600" o:spt="32" o:oned="t" path="m,l21600,21600e" filled="f">
                  <v:path arrowok="t" fillok="f" o:connecttype="none"/>
                  <o:lock v:ext="edit" shapetype="t"/>
                </v:shapetype>
                <v:shape id="Rovná spojovacia šípka 7" o:spid="_x0000_s1029" type="#_x0000_t32" style="position:absolute;margin-left:157.6pt;margin-top:95.35pt;width:0;height: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"/>
              </w:pict>
            </w:r>
            <w:r w:rsidR="00934AD9" w:rsidRPr="00725CA1">
              <w:rPr>
                <w:rFonts w:cs="Arial"/>
                <w:bCs/>
                <w:iCs/>
                <w:sz w:val="22"/>
                <w:szCs w:val="22"/>
              </w:rPr>
              <w:t xml:space="preserve">- Vnímať hodnotu ticha, objavovať hĺbku svojho vnútra. Vnímať metaforickú reč slov. </w:t>
            </w:r>
          </w:p>
        </w:tc>
        <w:tc>
          <w:tcPr>
            <w:tcW w:w="3260" w:type="dxa"/>
            <w:tcBorders>
              <w:top w:val="single" w:sz="4" w:space="0" w:color="auto"/>
              <w:left w:val="single" w:sz="12" w:space="0" w:color="000000"/>
              <w:right w:val="single" w:sz="4" w:space="0" w:color="auto"/>
            </w:tcBorders>
          </w:tcPr>
          <w:p w:rsidR="00934AD9" w:rsidRPr="00725CA1" w:rsidRDefault="00934AD9" w:rsidP="000947FE">
            <w:pPr>
              <w:tabs>
                <w:tab w:val="left" w:pos="360"/>
              </w:tabs>
              <w:rPr>
                <w:rFonts w:cs="Arial"/>
                <w:bCs/>
              </w:rPr>
            </w:pPr>
            <w:r w:rsidRPr="00725CA1">
              <w:rPr>
                <w:rFonts w:cs="Arial"/>
                <w:b/>
                <w:bCs/>
                <w:sz w:val="22"/>
                <w:szCs w:val="22"/>
              </w:rPr>
              <w:t xml:space="preserve">- </w:t>
            </w:r>
            <w:r w:rsidRPr="00725CA1">
              <w:rPr>
                <w:rFonts w:cs="Arial"/>
                <w:bCs/>
                <w:sz w:val="22"/>
                <w:szCs w:val="22"/>
              </w:rPr>
              <w:t>účinne spolupracuje v skupine</w:t>
            </w:r>
          </w:p>
        </w:tc>
        <w:tc>
          <w:tcPr>
            <w:tcW w:w="1134" w:type="dxa"/>
            <w:tcBorders>
              <w:top w:val="single" w:sz="8" w:space="0" w:color="000000"/>
              <w:left w:val="single" w:sz="4" w:space="0" w:color="auto"/>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455"/>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2.3. </w:t>
            </w:r>
            <w:r w:rsidRPr="00725CA1">
              <w:rPr>
                <w:rFonts w:cs="Arial"/>
                <w:b/>
                <w:color w:val="000000"/>
                <w:sz w:val="22"/>
                <w:szCs w:val="22"/>
              </w:rPr>
              <w:t>Počúvať Boha - Samuel</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2</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873ED2" w:rsidP="000947FE">
            <w:pPr>
              <w:rPr>
                <w:rFonts w:cs="Arial"/>
              </w:rPr>
            </w:pPr>
            <w:r>
              <w:rPr>
                <w:rFonts w:cs="Arial"/>
                <w:bCs/>
                <w:noProof/>
                <w:sz w:val="22"/>
                <w:szCs w:val="22"/>
              </w:rPr>
              <w:pict>
                <v:shape id="Rovná spojovacia šípka 6" o:spid="_x0000_s1030" type="#_x0000_t32" style="position:absolute;margin-left:153.85pt;margin-top:-.6pt;width:166.5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"/>
              </w:pict>
            </w:r>
            <w:r w:rsidR="00934AD9" w:rsidRPr="00725CA1">
              <w:rPr>
                <w:rFonts w:cs="Arial"/>
                <w:bCs/>
                <w:sz w:val="22"/>
                <w:szCs w:val="22"/>
              </w:rPr>
              <w:t xml:space="preserve">-Precvičiť pozorné počúvanie a poukázať na komunikačné chyby. </w:t>
            </w:r>
          </w:p>
        </w:tc>
        <w:tc>
          <w:tcPr>
            <w:tcW w:w="3260" w:type="dxa"/>
            <w:tcBorders>
              <w:left w:val="single" w:sz="12" w:space="0" w:color="000000"/>
              <w:bottom w:val="single" w:sz="8" w:space="0" w:color="000000"/>
              <w:right w:val="single" w:sz="12" w:space="0" w:color="000000"/>
            </w:tcBorders>
          </w:tcPr>
          <w:p w:rsidR="00934AD9" w:rsidRPr="00725CA1" w:rsidRDefault="00934AD9" w:rsidP="000947FE">
            <w:pPr>
              <w:tabs>
                <w:tab w:val="left" w:pos="360"/>
              </w:tabs>
              <w:rPr>
                <w:rFonts w:cs="Arial"/>
              </w:rPr>
            </w:pPr>
            <w:r w:rsidRPr="00725CA1">
              <w:rPr>
                <w:rFonts w:cs="Arial"/>
                <w:sz w:val="22"/>
                <w:szCs w:val="22"/>
              </w:rPr>
              <w:t>-volí správne komunikačné stratégie</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jc w:val="both"/>
              <w:rPr>
                <w:rFonts w:cs="Arial"/>
              </w:rPr>
            </w:pPr>
            <w:r w:rsidRPr="00725CA1">
              <w:rPr>
                <w:rFonts w:cs="Arial"/>
                <w:sz w:val="22"/>
                <w:szCs w:val="22"/>
              </w:rPr>
              <w:t>Ústne odpovede</w:t>
            </w:r>
          </w:p>
        </w:tc>
      </w:tr>
      <w:tr w:rsidR="00934AD9" w:rsidRPr="00725CA1" w:rsidTr="000947FE">
        <w:trPr>
          <w:trHeight w:val="86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2.4. </w:t>
            </w:r>
            <w:r w:rsidRPr="00725CA1">
              <w:rPr>
                <w:rFonts w:cs="Arial"/>
                <w:b/>
                <w:color w:val="000000"/>
                <w:sz w:val="22"/>
                <w:szCs w:val="22"/>
              </w:rPr>
              <w:t>Ísť vlastnou cestou</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snapToGrid w:val="0"/>
              <w:rPr>
                <w:rFonts w:cs="Arial"/>
              </w:rPr>
            </w:pPr>
            <w:r w:rsidRPr="00725CA1">
              <w:rPr>
                <w:rFonts w:cs="Arial"/>
                <w:sz w:val="22"/>
                <w:szCs w:val="22"/>
              </w:rPr>
              <w:t>-</w:t>
            </w:r>
            <w:r w:rsidRPr="00725CA1">
              <w:rPr>
                <w:rFonts w:cs="Arial"/>
                <w:bCs/>
                <w:sz w:val="22"/>
                <w:szCs w:val="22"/>
              </w:rPr>
              <w:t>Vysvetliť význam morálneho svedomia pre život človeka na podklade učenia KKC.</w:t>
            </w:r>
          </w:p>
        </w:tc>
        <w:tc>
          <w:tcPr>
            <w:tcW w:w="3260" w:type="dxa"/>
            <w:vMerge w:val="restart"/>
            <w:tcBorders>
              <w:top w:val="single" w:sz="8" w:space="0" w:color="000000"/>
              <w:left w:val="single" w:sz="12" w:space="0" w:color="000000"/>
              <w:right w:val="single" w:sz="12" w:space="0" w:color="000000"/>
            </w:tcBorders>
          </w:tcPr>
          <w:p w:rsidR="00934AD9" w:rsidRPr="00725CA1" w:rsidRDefault="00934AD9" w:rsidP="000947FE">
            <w:pPr>
              <w:tabs>
                <w:tab w:val="left" w:pos="360"/>
              </w:tabs>
              <w:rPr>
                <w:rFonts w:cs="Arial"/>
              </w:rPr>
            </w:pPr>
            <w:r w:rsidRPr="00725CA1">
              <w:rPr>
                <w:rFonts w:cs="Arial"/>
                <w:sz w:val="22"/>
                <w:szCs w:val="22"/>
              </w:rPr>
              <w:t>-uplatňuje aktívne techniky počúvania s dôrazom na vypočutie si druhých</w:t>
            </w:r>
          </w:p>
          <w:p w:rsidR="00934AD9" w:rsidRPr="00725CA1" w:rsidRDefault="00934AD9" w:rsidP="000947FE">
            <w:pPr>
              <w:tabs>
                <w:tab w:val="left" w:pos="360"/>
              </w:tabs>
              <w:rPr>
                <w:rFonts w:cs="Arial"/>
              </w:rPr>
            </w:pPr>
          </w:p>
          <w:p w:rsidR="00934AD9" w:rsidRPr="00725CA1" w:rsidRDefault="00934AD9" w:rsidP="000947FE">
            <w:pPr>
              <w:tabs>
                <w:tab w:val="left" w:pos="360"/>
              </w:tabs>
              <w:rPr>
                <w:rFonts w:cs="Arial"/>
              </w:rPr>
            </w:pPr>
            <w:r w:rsidRPr="00725CA1">
              <w:rPr>
                <w:rFonts w:cs="Arial"/>
                <w:sz w:val="22"/>
                <w:szCs w:val="22"/>
              </w:rPr>
              <w:t>-dokáže preskúmať rôzne druhy prameňov informácií a vie ich využívať</w:t>
            </w:r>
          </w:p>
          <w:p w:rsidR="00934AD9" w:rsidRPr="00725CA1" w:rsidRDefault="00934AD9" w:rsidP="000947FE">
            <w:pPr>
              <w:tabs>
                <w:tab w:val="left" w:pos="360"/>
              </w:tabs>
              <w:snapToGrid w:val="0"/>
              <w:rPr>
                <w:rFonts w:cs="Arial"/>
              </w:rPr>
            </w:pP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p w:rsidR="00934AD9" w:rsidRPr="00725CA1" w:rsidRDefault="00934AD9" w:rsidP="000947FE">
            <w:pPr>
              <w:snapToGrid w:val="0"/>
              <w:jc w:val="both"/>
              <w:rPr>
                <w:rFonts w:cs="Arial"/>
              </w:rPr>
            </w:pPr>
            <w:r w:rsidRPr="00725CA1">
              <w:rPr>
                <w:rFonts w:cs="Arial"/>
                <w:sz w:val="22"/>
                <w:szCs w:val="22"/>
              </w:rPr>
              <w:t>-projekt</w:t>
            </w:r>
          </w:p>
        </w:tc>
      </w:tr>
      <w:tr w:rsidR="00934AD9" w:rsidRPr="00725CA1" w:rsidTr="000947FE">
        <w:trPr>
          <w:trHeight w:val="455"/>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2.5. </w:t>
            </w:r>
            <w:r w:rsidRPr="00725CA1">
              <w:rPr>
                <w:rFonts w:cs="Arial"/>
                <w:b/>
                <w:color w:val="000000"/>
                <w:sz w:val="22"/>
                <w:szCs w:val="22"/>
              </w:rPr>
              <w:t>Dekalóg – Magna charta ľudských práv</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873ED2" w:rsidP="000947FE">
            <w:pPr>
              <w:tabs>
                <w:tab w:val="left" w:pos="360"/>
              </w:tabs>
              <w:snapToGrid w:val="0"/>
              <w:rPr>
                <w:rFonts w:cs="Arial"/>
              </w:rPr>
            </w:pPr>
            <w:r>
              <w:rPr>
                <w:rFonts w:cs="Arial"/>
                <w:noProof/>
                <w:sz w:val="22"/>
                <w:szCs w:val="22"/>
              </w:rPr>
              <w:pict>
                <v:shape id="Rovná spojovacia šípka 5" o:spid="_x0000_s1031" type="#_x0000_t32" style="position:absolute;margin-left:193pt;margin-top:-.95pt;width:173.85pt;height:.0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"/>
              </w:pict>
            </w:r>
            <w:r w:rsidR="00934AD9" w:rsidRPr="00725CA1">
              <w:rPr>
                <w:rFonts w:cs="Arial"/>
                <w:sz w:val="22"/>
                <w:szCs w:val="22"/>
              </w:rPr>
              <w:t>-Určiť prvky spravodlivých zákonov na podklade Dekalógu.</w:t>
            </w:r>
          </w:p>
        </w:tc>
        <w:tc>
          <w:tcPr>
            <w:tcW w:w="3260" w:type="dxa"/>
            <w:vMerge/>
            <w:tcBorders>
              <w:left w:val="single" w:sz="12" w:space="0" w:color="000000"/>
              <w:right w:val="single" w:sz="12" w:space="0" w:color="000000"/>
            </w:tcBorders>
          </w:tcPr>
          <w:p w:rsidR="00934AD9" w:rsidRPr="00725CA1" w:rsidRDefault="00934AD9" w:rsidP="00AD0C2C">
            <w:pPr>
              <w:numPr>
                <w:ilvl w:val="0"/>
                <w:numId w:val="21"/>
              </w:numPr>
              <w:tabs>
                <w:tab w:val="clear" w:pos="720"/>
                <w:tab w:val="left" w:pos="360"/>
                <w:tab w:val="num" w:pos="785"/>
              </w:tabs>
              <w:snapToGrid w:val="0"/>
              <w:ind w:left="360"/>
              <w:rPr>
                <w:rFonts w:cs="Arial"/>
              </w:rPr>
            </w:pP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913"/>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2.6. </w:t>
            </w:r>
            <w:r w:rsidRPr="00725CA1">
              <w:rPr>
                <w:rFonts w:cs="Arial"/>
                <w:b/>
                <w:color w:val="000000"/>
                <w:sz w:val="22"/>
                <w:szCs w:val="22"/>
              </w:rPr>
              <w:t>Boh čaká na ľudské ÁNO</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snapToGrid w:val="0"/>
              <w:rPr>
                <w:rFonts w:cs="Arial"/>
              </w:rPr>
            </w:pPr>
            <w:r w:rsidRPr="00725CA1">
              <w:rPr>
                <w:rFonts w:cs="Arial"/>
                <w:bCs/>
                <w:iCs/>
                <w:sz w:val="22"/>
                <w:szCs w:val="22"/>
              </w:rPr>
              <w:t>-</w:t>
            </w:r>
            <w:r w:rsidRPr="00725CA1">
              <w:rPr>
                <w:rFonts w:cs="Arial"/>
                <w:bCs/>
                <w:sz w:val="22"/>
                <w:szCs w:val="22"/>
              </w:rPr>
              <w:t>Oceniť hodnotu dôvery a zodpovednosti v medziľudských vzťahoch a vo vzťahu k Bohu.</w:t>
            </w:r>
          </w:p>
        </w:tc>
        <w:tc>
          <w:tcPr>
            <w:tcW w:w="3260" w:type="dxa"/>
            <w:vMerge/>
            <w:tcBorders>
              <w:left w:val="single" w:sz="12" w:space="0" w:color="000000"/>
              <w:right w:val="single" w:sz="12" w:space="0" w:color="000000"/>
            </w:tcBorders>
          </w:tcPr>
          <w:p w:rsidR="00934AD9" w:rsidRPr="00725CA1" w:rsidRDefault="00934AD9" w:rsidP="00AD0C2C">
            <w:pPr>
              <w:numPr>
                <w:ilvl w:val="0"/>
                <w:numId w:val="21"/>
              </w:numPr>
              <w:tabs>
                <w:tab w:val="clear" w:pos="720"/>
                <w:tab w:val="left" w:pos="360"/>
                <w:tab w:val="num" w:pos="785"/>
              </w:tabs>
              <w:snapToGrid w:val="0"/>
              <w:ind w:left="360"/>
              <w:rPr>
                <w:rFonts w:cs="Arial"/>
              </w:rPr>
            </w:pP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23"/>
        </w:trPr>
        <w:tc>
          <w:tcPr>
            <w:tcW w:w="2690" w:type="dxa"/>
            <w:tcBorders>
              <w:top w:val="single" w:sz="8" w:space="0" w:color="000000"/>
              <w:left w:val="thickThinSmallGap" w:sz="12" w:space="0" w:color="auto"/>
              <w:bottom w:val="single" w:sz="8" w:space="0" w:color="000000"/>
              <w:right w:val="single" w:sz="12" w:space="0" w:color="000000"/>
            </w:tcBorders>
            <w:shd w:val="clear" w:color="auto" w:fill="CCFFFF"/>
          </w:tcPr>
          <w:p w:rsidR="00934AD9" w:rsidRPr="00725CA1" w:rsidRDefault="00934AD9" w:rsidP="000947FE">
            <w:pPr>
              <w:snapToGrid w:val="0"/>
              <w:rPr>
                <w:rFonts w:cs="Arial"/>
                <w:b/>
              </w:rPr>
            </w:pPr>
            <w:r w:rsidRPr="00725CA1">
              <w:rPr>
                <w:rFonts w:cs="Arial"/>
                <w:b/>
                <w:sz w:val="22"/>
                <w:szCs w:val="22"/>
              </w:rPr>
              <w:t xml:space="preserve">3. </w:t>
            </w:r>
            <w:r w:rsidRPr="00725CA1">
              <w:rPr>
                <w:rFonts w:cs="Arial"/>
                <w:b/>
                <w:bCs/>
                <w:color w:val="000000"/>
                <w:sz w:val="22"/>
                <w:szCs w:val="22"/>
              </w:rPr>
              <w:t>BYŤČLOVEKOM</w:t>
            </w:r>
          </w:p>
        </w:tc>
        <w:tc>
          <w:tcPr>
            <w:tcW w:w="709"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jc w:val="center"/>
              <w:rPr>
                <w:rFonts w:cs="Arial"/>
                <w:b/>
              </w:rPr>
            </w:pPr>
            <w:r w:rsidRPr="00725CA1">
              <w:rPr>
                <w:rFonts w:cs="Arial"/>
                <w:b/>
                <w:sz w:val="22"/>
                <w:szCs w:val="22"/>
              </w:rPr>
              <w:t>3</w:t>
            </w:r>
          </w:p>
        </w:tc>
        <w:tc>
          <w:tcPr>
            <w:tcW w:w="1134"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jc w:val="both"/>
              <w:rPr>
                <w:rFonts w:cs="Arial"/>
                <w:b/>
              </w:rPr>
            </w:pPr>
            <w:r w:rsidRPr="00725CA1">
              <w:rPr>
                <w:rFonts w:cs="Arial"/>
                <w:b/>
                <w:sz w:val="22"/>
                <w:szCs w:val="22"/>
              </w:rPr>
              <w:t>Žiak má:</w:t>
            </w:r>
          </w:p>
        </w:tc>
        <w:tc>
          <w:tcPr>
            <w:tcW w:w="3260"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jc w:val="both"/>
              <w:rPr>
                <w:rFonts w:cs="Arial"/>
                <w:b/>
              </w:rPr>
            </w:pPr>
            <w:r w:rsidRPr="00725CA1">
              <w:rPr>
                <w:rFonts w:cs="Arial"/>
                <w:b/>
                <w:sz w:val="22"/>
                <w:szCs w:val="22"/>
              </w:rPr>
              <w:t>Žiak:</w:t>
            </w:r>
          </w:p>
        </w:tc>
        <w:tc>
          <w:tcPr>
            <w:tcW w:w="1134"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1317" w:type="dxa"/>
            <w:tcBorders>
              <w:top w:val="single" w:sz="8" w:space="0" w:color="000000"/>
              <w:left w:val="single" w:sz="12" w:space="0" w:color="000000"/>
              <w:bottom w:val="single" w:sz="8" w:space="0" w:color="000000"/>
              <w:right w:val="thickThinSmallGap" w:sz="12" w:space="0" w:color="auto"/>
            </w:tcBorders>
            <w:shd w:val="clear" w:color="auto" w:fill="CCFFFF"/>
          </w:tcPr>
          <w:p w:rsidR="00934AD9" w:rsidRPr="00725CA1" w:rsidRDefault="00934AD9" w:rsidP="000947FE">
            <w:pPr>
              <w:snapToGrid w:val="0"/>
              <w:rPr>
                <w:rFonts w:cs="Arial"/>
              </w:rPr>
            </w:pPr>
          </w:p>
        </w:tc>
      </w:tr>
      <w:tr w:rsidR="00934AD9" w:rsidRPr="00725CA1" w:rsidTr="000947FE">
        <w:trPr>
          <w:trHeight w:val="123"/>
        </w:trPr>
        <w:tc>
          <w:tcPr>
            <w:tcW w:w="2690" w:type="dxa"/>
            <w:tcBorders>
              <w:top w:val="single" w:sz="8" w:space="0" w:color="000000"/>
              <w:left w:val="thickThinSmallGap" w:sz="12" w:space="0" w:color="auto"/>
              <w:bottom w:val="single" w:sz="8" w:space="0" w:color="000000"/>
              <w:right w:val="single" w:sz="12" w:space="0" w:color="000000"/>
            </w:tcBorders>
            <w:shd w:val="clear" w:color="auto" w:fill="auto"/>
          </w:tcPr>
          <w:p w:rsidR="00934AD9" w:rsidRPr="00725CA1" w:rsidRDefault="00934AD9" w:rsidP="000947FE">
            <w:pPr>
              <w:tabs>
                <w:tab w:val="left" w:pos="360"/>
              </w:tabs>
              <w:snapToGrid w:val="0"/>
              <w:rPr>
                <w:rFonts w:cs="Arial"/>
                <w:b/>
              </w:rPr>
            </w:pPr>
            <w:r w:rsidRPr="00725CA1">
              <w:rPr>
                <w:rFonts w:cs="Arial"/>
                <w:b/>
                <w:sz w:val="22"/>
                <w:szCs w:val="22"/>
              </w:rPr>
              <w:t xml:space="preserve">3.1. </w:t>
            </w:r>
            <w:r w:rsidRPr="00725CA1">
              <w:rPr>
                <w:rFonts w:cs="Arial"/>
                <w:b/>
                <w:color w:val="000000"/>
                <w:sz w:val="22"/>
                <w:szCs w:val="22"/>
              </w:rPr>
              <w:t>Môj počiatok</w:t>
            </w:r>
          </w:p>
        </w:tc>
        <w:tc>
          <w:tcPr>
            <w:tcW w:w="709"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rPr>
                <w:rFonts w:cs="Arial"/>
                <w:bCs/>
              </w:rPr>
            </w:pPr>
            <w:r w:rsidRPr="00725CA1">
              <w:rPr>
                <w:rFonts w:cs="Arial"/>
                <w:sz w:val="22"/>
                <w:szCs w:val="22"/>
              </w:rPr>
              <w:t>-</w:t>
            </w:r>
            <w:r w:rsidRPr="00725CA1">
              <w:rPr>
                <w:rFonts w:cs="Arial"/>
                <w:bCs/>
                <w:sz w:val="22"/>
                <w:szCs w:val="22"/>
              </w:rPr>
              <w:t xml:space="preserve"> Vysvetliť tajomstvo svojho počiatku na vedeckom podklade a v kontexte </w:t>
            </w:r>
            <w:r w:rsidRPr="00725CA1">
              <w:rPr>
                <w:rFonts w:cs="Arial"/>
                <w:bCs/>
                <w:sz w:val="22"/>
                <w:szCs w:val="22"/>
              </w:rPr>
              <w:lastRenderedPageBreak/>
              <w:t xml:space="preserve">Svätého písma. </w:t>
            </w:r>
          </w:p>
        </w:tc>
        <w:tc>
          <w:tcPr>
            <w:tcW w:w="3260"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rPr>
                <w:rFonts w:cs="Arial"/>
              </w:rPr>
            </w:pPr>
            <w:r w:rsidRPr="00725CA1">
              <w:rPr>
                <w:rFonts w:cs="Arial"/>
                <w:b/>
                <w:sz w:val="22"/>
                <w:szCs w:val="22"/>
              </w:rPr>
              <w:lastRenderedPageBreak/>
              <w:t>-</w:t>
            </w:r>
            <w:r w:rsidRPr="00725CA1">
              <w:rPr>
                <w:rFonts w:cs="Arial"/>
                <w:sz w:val="22"/>
                <w:szCs w:val="22"/>
              </w:rPr>
              <w:t xml:space="preserve"> účinne spolupracuje v skupine</w:t>
            </w:r>
          </w:p>
          <w:p w:rsidR="00934AD9" w:rsidRPr="00725CA1" w:rsidRDefault="00934AD9" w:rsidP="000947FE">
            <w:pPr>
              <w:rPr>
                <w:rFonts w:cs="Arial"/>
              </w:rPr>
            </w:pPr>
            <w:r w:rsidRPr="00725CA1">
              <w:rPr>
                <w:rFonts w:cs="Arial"/>
                <w:sz w:val="22"/>
                <w:szCs w:val="22"/>
              </w:rPr>
              <w:lastRenderedPageBreak/>
              <w:t>- má pozitívny vzťah k druhým ľuďom</w:t>
            </w:r>
          </w:p>
        </w:tc>
        <w:tc>
          <w:tcPr>
            <w:tcW w:w="1134"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rPr>
                <w:rFonts w:cs="Arial"/>
              </w:rPr>
            </w:pPr>
            <w:r w:rsidRPr="00725CA1">
              <w:rPr>
                <w:rFonts w:cs="Arial"/>
                <w:sz w:val="22"/>
                <w:szCs w:val="22"/>
              </w:rPr>
              <w:lastRenderedPageBreak/>
              <w:t xml:space="preserve">Ústne frontálne </w:t>
            </w:r>
            <w:r w:rsidRPr="00725CA1">
              <w:rPr>
                <w:rFonts w:cs="Arial"/>
                <w:sz w:val="22"/>
                <w:szCs w:val="22"/>
              </w:rPr>
              <w:lastRenderedPageBreak/>
              <w:t>skúšanie</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auto"/>
          </w:tcPr>
          <w:p w:rsidR="00934AD9" w:rsidRPr="00725CA1" w:rsidRDefault="00934AD9" w:rsidP="000947FE">
            <w:pPr>
              <w:snapToGrid w:val="0"/>
              <w:jc w:val="both"/>
              <w:rPr>
                <w:rFonts w:cs="Arial"/>
              </w:rPr>
            </w:pPr>
            <w:r w:rsidRPr="00725CA1">
              <w:rPr>
                <w:rFonts w:cs="Arial"/>
                <w:sz w:val="22"/>
                <w:szCs w:val="22"/>
              </w:rPr>
              <w:lastRenderedPageBreak/>
              <w:t>Ústne odpovede</w:t>
            </w:r>
          </w:p>
        </w:tc>
      </w:tr>
      <w:tr w:rsidR="00934AD9" w:rsidRPr="00725CA1" w:rsidTr="000947FE">
        <w:trPr>
          <w:trHeight w:val="123"/>
        </w:trPr>
        <w:tc>
          <w:tcPr>
            <w:tcW w:w="2690" w:type="dxa"/>
            <w:tcBorders>
              <w:top w:val="single" w:sz="8" w:space="0" w:color="000000"/>
              <w:left w:val="thickThinSmallGap" w:sz="12" w:space="0" w:color="auto"/>
              <w:bottom w:val="single" w:sz="8" w:space="0" w:color="000000"/>
              <w:right w:val="single" w:sz="12" w:space="0" w:color="000000"/>
            </w:tcBorders>
            <w:shd w:val="clear" w:color="auto" w:fill="auto"/>
          </w:tcPr>
          <w:p w:rsidR="00934AD9" w:rsidRPr="00725CA1" w:rsidRDefault="00934AD9" w:rsidP="000947FE">
            <w:pPr>
              <w:tabs>
                <w:tab w:val="left" w:pos="360"/>
              </w:tabs>
              <w:snapToGrid w:val="0"/>
              <w:rPr>
                <w:rFonts w:cs="Arial"/>
                <w:b/>
              </w:rPr>
            </w:pPr>
            <w:r w:rsidRPr="00725CA1">
              <w:rPr>
                <w:rFonts w:cs="Arial"/>
                <w:b/>
                <w:sz w:val="22"/>
                <w:szCs w:val="22"/>
              </w:rPr>
              <w:t>3.2. Spravodajské hodnoty</w:t>
            </w:r>
          </w:p>
        </w:tc>
        <w:tc>
          <w:tcPr>
            <w:tcW w:w="709"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rPr>
                <w:rFonts w:cs="Arial"/>
                <w:bCs/>
              </w:rPr>
            </w:pPr>
            <w:r w:rsidRPr="00725CA1">
              <w:rPr>
                <w:rFonts w:cs="Arial"/>
                <w:sz w:val="22"/>
                <w:szCs w:val="22"/>
              </w:rPr>
              <w:t>-</w:t>
            </w:r>
            <w:r w:rsidRPr="00725CA1">
              <w:rPr>
                <w:rFonts w:cs="Arial"/>
                <w:bCs/>
                <w:sz w:val="22"/>
                <w:szCs w:val="22"/>
              </w:rPr>
              <w:t xml:space="preserve"> Vysvetliť tajomstvo svojho počiatku na vedec. podklade a v kontexte Sv.</w:t>
            </w:r>
            <w:r w:rsidR="005210E4">
              <w:rPr>
                <w:rFonts w:cs="Arial"/>
                <w:bCs/>
                <w:sz w:val="22"/>
                <w:szCs w:val="22"/>
              </w:rPr>
              <w:t xml:space="preserve"> </w:t>
            </w:r>
            <w:r w:rsidRPr="00725CA1">
              <w:rPr>
                <w:rFonts w:cs="Arial"/>
                <w:bCs/>
                <w:sz w:val="22"/>
                <w:szCs w:val="22"/>
              </w:rPr>
              <w:t xml:space="preserve">písma. </w:t>
            </w:r>
          </w:p>
          <w:p w:rsidR="00934AD9" w:rsidRPr="00725CA1" w:rsidRDefault="00934AD9" w:rsidP="000947FE">
            <w:pPr>
              <w:rPr>
                <w:rFonts w:cs="Arial"/>
                <w:bCs/>
              </w:rPr>
            </w:pPr>
            <w:r w:rsidRPr="00725CA1">
              <w:rPr>
                <w:rFonts w:cs="Arial"/>
                <w:bCs/>
                <w:sz w:val="22"/>
                <w:szCs w:val="22"/>
              </w:rPr>
              <w:t>-Vysvetliť pojmy: podstata, prirodzenosť, bytie</w:t>
            </w:r>
          </w:p>
        </w:tc>
        <w:tc>
          <w:tcPr>
            <w:tcW w:w="3260"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rPr>
                <w:rFonts w:cs="Arial"/>
              </w:rPr>
            </w:pPr>
            <w:r w:rsidRPr="00725CA1">
              <w:rPr>
                <w:rFonts w:cs="Arial"/>
                <w:sz w:val="22"/>
                <w:szCs w:val="22"/>
              </w:rPr>
              <w:t>-účinne sa zapája do diskusie, vhodne argumentuje, na základe prameňov</w:t>
            </w:r>
          </w:p>
          <w:p w:rsidR="00934AD9" w:rsidRPr="00725CA1" w:rsidRDefault="00934AD9" w:rsidP="000947FE">
            <w:pPr>
              <w:rPr>
                <w:rFonts w:cs="Arial"/>
              </w:rPr>
            </w:pPr>
            <w:r w:rsidRPr="00725CA1">
              <w:rPr>
                <w:rFonts w:cs="Arial"/>
                <w:sz w:val="22"/>
                <w:szCs w:val="22"/>
              </w:rPr>
              <w:t xml:space="preserve">- obháji historickosť Ježiša </w:t>
            </w:r>
          </w:p>
        </w:tc>
        <w:tc>
          <w:tcPr>
            <w:tcW w:w="1134"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auto"/>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23"/>
        </w:trPr>
        <w:tc>
          <w:tcPr>
            <w:tcW w:w="2690" w:type="dxa"/>
            <w:tcBorders>
              <w:top w:val="single" w:sz="8" w:space="0" w:color="000000"/>
              <w:left w:val="thickThinSmallGap" w:sz="12" w:space="0" w:color="auto"/>
              <w:bottom w:val="single" w:sz="8" w:space="0" w:color="000000"/>
              <w:right w:val="single" w:sz="12" w:space="0" w:color="000000"/>
            </w:tcBorders>
            <w:shd w:val="clear" w:color="auto" w:fill="auto"/>
          </w:tcPr>
          <w:p w:rsidR="00934AD9" w:rsidRPr="00725CA1" w:rsidRDefault="00934AD9" w:rsidP="000947FE">
            <w:pPr>
              <w:tabs>
                <w:tab w:val="left" w:pos="360"/>
              </w:tabs>
              <w:snapToGrid w:val="0"/>
              <w:rPr>
                <w:rFonts w:cs="Arial"/>
                <w:b/>
              </w:rPr>
            </w:pPr>
            <w:r w:rsidRPr="00725CA1">
              <w:rPr>
                <w:rFonts w:cs="Arial"/>
                <w:b/>
                <w:sz w:val="22"/>
                <w:szCs w:val="22"/>
              </w:rPr>
              <w:t xml:space="preserve">3.3. </w:t>
            </w:r>
            <w:r w:rsidRPr="00725CA1">
              <w:rPr>
                <w:rFonts w:cs="Arial"/>
                <w:b/>
                <w:color w:val="000000"/>
                <w:sz w:val="22"/>
                <w:szCs w:val="22"/>
              </w:rPr>
              <w:t>Ježiš – Boží Syn a Syn človeka</w:t>
            </w:r>
          </w:p>
        </w:tc>
        <w:tc>
          <w:tcPr>
            <w:tcW w:w="709"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jc w:val="center"/>
              <w:rPr>
                <w:rFonts w:cs="Arial"/>
                <w:b/>
              </w:rPr>
            </w:pPr>
            <w:r w:rsidRPr="00725CA1">
              <w:rPr>
                <w:rFonts w:cs="Arial"/>
                <w:b/>
                <w:sz w:val="22"/>
                <w:szCs w:val="22"/>
              </w:rPr>
              <w:t>1</w:t>
            </w:r>
          </w:p>
        </w:tc>
        <w:tc>
          <w:tcPr>
            <w:tcW w:w="1134"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auto"/>
          </w:tcPr>
          <w:p w:rsidR="00934AD9" w:rsidRDefault="00934AD9" w:rsidP="000947FE">
            <w:pPr>
              <w:tabs>
                <w:tab w:val="left" w:pos="360"/>
              </w:tabs>
              <w:snapToGrid w:val="0"/>
              <w:rPr>
                <w:rFonts w:cs="Arial"/>
              </w:rPr>
            </w:pPr>
            <w:r w:rsidRPr="00725CA1">
              <w:rPr>
                <w:rFonts w:cs="Arial"/>
                <w:sz w:val="22"/>
                <w:szCs w:val="22"/>
              </w:rPr>
              <w:t>-</w:t>
            </w:r>
            <w:r w:rsidRPr="00725CA1">
              <w:rPr>
                <w:rFonts w:cs="Arial"/>
                <w:bCs/>
                <w:sz w:val="22"/>
                <w:szCs w:val="22"/>
              </w:rPr>
              <w:t xml:space="preserve"> Zostaviť charakteristiku ľudskej osoby. Vyhľadať v </w:t>
            </w:r>
            <w:r w:rsidRPr="00725CA1">
              <w:rPr>
                <w:rFonts w:cs="Arial"/>
                <w:sz w:val="22"/>
                <w:szCs w:val="22"/>
              </w:rPr>
              <w:t xml:space="preserve">rôznych vyjadrovacích prostriedkoch, médiách,  tendencie spochybňujúce kresťanské učenie o JK.   </w:t>
            </w:r>
          </w:p>
          <w:p w:rsidR="00934AD9" w:rsidRDefault="00934AD9" w:rsidP="000947FE">
            <w:pPr>
              <w:tabs>
                <w:tab w:val="left" w:pos="360"/>
              </w:tabs>
              <w:snapToGrid w:val="0"/>
              <w:rPr>
                <w:rFonts w:cs="Arial"/>
              </w:rPr>
            </w:pPr>
          </w:p>
          <w:p w:rsidR="00934AD9" w:rsidRDefault="00934AD9" w:rsidP="000947FE">
            <w:pPr>
              <w:tabs>
                <w:tab w:val="left" w:pos="360"/>
              </w:tabs>
              <w:snapToGrid w:val="0"/>
              <w:rPr>
                <w:rFonts w:cs="Arial"/>
              </w:rPr>
            </w:pPr>
          </w:p>
          <w:p w:rsidR="00934AD9" w:rsidRPr="00725CA1" w:rsidRDefault="00934AD9" w:rsidP="000947FE">
            <w:pPr>
              <w:tabs>
                <w:tab w:val="left" w:pos="360"/>
              </w:tabs>
              <w:snapToGrid w:val="0"/>
              <w:rPr>
                <w:rFonts w:cs="Arial"/>
              </w:rPr>
            </w:pPr>
          </w:p>
        </w:tc>
        <w:tc>
          <w:tcPr>
            <w:tcW w:w="3260"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tabs>
                <w:tab w:val="num" w:pos="360"/>
              </w:tabs>
              <w:autoSpaceDE w:val="0"/>
              <w:autoSpaceDN w:val="0"/>
              <w:adjustRightInd w:val="0"/>
              <w:rPr>
                <w:rFonts w:cs="Arial"/>
              </w:rPr>
            </w:pPr>
            <w:r w:rsidRPr="00725CA1">
              <w:rPr>
                <w:rFonts w:cs="Arial"/>
                <w:sz w:val="22"/>
                <w:szCs w:val="22"/>
              </w:rPr>
              <w:t>-uznáva ľudskú osobu ako nositeľa ľudských práv</w:t>
            </w:r>
          </w:p>
        </w:tc>
        <w:tc>
          <w:tcPr>
            <w:tcW w:w="1134" w:type="dxa"/>
            <w:tcBorders>
              <w:top w:val="single" w:sz="8" w:space="0" w:color="000000"/>
              <w:left w:val="single" w:sz="12" w:space="0" w:color="000000"/>
              <w:bottom w:val="single" w:sz="8" w:space="0" w:color="000000"/>
              <w:right w:val="single" w:sz="12" w:space="0" w:color="000000"/>
            </w:tcBorders>
            <w:shd w:val="clear" w:color="auto" w:fill="auto"/>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auto"/>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23"/>
        </w:trPr>
        <w:tc>
          <w:tcPr>
            <w:tcW w:w="2690" w:type="dxa"/>
            <w:tcBorders>
              <w:top w:val="single" w:sz="8" w:space="0" w:color="000000"/>
              <w:left w:val="thickThinSmallGap" w:sz="12" w:space="0" w:color="auto"/>
              <w:bottom w:val="single" w:sz="8" w:space="0" w:color="000000"/>
              <w:right w:val="single" w:sz="12" w:space="0" w:color="000000"/>
            </w:tcBorders>
            <w:shd w:val="clear" w:color="auto" w:fill="CCFFFF"/>
            <w:vAlign w:val="center"/>
          </w:tcPr>
          <w:p w:rsidR="00934AD9" w:rsidRPr="00725CA1" w:rsidRDefault="00934AD9" w:rsidP="000947FE">
            <w:pPr>
              <w:snapToGrid w:val="0"/>
              <w:rPr>
                <w:rFonts w:cs="Arial"/>
                <w:b/>
              </w:rPr>
            </w:pPr>
            <w:r w:rsidRPr="00725CA1">
              <w:rPr>
                <w:rFonts w:cs="Arial"/>
                <w:b/>
                <w:sz w:val="22"/>
                <w:szCs w:val="22"/>
              </w:rPr>
              <w:t xml:space="preserve">4. </w:t>
            </w:r>
            <w:r w:rsidRPr="00725CA1">
              <w:rPr>
                <w:rFonts w:cs="Arial"/>
                <w:b/>
                <w:bCs/>
                <w:color w:val="000000"/>
                <w:sz w:val="22"/>
                <w:szCs w:val="22"/>
              </w:rPr>
              <w:t>NA CESTE K OSOBNOSTI – ŠANCE A RIZIKÁ</w:t>
            </w:r>
          </w:p>
        </w:tc>
        <w:tc>
          <w:tcPr>
            <w:tcW w:w="709" w:type="dxa"/>
            <w:tcBorders>
              <w:top w:val="single" w:sz="8" w:space="0" w:color="000000"/>
              <w:left w:val="single" w:sz="12" w:space="0" w:color="000000"/>
              <w:bottom w:val="single" w:sz="8" w:space="0" w:color="000000"/>
              <w:right w:val="single" w:sz="12" w:space="0" w:color="000000"/>
            </w:tcBorders>
            <w:shd w:val="clear" w:color="auto" w:fill="CCFFFF"/>
            <w:vAlign w:val="center"/>
          </w:tcPr>
          <w:p w:rsidR="00934AD9" w:rsidRPr="00725CA1" w:rsidRDefault="00934AD9" w:rsidP="000947FE">
            <w:pPr>
              <w:snapToGrid w:val="0"/>
              <w:jc w:val="center"/>
              <w:rPr>
                <w:rFonts w:cs="Arial"/>
                <w:b/>
              </w:rPr>
            </w:pPr>
            <w:r w:rsidRPr="00725CA1">
              <w:rPr>
                <w:rFonts w:cs="Arial"/>
                <w:b/>
                <w:sz w:val="22"/>
                <w:szCs w:val="22"/>
              </w:rPr>
              <w:t>5</w:t>
            </w:r>
          </w:p>
        </w:tc>
        <w:tc>
          <w:tcPr>
            <w:tcW w:w="1134" w:type="dxa"/>
            <w:tcBorders>
              <w:top w:val="single" w:sz="8" w:space="0" w:color="000000"/>
              <w:left w:val="single" w:sz="12" w:space="0" w:color="000000"/>
              <w:bottom w:val="single" w:sz="8" w:space="0" w:color="000000"/>
              <w:right w:val="single" w:sz="12" w:space="0" w:color="000000"/>
            </w:tcBorders>
            <w:shd w:val="clear" w:color="auto" w:fill="CCFFFF"/>
            <w:vAlign w:val="center"/>
          </w:tcPr>
          <w:p w:rsidR="00934AD9" w:rsidRPr="00725CA1" w:rsidRDefault="00934AD9" w:rsidP="000947FE">
            <w:pPr>
              <w:snapToGrid w:val="0"/>
              <w:jc w:val="center"/>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CCFFFF"/>
            <w:vAlign w:val="center"/>
          </w:tcPr>
          <w:p w:rsidR="00934AD9" w:rsidRPr="00725CA1" w:rsidRDefault="00934AD9" w:rsidP="000947FE">
            <w:pPr>
              <w:rPr>
                <w:rFonts w:cs="Arial"/>
                <w:b/>
              </w:rPr>
            </w:pPr>
            <w:r w:rsidRPr="00725CA1">
              <w:rPr>
                <w:rFonts w:cs="Arial"/>
                <w:b/>
                <w:sz w:val="22"/>
                <w:szCs w:val="22"/>
              </w:rPr>
              <w:t>Žiak má:</w:t>
            </w:r>
          </w:p>
        </w:tc>
        <w:tc>
          <w:tcPr>
            <w:tcW w:w="3260" w:type="dxa"/>
            <w:tcBorders>
              <w:top w:val="single" w:sz="8" w:space="0" w:color="000000"/>
              <w:left w:val="single" w:sz="12" w:space="0" w:color="000000"/>
              <w:bottom w:val="single" w:sz="8" w:space="0" w:color="000000"/>
              <w:right w:val="single" w:sz="12" w:space="0" w:color="000000"/>
            </w:tcBorders>
            <w:shd w:val="clear" w:color="auto" w:fill="CCFFFF"/>
            <w:vAlign w:val="center"/>
          </w:tcPr>
          <w:p w:rsidR="00934AD9" w:rsidRPr="00725CA1" w:rsidRDefault="00934AD9" w:rsidP="000947FE">
            <w:pPr>
              <w:rPr>
                <w:rFonts w:cs="Arial"/>
                <w:b/>
              </w:rPr>
            </w:pPr>
            <w:r w:rsidRPr="00725CA1">
              <w:rPr>
                <w:rFonts w:cs="Arial"/>
                <w:b/>
                <w:sz w:val="22"/>
                <w:szCs w:val="22"/>
              </w:rPr>
              <w:t>Žiak:</w:t>
            </w:r>
          </w:p>
        </w:tc>
        <w:tc>
          <w:tcPr>
            <w:tcW w:w="1134" w:type="dxa"/>
            <w:tcBorders>
              <w:top w:val="single" w:sz="8" w:space="0" w:color="000000"/>
              <w:left w:val="single" w:sz="12" w:space="0" w:color="000000"/>
              <w:bottom w:val="single" w:sz="8" w:space="0" w:color="000000"/>
              <w:right w:val="single" w:sz="12" w:space="0" w:color="000000"/>
            </w:tcBorders>
            <w:shd w:val="clear" w:color="auto" w:fill="CCFFFF"/>
          </w:tcPr>
          <w:p w:rsidR="00934AD9" w:rsidRPr="00725CA1" w:rsidRDefault="00934AD9" w:rsidP="000947FE">
            <w:pPr>
              <w:snapToGrid w:val="0"/>
              <w:rPr>
                <w:rFonts w:cs="Arial"/>
              </w:rPr>
            </w:pPr>
          </w:p>
        </w:tc>
        <w:tc>
          <w:tcPr>
            <w:tcW w:w="1317" w:type="dxa"/>
            <w:tcBorders>
              <w:top w:val="single" w:sz="8" w:space="0" w:color="000000"/>
              <w:left w:val="single" w:sz="12" w:space="0" w:color="000000"/>
              <w:bottom w:val="single" w:sz="8" w:space="0" w:color="000000"/>
              <w:right w:val="thickThinSmallGap" w:sz="12" w:space="0" w:color="auto"/>
            </w:tcBorders>
            <w:shd w:val="clear" w:color="auto" w:fill="CCFFFF"/>
          </w:tcPr>
          <w:p w:rsidR="00934AD9" w:rsidRPr="00725CA1" w:rsidRDefault="00934AD9" w:rsidP="000947FE">
            <w:pPr>
              <w:snapToGrid w:val="0"/>
              <w:rPr>
                <w:rFonts w:cs="Arial"/>
              </w:rPr>
            </w:pP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rPr>
                <w:rFonts w:cs="Arial"/>
                <w:b/>
              </w:rPr>
            </w:pPr>
            <w:r w:rsidRPr="00725CA1">
              <w:rPr>
                <w:rFonts w:cs="Arial"/>
                <w:b/>
                <w:sz w:val="22"/>
                <w:szCs w:val="22"/>
              </w:rPr>
              <w:t xml:space="preserve">4.1 Na ceste k osobnosti, </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Dejepis</w:t>
            </w: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rPr>
                <w:rFonts w:cs="Arial"/>
              </w:rPr>
            </w:pPr>
            <w:r w:rsidRPr="00725CA1">
              <w:rPr>
                <w:rFonts w:cs="Arial"/>
                <w:sz w:val="22"/>
                <w:szCs w:val="22"/>
              </w:rPr>
              <w:t>-</w:t>
            </w:r>
            <w:r w:rsidRPr="00725CA1">
              <w:rPr>
                <w:rFonts w:cs="Arial"/>
                <w:bCs/>
                <w:sz w:val="22"/>
                <w:szCs w:val="22"/>
              </w:rPr>
              <w:t xml:space="preserve"> Charakterizovať vývoj osobnosti. Uviesť predpoklady k úspešnému utváraniu vlastnej osobnosti.</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autoSpaceDE w:val="0"/>
              <w:autoSpaceDN w:val="0"/>
              <w:adjustRightInd w:val="0"/>
              <w:rPr>
                <w:rFonts w:cs="Arial"/>
                <w:bCs/>
                <w:color w:val="231F20"/>
              </w:rPr>
            </w:pPr>
            <w:r w:rsidRPr="00725CA1">
              <w:rPr>
                <w:rFonts w:cs="Arial"/>
                <w:bCs/>
                <w:color w:val="231F20"/>
                <w:sz w:val="22"/>
                <w:szCs w:val="22"/>
              </w:rPr>
              <w:t>- cení si vlastnú jedinečnosť a rešpektuje jedinečnosť ostatných</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4.2. </w:t>
            </w:r>
            <w:r w:rsidRPr="00725CA1">
              <w:rPr>
                <w:rFonts w:cs="Arial"/>
                <w:sz w:val="22"/>
                <w:szCs w:val="22"/>
              </w:rPr>
              <w:t>Osobnosť Ježiša Krista</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Kultúra a umenie</w:t>
            </w: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rPr>
                <w:rFonts w:cs="Arial"/>
              </w:rPr>
            </w:pPr>
            <w:r w:rsidRPr="00725CA1">
              <w:rPr>
                <w:rFonts w:cs="Arial"/>
                <w:sz w:val="22"/>
                <w:szCs w:val="22"/>
              </w:rPr>
              <w:t>-</w:t>
            </w:r>
            <w:r w:rsidRPr="00725CA1">
              <w:rPr>
                <w:rFonts w:cs="Arial"/>
                <w:bCs/>
                <w:sz w:val="22"/>
                <w:szCs w:val="22"/>
              </w:rPr>
              <w:t xml:space="preserve"> Zdôvodniť negatívne vplyvy (závislosti) na dozrievanie  osobnosti.</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autoSpaceDE w:val="0"/>
              <w:autoSpaceDN w:val="0"/>
              <w:adjustRightInd w:val="0"/>
              <w:ind w:left="60"/>
              <w:rPr>
                <w:rFonts w:cs="Arial"/>
              </w:rPr>
            </w:pPr>
            <w:r w:rsidRPr="00725CA1">
              <w:rPr>
                <w:rFonts w:cs="Arial"/>
                <w:sz w:val="22"/>
                <w:szCs w:val="22"/>
              </w:rPr>
              <w:t>- chápe svoj život nielen ako dar, ale aj ako úlohu vnútorne rásť</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4.3. </w:t>
            </w:r>
            <w:r w:rsidRPr="00725CA1">
              <w:rPr>
                <w:rFonts w:cs="Arial"/>
                <w:b/>
                <w:color w:val="000000"/>
                <w:sz w:val="22"/>
                <w:szCs w:val="22"/>
              </w:rPr>
              <w:t>Deformácia osobnosti</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2</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Občian.  výchova</w:t>
            </w: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rPr>
            </w:pPr>
            <w:r w:rsidRPr="00725CA1">
              <w:rPr>
                <w:rFonts w:cs="Arial"/>
                <w:sz w:val="22"/>
                <w:szCs w:val="22"/>
              </w:rPr>
              <w:t xml:space="preserve">- Charakterizovať legendu ako literárny útvar, rozlíšiť ju od historickej správy. </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autoSpaceDE w:val="0"/>
              <w:autoSpaceDN w:val="0"/>
              <w:adjustRightInd w:val="0"/>
              <w:ind w:left="60"/>
              <w:rPr>
                <w:rFonts w:cs="Arial"/>
              </w:rPr>
            </w:pPr>
            <w:r w:rsidRPr="00725CA1">
              <w:rPr>
                <w:rFonts w:cs="Arial"/>
                <w:sz w:val="22"/>
                <w:szCs w:val="22"/>
              </w:rPr>
              <w:t>-osvojí si kritický a diferencovaný prístup k vlastnej osobe, prijíma seba</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rPr>
                <w:rFonts w:cs="Arial"/>
              </w:rPr>
            </w:pPr>
            <w:r w:rsidRPr="00725CA1">
              <w:rPr>
                <w:rFonts w:cs="Arial"/>
                <w:sz w:val="22"/>
                <w:szCs w:val="22"/>
              </w:rPr>
              <w:t>Ústne odpovede</w:t>
            </w:r>
          </w:p>
          <w:p w:rsidR="00934AD9" w:rsidRPr="00725CA1" w:rsidRDefault="00934AD9" w:rsidP="000947FE">
            <w:pPr>
              <w:snapToGrid w:val="0"/>
              <w:rPr>
                <w:rFonts w:cs="Arial"/>
              </w:rPr>
            </w:pPr>
            <w:r w:rsidRPr="00725CA1">
              <w:rPr>
                <w:rFonts w:cs="Arial"/>
                <w:sz w:val="22"/>
                <w:szCs w:val="22"/>
              </w:rPr>
              <w:t>-projekt</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 xml:space="preserve">4.4. </w:t>
            </w:r>
            <w:r w:rsidRPr="00725CA1">
              <w:rPr>
                <w:rFonts w:cs="Arial"/>
                <w:b/>
                <w:color w:val="000000"/>
                <w:sz w:val="22"/>
                <w:szCs w:val="22"/>
              </w:rPr>
              <w:t>Legenda o Krištofovi</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p w:rsidR="00934AD9" w:rsidRPr="00725CA1" w:rsidRDefault="00934AD9" w:rsidP="000947FE">
            <w:pPr>
              <w:jc w:val="center"/>
              <w:rPr>
                <w:rFonts w:cs="Arial"/>
              </w:rPr>
            </w:pP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Dejepis</w:t>
            </w: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rPr>
                <w:rFonts w:cs="Arial"/>
              </w:rPr>
            </w:pPr>
            <w:r w:rsidRPr="00725CA1">
              <w:rPr>
                <w:rFonts w:cs="Arial"/>
                <w:bCs/>
                <w:sz w:val="22"/>
                <w:szCs w:val="22"/>
              </w:rPr>
              <w:t>-Uvedomiť si dôležitosť vnútorného rastu a zrelosti osobnosti.</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rPr>
                <w:rFonts w:cs="Arial"/>
                <w:bCs/>
                <w:color w:val="231F20"/>
              </w:rPr>
            </w:pPr>
            <w:r w:rsidRPr="00725CA1">
              <w:rPr>
                <w:rFonts w:cs="Arial"/>
                <w:sz w:val="22"/>
                <w:szCs w:val="22"/>
              </w:rPr>
              <w:t>-</w:t>
            </w:r>
            <w:r w:rsidRPr="00725CA1">
              <w:rPr>
                <w:rFonts w:cs="Arial"/>
                <w:bCs/>
                <w:color w:val="231F20"/>
                <w:sz w:val="22"/>
                <w:szCs w:val="22"/>
              </w:rPr>
              <w:t xml:space="preserve"> rozumie znakom a pravdivosti kresťanských stredovekých legiend</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shd w:val="clear" w:color="auto" w:fill="B4C6E7" w:themeFill="accent5" w:themeFillTint="66"/>
            <w:vAlign w:val="center"/>
          </w:tcPr>
          <w:p w:rsidR="00934AD9" w:rsidRPr="00725CA1" w:rsidRDefault="00934AD9" w:rsidP="000947FE">
            <w:pPr>
              <w:snapToGrid w:val="0"/>
              <w:rPr>
                <w:rFonts w:cs="Arial"/>
                <w:b/>
              </w:rPr>
            </w:pPr>
            <w:r w:rsidRPr="00725CA1">
              <w:rPr>
                <w:rFonts w:cs="Arial"/>
                <w:b/>
                <w:sz w:val="22"/>
                <w:szCs w:val="22"/>
              </w:rPr>
              <w:t xml:space="preserve">5. </w:t>
            </w:r>
            <w:r w:rsidRPr="00725CA1">
              <w:rPr>
                <w:rFonts w:cs="Arial"/>
                <w:b/>
                <w:caps/>
                <w:sz w:val="22"/>
                <w:szCs w:val="22"/>
              </w:rPr>
              <w:t>Boh a človek</w:t>
            </w:r>
          </w:p>
        </w:tc>
        <w:tc>
          <w:tcPr>
            <w:tcW w:w="709" w:type="dxa"/>
            <w:tcBorders>
              <w:top w:val="single" w:sz="8" w:space="0" w:color="000000"/>
              <w:left w:val="single" w:sz="12" w:space="0" w:color="000000"/>
              <w:bottom w:val="single" w:sz="8" w:space="0" w:color="000000"/>
              <w:right w:val="single" w:sz="12" w:space="0" w:color="000000"/>
            </w:tcBorders>
            <w:shd w:val="clear" w:color="auto" w:fill="B4C6E7" w:themeFill="accent5" w:themeFillTint="66"/>
            <w:vAlign w:val="center"/>
          </w:tcPr>
          <w:p w:rsidR="00934AD9" w:rsidRPr="00725CA1" w:rsidRDefault="00934AD9" w:rsidP="000947FE">
            <w:pPr>
              <w:snapToGrid w:val="0"/>
              <w:jc w:val="center"/>
              <w:rPr>
                <w:rFonts w:cs="Arial"/>
                <w:b/>
              </w:rPr>
            </w:pPr>
            <w:r w:rsidRPr="00725CA1">
              <w:rPr>
                <w:rFonts w:cs="Arial"/>
                <w:b/>
                <w:sz w:val="22"/>
                <w:szCs w:val="22"/>
              </w:rPr>
              <w:t>4</w:t>
            </w:r>
          </w:p>
        </w:tc>
        <w:tc>
          <w:tcPr>
            <w:tcW w:w="1134" w:type="dxa"/>
            <w:tcBorders>
              <w:top w:val="single" w:sz="8" w:space="0" w:color="000000"/>
              <w:left w:val="single" w:sz="12" w:space="0" w:color="000000"/>
              <w:bottom w:val="single" w:sz="8" w:space="0" w:color="000000"/>
              <w:right w:val="single" w:sz="12" w:space="0" w:color="000000"/>
            </w:tcBorders>
            <w:shd w:val="clear" w:color="auto" w:fill="B4C6E7" w:themeFill="accent5" w:themeFillTint="66"/>
            <w:vAlign w:val="center"/>
          </w:tcPr>
          <w:p w:rsidR="00934AD9" w:rsidRPr="00725CA1" w:rsidRDefault="00934AD9" w:rsidP="000947FE">
            <w:pPr>
              <w:snapToGrid w:val="0"/>
              <w:jc w:val="center"/>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B4C6E7" w:themeFill="accent5" w:themeFillTint="66"/>
            <w:vAlign w:val="center"/>
          </w:tcPr>
          <w:p w:rsidR="00934AD9" w:rsidRPr="00725CA1" w:rsidRDefault="00934AD9" w:rsidP="000947FE">
            <w:pPr>
              <w:jc w:val="center"/>
              <w:rPr>
                <w:rFonts w:cs="Arial"/>
                <w:b/>
              </w:rPr>
            </w:pPr>
            <w:r w:rsidRPr="00725CA1">
              <w:rPr>
                <w:rFonts w:cs="Arial"/>
                <w:b/>
                <w:sz w:val="22"/>
                <w:szCs w:val="22"/>
              </w:rPr>
              <w:t>Žiak má:</w:t>
            </w:r>
          </w:p>
        </w:tc>
        <w:tc>
          <w:tcPr>
            <w:tcW w:w="3260" w:type="dxa"/>
            <w:tcBorders>
              <w:top w:val="single" w:sz="8" w:space="0" w:color="000000"/>
              <w:left w:val="single" w:sz="12" w:space="0" w:color="000000"/>
              <w:bottom w:val="single" w:sz="8" w:space="0" w:color="000000"/>
              <w:right w:val="single" w:sz="12" w:space="0" w:color="000000"/>
            </w:tcBorders>
            <w:shd w:val="clear" w:color="auto" w:fill="B4C6E7" w:themeFill="accent5" w:themeFillTint="66"/>
            <w:vAlign w:val="center"/>
          </w:tcPr>
          <w:p w:rsidR="00934AD9" w:rsidRPr="00725CA1" w:rsidRDefault="00934AD9" w:rsidP="000947FE">
            <w:pPr>
              <w:jc w:val="center"/>
              <w:rPr>
                <w:rFonts w:cs="Arial"/>
                <w:b/>
              </w:rPr>
            </w:pPr>
            <w:r w:rsidRPr="00725CA1">
              <w:rPr>
                <w:rFonts w:cs="Arial"/>
                <w:b/>
                <w:sz w:val="22"/>
                <w:szCs w:val="22"/>
              </w:rPr>
              <w:t>Žiak:</w:t>
            </w:r>
          </w:p>
        </w:tc>
        <w:tc>
          <w:tcPr>
            <w:tcW w:w="1134" w:type="dxa"/>
            <w:tcBorders>
              <w:top w:val="single" w:sz="8" w:space="0" w:color="000000"/>
              <w:left w:val="single" w:sz="12" w:space="0" w:color="000000"/>
              <w:bottom w:val="single" w:sz="8" w:space="0" w:color="000000"/>
              <w:right w:val="single" w:sz="12" w:space="0" w:color="000000"/>
            </w:tcBorders>
            <w:shd w:val="clear" w:color="auto" w:fill="B4C6E7" w:themeFill="accent5" w:themeFillTint="66"/>
          </w:tcPr>
          <w:p w:rsidR="00934AD9" w:rsidRPr="00725CA1" w:rsidRDefault="00934AD9" w:rsidP="000947FE">
            <w:pPr>
              <w:snapToGrid w:val="0"/>
              <w:rPr>
                <w:rFonts w:cs="Arial"/>
              </w:rPr>
            </w:pPr>
          </w:p>
        </w:tc>
        <w:tc>
          <w:tcPr>
            <w:tcW w:w="1317" w:type="dxa"/>
            <w:tcBorders>
              <w:top w:val="single" w:sz="8" w:space="0" w:color="000000"/>
              <w:left w:val="single" w:sz="12" w:space="0" w:color="000000"/>
              <w:bottom w:val="single" w:sz="8" w:space="0" w:color="000000"/>
              <w:right w:val="thickThinSmallGap" w:sz="12" w:space="0" w:color="auto"/>
            </w:tcBorders>
            <w:shd w:val="clear" w:color="auto" w:fill="B4C6E7" w:themeFill="accent5" w:themeFillTint="66"/>
          </w:tcPr>
          <w:p w:rsidR="00934AD9" w:rsidRPr="00725CA1" w:rsidRDefault="00934AD9" w:rsidP="000947FE">
            <w:pPr>
              <w:snapToGrid w:val="0"/>
              <w:rPr>
                <w:rFonts w:cs="Arial"/>
              </w:rPr>
            </w:pP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1.1 Boh vzťahov</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snapToGrid w:val="0"/>
              <w:rPr>
                <w:rFonts w:cs="Arial"/>
              </w:rPr>
            </w:pPr>
            <w:r w:rsidRPr="00725CA1">
              <w:rPr>
                <w:rFonts w:cs="Arial"/>
                <w:sz w:val="22"/>
                <w:szCs w:val="22"/>
              </w:rPr>
              <w:t>- Vysvetliť schopnosť  vytvárať vzťahy na základe spätného pohľadu na svoj počiatok.</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ind w:left="60"/>
              <w:rPr>
                <w:rFonts w:cs="Arial"/>
              </w:rPr>
            </w:pPr>
            <w:r w:rsidRPr="00725CA1">
              <w:rPr>
                <w:rFonts w:cs="Arial"/>
                <w:sz w:val="22"/>
                <w:szCs w:val="22"/>
              </w:rPr>
              <w:t>-je pripravený byť v interakcii s inými ľuďmi v rôznych kontextoch</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rPr>
            </w:pPr>
            <w:r w:rsidRPr="00725CA1">
              <w:rPr>
                <w:rFonts w:cs="Arial"/>
                <w:sz w:val="22"/>
                <w:szCs w:val="22"/>
              </w:rPr>
              <w:t>1.2 Konflikty vo vzťahoch</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 xml:space="preserve">Občian.  </w:t>
            </w:r>
            <w:r w:rsidRPr="00725CA1">
              <w:rPr>
                <w:rFonts w:cs="Arial"/>
                <w:sz w:val="22"/>
                <w:szCs w:val="22"/>
              </w:rPr>
              <w:lastRenderedPageBreak/>
              <w:t>výchova</w:t>
            </w: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rPr>
                <w:rFonts w:cs="Arial"/>
                <w:bCs/>
              </w:rPr>
            </w:pPr>
            <w:r w:rsidRPr="00725CA1">
              <w:rPr>
                <w:rFonts w:cs="Arial"/>
                <w:sz w:val="22"/>
                <w:szCs w:val="22"/>
              </w:rPr>
              <w:lastRenderedPageBreak/>
              <w:t xml:space="preserve">- Oceniť hodnotu osobných </w:t>
            </w:r>
            <w:r w:rsidRPr="00725CA1">
              <w:rPr>
                <w:rFonts w:cs="Arial"/>
                <w:sz w:val="22"/>
                <w:szCs w:val="22"/>
              </w:rPr>
              <w:lastRenderedPageBreak/>
              <w:t>vzťahov.</w:t>
            </w:r>
            <w:r w:rsidRPr="00725CA1">
              <w:rPr>
                <w:rFonts w:cs="Arial"/>
                <w:bCs/>
                <w:sz w:val="22"/>
                <w:szCs w:val="22"/>
              </w:rPr>
              <w:t>Uvedomiť si prítomnosť Božej blízkosti vo sviatostiach</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autoSpaceDE w:val="0"/>
              <w:autoSpaceDN w:val="0"/>
              <w:adjustRightInd w:val="0"/>
              <w:ind w:left="60"/>
              <w:rPr>
                <w:rFonts w:cs="Arial"/>
                <w:bCs/>
                <w:color w:val="231F20"/>
              </w:rPr>
            </w:pPr>
            <w:r w:rsidRPr="00725CA1">
              <w:rPr>
                <w:rFonts w:cs="Arial"/>
                <w:sz w:val="22"/>
                <w:szCs w:val="22"/>
              </w:rPr>
              <w:lastRenderedPageBreak/>
              <w:t>-</w:t>
            </w:r>
            <w:r w:rsidRPr="00725CA1">
              <w:rPr>
                <w:rFonts w:cs="Arial"/>
                <w:bCs/>
                <w:color w:val="231F20"/>
                <w:sz w:val="22"/>
                <w:szCs w:val="22"/>
              </w:rPr>
              <w:t xml:space="preserve"> sviatosti vníma ako </w:t>
            </w:r>
            <w:r w:rsidRPr="00725CA1">
              <w:rPr>
                <w:rFonts w:cs="Arial"/>
                <w:bCs/>
                <w:color w:val="231F20"/>
                <w:sz w:val="22"/>
                <w:szCs w:val="22"/>
              </w:rPr>
              <w:lastRenderedPageBreak/>
              <w:t xml:space="preserve">symbolické znaky sprítomňujúce aktuálne Božie pôsobenie vo svojom živote  </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lastRenderedPageBreak/>
              <w:t xml:space="preserve">Ústne </w:t>
            </w:r>
            <w:r w:rsidRPr="00725CA1">
              <w:rPr>
                <w:rFonts w:cs="Arial"/>
                <w:sz w:val="22"/>
                <w:szCs w:val="22"/>
              </w:rPr>
              <w:lastRenderedPageBreak/>
              <w:t>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lastRenderedPageBreak/>
              <w:t xml:space="preserve">Ústne </w:t>
            </w:r>
            <w:r w:rsidRPr="00725CA1">
              <w:rPr>
                <w:rFonts w:cs="Arial"/>
                <w:sz w:val="22"/>
                <w:szCs w:val="22"/>
              </w:rPr>
              <w:lastRenderedPageBreak/>
              <w:t>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lastRenderedPageBreak/>
              <w:t>1.3 S tebou na ceste</w:t>
            </w:r>
          </w:p>
        </w:tc>
        <w:tc>
          <w:tcPr>
            <w:tcW w:w="70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snapToGrid w:val="0"/>
              <w:rPr>
                <w:rFonts w:cs="Arial"/>
              </w:rPr>
            </w:pPr>
            <w:r w:rsidRPr="00725CA1">
              <w:rPr>
                <w:rFonts w:cs="Arial"/>
                <w:sz w:val="22"/>
                <w:szCs w:val="22"/>
              </w:rPr>
              <w:t>- znázorniť dôležité udalosti a priradiť k nim sviatosti sprevádzajúce tieto udalosti.</w:t>
            </w:r>
          </w:p>
        </w:tc>
        <w:tc>
          <w:tcPr>
            <w:tcW w:w="3260"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tabs>
                <w:tab w:val="left" w:pos="360"/>
              </w:tabs>
              <w:snapToGrid w:val="0"/>
              <w:rPr>
                <w:rFonts w:cs="Arial"/>
              </w:rPr>
            </w:pPr>
            <w:r w:rsidRPr="00725CA1">
              <w:rPr>
                <w:rFonts w:cs="Arial"/>
                <w:sz w:val="22"/>
                <w:szCs w:val="22"/>
              </w:rPr>
              <w:t>-</w:t>
            </w:r>
            <w:r w:rsidRPr="00725CA1">
              <w:rPr>
                <w:rFonts w:cs="Arial"/>
                <w:bCs/>
                <w:color w:val="231F20"/>
                <w:sz w:val="22"/>
                <w:szCs w:val="22"/>
              </w:rPr>
              <w:t xml:space="preserve"> Božiu trojjedinosť chápe ako symbol kvality Božieho bytia a kvality medziľudských vzťahov</w:t>
            </w:r>
          </w:p>
        </w:tc>
        <w:tc>
          <w:tcPr>
            <w:tcW w:w="1134" w:type="dxa"/>
            <w:tcBorders>
              <w:top w:val="single" w:sz="8" w:space="0" w:color="000000"/>
              <w:left w:val="single" w:sz="12" w:space="0" w:color="000000"/>
              <w:bottom w:val="single" w:sz="8" w:space="0" w:color="000000"/>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thickThinSmallGap" w:sz="12" w:space="0" w:color="auto"/>
              <w:right w:val="single" w:sz="12" w:space="0" w:color="000000"/>
            </w:tcBorders>
          </w:tcPr>
          <w:p w:rsidR="00934AD9" w:rsidRPr="00725CA1" w:rsidRDefault="00934AD9" w:rsidP="000947FE">
            <w:pPr>
              <w:tabs>
                <w:tab w:val="left" w:pos="360"/>
              </w:tabs>
              <w:snapToGrid w:val="0"/>
              <w:rPr>
                <w:rFonts w:cs="Arial"/>
                <w:b/>
              </w:rPr>
            </w:pPr>
            <w:r w:rsidRPr="00725CA1">
              <w:rPr>
                <w:rFonts w:cs="Arial"/>
                <w:b/>
                <w:sz w:val="22"/>
                <w:szCs w:val="22"/>
              </w:rPr>
              <w:t>1.4 O Synovi, ktorý šiel vlastnou cestou</w:t>
            </w:r>
          </w:p>
        </w:tc>
        <w:tc>
          <w:tcPr>
            <w:tcW w:w="709" w:type="dxa"/>
            <w:tcBorders>
              <w:top w:val="single" w:sz="8" w:space="0" w:color="000000"/>
              <w:left w:val="single" w:sz="12" w:space="0" w:color="000000"/>
              <w:bottom w:val="thickThinSmallGap" w:sz="12" w:space="0" w:color="auto"/>
              <w:right w:val="single" w:sz="12" w:space="0" w:color="000000"/>
            </w:tcBorders>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thickThinSmallGap" w:sz="12" w:space="0" w:color="auto"/>
              <w:right w:val="single" w:sz="12" w:space="0" w:color="000000"/>
            </w:tcBorders>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thickThinSmallGap" w:sz="12" w:space="0" w:color="auto"/>
              <w:right w:val="single" w:sz="12" w:space="0" w:color="000000"/>
            </w:tcBorders>
          </w:tcPr>
          <w:p w:rsidR="00934AD9" w:rsidRPr="00725CA1" w:rsidRDefault="00934AD9" w:rsidP="000947FE">
            <w:pPr>
              <w:tabs>
                <w:tab w:val="left" w:pos="360"/>
              </w:tabs>
              <w:snapToGrid w:val="0"/>
              <w:rPr>
                <w:rFonts w:cs="Arial"/>
              </w:rPr>
            </w:pPr>
            <w:r w:rsidRPr="00725CA1">
              <w:rPr>
                <w:rFonts w:cs="Arial"/>
                <w:sz w:val="22"/>
                <w:szCs w:val="22"/>
              </w:rPr>
              <w:t>- Nájsť analógiu medzi vzťahmi Najsv. Trojice a schopnosťou  človeka vytvárať vzťahy.</w:t>
            </w:r>
          </w:p>
        </w:tc>
        <w:tc>
          <w:tcPr>
            <w:tcW w:w="3260" w:type="dxa"/>
            <w:tcBorders>
              <w:top w:val="single" w:sz="8" w:space="0" w:color="000000"/>
              <w:left w:val="single" w:sz="12" w:space="0" w:color="000000"/>
              <w:bottom w:val="thickThinSmallGap" w:sz="12" w:space="0" w:color="auto"/>
              <w:right w:val="single" w:sz="12" w:space="0" w:color="000000"/>
            </w:tcBorders>
          </w:tcPr>
          <w:p w:rsidR="00934AD9" w:rsidRPr="00725CA1" w:rsidRDefault="00934AD9" w:rsidP="000947FE">
            <w:pPr>
              <w:jc w:val="both"/>
              <w:rPr>
                <w:rFonts w:cs="Arial"/>
              </w:rPr>
            </w:pPr>
            <w:r w:rsidRPr="00725CA1">
              <w:rPr>
                <w:rFonts w:cs="Arial"/>
                <w:sz w:val="22"/>
                <w:szCs w:val="22"/>
              </w:rPr>
              <w:t>- nachádza si svoje miesto v spoločnosti iných ľudí</w:t>
            </w:r>
          </w:p>
        </w:tc>
        <w:tc>
          <w:tcPr>
            <w:tcW w:w="1134" w:type="dxa"/>
            <w:tcBorders>
              <w:top w:val="single" w:sz="8" w:space="0" w:color="000000"/>
              <w:left w:val="single" w:sz="12" w:space="0" w:color="000000"/>
              <w:bottom w:val="thickThinSmallGap" w:sz="12" w:space="0" w:color="auto"/>
              <w:right w:val="single" w:sz="12" w:space="0" w:color="000000"/>
            </w:tcBorders>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thickThinSmallGap" w:sz="12" w:space="0" w:color="auto"/>
              <w:right w:val="thickThinSmallGap" w:sz="12" w:space="0" w:color="auto"/>
            </w:tcBorders>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thickThinSmallGap" w:sz="12" w:space="0" w:color="auto"/>
              <w:right w:val="single" w:sz="12" w:space="0" w:color="000000"/>
            </w:tcBorders>
            <w:shd w:val="clear" w:color="auto" w:fill="B4C6E7" w:themeFill="accent5" w:themeFillTint="66"/>
          </w:tcPr>
          <w:p w:rsidR="00934AD9" w:rsidRPr="00725CA1" w:rsidRDefault="00934AD9" w:rsidP="000947FE">
            <w:pPr>
              <w:tabs>
                <w:tab w:val="left" w:pos="360"/>
              </w:tabs>
              <w:snapToGrid w:val="0"/>
              <w:rPr>
                <w:rFonts w:cs="Arial"/>
                <w:b/>
              </w:rPr>
            </w:pPr>
            <w:r w:rsidRPr="00725CA1">
              <w:rPr>
                <w:rFonts w:cs="Arial"/>
                <w:b/>
                <w:sz w:val="22"/>
                <w:szCs w:val="22"/>
              </w:rPr>
              <w:t xml:space="preserve">VI. </w:t>
            </w:r>
            <w:r w:rsidRPr="00725CA1">
              <w:rPr>
                <w:rFonts w:cs="Arial"/>
                <w:b/>
                <w:bCs/>
                <w:color w:val="000000"/>
                <w:sz w:val="22"/>
                <w:szCs w:val="22"/>
              </w:rPr>
              <w:t>ČLOVEK V SPOLOČENSTVE</w:t>
            </w:r>
          </w:p>
        </w:tc>
        <w:tc>
          <w:tcPr>
            <w:tcW w:w="709" w:type="dxa"/>
            <w:tcBorders>
              <w:top w:val="single" w:sz="8" w:space="0" w:color="000000"/>
              <w:left w:val="single" w:sz="12" w:space="0" w:color="000000"/>
              <w:bottom w:val="thickThinSmallGap" w:sz="12" w:space="0" w:color="auto"/>
              <w:right w:val="single" w:sz="12" w:space="0" w:color="000000"/>
            </w:tcBorders>
            <w:shd w:val="clear" w:color="auto" w:fill="B4C6E7" w:themeFill="accent5" w:themeFillTint="66"/>
          </w:tcPr>
          <w:p w:rsidR="00934AD9" w:rsidRPr="00725CA1" w:rsidRDefault="00934AD9" w:rsidP="000947FE">
            <w:pPr>
              <w:snapToGrid w:val="0"/>
              <w:jc w:val="center"/>
              <w:rPr>
                <w:rFonts w:cs="Arial"/>
                <w:b/>
              </w:rPr>
            </w:pPr>
            <w:r w:rsidRPr="00725CA1">
              <w:rPr>
                <w:rFonts w:cs="Arial"/>
                <w:b/>
                <w:sz w:val="22"/>
                <w:szCs w:val="22"/>
              </w:rPr>
              <w:t>6</w:t>
            </w:r>
          </w:p>
        </w:tc>
        <w:tc>
          <w:tcPr>
            <w:tcW w:w="1134" w:type="dxa"/>
            <w:tcBorders>
              <w:top w:val="single" w:sz="8" w:space="0" w:color="000000"/>
              <w:left w:val="single" w:sz="12" w:space="0" w:color="000000"/>
              <w:bottom w:val="thickThinSmallGap" w:sz="12" w:space="0" w:color="auto"/>
              <w:right w:val="single" w:sz="12" w:space="0" w:color="000000"/>
            </w:tcBorders>
            <w:shd w:val="clear" w:color="auto" w:fill="B4C6E7" w:themeFill="accent5" w:themeFillTint="66"/>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thickThinSmallGap" w:sz="12" w:space="0" w:color="auto"/>
              <w:right w:val="single" w:sz="12" w:space="0" w:color="000000"/>
            </w:tcBorders>
            <w:shd w:val="clear" w:color="auto" w:fill="B4C6E7" w:themeFill="accent5" w:themeFillTint="66"/>
          </w:tcPr>
          <w:p w:rsidR="00934AD9" w:rsidRPr="00725CA1" w:rsidRDefault="00934AD9" w:rsidP="000947FE">
            <w:pPr>
              <w:tabs>
                <w:tab w:val="left" w:pos="360"/>
                <w:tab w:val="num" w:pos="785"/>
              </w:tabs>
              <w:snapToGrid w:val="0"/>
              <w:ind w:left="360" w:hanging="360"/>
              <w:rPr>
                <w:rFonts w:cs="Arial"/>
              </w:rPr>
            </w:pPr>
          </w:p>
          <w:p w:rsidR="00934AD9" w:rsidRPr="00725CA1" w:rsidRDefault="00934AD9" w:rsidP="000947FE">
            <w:pPr>
              <w:tabs>
                <w:tab w:val="left" w:pos="360"/>
                <w:tab w:val="num" w:pos="785"/>
              </w:tabs>
              <w:snapToGrid w:val="0"/>
              <w:ind w:left="360" w:hanging="360"/>
              <w:rPr>
                <w:rFonts w:cs="Arial"/>
              </w:rPr>
            </w:pPr>
            <w:r w:rsidRPr="00725CA1">
              <w:rPr>
                <w:rFonts w:cs="Arial"/>
                <w:sz w:val="22"/>
                <w:szCs w:val="22"/>
              </w:rPr>
              <w:t>Žiak má:</w:t>
            </w:r>
          </w:p>
        </w:tc>
        <w:tc>
          <w:tcPr>
            <w:tcW w:w="3260" w:type="dxa"/>
            <w:tcBorders>
              <w:top w:val="single" w:sz="8" w:space="0" w:color="000000"/>
              <w:left w:val="single" w:sz="12" w:space="0" w:color="000000"/>
              <w:bottom w:val="thickThinSmallGap" w:sz="12" w:space="0" w:color="auto"/>
              <w:right w:val="single" w:sz="12" w:space="0" w:color="000000"/>
            </w:tcBorders>
            <w:shd w:val="clear" w:color="auto" w:fill="B4C6E7" w:themeFill="accent5" w:themeFillTint="66"/>
          </w:tcPr>
          <w:p w:rsidR="00934AD9" w:rsidRPr="00725CA1" w:rsidRDefault="00934AD9" w:rsidP="000947FE">
            <w:pPr>
              <w:tabs>
                <w:tab w:val="left" w:pos="360"/>
                <w:tab w:val="num" w:pos="785"/>
              </w:tabs>
              <w:snapToGrid w:val="0"/>
              <w:ind w:left="360" w:hanging="360"/>
              <w:rPr>
                <w:rFonts w:cs="Arial"/>
              </w:rPr>
            </w:pPr>
          </w:p>
          <w:p w:rsidR="00934AD9" w:rsidRPr="00725CA1" w:rsidRDefault="00934AD9" w:rsidP="000947FE">
            <w:pPr>
              <w:tabs>
                <w:tab w:val="left" w:pos="360"/>
                <w:tab w:val="num" w:pos="785"/>
              </w:tabs>
              <w:snapToGrid w:val="0"/>
              <w:ind w:left="360" w:hanging="360"/>
              <w:rPr>
                <w:rFonts w:cs="Arial"/>
              </w:rPr>
            </w:pPr>
            <w:r w:rsidRPr="00725CA1">
              <w:rPr>
                <w:rFonts w:cs="Arial"/>
                <w:sz w:val="22"/>
                <w:szCs w:val="22"/>
              </w:rPr>
              <w:t>Žiak:</w:t>
            </w:r>
          </w:p>
        </w:tc>
        <w:tc>
          <w:tcPr>
            <w:tcW w:w="1134" w:type="dxa"/>
            <w:tcBorders>
              <w:top w:val="single" w:sz="8" w:space="0" w:color="000000"/>
              <w:left w:val="single" w:sz="12" w:space="0" w:color="000000"/>
              <w:bottom w:val="thickThinSmallGap" w:sz="12" w:space="0" w:color="auto"/>
              <w:right w:val="single" w:sz="12" w:space="0" w:color="000000"/>
            </w:tcBorders>
            <w:shd w:val="clear" w:color="auto" w:fill="B4C6E7" w:themeFill="accent5" w:themeFillTint="66"/>
          </w:tcPr>
          <w:p w:rsidR="00934AD9" w:rsidRPr="00725CA1" w:rsidRDefault="00934AD9" w:rsidP="000947FE">
            <w:pPr>
              <w:snapToGrid w:val="0"/>
              <w:rPr>
                <w:rFonts w:cs="Arial"/>
              </w:rPr>
            </w:pPr>
          </w:p>
        </w:tc>
        <w:tc>
          <w:tcPr>
            <w:tcW w:w="1317" w:type="dxa"/>
            <w:tcBorders>
              <w:top w:val="single" w:sz="8" w:space="0" w:color="000000"/>
              <w:left w:val="single" w:sz="12" w:space="0" w:color="000000"/>
              <w:bottom w:val="thickThinSmallGap" w:sz="12" w:space="0" w:color="auto"/>
              <w:right w:val="thickThinSmallGap" w:sz="12" w:space="0" w:color="auto"/>
            </w:tcBorders>
            <w:shd w:val="clear" w:color="auto" w:fill="B4C6E7" w:themeFill="accent5" w:themeFillTint="66"/>
          </w:tcPr>
          <w:p w:rsidR="00934AD9" w:rsidRPr="00725CA1" w:rsidRDefault="00934AD9" w:rsidP="000947FE">
            <w:pPr>
              <w:snapToGrid w:val="0"/>
              <w:jc w:val="both"/>
              <w:rPr>
                <w:rFonts w:cs="Arial"/>
              </w:rPr>
            </w:pP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snapToGrid w:val="0"/>
              <w:rPr>
                <w:rFonts w:cs="Arial"/>
                <w:b/>
              </w:rPr>
            </w:pPr>
            <w:r w:rsidRPr="00725CA1">
              <w:rPr>
                <w:rFonts w:cs="Arial"/>
                <w:b/>
                <w:sz w:val="22"/>
                <w:szCs w:val="22"/>
              </w:rPr>
              <w:t>6.1 Muž a žena</w:t>
            </w:r>
          </w:p>
        </w:tc>
        <w:tc>
          <w:tcPr>
            <w:tcW w:w="70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jc w:val="center"/>
              <w:rPr>
                <w:rFonts w:cs="Arial"/>
              </w:rPr>
            </w:pPr>
            <w:r w:rsidRPr="00725CA1">
              <w:rPr>
                <w:rFonts w:cs="Arial"/>
                <w:sz w:val="22"/>
                <w:szCs w:val="22"/>
              </w:rPr>
              <w:t>1</w:t>
            </w:r>
          </w:p>
          <w:p w:rsidR="00934AD9" w:rsidRPr="00725CA1" w:rsidRDefault="00934AD9" w:rsidP="000947FE">
            <w:pPr>
              <w:snapToGrid w:val="0"/>
              <w:jc w:val="center"/>
              <w:rPr>
                <w:rFonts w:cs="Arial"/>
              </w:rPr>
            </w:pP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Kultúra a umenie</w:t>
            </w:r>
          </w:p>
        </w:tc>
        <w:tc>
          <w:tcPr>
            <w:tcW w:w="396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tabs>
                <w:tab w:val="left" w:pos="176"/>
                <w:tab w:val="num" w:pos="785"/>
              </w:tabs>
              <w:snapToGrid w:val="0"/>
              <w:ind w:left="176" w:hanging="176"/>
              <w:rPr>
                <w:rFonts w:cs="Arial"/>
              </w:rPr>
            </w:pPr>
            <w:r w:rsidRPr="00725CA1">
              <w:rPr>
                <w:rFonts w:cs="Arial"/>
                <w:sz w:val="22"/>
                <w:szCs w:val="22"/>
              </w:rPr>
              <w:t>- Vysvetliť úlohu a význam sexuality človeka.</w:t>
            </w:r>
          </w:p>
        </w:tc>
        <w:tc>
          <w:tcPr>
            <w:tcW w:w="3260"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rPr>
                <w:rFonts w:cs="Arial"/>
              </w:rPr>
            </w:pPr>
            <w:r w:rsidRPr="00725CA1">
              <w:rPr>
                <w:rFonts w:cs="Arial"/>
                <w:sz w:val="22"/>
                <w:szCs w:val="22"/>
              </w:rPr>
              <w:t>- prispieva k diskusii v pracovnej skupine, chápe potrebu efektívne spolupracovať pri riešení úlohy,</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FFFFFF" w:themeFill="background1"/>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snapToGrid w:val="0"/>
              <w:rPr>
                <w:rFonts w:cs="Arial"/>
                <w:b/>
              </w:rPr>
            </w:pPr>
            <w:r w:rsidRPr="00725CA1">
              <w:rPr>
                <w:rFonts w:cs="Arial"/>
                <w:b/>
                <w:sz w:val="22"/>
                <w:szCs w:val="22"/>
              </w:rPr>
              <w:t>6.2 Rizikové sexuálne správanie</w:t>
            </w:r>
          </w:p>
        </w:tc>
        <w:tc>
          <w:tcPr>
            <w:tcW w:w="70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jc w:val="center"/>
              <w:rPr>
                <w:rFonts w:cs="Arial"/>
              </w:rPr>
            </w:pPr>
            <w:r w:rsidRPr="00725CA1">
              <w:rPr>
                <w:rFonts w:cs="Arial"/>
                <w:sz w:val="22"/>
                <w:szCs w:val="22"/>
              </w:rPr>
              <w:t>2</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 Vysvetliť črty a význam pohlavnosti človeka v manželstve a rodine.</w:t>
            </w:r>
          </w:p>
        </w:tc>
        <w:tc>
          <w:tcPr>
            <w:tcW w:w="3260"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rPr>
                <w:rFonts w:cs="Arial"/>
              </w:rPr>
            </w:pPr>
            <w:r w:rsidRPr="00725CA1">
              <w:rPr>
                <w:rFonts w:cs="Arial"/>
                <w:sz w:val="22"/>
                <w:szCs w:val="22"/>
              </w:rPr>
              <w:t>- uvedomuje si možnosť zneužitia človeka</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Ústne front. skúšanie</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FFFFFF" w:themeFill="background1"/>
          </w:tcPr>
          <w:p w:rsidR="00934AD9" w:rsidRPr="00725CA1" w:rsidRDefault="00934AD9" w:rsidP="000947FE">
            <w:pPr>
              <w:snapToGrid w:val="0"/>
              <w:jc w:val="both"/>
              <w:rPr>
                <w:rFonts w:cs="Arial"/>
              </w:rPr>
            </w:pPr>
            <w:r w:rsidRPr="00725CA1">
              <w:rPr>
                <w:rFonts w:cs="Arial"/>
                <w:sz w:val="22"/>
                <w:szCs w:val="22"/>
              </w:rPr>
              <w:t>Ústne odpovede, projekt</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snapToGrid w:val="0"/>
              <w:rPr>
                <w:rFonts w:cs="Arial"/>
              </w:rPr>
            </w:pPr>
            <w:r w:rsidRPr="00725CA1">
              <w:rPr>
                <w:rFonts w:cs="Arial"/>
                <w:sz w:val="22"/>
                <w:szCs w:val="22"/>
              </w:rPr>
              <w:t>6.3 Kto je môj brat, moja sestra</w:t>
            </w:r>
          </w:p>
        </w:tc>
        <w:tc>
          <w:tcPr>
            <w:tcW w:w="70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w:t>
            </w:r>
            <w:r w:rsidRPr="00725CA1">
              <w:rPr>
                <w:rFonts w:cs="Arial"/>
                <w:bCs/>
                <w:color w:val="000000"/>
                <w:sz w:val="22"/>
                <w:szCs w:val="22"/>
              </w:rPr>
              <w:t xml:space="preserve"> Vysvetliť poslanie jednotlivých povolaní, ich prínos</w:t>
            </w:r>
          </w:p>
        </w:tc>
        <w:tc>
          <w:tcPr>
            <w:tcW w:w="3260"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rPr>
                <w:rFonts w:cs="Arial"/>
              </w:rPr>
            </w:pPr>
            <w:r w:rsidRPr="00725CA1">
              <w:rPr>
                <w:rFonts w:cs="Arial"/>
                <w:sz w:val="22"/>
                <w:szCs w:val="22"/>
              </w:rPr>
              <w:t>- v medziľudských vzťahoch vníma túžbu človeka po prekročení samého seba</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Ústne frontálne skúšanie</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FFFFFF" w:themeFill="background1"/>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snapToGrid w:val="0"/>
              <w:rPr>
                <w:rFonts w:cs="Arial"/>
                <w:b/>
              </w:rPr>
            </w:pPr>
            <w:r w:rsidRPr="00725CA1">
              <w:rPr>
                <w:rFonts w:cs="Arial"/>
                <w:b/>
                <w:sz w:val="22"/>
                <w:szCs w:val="22"/>
              </w:rPr>
              <w:t>6.4 Povolanie</w:t>
            </w:r>
          </w:p>
        </w:tc>
        <w:tc>
          <w:tcPr>
            <w:tcW w:w="70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 Oceniť hodnotu otcovstva a materstva.</w:t>
            </w:r>
          </w:p>
        </w:tc>
        <w:tc>
          <w:tcPr>
            <w:tcW w:w="3260"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rPr>
                <w:rFonts w:cs="Arial"/>
              </w:rPr>
            </w:pPr>
            <w:r w:rsidRPr="00725CA1">
              <w:rPr>
                <w:rFonts w:cs="Arial"/>
                <w:sz w:val="22"/>
                <w:szCs w:val="22"/>
              </w:rPr>
              <w:t>- rozumie kresťanskému pohľadu na ľudskú sexualitu</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Ústne front.skúš.</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FFFFFF" w:themeFill="background1"/>
          </w:tcPr>
          <w:p w:rsidR="00934AD9" w:rsidRPr="00725CA1" w:rsidRDefault="00934AD9" w:rsidP="000947FE">
            <w:pPr>
              <w:snapToGrid w:val="0"/>
              <w:jc w:val="both"/>
              <w:rPr>
                <w:rFonts w:cs="Arial"/>
              </w:rPr>
            </w:pPr>
            <w:r w:rsidRPr="00725CA1">
              <w:rPr>
                <w:rFonts w:cs="Arial"/>
                <w:sz w:val="22"/>
                <w:szCs w:val="22"/>
              </w:rPr>
              <w:t>Ústne odpovede</w:t>
            </w:r>
          </w:p>
        </w:tc>
      </w:tr>
      <w:tr w:rsidR="00934AD9" w:rsidRPr="00725CA1" w:rsidTr="000947FE">
        <w:trPr>
          <w:trHeight w:val="118"/>
        </w:trPr>
        <w:tc>
          <w:tcPr>
            <w:tcW w:w="2690" w:type="dxa"/>
            <w:tcBorders>
              <w:top w:val="single" w:sz="8" w:space="0" w:color="000000"/>
              <w:left w:val="thickThinSmallGap" w:sz="12" w:space="0" w:color="auto"/>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snapToGrid w:val="0"/>
              <w:rPr>
                <w:rFonts w:cs="Arial"/>
                <w:b/>
              </w:rPr>
            </w:pPr>
            <w:r w:rsidRPr="00725CA1">
              <w:rPr>
                <w:rFonts w:cs="Arial"/>
                <w:b/>
                <w:sz w:val="22"/>
                <w:szCs w:val="22"/>
              </w:rPr>
              <w:t>6.5 Slávnosť ako hodnota</w:t>
            </w:r>
          </w:p>
        </w:tc>
        <w:tc>
          <w:tcPr>
            <w:tcW w:w="70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jc w:val="center"/>
              <w:rPr>
                <w:rFonts w:cs="Arial"/>
              </w:rPr>
            </w:pPr>
            <w:r w:rsidRPr="00725CA1">
              <w:rPr>
                <w:rFonts w:cs="Arial"/>
                <w:sz w:val="22"/>
                <w:szCs w:val="22"/>
              </w:rPr>
              <w:t>1</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p>
        </w:tc>
        <w:tc>
          <w:tcPr>
            <w:tcW w:w="3969"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 Upevniť vedomie zodpovednosti za vlastné správanie a budúcnosť.</w:t>
            </w:r>
          </w:p>
        </w:tc>
        <w:tc>
          <w:tcPr>
            <w:tcW w:w="3260"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tabs>
                <w:tab w:val="left" w:pos="360"/>
              </w:tabs>
              <w:rPr>
                <w:rFonts w:cs="Arial"/>
              </w:rPr>
            </w:pPr>
            <w:r w:rsidRPr="00725CA1">
              <w:rPr>
                <w:rFonts w:cs="Arial"/>
                <w:sz w:val="22"/>
                <w:szCs w:val="22"/>
              </w:rPr>
              <w:t>- oceňuje skúsenosti druhých ľudí</w:t>
            </w:r>
          </w:p>
        </w:tc>
        <w:tc>
          <w:tcPr>
            <w:tcW w:w="1134" w:type="dxa"/>
            <w:tcBorders>
              <w:top w:val="single" w:sz="8" w:space="0" w:color="000000"/>
              <w:left w:val="single" w:sz="12" w:space="0" w:color="000000"/>
              <w:bottom w:val="single" w:sz="8" w:space="0" w:color="000000"/>
              <w:right w:val="single" w:sz="12" w:space="0" w:color="000000"/>
            </w:tcBorders>
            <w:shd w:val="clear" w:color="auto" w:fill="FFFFFF" w:themeFill="background1"/>
          </w:tcPr>
          <w:p w:rsidR="00934AD9" w:rsidRPr="00725CA1" w:rsidRDefault="00934AD9" w:rsidP="000947FE">
            <w:pPr>
              <w:snapToGrid w:val="0"/>
              <w:rPr>
                <w:rFonts w:cs="Arial"/>
              </w:rPr>
            </w:pPr>
            <w:r w:rsidRPr="00725CA1">
              <w:rPr>
                <w:rFonts w:cs="Arial"/>
                <w:sz w:val="22"/>
                <w:szCs w:val="22"/>
              </w:rPr>
              <w:t>Ústne front. skúš</w:t>
            </w:r>
          </w:p>
        </w:tc>
        <w:tc>
          <w:tcPr>
            <w:tcW w:w="1317" w:type="dxa"/>
            <w:tcBorders>
              <w:top w:val="single" w:sz="8" w:space="0" w:color="000000"/>
              <w:left w:val="single" w:sz="12" w:space="0" w:color="000000"/>
              <w:bottom w:val="single" w:sz="8" w:space="0" w:color="000000"/>
              <w:right w:val="thickThinSmallGap" w:sz="12" w:space="0" w:color="auto"/>
            </w:tcBorders>
            <w:shd w:val="clear" w:color="auto" w:fill="FFFFFF" w:themeFill="background1"/>
          </w:tcPr>
          <w:p w:rsidR="00934AD9" w:rsidRPr="00725CA1" w:rsidRDefault="00934AD9" w:rsidP="000947FE">
            <w:pPr>
              <w:snapToGrid w:val="0"/>
              <w:jc w:val="both"/>
              <w:rPr>
                <w:rFonts w:cs="Arial"/>
              </w:rPr>
            </w:pPr>
            <w:r w:rsidRPr="00725CA1">
              <w:rPr>
                <w:rFonts w:cs="Arial"/>
                <w:sz w:val="22"/>
                <w:szCs w:val="22"/>
              </w:rPr>
              <w:t>Ústne odpovede</w:t>
            </w:r>
          </w:p>
        </w:tc>
      </w:tr>
    </w:tbl>
    <w:p w:rsidR="00934AD9" w:rsidRPr="00725CA1" w:rsidRDefault="00934AD9" w:rsidP="00934AD9">
      <w:pPr>
        <w:rPr>
          <w:rFonts w:cs="Arial"/>
          <w:sz w:val="22"/>
          <w:szCs w:val="22"/>
        </w:rPr>
      </w:pPr>
    </w:p>
    <w:p w:rsidR="00934AD9" w:rsidRPr="00725CA1" w:rsidRDefault="00934AD9" w:rsidP="00934AD9">
      <w:pPr>
        <w:spacing w:after="200" w:line="276" w:lineRule="auto"/>
        <w:rPr>
          <w:rFonts w:cs="Arial"/>
          <w:sz w:val="22"/>
          <w:szCs w:val="22"/>
        </w:rPr>
      </w:pPr>
    </w:p>
    <w:p w:rsidR="00934AD9" w:rsidRPr="0038320F" w:rsidRDefault="00934AD9" w:rsidP="00934AD9">
      <w:pPr>
        <w:shd w:val="clear" w:color="auto" w:fill="FFFFFF"/>
        <w:jc w:val="both"/>
        <w:rPr>
          <w:rFonts w:cs="Arial"/>
          <w:szCs w:val="20"/>
        </w:rPr>
      </w:pPr>
    </w:p>
    <w:p w:rsidR="00934AD9" w:rsidRDefault="00934AD9" w:rsidP="00934AD9"/>
    <w:p w:rsidR="00934AD9" w:rsidRDefault="00934AD9" w:rsidP="00934AD9"/>
    <w:p w:rsidR="00934AD9" w:rsidRDefault="00934AD9" w:rsidP="00934AD9"/>
    <w:p w:rsidR="00934AD9" w:rsidRDefault="00934AD9" w:rsidP="00934AD9"/>
    <w:p w:rsidR="00934AD9" w:rsidRDefault="00934AD9" w:rsidP="00934AD9"/>
    <w:p w:rsidR="00934AD9" w:rsidRDefault="00934AD9" w:rsidP="00934AD9"/>
    <w:p w:rsidR="00934AD9" w:rsidRDefault="00934AD9" w:rsidP="00934AD9"/>
    <w:tbl>
      <w:tblPr>
        <w:tblW w:w="14220" w:type="dxa"/>
        <w:tblLayout w:type="fixed"/>
        <w:tblLook w:val="01E0" w:firstRow="1" w:lastRow="1" w:firstColumn="1" w:lastColumn="1" w:noHBand="0" w:noVBand="0"/>
      </w:tblPr>
      <w:tblGrid>
        <w:gridCol w:w="3365"/>
        <w:gridCol w:w="991"/>
        <w:gridCol w:w="1281"/>
        <w:gridCol w:w="3399"/>
        <w:gridCol w:w="2838"/>
        <w:gridCol w:w="1182"/>
        <w:gridCol w:w="1164"/>
      </w:tblGrid>
      <w:tr w:rsidR="00934AD9" w:rsidRPr="00696836" w:rsidTr="000947FE">
        <w:trPr>
          <w:trHeight w:val="474"/>
        </w:trPr>
        <w:tc>
          <w:tcPr>
            <w:tcW w:w="9036" w:type="dxa"/>
            <w:gridSpan w:val="4"/>
            <w:tcBorders>
              <w:top w:val="thinThickSmallGap" w:sz="12" w:space="0" w:color="auto"/>
              <w:left w:val="thinThickSmallGap" w:sz="12" w:space="0" w:color="auto"/>
              <w:bottom w:val="thinThickSmallGap" w:sz="12" w:space="0" w:color="auto"/>
              <w:right w:val="thinThickSmallGap" w:sz="12" w:space="0" w:color="auto"/>
            </w:tcBorders>
          </w:tcPr>
          <w:p w:rsidR="00934AD9" w:rsidRPr="00696836" w:rsidRDefault="00934AD9" w:rsidP="000947FE">
            <w:pPr>
              <w:rPr>
                <w:rFonts w:cs="Arial"/>
                <w:b/>
              </w:rPr>
            </w:pPr>
            <w:r w:rsidRPr="00696836">
              <w:rPr>
                <w:rFonts w:cs="Arial"/>
                <w:b/>
                <w:sz w:val="22"/>
                <w:szCs w:val="22"/>
              </w:rPr>
              <w:t>ROZPIS  UČIVA PREDMETU:  Náboženská výchova</w:t>
            </w:r>
          </w:p>
          <w:p w:rsidR="00934AD9" w:rsidRPr="00696836" w:rsidRDefault="00934AD9" w:rsidP="000947FE">
            <w:pPr>
              <w:rPr>
                <w:rFonts w:cs="Arial"/>
                <w:b/>
              </w:rPr>
            </w:pPr>
            <w:r w:rsidRPr="00696836">
              <w:rPr>
                <w:rFonts w:cs="Arial"/>
                <w:b/>
                <w:sz w:val="22"/>
                <w:szCs w:val="22"/>
              </w:rPr>
              <w:t>Ročník: druhý</w:t>
            </w:r>
          </w:p>
        </w:tc>
        <w:tc>
          <w:tcPr>
            <w:tcW w:w="5184" w:type="dxa"/>
            <w:gridSpan w:val="3"/>
            <w:tcBorders>
              <w:top w:val="thinThickSmallGap" w:sz="12" w:space="0" w:color="auto"/>
              <w:left w:val="thinThickSmallGap" w:sz="12" w:space="0" w:color="auto"/>
              <w:bottom w:val="thinThickSmallGap" w:sz="12" w:space="0" w:color="auto"/>
              <w:right w:val="thinThickSmallGap" w:sz="12" w:space="0" w:color="auto"/>
            </w:tcBorders>
          </w:tcPr>
          <w:p w:rsidR="00934AD9" w:rsidRPr="00696836" w:rsidRDefault="00934AD9" w:rsidP="000947FE">
            <w:pPr>
              <w:ind w:left="108"/>
              <w:rPr>
                <w:rFonts w:cs="Arial"/>
                <w:b/>
              </w:rPr>
            </w:pPr>
            <w:r w:rsidRPr="00696836">
              <w:rPr>
                <w:rFonts w:cs="Arial"/>
                <w:b/>
                <w:sz w:val="22"/>
                <w:szCs w:val="22"/>
              </w:rPr>
              <w:t xml:space="preserve">1 hodina týždenne, spolu 33 vyučovacích hodín </w:t>
            </w:r>
          </w:p>
        </w:tc>
      </w:tr>
      <w:tr w:rsidR="00934AD9" w:rsidRPr="00696836" w:rsidTr="000947FE">
        <w:trPr>
          <w:trHeight w:val="481"/>
        </w:trPr>
        <w:tc>
          <w:tcPr>
            <w:tcW w:w="3365"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934AD9" w:rsidRPr="00696836" w:rsidRDefault="00934AD9" w:rsidP="000947FE">
            <w:pPr>
              <w:rPr>
                <w:rFonts w:cs="Arial"/>
                <w:b/>
              </w:rPr>
            </w:pPr>
            <w:r w:rsidRPr="00696836">
              <w:rPr>
                <w:rFonts w:cs="Arial"/>
                <w:b/>
                <w:sz w:val="22"/>
                <w:szCs w:val="22"/>
              </w:rPr>
              <w:t>Názov tematického celku</w:t>
            </w:r>
          </w:p>
          <w:p w:rsidR="00934AD9" w:rsidRPr="00696836" w:rsidRDefault="00934AD9" w:rsidP="000947FE">
            <w:pPr>
              <w:rPr>
                <w:rFonts w:cs="Arial"/>
                <w:b/>
              </w:rPr>
            </w:pPr>
            <w:r w:rsidRPr="00696836">
              <w:rPr>
                <w:rFonts w:cs="Arial"/>
                <w:b/>
                <w:sz w:val="22"/>
                <w:szCs w:val="22"/>
              </w:rPr>
              <w:t xml:space="preserve">Témy </w:t>
            </w:r>
          </w:p>
        </w:tc>
        <w:tc>
          <w:tcPr>
            <w:tcW w:w="99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696836" w:rsidRDefault="00934AD9" w:rsidP="000947FE">
            <w:pPr>
              <w:rPr>
                <w:rFonts w:cs="Arial"/>
                <w:b/>
              </w:rPr>
            </w:pPr>
            <w:r w:rsidRPr="00696836">
              <w:rPr>
                <w:rFonts w:cs="Arial"/>
                <w:b/>
                <w:sz w:val="22"/>
                <w:szCs w:val="22"/>
              </w:rPr>
              <w:t>Hodiny</w:t>
            </w:r>
          </w:p>
        </w:tc>
        <w:tc>
          <w:tcPr>
            <w:tcW w:w="128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696836" w:rsidRDefault="00934AD9" w:rsidP="000947FE">
            <w:pPr>
              <w:rPr>
                <w:rFonts w:cs="Arial"/>
                <w:b/>
              </w:rPr>
            </w:pPr>
            <w:r w:rsidRPr="00696836">
              <w:rPr>
                <w:rFonts w:cs="Arial"/>
                <w:b/>
                <w:sz w:val="22"/>
                <w:szCs w:val="22"/>
              </w:rPr>
              <w:t>Medzi</w:t>
            </w:r>
            <w:r>
              <w:rPr>
                <w:rFonts w:cs="Arial"/>
                <w:b/>
                <w:sz w:val="22"/>
                <w:szCs w:val="22"/>
              </w:rPr>
              <w:t>-</w:t>
            </w:r>
            <w:r w:rsidRPr="00696836">
              <w:rPr>
                <w:rFonts w:cs="Arial"/>
                <w:b/>
                <w:sz w:val="22"/>
                <w:szCs w:val="22"/>
              </w:rPr>
              <w:t>predmetové vzťahy</w:t>
            </w:r>
          </w:p>
        </w:tc>
        <w:tc>
          <w:tcPr>
            <w:tcW w:w="3399"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696836" w:rsidRDefault="00934AD9" w:rsidP="000947FE">
            <w:pPr>
              <w:rPr>
                <w:rFonts w:cs="Arial"/>
                <w:b/>
              </w:rPr>
            </w:pPr>
            <w:r w:rsidRPr="00696836">
              <w:rPr>
                <w:rFonts w:cs="Arial"/>
                <w:b/>
                <w:sz w:val="22"/>
                <w:szCs w:val="22"/>
              </w:rPr>
              <w:t>Očakávané</w:t>
            </w:r>
          </w:p>
          <w:p w:rsidR="00934AD9" w:rsidRPr="00696836" w:rsidRDefault="00934AD9" w:rsidP="000947FE">
            <w:pPr>
              <w:rPr>
                <w:rFonts w:cs="Arial"/>
                <w:b/>
              </w:rPr>
            </w:pPr>
            <w:r w:rsidRPr="00696836">
              <w:rPr>
                <w:rFonts w:cs="Arial"/>
                <w:b/>
                <w:sz w:val="22"/>
                <w:szCs w:val="22"/>
              </w:rPr>
              <w:t>vzdelávacie výstupy</w:t>
            </w:r>
          </w:p>
        </w:tc>
        <w:tc>
          <w:tcPr>
            <w:tcW w:w="2838"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696836" w:rsidRDefault="00934AD9" w:rsidP="000947FE">
            <w:pPr>
              <w:rPr>
                <w:rFonts w:cs="Arial"/>
                <w:b/>
              </w:rPr>
            </w:pPr>
            <w:r w:rsidRPr="00696836">
              <w:rPr>
                <w:rFonts w:cs="Arial"/>
                <w:b/>
                <w:sz w:val="22"/>
                <w:szCs w:val="22"/>
              </w:rPr>
              <w:t>Kritériá hodnotenia vzdelávacích výstupov</w:t>
            </w:r>
          </w:p>
        </w:tc>
        <w:tc>
          <w:tcPr>
            <w:tcW w:w="118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696836" w:rsidRDefault="00934AD9" w:rsidP="000947FE">
            <w:pPr>
              <w:rPr>
                <w:rFonts w:cs="Arial"/>
                <w:b/>
              </w:rPr>
            </w:pPr>
            <w:r w:rsidRPr="00696836">
              <w:rPr>
                <w:rFonts w:cs="Arial"/>
                <w:b/>
                <w:sz w:val="22"/>
                <w:szCs w:val="22"/>
              </w:rPr>
              <w:t>Metódy hodnotenia</w:t>
            </w:r>
          </w:p>
        </w:tc>
        <w:tc>
          <w:tcPr>
            <w:tcW w:w="1164"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934AD9" w:rsidRPr="00696836" w:rsidRDefault="00934AD9" w:rsidP="000947FE">
            <w:pPr>
              <w:rPr>
                <w:rFonts w:cs="Arial"/>
                <w:b/>
              </w:rPr>
            </w:pPr>
            <w:r w:rsidRPr="00696836">
              <w:rPr>
                <w:rFonts w:cs="Arial"/>
                <w:b/>
                <w:sz w:val="22"/>
                <w:szCs w:val="22"/>
              </w:rPr>
              <w:t>Prostriedky hodnote-nia</w:t>
            </w:r>
          </w:p>
        </w:tc>
      </w:tr>
      <w:tr w:rsidR="00934AD9" w:rsidRPr="00696836" w:rsidTr="000947FE">
        <w:trPr>
          <w:trHeight w:val="478"/>
        </w:trPr>
        <w:tc>
          <w:tcPr>
            <w:tcW w:w="3365" w:type="dxa"/>
            <w:tcBorders>
              <w:top w:val="thinThickSmallGap" w:sz="12" w:space="0" w:color="auto"/>
              <w:left w:val="thinThickSmallGap" w:sz="12" w:space="0" w:color="auto"/>
              <w:bottom w:val="single" w:sz="12" w:space="0" w:color="auto"/>
              <w:right w:val="single" w:sz="12" w:space="0" w:color="auto"/>
            </w:tcBorders>
            <w:shd w:val="clear" w:color="auto" w:fill="CCFFFF"/>
          </w:tcPr>
          <w:p w:rsidR="00934AD9" w:rsidRPr="00725CA1" w:rsidRDefault="00934AD9" w:rsidP="000947FE">
            <w:pPr>
              <w:tabs>
                <w:tab w:val="left" w:pos="12520"/>
              </w:tabs>
              <w:rPr>
                <w:rFonts w:cs="Arial"/>
              </w:rPr>
            </w:pPr>
            <w:r w:rsidRPr="00725CA1">
              <w:rPr>
                <w:rFonts w:cs="Arial"/>
                <w:b/>
                <w:bCs/>
                <w:sz w:val="22"/>
                <w:szCs w:val="22"/>
              </w:rPr>
              <w:t xml:space="preserve">1. </w:t>
            </w:r>
            <w:r w:rsidRPr="00725CA1">
              <w:rPr>
                <w:rFonts w:cs="Arial"/>
                <w:b/>
                <w:bCs/>
                <w:color w:val="000000"/>
                <w:sz w:val="22"/>
                <w:szCs w:val="22"/>
              </w:rPr>
              <w:t>Moje hodnoty</w:t>
            </w:r>
            <w:r w:rsidRPr="00725CA1">
              <w:rPr>
                <w:rFonts w:cs="Arial"/>
                <w:b/>
                <w:bCs/>
                <w:sz w:val="22"/>
                <w:szCs w:val="22"/>
              </w:rPr>
              <w:tab/>
            </w:r>
          </w:p>
        </w:tc>
        <w:tc>
          <w:tcPr>
            <w:tcW w:w="991" w:type="dxa"/>
            <w:tcBorders>
              <w:top w:val="thinThickSmallGap" w:sz="12" w:space="0" w:color="auto"/>
              <w:left w:val="single" w:sz="12" w:space="0" w:color="auto"/>
              <w:bottom w:val="single" w:sz="12" w:space="0" w:color="auto"/>
              <w:right w:val="single" w:sz="12" w:space="0" w:color="auto"/>
            </w:tcBorders>
            <w:shd w:val="clear" w:color="auto" w:fill="CCFFFF"/>
          </w:tcPr>
          <w:p w:rsidR="00934AD9" w:rsidRPr="00725CA1" w:rsidRDefault="00934AD9" w:rsidP="000947FE">
            <w:pPr>
              <w:jc w:val="center"/>
              <w:rPr>
                <w:rFonts w:cs="Arial"/>
                <w:b/>
              </w:rPr>
            </w:pPr>
            <w:r w:rsidRPr="00725CA1">
              <w:rPr>
                <w:rFonts w:cs="Arial"/>
                <w:b/>
                <w:sz w:val="22"/>
                <w:szCs w:val="22"/>
              </w:rPr>
              <w:t>4</w:t>
            </w:r>
          </w:p>
        </w:tc>
        <w:tc>
          <w:tcPr>
            <w:tcW w:w="1281"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3399"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 má:</w:t>
            </w:r>
          </w:p>
        </w:tc>
        <w:tc>
          <w:tcPr>
            <w:tcW w:w="2838"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w:t>
            </w:r>
          </w:p>
        </w:tc>
        <w:tc>
          <w:tcPr>
            <w:tcW w:w="1182"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1164" w:type="dxa"/>
            <w:tcBorders>
              <w:top w:val="single" w:sz="12" w:space="0" w:color="auto"/>
              <w:left w:val="single" w:sz="12" w:space="0" w:color="auto"/>
              <w:right w:val="thinThickSmallGap" w:sz="12" w:space="0" w:color="auto"/>
            </w:tcBorders>
            <w:shd w:val="clear" w:color="auto" w:fill="CCFFFF"/>
          </w:tcPr>
          <w:p w:rsidR="00934AD9" w:rsidRPr="00696836" w:rsidRDefault="00934AD9" w:rsidP="000947FE">
            <w:pPr>
              <w:rPr>
                <w:rFonts w:cs="Arial"/>
              </w:rPr>
            </w:pPr>
          </w:p>
        </w:tc>
      </w:tr>
      <w:tr w:rsidR="00934AD9" w:rsidRPr="00696836" w:rsidTr="000947FE">
        <w:trPr>
          <w:trHeight w:val="1101"/>
        </w:trPr>
        <w:tc>
          <w:tcPr>
            <w:tcW w:w="3365" w:type="dxa"/>
            <w:tcBorders>
              <w:top w:val="single" w:sz="12"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widowControl w:val="0"/>
              <w:autoSpaceDE w:val="0"/>
              <w:autoSpaceDN w:val="0"/>
              <w:adjustRightInd w:val="0"/>
              <w:rPr>
                <w:rFonts w:cs="Arial"/>
                <w:color w:val="000000"/>
              </w:rPr>
            </w:pPr>
            <w:r w:rsidRPr="00725CA1">
              <w:rPr>
                <w:rFonts w:cs="Arial"/>
                <w:color w:val="000000"/>
                <w:sz w:val="22"/>
                <w:szCs w:val="22"/>
              </w:rPr>
              <w:t>1.1 Hodnoty</w:t>
            </w:r>
          </w:p>
        </w:tc>
        <w:tc>
          <w:tcPr>
            <w:tcW w:w="991" w:type="dxa"/>
            <w:tcBorders>
              <w:top w:val="single" w:sz="12"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12" w:space="0" w:color="auto"/>
              <w:left w:val="single" w:sz="12" w:space="0" w:color="auto"/>
              <w:bottom w:val="single" w:sz="4" w:space="0" w:color="auto"/>
              <w:right w:val="single" w:sz="12" w:space="0" w:color="auto"/>
            </w:tcBorders>
          </w:tcPr>
          <w:p w:rsidR="00934AD9" w:rsidRPr="00725CA1" w:rsidRDefault="00934AD9" w:rsidP="000947FE">
            <w:pPr>
              <w:rPr>
                <w:rFonts w:cs="Arial"/>
              </w:rPr>
            </w:pPr>
          </w:p>
        </w:tc>
        <w:tc>
          <w:tcPr>
            <w:tcW w:w="3399" w:type="dxa"/>
            <w:tcBorders>
              <w:top w:val="single" w:sz="12" w:space="0" w:color="auto"/>
              <w:left w:val="single" w:sz="12" w:space="0" w:color="auto"/>
              <w:bottom w:val="single" w:sz="4" w:space="0" w:color="auto"/>
              <w:right w:val="single" w:sz="12" w:space="0" w:color="auto"/>
            </w:tcBorders>
          </w:tcPr>
          <w:p w:rsidR="00934AD9" w:rsidRPr="00725CA1" w:rsidRDefault="00934AD9" w:rsidP="00AD0C2C">
            <w:pPr>
              <w:pStyle w:val="Pta"/>
              <w:numPr>
                <w:ilvl w:val="0"/>
                <w:numId w:val="65"/>
              </w:numPr>
              <w:tabs>
                <w:tab w:val="clear" w:pos="4536"/>
                <w:tab w:val="clear" w:pos="9072"/>
              </w:tabs>
              <w:suppressAutoHyphens/>
              <w:ind w:left="322" w:hanging="284"/>
              <w:rPr>
                <w:rFonts w:ascii="Arial" w:hAnsi="Arial" w:cs="Arial"/>
                <w:bCs/>
              </w:rPr>
            </w:pPr>
            <w:r w:rsidRPr="00725CA1">
              <w:rPr>
                <w:rFonts w:ascii="Arial" w:hAnsi="Arial" w:cs="Arial"/>
                <w:bCs/>
                <w:sz w:val="22"/>
                <w:szCs w:val="22"/>
              </w:rPr>
              <w:t xml:space="preserve">Vysvetliť pojem hodnota. </w:t>
            </w:r>
          </w:p>
          <w:p w:rsidR="00934AD9" w:rsidRPr="00725CA1" w:rsidRDefault="00934AD9" w:rsidP="00AD0C2C">
            <w:pPr>
              <w:pStyle w:val="Pta"/>
              <w:numPr>
                <w:ilvl w:val="0"/>
                <w:numId w:val="65"/>
              </w:numPr>
              <w:tabs>
                <w:tab w:val="clear" w:pos="4536"/>
                <w:tab w:val="clear" w:pos="9072"/>
              </w:tabs>
              <w:suppressAutoHyphens/>
              <w:ind w:left="322" w:hanging="284"/>
              <w:rPr>
                <w:rFonts w:ascii="Arial" w:hAnsi="Arial" w:cs="Arial"/>
                <w:bCs/>
              </w:rPr>
            </w:pPr>
            <w:r w:rsidRPr="00725CA1">
              <w:rPr>
                <w:rFonts w:ascii="Arial" w:hAnsi="Arial" w:cs="Arial"/>
                <w:bCs/>
                <w:sz w:val="22"/>
                <w:szCs w:val="22"/>
              </w:rPr>
              <w:t xml:space="preserve">Posúdiť podiel výberu hodnôt na tvorbu životného štýlu. </w:t>
            </w:r>
          </w:p>
          <w:p w:rsidR="00934AD9" w:rsidRPr="00725CA1" w:rsidRDefault="00934AD9" w:rsidP="00AD0C2C">
            <w:pPr>
              <w:pStyle w:val="Pta"/>
              <w:numPr>
                <w:ilvl w:val="0"/>
                <w:numId w:val="65"/>
              </w:numPr>
              <w:tabs>
                <w:tab w:val="clear" w:pos="4536"/>
                <w:tab w:val="clear" w:pos="9072"/>
              </w:tabs>
              <w:suppressAutoHyphens/>
              <w:ind w:left="322" w:hanging="284"/>
              <w:rPr>
                <w:rFonts w:ascii="Arial" w:hAnsi="Arial" w:cs="Arial"/>
                <w:bCs/>
              </w:rPr>
            </w:pPr>
            <w:r w:rsidRPr="00725CA1">
              <w:rPr>
                <w:rFonts w:ascii="Arial" w:hAnsi="Arial" w:cs="Arial"/>
                <w:sz w:val="22"/>
                <w:szCs w:val="22"/>
              </w:rPr>
              <w:t>Zostaviť rebríček hodnôt.</w:t>
            </w:r>
          </w:p>
        </w:tc>
        <w:tc>
          <w:tcPr>
            <w:tcW w:w="2838" w:type="dxa"/>
            <w:tcBorders>
              <w:top w:val="single" w:sz="12" w:space="0" w:color="auto"/>
              <w:left w:val="single" w:sz="12" w:space="0" w:color="auto"/>
              <w:bottom w:val="single" w:sz="2" w:space="0" w:color="auto"/>
              <w:right w:val="single" w:sz="12" w:space="0" w:color="auto"/>
            </w:tcBorders>
          </w:tcPr>
          <w:p w:rsidR="00934AD9" w:rsidRPr="00725CA1" w:rsidRDefault="00934AD9" w:rsidP="00AD0C2C">
            <w:pPr>
              <w:pStyle w:val="Odsekzoznamu"/>
              <w:numPr>
                <w:ilvl w:val="0"/>
                <w:numId w:val="65"/>
              </w:numPr>
              <w:ind w:left="320" w:hanging="284"/>
              <w:contextualSpacing/>
              <w:rPr>
                <w:rFonts w:cs="Arial"/>
              </w:rPr>
            </w:pPr>
            <w:r w:rsidRPr="00725CA1">
              <w:rPr>
                <w:rFonts w:cs="Arial"/>
              </w:rPr>
              <w:t xml:space="preserve">je pripravený zamerať sa na pozitívne hodnoty </w:t>
            </w:r>
          </w:p>
          <w:p w:rsidR="00934AD9" w:rsidRPr="00725CA1" w:rsidRDefault="00934AD9" w:rsidP="000947FE">
            <w:pPr>
              <w:pStyle w:val="Odsekzoznamu"/>
              <w:ind w:left="320"/>
              <w:rPr>
                <w:rFonts w:cs="Arial"/>
              </w:rPr>
            </w:pPr>
          </w:p>
        </w:tc>
        <w:tc>
          <w:tcPr>
            <w:tcW w:w="1182" w:type="dxa"/>
            <w:tcBorders>
              <w:top w:val="single" w:sz="12" w:space="0" w:color="auto"/>
              <w:left w:val="single" w:sz="12" w:space="0" w:color="auto"/>
              <w:bottom w:val="single" w:sz="2"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12" w:space="0" w:color="auto"/>
              <w:left w:val="single" w:sz="12" w:space="0" w:color="auto"/>
              <w:bottom w:val="single" w:sz="2"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118"/>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color w:val="000000"/>
                <w:sz w:val="22"/>
                <w:szCs w:val="22"/>
              </w:rPr>
              <w:t xml:space="preserve"> 1.2 Životný štýl</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Občianska výchova</w:t>
            </w:r>
          </w:p>
        </w:tc>
        <w:tc>
          <w:tcPr>
            <w:tcW w:w="3399"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pStyle w:val="Pta"/>
              <w:numPr>
                <w:ilvl w:val="0"/>
                <w:numId w:val="65"/>
              </w:numPr>
              <w:tabs>
                <w:tab w:val="clear" w:pos="4536"/>
                <w:tab w:val="clear" w:pos="9072"/>
              </w:tabs>
              <w:suppressAutoHyphens/>
              <w:ind w:left="322" w:hanging="284"/>
              <w:jc w:val="both"/>
              <w:rPr>
                <w:rFonts w:ascii="Arial" w:hAnsi="Arial" w:cs="Arial"/>
                <w:bCs/>
              </w:rPr>
            </w:pPr>
            <w:r w:rsidRPr="00725CA1">
              <w:rPr>
                <w:rFonts w:ascii="Arial" w:hAnsi="Arial" w:cs="Arial"/>
                <w:bCs/>
                <w:sz w:val="22"/>
                <w:szCs w:val="22"/>
              </w:rPr>
              <w:t xml:space="preserve">Posúdiť podiel výberu hodnôt na tvorbu životného štýlu. </w:t>
            </w:r>
          </w:p>
          <w:p w:rsidR="00934AD9" w:rsidRPr="00725CA1" w:rsidRDefault="00934AD9" w:rsidP="000947FE">
            <w:pPr>
              <w:ind w:left="360"/>
              <w:rPr>
                <w:rFonts w:cs="Arial"/>
              </w:rPr>
            </w:pPr>
          </w:p>
        </w:tc>
        <w:tc>
          <w:tcPr>
            <w:tcW w:w="2838"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pStyle w:val="Odsekzoznamu"/>
              <w:numPr>
                <w:ilvl w:val="0"/>
                <w:numId w:val="65"/>
              </w:numPr>
              <w:suppressAutoHyphens/>
              <w:spacing w:after="200"/>
              <w:ind w:left="320" w:hanging="284"/>
              <w:contextualSpacing/>
              <w:rPr>
                <w:rFonts w:cs="Arial"/>
              </w:rPr>
            </w:pPr>
            <w:r w:rsidRPr="00725CA1">
              <w:rPr>
                <w:rFonts w:cs="Arial"/>
              </w:rPr>
              <w:t>na základe poznania a skúsenosti vníma ako dôležité rozhodnutie pre vlastný svetonázorový postoj</w:t>
            </w:r>
          </w:p>
        </w:tc>
        <w:tc>
          <w:tcPr>
            <w:tcW w:w="1182" w:type="dxa"/>
            <w:tcBorders>
              <w:top w:val="single" w:sz="2"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2" w:space="0" w:color="auto"/>
              <w:left w:val="single" w:sz="12" w:space="0" w:color="auto"/>
              <w:bottom w:val="single" w:sz="4"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123"/>
        </w:trPr>
        <w:tc>
          <w:tcPr>
            <w:tcW w:w="3365" w:type="dxa"/>
            <w:tcBorders>
              <w:top w:val="single" w:sz="12" w:space="0" w:color="auto"/>
              <w:left w:val="thinThickSmallGap" w:sz="12" w:space="0" w:color="auto"/>
              <w:bottom w:val="single" w:sz="12" w:space="0" w:color="auto"/>
              <w:right w:val="single" w:sz="12" w:space="0" w:color="auto"/>
            </w:tcBorders>
            <w:shd w:val="clear" w:color="auto" w:fill="CCFFFF"/>
          </w:tcPr>
          <w:p w:rsidR="00934AD9" w:rsidRPr="00725CA1" w:rsidRDefault="00934AD9" w:rsidP="000947FE">
            <w:pPr>
              <w:rPr>
                <w:rFonts w:cs="Arial"/>
              </w:rPr>
            </w:pPr>
            <w:r w:rsidRPr="00725CA1">
              <w:rPr>
                <w:rFonts w:cs="Arial"/>
                <w:b/>
                <w:bCs/>
                <w:color w:val="000000"/>
                <w:sz w:val="22"/>
                <w:szCs w:val="22"/>
              </w:rPr>
              <w:t>Hodnoty života</w:t>
            </w:r>
          </w:p>
        </w:tc>
        <w:tc>
          <w:tcPr>
            <w:tcW w:w="991" w:type="dxa"/>
            <w:tcBorders>
              <w:top w:val="single" w:sz="12" w:space="0" w:color="auto"/>
              <w:left w:val="single" w:sz="12" w:space="0" w:color="auto"/>
              <w:bottom w:val="single" w:sz="12" w:space="0" w:color="auto"/>
              <w:right w:val="single" w:sz="12" w:space="0" w:color="auto"/>
            </w:tcBorders>
            <w:shd w:val="clear" w:color="auto" w:fill="CCFFFF"/>
          </w:tcPr>
          <w:p w:rsidR="00934AD9" w:rsidRPr="00725CA1" w:rsidRDefault="00934AD9" w:rsidP="000947FE">
            <w:pPr>
              <w:jc w:val="center"/>
              <w:rPr>
                <w:rFonts w:cs="Arial"/>
                <w:b/>
              </w:rPr>
            </w:pPr>
            <w:r w:rsidRPr="00725CA1">
              <w:rPr>
                <w:rFonts w:cs="Arial"/>
                <w:b/>
                <w:sz w:val="22"/>
                <w:szCs w:val="22"/>
              </w:rPr>
              <w:t>8</w:t>
            </w:r>
          </w:p>
        </w:tc>
        <w:tc>
          <w:tcPr>
            <w:tcW w:w="1281"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3399"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spacing w:line="360" w:lineRule="auto"/>
              <w:jc w:val="both"/>
              <w:rPr>
                <w:rFonts w:cs="Arial"/>
                <w:b/>
              </w:rPr>
            </w:pPr>
            <w:r w:rsidRPr="00725CA1">
              <w:rPr>
                <w:rFonts w:cs="Arial"/>
                <w:b/>
                <w:sz w:val="22"/>
                <w:szCs w:val="22"/>
              </w:rPr>
              <w:t>Žiak má:</w:t>
            </w:r>
          </w:p>
        </w:tc>
        <w:tc>
          <w:tcPr>
            <w:tcW w:w="2838"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w:t>
            </w:r>
          </w:p>
        </w:tc>
        <w:tc>
          <w:tcPr>
            <w:tcW w:w="1182"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1164" w:type="dxa"/>
            <w:tcBorders>
              <w:top w:val="single" w:sz="12" w:space="0" w:color="auto"/>
              <w:left w:val="single" w:sz="12" w:space="0" w:color="auto"/>
              <w:right w:val="thinThickSmallGap" w:sz="12" w:space="0" w:color="auto"/>
            </w:tcBorders>
            <w:shd w:val="clear" w:color="auto" w:fill="CCFFFF"/>
          </w:tcPr>
          <w:p w:rsidR="00934AD9" w:rsidRPr="00696836" w:rsidRDefault="00934AD9" w:rsidP="000947FE">
            <w:pPr>
              <w:rPr>
                <w:rFonts w:cs="Arial"/>
              </w:rPr>
            </w:pPr>
          </w:p>
        </w:tc>
      </w:tr>
      <w:tr w:rsidR="00934AD9" w:rsidRPr="00696836" w:rsidTr="000947FE">
        <w:trPr>
          <w:trHeight w:val="118"/>
        </w:trPr>
        <w:tc>
          <w:tcPr>
            <w:tcW w:w="3365" w:type="dxa"/>
            <w:tcBorders>
              <w:top w:val="single" w:sz="12"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 xml:space="preserve">2.1. </w:t>
            </w:r>
            <w:r w:rsidRPr="00725CA1">
              <w:rPr>
                <w:rFonts w:cs="Arial"/>
                <w:color w:val="000000"/>
                <w:sz w:val="22"/>
                <w:szCs w:val="22"/>
              </w:rPr>
              <w:t>Obraz sveta v mýtuse a logu</w:t>
            </w:r>
          </w:p>
        </w:tc>
        <w:tc>
          <w:tcPr>
            <w:tcW w:w="991" w:type="dxa"/>
            <w:tcBorders>
              <w:top w:val="single" w:sz="12"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12" w:space="0" w:color="auto"/>
              <w:left w:val="single" w:sz="12" w:space="0" w:color="auto"/>
              <w:bottom w:val="single" w:sz="4" w:space="0" w:color="auto"/>
              <w:right w:val="single" w:sz="12" w:space="0" w:color="auto"/>
            </w:tcBorders>
          </w:tcPr>
          <w:p w:rsidR="00934AD9" w:rsidRPr="00725CA1" w:rsidRDefault="00934AD9" w:rsidP="000947FE">
            <w:pPr>
              <w:jc w:val="both"/>
              <w:rPr>
                <w:rFonts w:cs="Arial"/>
              </w:rPr>
            </w:pPr>
            <w:r w:rsidRPr="00725CA1">
              <w:rPr>
                <w:rFonts w:cs="Arial"/>
                <w:sz w:val="22"/>
                <w:szCs w:val="22"/>
              </w:rPr>
              <w:t>Mdiálna výchova</w:t>
            </w:r>
          </w:p>
          <w:p w:rsidR="00934AD9" w:rsidRPr="00725CA1" w:rsidRDefault="00934AD9" w:rsidP="000947FE">
            <w:pPr>
              <w:rPr>
                <w:rFonts w:cs="Arial"/>
              </w:rPr>
            </w:pPr>
          </w:p>
        </w:tc>
        <w:tc>
          <w:tcPr>
            <w:tcW w:w="3399" w:type="dxa"/>
            <w:tcBorders>
              <w:top w:val="single" w:sz="12" w:space="0" w:color="auto"/>
              <w:left w:val="single" w:sz="12" w:space="0" w:color="auto"/>
              <w:bottom w:val="single" w:sz="2" w:space="0" w:color="auto"/>
              <w:right w:val="single" w:sz="12" w:space="0" w:color="auto"/>
            </w:tcBorders>
          </w:tcPr>
          <w:p w:rsidR="00934AD9" w:rsidRPr="00725CA1" w:rsidRDefault="00934AD9" w:rsidP="00AD0C2C">
            <w:pPr>
              <w:pStyle w:val="Odsekzoznamu"/>
              <w:numPr>
                <w:ilvl w:val="0"/>
                <w:numId w:val="65"/>
              </w:numPr>
              <w:ind w:left="322" w:hanging="284"/>
              <w:contextualSpacing/>
              <w:rPr>
                <w:rFonts w:cs="Arial"/>
              </w:rPr>
            </w:pPr>
            <w:r w:rsidRPr="00725CA1">
              <w:rPr>
                <w:rFonts w:cs="Arial"/>
              </w:rPr>
              <w:t>Položiť si základné existenciálne otázky</w:t>
            </w:r>
          </w:p>
        </w:tc>
        <w:tc>
          <w:tcPr>
            <w:tcW w:w="2838" w:type="dxa"/>
            <w:tcBorders>
              <w:top w:val="single" w:sz="12" w:space="0" w:color="auto"/>
              <w:left w:val="single" w:sz="12" w:space="0" w:color="auto"/>
              <w:bottom w:val="single" w:sz="2"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bCs/>
                <w:sz w:val="22"/>
                <w:szCs w:val="22"/>
              </w:rPr>
              <w:t>rozumie mýtickosti mýtu – teda jeho pravdivosti, vo vzťahu k biblickému textu,</w:t>
            </w:r>
          </w:p>
        </w:tc>
        <w:tc>
          <w:tcPr>
            <w:tcW w:w="1182" w:type="dxa"/>
            <w:tcBorders>
              <w:top w:val="single" w:sz="12" w:space="0" w:color="auto"/>
              <w:left w:val="single" w:sz="12" w:space="0" w:color="auto"/>
              <w:bottom w:val="single" w:sz="2"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12" w:space="0" w:color="auto"/>
              <w:left w:val="single" w:sz="12" w:space="0" w:color="auto"/>
              <w:bottom w:val="single" w:sz="2"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118"/>
        </w:trPr>
        <w:tc>
          <w:tcPr>
            <w:tcW w:w="3365" w:type="dxa"/>
            <w:tcBorders>
              <w:top w:val="single" w:sz="4"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 xml:space="preserve">2.2. </w:t>
            </w:r>
            <w:r w:rsidRPr="00725CA1">
              <w:rPr>
                <w:rFonts w:cs="Arial"/>
                <w:color w:val="000000"/>
                <w:sz w:val="22"/>
                <w:szCs w:val="22"/>
              </w:rPr>
              <w:t>Človek správcom Zeme</w:t>
            </w:r>
          </w:p>
        </w:tc>
        <w:tc>
          <w:tcPr>
            <w:tcW w:w="991" w:type="dxa"/>
            <w:tcBorders>
              <w:top w:val="single" w:sz="4"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3399" w:type="dxa"/>
            <w:tcBorders>
              <w:top w:val="single" w:sz="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Vysvetliť chápanie mýtickosti mýtu, t.j. jeho pravdivosti, vo vzťahu k biblickému textu o stvorení sveta a človeka</w:t>
            </w:r>
            <w:r w:rsidRPr="00725CA1">
              <w:rPr>
                <w:rFonts w:cs="Arial"/>
                <w:i/>
                <w:sz w:val="22"/>
                <w:szCs w:val="22"/>
              </w:rPr>
              <w:t>.</w:t>
            </w:r>
          </w:p>
        </w:tc>
        <w:tc>
          <w:tcPr>
            <w:tcW w:w="2838" w:type="dxa"/>
            <w:tcBorders>
              <w:top w:val="single" w:sz="2" w:space="0" w:color="auto"/>
              <w:left w:val="single" w:sz="12" w:space="0" w:color="auto"/>
              <w:bottom w:val="single" w:sz="8" w:space="0" w:color="auto"/>
              <w:right w:val="single" w:sz="12" w:space="0" w:color="auto"/>
            </w:tcBorders>
          </w:tcPr>
          <w:p w:rsidR="00934AD9" w:rsidRPr="00725CA1" w:rsidRDefault="00934AD9" w:rsidP="00AD0C2C">
            <w:pPr>
              <w:pStyle w:val="Odsekzoznamu"/>
              <w:numPr>
                <w:ilvl w:val="0"/>
                <w:numId w:val="12"/>
              </w:numPr>
              <w:suppressAutoHyphens/>
              <w:spacing w:after="200"/>
              <w:contextualSpacing/>
              <w:rPr>
                <w:rFonts w:cs="Arial"/>
                <w:color w:val="000000"/>
              </w:rPr>
            </w:pPr>
            <w:r w:rsidRPr="00725CA1">
              <w:rPr>
                <w:rFonts w:cs="Arial"/>
                <w:color w:val="000000"/>
              </w:rPr>
              <w:t>integruje náboženský spôsob vnímania a chápania sveta do svojho celkového vzťahu k svetu</w:t>
            </w:r>
          </w:p>
        </w:tc>
        <w:tc>
          <w:tcPr>
            <w:tcW w:w="1182" w:type="dxa"/>
            <w:tcBorders>
              <w:top w:val="single" w:sz="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2"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914"/>
        </w:trPr>
        <w:tc>
          <w:tcPr>
            <w:tcW w:w="3365" w:type="dxa"/>
            <w:tcBorders>
              <w:top w:val="single" w:sz="8"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lastRenderedPageBreak/>
              <w:t xml:space="preserve">2.3. </w:t>
            </w:r>
            <w:r w:rsidRPr="00725CA1">
              <w:rPr>
                <w:rFonts w:cs="Arial"/>
                <w:color w:val="000000"/>
                <w:sz w:val="22"/>
                <w:szCs w:val="22"/>
              </w:rPr>
              <w:t>Človek ako spoločenstvo osôb</w:t>
            </w:r>
          </w:p>
        </w:tc>
        <w:tc>
          <w:tcPr>
            <w:tcW w:w="991" w:type="dxa"/>
            <w:tcBorders>
              <w:top w:val="single" w:sz="8"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8"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Literatúra</w:t>
            </w:r>
          </w:p>
        </w:tc>
        <w:tc>
          <w:tcPr>
            <w:tcW w:w="3399" w:type="dxa"/>
            <w:tcBorders>
              <w:top w:val="single" w:sz="8" w:space="0" w:color="auto"/>
              <w:left w:val="single" w:sz="12" w:space="0" w:color="auto"/>
              <w:bottom w:val="single" w:sz="2"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Na podklade biblického textu vyvodiť závery pre život človeka ako muža a ženy v  spoločenstve.</w:t>
            </w:r>
          </w:p>
        </w:tc>
        <w:tc>
          <w:tcPr>
            <w:tcW w:w="2838" w:type="dxa"/>
            <w:tcBorders>
              <w:top w:val="single" w:sz="8" w:space="0" w:color="auto"/>
              <w:left w:val="single" w:sz="12" w:space="0" w:color="auto"/>
              <w:bottom w:val="single" w:sz="2"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 xml:space="preserve">získava informačné zdroje a informácie, vie vyberať a triediť informácie </w:t>
            </w:r>
          </w:p>
          <w:p w:rsidR="00934AD9" w:rsidRPr="00725CA1" w:rsidRDefault="00934AD9" w:rsidP="000947FE">
            <w:pPr>
              <w:ind w:left="360"/>
              <w:rPr>
                <w:rFonts w:cs="Arial"/>
              </w:rPr>
            </w:pPr>
          </w:p>
        </w:tc>
        <w:tc>
          <w:tcPr>
            <w:tcW w:w="1182" w:type="dxa"/>
            <w:tcBorders>
              <w:top w:val="single" w:sz="8" w:space="0" w:color="auto"/>
              <w:left w:val="single" w:sz="12" w:space="0" w:color="auto"/>
              <w:bottom w:val="single" w:sz="2"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2"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118"/>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2.4. Manželstvo –áno alebo nie</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Dejepis</w:t>
            </w:r>
          </w:p>
        </w:tc>
        <w:tc>
          <w:tcPr>
            <w:tcW w:w="3399"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pStyle w:val="Odsekzoznamu"/>
              <w:numPr>
                <w:ilvl w:val="0"/>
                <w:numId w:val="66"/>
              </w:numPr>
              <w:spacing w:after="200"/>
              <w:ind w:left="322" w:hanging="284"/>
              <w:contextualSpacing/>
              <w:rPr>
                <w:rFonts w:cs="Arial"/>
              </w:rPr>
            </w:pPr>
            <w:r w:rsidRPr="00725CA1">
              <w:rPr>
                <w:rFonts w:cs="Arial"/>
                <w:bCs/>
              </w:rPr>
              <w:t>Posúdiť hodnotu</w:t>
            </w:r>
            <w:r w:rsidRPr="00725CA1">
              <w:rPr>
                <w:rFonts w:cs="Arial"/>
              </w:rPr>
              <w:t xml:space="preserve"> rodiny a pomenovať jej ohrozenia </w:t>
            </w:r>
            <w:r w:rsidRPr="00725CA1">
              <w:rPr>
                <w:rFonts w:cs="Arial"/>
              </w:rPr>
              <w:br/>
              <w:t>v súčasnosti.</w:t>
            </w:r>
          </w:p>
        </w:tc>
        <w:tc>
          <w:tcPr>
            <w:tcW w:w="2838"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color w:val="000000"/>
                <w:sz w:val="22"/>
                <w:szCs w:val="22"/>
              </w:rPr>
              <w:t>dokáže integrovať náboženský spôsob vnímania a chápania sveta do svojho vzťahu k svetu</w:t>
            </w:r>
          </w:p>
        </w:tc>
        <w:tc>
          <w:tcPr>
            <w:tcW w:w="1182" w:type="dxa"/>
            <w:tcBorders>
              <w:top w:val="single" w:sz="2"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2" w:space="0" w:color="auto"/>
              <w:left w:val="single" w:sz="12" w:space="0" w:color="auto"/>
              <w:bottom w:val="single" w:sz="4" w:space="0" w:color="auto"/>
              <w:right w:val="thinThickSmallGap" w:sz="12" w:space="0" w:color="auto"/>
            </w:tcBorders>
          </w:tcPr>
          <w:p w:rsidR="00934AD9" w:rsidRPr="00696836" w:rsidRDefault="00934AD9" w:rsidP="000947FE">
            <w:pPr>
              <w:jc w:val="both"/>
            </w:pPr>
            <w:r w:rsidRPr="00696836">
              <w:rPr>
                <w:sz w:val="22"/>
                <w:szCs w:val="22"/>
              </w:rPr>
              <w:t>Ústne odpovede</w:t>
            </w:r>
          </w:p>
          <w:p w:rsidR="00934AD9" w:rsidRPr="00696836" w:rsidRDefault="00934AD9" w:rsidP="000947FE">
            <w:pPr>
              <w:jc w:val="both"/>
            </w:pPr>
            <w:r w:rsidRPr="00696836">
              <w:rPr>
                <w:sz w:val="22"/>
                <w:szCs w:val="22"/>
              </w:rPr>
              <w:t>projekt</w:t>
            </w:r>
          </w:p>
        </w:tc>
      </w:tr>
      <w:tr w:rsidR="00934AD9" w:rsidRPr="00696836" w:rsidTr="000947FE">
        <w:trPr>
          <w:trHeight w:val="118"/>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2.5. Plodnosť – dar alebo ohrozenie?</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p>
        </w:tc>
        <w:tc>
          <w:tcPr>
            <w:tcW w:w="3399"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Uvedomiť si dôstojnosť ľudského života ako prvej hodnoty, za ktorú sme zodpovední.</w:t>
            </w:r>
          </w:p>
        </w:tc>
        <w:tc>
          <w:tcPr>
            <w:tcW w:w="2838"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 xml:space="preserve">kladie si otázky, porovnáva, oponuje, argumentuje </w:t>
            </w:r>
          </w:p>
        </w:tc>
        <w:tc>
          <w:tcPr>
            <w:tcW w:w="1182" w:type="dxa"/>
            <w:tcBorders>
              <w:top w:val="single" w:sz="2"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2" w:space="0" w:color="auto"/>
              <w:left w:val="single" w:sz="12" w:space="0" w:color="auto"/>
              <w:bottom w:val="single" w:sz="4"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118"/>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2.6. Nechať žiť je správna voľba</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p>
        </w:tc>
        <w:tc>
          <w:tcPr>
            <w:tcW w:w="3399"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Obhájiť právo človeka na život od počatia, na vedeckom podklade a na učení KKC.</w:t>
            </w:r>
          </w:p>
        </w:tc>
        <w:tc>
          <w:tcPr>
            <w:tcW w:w="2838" w:type="dxa"/>
            <w:tcBorders>
              <w:top w:val="single" w:sz="2"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kladie si otázky, porovnáva, oponuje, argumentuje</w:t>
            </w:r>
          </w:p>
        </w:tc>
        <w:tc>
          <w:tcPr>
            <w:tcW w:w="1182" w:type="dxa"/>
            <w:tcBorders>
              <w:top w:val="single" w:sz="2"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2" w:space="0" w:color="auto"/>
              <w:left w:val="single" w:sz="12" w:space="0" w:color="auto"/>
              <w:bottom w:val="single" w:sz="4"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123"/>
        </w:trPr>
        <w:tc>
          <w:tcPr>
            <w:tcW w:w="3365" w:type="dxa"/>
            <w:tcBorders>
              <w:top w:val="single" w:sz="12" w:space="0" w:color="auto"/>
              <w:left w:val="thinThickSmallGap" w:sz="12" w:space="0" w:color="auto"/>
              <w:bottom w:val="single" w:sz="12" w:space="0" w:color="auto"/>
              <w:right w:val="single" w:sz="12" w:space="0" w:color="auto"/>
            </w:tcBorders>
            <w:shd w:val="clear" w:color="auto" w:fill="CCFFFF"/>
          </w:tcPr>
          <w:p w:rsidR="00934AD9" w:rsidRPr="00725CA1" w:rsidRDefault="00934AD9" w:rsidP="000947FE">
            <w:pPr>
              <w:rPr>
                <w:rFonts w:cs="Arial"/>
                <w:b/>
              </w:rPr>
            </w:pPr>
            <w:r w:rsidRPr="00725CA1">
              <w:rPr>
                <w:rFonts w:cs="Arial"/>
                <w:b/>
                <w:bCs/>
                <w:sz w:val="22"/>
                <w:szCs w:val="22"/>
              </w:rPr>
              <w:t xml:space="preserve">3. </w:t>
            </w:r>
            <w:r w:rsidRPr="00725CA1">
              <w:rPr>
                <w:rFonts w:cs="Arial"/>
                <w:b/>
                <w:bCs/>
                <w:color w:val="000000"/>
                <w:sz w:val="22"/>
                <w:szCs w:val="22"/>
              </w:rPr>
              <w:t>Šírenie kresťanských hodnôt v Európe</w:t>
            </w:r>
          </w:p>
        </w:tc>
        <w:tc>
          <w:tcPr>
            <w:tcW w:w="991" w:type="dxa"/>
            <w:tcBorders>
              <w:top w:val="single" w:sz="12" w:space="0" w:color="auto"/>
              <w:left w:val="single" w:sz="12" w:space="0" w:color="auto"/>
              <w:bottom w:val="single" w:sz="12" w:space="0" w:color="auto"/>
              <w:right w:val="single" w:sz="12" w:space="0" w:color="auto"/>
            </w:tcBorders>
            <w:shd w:val="clear" w:color="auto" w:fill="CCFFFF"/>
          </w:tcPr>
          <w:p w:rsidR="00934AD9" w:rsidRPr="00725CA1" w:rsidRDefault="00934AD9" w:rsidP="000947FE">
            <w:pPr>
              <w:jc w:val="center"/>
              <w:rPr>
                <w:rFonts w:cs="Arial"/>
                <w:b/>
              </w:rPr>
            </w:pPr>
            <w:r w:rsidRPr="00725CA1">
              <w:rPr>
                <w:rFonts w:cs="Arial"/>
                <w:b/>
                <w:sz w:val="22"/>
                <w:szCs w:val="22"/>
              </w:rPr>
              <w:t>6</w:t>
            </w:r>
          </w:p>
        </w:tc>
        <w:tc>
          <w:tcPr>
            <w:tcW w:w="1281"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3399"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 má:</w:t>
            </w:r>
          </w:p>
        </w:tc>
        <w:tc>
          <w:tcPr>
            <w:tcW w:w="2838"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w:t>
            </w:r>
          </w:p>
        </w:tc>
        <w:tc>
          <w:tcPr>
            <w:tcW w:w="1182"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1164" w:type="dxa"/>
            <w:tcBorders>
              <w:top w:val="single" w:sz="12" w:space="0" w:color="auto"/>
              <w:left w:val="single" w:sz="12" w:space="0" w:color="auto"/>
              <w:right w:val="thinThickSmallGap" w:sz="12" w:space="0" w:color="auto"/>
            </w:tcBorders>
            <w:shd w:val="clear" w:color="auto" w:fill="CCFFFF"/>
          </w:tcPr>
          <w:p w:rsidR="00934AD9" w:rsidRPr="00696836" w:rsidRDefault="00934AD9" w:rsidP="000947FE">
            <w:pPr>
              <w:rPr>
                <w:rFonts w:cs="Arial"/>
              </w:rPr>
            </w:pPr>
          </w:p>
        </w:tc>
      </w:tr>
      <w:tr w:rsidR="00934AD9" w:rsidRPr="00696836" w:rsidTr="000947FE">
        <w:trPr>
          <w:trHeight w:val="807"/>
        </w:trPr>
        <w:tc>
          <w:tcPr>
            <w:tcW w:w="3365" w:type="dxa"/>
            <w:tcBorders>
              <w:top w:val="single" w:sz="12"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3.1. Je potrebná autorita?</w:t>
            </w:r>
          </w:p>
        </w:tc>
        <w:tc>
          <w:tcPr>
            <w:tcW w:w="991" w:type="dxa"/>
            <w:tcBorders>
              <w:top w:val="single" w:sz="12"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Občianska výchova</w:t>
            </w:r>
          </w:p>
        </w:tc>
        <w:tc>
          <w:tcPr>
            <w:tcW w:w="3399"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 xml:space="preserve">Položiť si otázky o vonkajšej povahe cirkvi </w:t>
            </w:r>
          </w:p>
        </w:tc>
        <w:tc>
          <w:tcPr>
            <w:tcW w:w="2838"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chápe úlohu autority  a osvojí si kritický prístup k autoritám</w:t>
            </w:r>
          </w:p>
        </w:tc>
        <w:tc>
          <w:tcPr>
            <w:tcW w:w="1182"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12"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845"/>
        </w:trPr>
        <w:tc>
          <w:tcPr>
            <w:tcW w:w="3365" w:type="dxa"/>
            <w:tcBorders>
              <w:top w:val="single" w:sz="8"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3.2. Obraz a skutočnosť</w:t>
            </w:r>
          </w:p>
        </w:tc>
        <w:tc>
          <w:tcPr>
            <w:tcW w:w="991" w:type="dxa"/>
            <w:tcBorders>
              <w:top w:val="single" w:sz="8"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p w:rsidR="00934AD9" w:rsidRPr="00725CA1" w:rsidRDefault="00934AD9" w:rsidP="000947FE">
            <w:pPr>
              <w:jc w:val="center"/>
              <w:rPr>
                <w:rFonts w:cs="Arial"/>
              </w:rPr>
            </w:pPr>
          </w:p>
        </w:tc>
        <w:tc>
          <w:tcPr>
            <w:tcW w:w="1281"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3399"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P</w:t>
            </w:r>
            <w:r w:rsidRPr="00725CA1">
              <w:rPr>
                <w:rFonts w:cs="Arial"/>
                <w:bCs/>
                <w:sz w:val="22"/>
                <w:szCs w:val="22"/>
              </w:rPr>
              <w:t>rostredníctvom biblických obrazov cirkvi</w:t>
            </w:r>
            <w:r w:rsidRPr="00725CA1">
              <w:rPr>
                <w:rFonts w:cs="Arial"/>
                <w:sz w:val="22"/>
                <w:szCs w:val="22"/>
              </w:rPr>
              <w:t xml:space="preserve"> vyjadriť vnútornú povahu cirkvi.</w:t>
            </w:r>
          </w:p>
        </w:tc>
        <w:tc>
          <w:tcPr>
            <w:tcW w:w="2838"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pStyle w:val="Odsekzoznamu"/>
              <w:numPr>
                <w:ilvl w:val="0"/>
                <w:numId w:val="12"/>
              </w:numPr>
              <w:tabs>
                <w:tab w:val="left" w:pos="720"/>
              </w:tabs>
              <w:suppressAutoHyphens/>
              <w:spacing w:after="200"/>
              <w:contextualSpacing/>
              <w:rPr>
                <w:rFonts w:cs="Arial"/>
                <w:b/>
              </w:rPr>
            </w:pPr>
            <w:r w:rsidRPr="00725CA1">
              <w:rPr>
                <w:rFonts w:cs="Arial"/>
              </w:rPr>
              <w:t>vie vyberať a triediť informácie z rôznych informačných prameňov</w:t>
            </w:r>
          </w:p>
        </w:tc>
        <w:tc>
          <w:tcPr>
            <w:tcW w:w="1182"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907"/>
        </w:trPr>
        <w:tc>
          <w:tcPr>
            <w:tcW w:w="3365" w:type="dxa"/>
            <w:tcBorders>
              <w:top w:val="single" w:sz="8" w:space="0" w:color="auto"/>
              <w:left w:val="thinThickSmallGap" w:sz="12" w:space="0" w:color="auto"/>
              <w:bottom w:val="single" w:sz="12"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3. 3 Neúnavný atlét</w:t>
            </w:r>
          </w:p>
        </w:tc>
        <w:tc>
          <w:tcPr>
            <w:tcW w:w="991" w:type="dxa"/>
            <w:tcBorders>
              <w:top w:val="single" w:sz="8" w:space="0" w:color="auto"/>
              <w:left w:val="single" w:sz="12" w:space="0" w:color="auto"/>
              <w:bottom w:val="single" w:sz="12"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p w:rsidR="00934AD9" w:rsidRPr="00725CA1" w:rsidRDefault="00934AD9" w:rsidP="000947FE">
            <w:pPr>
              <w:jc w:val="center"/>
              <w:rPr>
                <w:rFonts w:cs="Arial"/>
              </w:rPr>
            </w:pPr>
          </w:p>
        </w:tc>
        <w:tc>
          <w:tcPr>
            <w:tcW w:w="1281" w:type="dxa"/>
            <w:tcBorders>
              <w:top w:val="single" w:sz="8" w:space="0" w:color="auto"/>
              <w:left w:val="single" w:sz="12" w:space="0" w:color="auto"/>
              <w:bottom w:val="single" w:sz="12" w:space="0" w:color="auto"/>
              <w:right w:val="single" w:sz="12" w:space="0" w:color="auto"/>
            </w:tcBorders>
          </w:tcPr>
          <w:p w:rsidR="00934AD9" w:rsidRPr="00725CA1" w:rsidRDefault="00934AD9" w:rsidP="000947FE">
            <w:pPr>
              <w:rPr>
                <w:rFonts w:cs="Arial"/>
              </w:rPr>
            </w:pPr>
            <w:r w:rsidRPr="00725CA1">
              <w:rPr>
                <w:rFonts w:cs="Arial"/>
                <w:sz w:val="22"/>
                <w:szCs w:val="22"/>
              </w:rPr>
              <w:t>Dejepis</w:t>
            </w:r>
          </w:p>
        </w:tc>
        <w:tc>
          <w:tcPr>
            <w:tcW w:w="3399" w:type="dxa"/>
            <w:tcBorders>
              <w:top w:val="single" w:sz="8" w:space="0" w:color="auto"/>
              <w:left w:val="single" w:sz="12" w:space="0" w:color="auto"/>
              <w:bottom w:val="single" w:sz="12"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Opísať šírenie kresťanstva  v prvých storočiach  a vznik mníšstva.</w:t>
            </w:r>
          </w:p>
        </w:tc>
        <w:tc>
          <w:tcPr>
            <w:tcW w:w="2838" w:type="dxa"/>
            <w:tcBorders>
              <w:top w:val="single" w:sz="8" w:space="0" w:color="auto"/>
              <w:left w:val="single" w:sz="12" w:space="0" w:color="auto"/>
              <w:bottom w:val="single" w:sz="2"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posúdi dôležité pozitívne a negatívne udalosti</w:t>
            </w:r>
          </w:p>
        </w:tc>
        <w:tc>
          <w:tcPr>
            <w:tcW w:w="1182" w:type="dxa"/>
            <w:tcBorders>
              <w:top w:val="single" w:sz="8" w:space="0" w:color="auto"/>
              <w:left w:val="single" w:sz="12" w:space="0" w:color="auto"/>
              <w:bottom w:val="single" w:sz="2"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2"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248"/>
        </w:trPr>
        <w:tc>
          <w:tcPr>
            <w:tcW w:w="3365" w:type="dxa"/>
            <w:tcBorders>
              <w:top w:val="single" w:sz="12"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3.4. Dejiny a legenda</w:t>
            </w:r>
          </w:p>
        </w:tc>
        <w:tc>
          <w:tcPr>
            <w:tcW w:w="991" w:type="dxa"/>
            <w:tcBorders>
              <w:top w:val="single" w:sz="12"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Literatúra</w:t>
            </w:r>
          </w:p>
        </w:tc>
        <w:tc>
          <w:tcPr>
            <w:tcW w:w="3399"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Ohraničiť pravdivosť  kresťanskej legendy voči historickým faktom</w:t>
            </w:r>
          </w:p>
        </w:tc>
        <w:tc>
          <w:tcPr>
            <w:tcW w:w="2838" w:type="dxa"/>
            <w:tcBorders>
              <w:top w:val="single" w:sz="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zhodnotí interpretáciu udalostí od cirkvi a vyvodí závery pre svoj krit. postoj</w:t>
            </w:r>
          </w:p>
          <w:p w:rsidR="00934AD9" w:rsidRPr="00725CA1" w:rsidRDefault="00934AD9" w:rsidP="00AD0C2C">
            <w:pPr>
              <w:numPr>
                <w:ilvl w:val="0"/>
                <w:numId w:val="12"/>
              </w:numPr>
              <w:ind w:left="357" w:hanging="357"/>
              <w:rPr>
                <w:rFonts w:cs="Arial"/>
              </w:rPr>
            </w:pPr>
          </w:p>
        </w:tc>
        <w:tc>
          <w:tcPr>
            <w:tcW w:w="1182" w:type="dxa"/>
            <w:tcBorders>
              <w:top w:val="single" w:sz="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lastRenderedPageBreak/>
              <w:t>Ústne frontálne skúšanie</w:t>
            </w:r>
          </w:p>
        </w:tc>
        <w:tc>
          <w:tcPr>
            <w:tcW w:w="1164" w:type="dxa"/>
            <w:tcBorders>
              <w:top w:val="single" w:sz="2"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818"/>
        </w:trPr>
        <w:tc>
          <w:tcPr>
            <w:tcW w:w="3365" w:type="dxa"/>
            <w:tcBorders>
              <w:top w:val="single" w:sz="8"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3.5.Syntéza života a viery</w:t>
            </w:r>
          </w:p>
        </w:tc>
        <w:tc>
          <w:tcPr>
            <w:tcW w:w="991" w:type="dxa"/>
            <w:tcBorders>
              <w:top w:val="single" w:sz="8"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3399"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pStyle w:val="Odsekzoznamu"/>
              <w:numPr>
                <w:ilvl w:val="0"/>
                <w:numId w:val="67"/>
              </w:numPr>
              <w:spacing w:after="200"/>
              <w:ind w:left="359" w:hanging="321"/>
              <w:contextualSpacing/>
              <w:rPr>
                <w:rFonts w:cs="Arial"/>
                <w:iCs/>
                <w:color w:val="FF0000"/>
              </w:rPr>
            </w:pPr>
            <w:r w:rsidRPr="00725CA1">
              <w:rPr>
                <w:rFonts w:cs="Arial"/>
                <w:iCs/>
              </w:rPr>
              <w:t>Formovať návyk  kritického myslenia a hodnotenia pozitívnych aj negatívnych javov v spoločnosti a v cirkvi</w:t>
            </w:r>
            <w:r w:rsidRPr="00725CA1">
              <w:rPr>
                <w:rFonts w:cs="Arial"/>
                <w:iCs/>
                <w:color w:val="FF0000"/>
              </w:rPr>
              <w:t>.</w:t>
            </w:r>
          </w:p>
        </w:tc>
        <w:tc>
          <w:tcPr>
            <w:tcW w:w="2838"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pStyle w:val="Odsekzoznamu"/>
              <w:numPr>
                <w:ilvl w:val="0"/>
                <w:numId w:val="67"/>
              </w:numPr>
              <w:suppressAutoHyphens/>
              <w:spacing w:after="200"/>
              <w:ind w:left="371" w:hanging="335"/>
              <w:contextualSpacing/>
              <w:rPr>
                <w:rFonts w:cs="Arial"/>
              </w:rPr>
            </w:pPr>
            <w:r w:rsidRPr="00725CA1">
              <w:rPr>
                <w:rFonts w:cs="Arial"/>
              </w:rPr>
              <w:t>kultivuje vlastný vzťah ku kultúre v jej historickom a kultúrnom kontexte</w:t>
            </w:r>
          </w:p>
        </w:tc>
        <w:tc>
          <w:tcPr>
            <w:tcW w:w="1182"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774"/>
        </w:trPr>
        <w:tc>
          <w:tcPr>
            <w:tcW w:w="3365" w:type="dxa"/>
            <w:tcBorders>
              <w:top w:val="single" w:sz="8"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3.6. Requiem aeternam deo</w:t>
            </w:r>
          </w:p>
        </w:tc>
        <w:tc>
          <w:tcPr>
            <w:tcW w:w="991" w:type="dxa"/>
            <w:tcBorders>
              <w:top w:val="single" w:sz="8"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3399"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pStyle w:val="Odsekzoznamu"/>
              <w:numPr>
                <w:ilvl w:val="0"/>
                <w:numId w:val="68"/>
              </w:numPr>
              <w:spacing w:after="200"/>
              <w:ind w:left="359" w:hanging="321"/>
              <w:contextualSpacing/>
              <w:rPr>
                <w:rFonts w:cs="Arial"/>
              </w:rPr>
            </w:pPr>
            <w:r w:rsidRPr="00725CA1">
              <w:rPr>
                <w:rFonts w:cs="Arial"/>
              </w:rPr>
              <w:t xml:space="preserve">Prejaviť záujem o dianie v cirkvi. </w:t>
            </w:r>
          </w:p>
        </w:tc>
        <w:tc>
          <w:tcPr>
            <w:tcW w:w="2838"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oceňuje životné vzory, prijíma  ich morálne postoje pre svoj ďalší rozvoj a reálny život</w:t>
            </w:r>
          </w:p>
        </w:tc>
        <w:tc>
          <w:tcPr>
            <w:tcW w:w="1182"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123"/>
        </w:trPr>
        <w:tc>
          <w:tcPr>
            <w:tcW w:w="3365" w:type="dxa"/>
            <w:tcBorders>
              <w:top w:val="single" w:sz="12" w:space="0" w:color="auto"/>
              <w:left w:val="thinThickSmallGap" w:sz="12" w:space="0" w:color="auto"/>
              <w:bottom w:val="single" w:sz="12" w:space="0" w:color="auto"/>
              <w:right w:val="single" w:sz="12" w:space="0" w:color="auto"/>
            </w:tcBorders>
            <w:shd w:val="clear" w:color="auto" w:fill="CCFFFF"/>
          </w:tcPr>
          <w:p w:rsidR="00934AD9" w:rsidRPr="00725CA1" w:rsidRDefault="00934AD9" w:rsidP="000947FE">
            <w:pPr>
              <w:rPr>
                <w:rFonts w:cs="Arial"/>
                <w:b/>
              </w:rPr>
            </w:pPr>
            <w:r w:rsidRPr="00725CA1">
              <w:rPr>
                <w:rFonts w:cs="Arial"/>
                <w:b/>
                <w:bCs/>
                <w:sz w:val="22"/>
                <w:szCs w:val="22"/>
              </w:rPr>
              <w:t>4. Kresťanské hodnoty v spoločenstve</w:t>
            </w:r>
          </w:p>
        </w:tc>
        <w:tc>
          <w:tcPr>
            <w:tcW w:w="991" w:type="dxa"/>
            <w:tcBorders>
              <w:top w:val="single" w:sz="12" w:space="0" w:color="auto"/>
              <w:left w:val="single" w:sz="12" w:space="0" w:color="auto"/>
              <w:bottom w:val="single" w:sz="12" w:space="0" w:color="auto"/>
              <w:right w:val="single" w:sz="12" w:space="0" w:color="auto"/>
            </w:tcBorders>
            <w:shd w:val="clear" w:color="auto" w:fill="CCFFFF"/>
          </w:tcPr>
          <w:p w:rsidR="00934AD9" w:rsidRPr="00725CA1" w:rsidRDefault="00934AD9" w:rsidP="000947FE">
            <w:pPr>
              <w:jc w:val="center"/>
              <w:rPr>
                <w:rFonts w:cs="Arial"/>
                <w:b/>
              </w:rPr>
            </w:pPr>
            <w:r w:rsidRPr="00725CA1">
              <w:rPr>
                <w:rFonts w:cs="Arial"/>
                <w:b/>
                <w:sz w:val="22"/>
                <w:szCs w:val="22"/>
              </w:rPr>
              <w:t>3</w:t>
            </w:r>
          </w:p>
        </w:tc>
        <w:tc>
          <w:tcPr>
            <w:tcW w:w="1281" w:type="dxa"/>
            <w:tcBorders>
              <w:top w:val="single" w:sz="12" w:space="0" w:color="auto"/>
              <w:left w:val="single" w:sz="12" w:space="0" w:color="auto"/>
              <w:bottom w:val="single" w:sz="12" w:space="0" w:color="auto"/>
              <w:right w:val="single" w:sz="12" w:space="0" w:color="auto"/>
            </w:tcBorders>
            <w:shd w:val="clear" w:color="auto" w:fill="CCFFFF"/>
          </w:tcPr>
          <w:p w:rsidR="00934AD9" w:rsidRPr="00725CA1" w:rsidRDefault="00934AD9" w:rsidP="000947FE">
            <w:pPr>
              <w:rPr>
                <w:rFonts w:cs="Arial"/>
              </w:rPr>
            </w:pPr>
          </w:p>
        </w:tc>
        <w:tc>
          <w:tcPr>
            <w:tcW w:w="3399" w:type="dxa"/>
            <w:tcBorders>
              <w:top w:val="single" w:sz="12" w:space="0" w:color="auto"/>
              <w:left w:val="single" w:sz="12" w:space="0" w:color="auto"/>
              <w:bottom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 má:</w:t>
            </w:r>
          </w:p>
        </w:tc>
        <w:tc>
          <w:tcPr>
            <w:tcW w:w="2838"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jc w:val="both"/>
              <w:rPr>
                <w:rFonts w:cs="Arial"/>
                <w:b/>
              </w:rPr>
            </w:pPr>
            <w:r w:rsidRPr="00725CA1">
              <w:rPr>
                <w:rFonts w:cs="Arial"/>
                <w:b/>
                <w:sz w:val="22"/>
                <w:szCs w:val="22"/>
              </w:rPr>
              <w:t>Žiak:</w:t>
            </w:r>
          </w:p>
        </w:tc>
        <w:tc>
          <w:tcPr>
            <w:tcW w:w="1182" w:type="dxa"/>
            <w:tcBorders>
              <w:top w:val="single" w:sz="12" w:space="0" w:color="auto"/>
              <w:left w:val="single" w:sz="12" w:space="0" w:color="auto"/>
              <w:right w:val="single" w:sz="12" w:space="0" w:color="auto"/>
            </w:tcBorders>
            <w:shd w:val="clear" w:color="auto" w:fill="CCFFFF"/>
          </w:tcPr>
          <w:p w:rsidR="00934AD9" w:rsidRPr="00725CA1" w:rsidRDefault="00934AD9" w:rsidP="000947FE">
            <w:pPr>
              <w:rPr>
                <w:rFonts w:cs="Arial"/>
              </w:rPr>
            </w:pPr>
          </w:p>
        </w:tc>
        <w:tc>
          <w:tcPr>
            <w:tcW w:w="1164" w:type="dxa"/>
            <w:tcBorders>
              <w:top w:val="single" w:sz="12" w:space="0" w:color="auto"/>
              <w:left w:val="single" w:sz="12" w:space="0" w:color="auto"/>
              <w:right w:val="thinThickSmallGap" w:sz="12" w:space="0" w:color="auto"/>
            </w:tcBorders>
            <w:shd w:val="clear" w:color="auto" w:fill="CCFFFF"/>
          </w:tcPr>
          <w:p w:rsidR="00934AD9" w:rsidRPr="00696836" w:rsidRDefault="00934AD9" w:rsidP="000947FE">
            <w:pPr>
              <w:rPr>
                <w:rFonts w:cs="Arial"/>
              </w:rPr>
            </w:pPr>
          </w:p>
        </w:tc>
      </w:tr>
      <w:tr w:rsidR="00934AD9" w:rsidRPr="00696836" w:rsidTr="000947FE">
        <w:trPr>
          <w:trHeight w:val="118"/>
        </w:trPr>
        <w:tc>
          <w:tcPr>
            <w:tcW w:w="3365" w:type="dxa"/>
            <w:tcBorders>
              <w:top w:val="single" w:sz="12"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4.1. Človek a jeho vzťah k spoločnosti</w:t>
            </w:r>
          </w:p>
        </w:tc>
        <w:tc>
          <w:tcPr>
            <w:tcW w:w="991" w:type="dxa"/>
            <w:tcBorders>
              <w:top w:val="single" w:sz="12"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mediálna výchova</w:t>
            </w:r>
          </w:p>
        </w:tc>
        <w:tc>
          <w:tcPr>
            <w:tcW w:w="3399"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Zdôvodniť spoločenskosť človeka</w:t>
            </w:r>
            <w:r w:rsidRPr="00725CA1">
              <w:rPr>
                <w:rFonts w:cs="Arial"/>
                <w:sz w:val="22"/>
                <w:szCs w:val="22"/>
              </w:rPr>
              <w:t>.</w:t>
            </w:r>
          </w:p>
          <w:p w:rsidR="00934AD9" w:rsidRPr="00725CA1" w:rsidRDefault="00934AD9" w:rsidP="00AD0C2C">
            <w:pPr>
              <w:numPr>
                <w:ilvl w:val="0"/>
                <w:numId w:val="12"/>
              </w:numPr>
              <w:rPr>
                <w:rFonts w:cs="Arial"/>
              </w:rPr>
            </w:pPr>
            <w:r w:rsidRPr="00725CA1">
              <w:rPr>
                <w:rFonts w:cs="Arial"/>
                <w:sz w:val="22"/>
                <w:szCs w:val="22"/>
              </w:rPr>
              <w:t>Uvedomiť si slobodu ale aj zodpovednosť jedinca voči ostatným.</w:t>
            </w:r>
          </w:p>
        </w:tc>
        <w:tc>
          <w:tcPr>
            <w:tcW w:w="2838"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vedel vysvetliť dejinný vznik a poslanie Cirkvi</w:t>
            </w:r>
          </w:p>
          <w:p w:rsidR="00934AD9" w:rsidRPr="00725CA1" w:rsidRDefault="00934AD9" w:rsidP="00AD0C2C">
            <w:pPr>
              <w:numPr>
                <w:ilvl w:val="0"/>
                <w:numId w:val="12"/>
              </w:numPr>
              <w:rPr>
                <w:rFonts w:cs="Arial"/>
              </w:rPr>
            </w:pPr>
            <w:r w:rsidRPr="00725CA1">
              <w:rPr>
                <w:rFonts w:cs="Arial"/>
                <w:sz w:val="22"/>
                <w:szCs w:val="22"/>
              </w:rPr>
              <w:t>aktívne sa podieľal na živote spoločenstva Cirkvi</w:t>
            </w:r>
          </w:p>
        </w:tc>
        <w:tc>
          <w:tcPr>
            <w:tcW w:w="1182"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12"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118"/>
        </w:trPr>
        <w:tc>
          <w:tcPr>
            <w:tcW w:w="3365" w:type="dxa"/>
            <w:tcBorders>
              <w:top w:val="single" w:sz="8"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4.2. Vzťah Cirkev - štát</w:t>
            </w:r>
          </w:p>
        </w:tc>
        <w:tc>
          <w:tcPr>
            <w:tcW w:w="991" w:type="dxa"/>
            <w:tcBorders>
              <w:top w:val="single" w:sz="8"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dejepis</w:t>
            </w:r>
          </w:p>
        </w:tc>
        <w:tc>
          <w:tcPr>
            <w:tcW w:w="3399"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pStyle w:val="Pta"/>
              <w:numPr>
                <w:ilvl w:val="0"/>
                <w:numId w:val="69"/>
              </w:numPr>
              <w:tabs>
                <w:tab w:val="clear" w:pos="4536"/>
                <w:tab w:val="clear" w:pos="9072"/>
              </w:tabs>
              <w:suppressAutoHyphens/>
              <w:ind w:left="373" w:hanging="335"/>
              <w:jc w:val="both"/>
              <w:rPr>
                <w:rFonts w:ascii="Arial" w:hAnsi="Arial" w:cs="Arial"/>
              </w:rPr>
            </w:pPr>
            <w:r w:rsidRPr="00725CA1">
              <w:rPr>
                <w:rFonts w:ascii="Arial" w:hAnsi="Arial" w:cs="Arial"/>
                <w:sz w:val="22"/>
                <w:szCs w:val="22"/>
              </w:rPr>
              <w:t>Posúdiť vzťah cirkvi a štátu v dejinách</w:t>
            </w:r>
          </w:p>
          <w:p w:rsidR="00934AD9" w:rsidRPr="00725CA1" w:rsidRDefault="00934AD9" w:rsidP="00AD0C2C">
            <w:pPr>
              <w:pStyle w:val="Pta"/>
              <w:numPr>
                <w:ilvl w:val="0"/>
                <w:numId w:val="69"/>
              </w:numPr>
              <w:tabs>
                <w:tab w:val="clear" w:pos="4536"/>
                <w:tab w:val="clear" w:pos="9072"/>
              </w:tabs>
              <w:suppressAutoHyphens/>
              <w:ind w:left="373" w:hanging="335"/>
              <w:jc w:val="both"/>
              <w:rPr>
                <w:rFonts w:ascii="Arial" w:hAnsi="Arial" w:cs="Arial"/>
              </w:rPr>
            </w:pPr>
            <w:r w:rsidRPr="00725CA1">
              <w:rPr>
                <w:rFonts w:ascii="Arial" w:hAnsi="Arial" w:cs="Arial"/>
                <w:sz w:val="22"/>
                <w:szCs w:val="22"/>
              </w:rPr>
              <w:t xml:space="preserve">Rozlíšiť úlohu cirkvi a úlohu politiky. </w:t>
            </w:r>
          </w:p>
        </w:tc>
        <w:tc>
          <w:tcPr>
            <w:tcW w:w="2838"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uvedomuje si základné humanistické hodnoty, uplatňuje a ochraňuje princípy demokracie</w:t>
            </w:r>
          </w:p>
        </w:tc>
        <w:tc>
          <w:tcPr>
            <w:tcW w:w="1182"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8" w:space="0" w:color="auto"/>
              <w:right w:val="thinThickSmallGap" w:sz="12" w:space="0" w:color="auto"/>
            </w:tcBorders>
          </w:tcPr>
          <w:p w:rsidR="00934AD9" w:rsidRPr="00696836" w:rsidRDefault="00934AD9" w:rsidP="000947FE">
            <w:pPr>
              <w:jc w:val="both"/>
            </w:pPr>
            <w:r w:rsidRPr="00696836">
              <w:rPr>
                <w:sz w:val="22"/>
                <w:szCs w:val="22"/>
              </w:rPr>
              <w:t>Ústne odpovede</w:t>
            </w:r>
          </w:p>
        </w:tc>
      </w:tr>
      <w:tr w:rsidR="00934AD9" w:rsidRPr="00696836" w:rsidTr="000947FE">
        <w:trPr>
          <w:trHeight w:val="291"/>
        </w:trPr>
        <w:tc>
          <w:tcPr>
            <w:tcW w:w="3365" w:type="dxa"/>
            <w:tcBorders>
              <w:top w:val="single" w:sz="12" w:space="0" w:color="auto"/>
              <w:left w:val="thinThickSmallGap" w:sz="12" w:space="0" w:color="auto"/>
              <w:bottom w:val="single" w:sz="12" w:space="0" w:color="auto"/>
              <w:right w:val="single" w:sz="12" w:space="0" w:color="auto"/>
            </w:tcBorders>
            <w:shd w:val="clear" w:color="auto" w:fill="99FFCC"/>
          </w:tcPr>
          <w:p w:rsidR="00934AD9" w:rsidRPr="00725CA1" w:rsidRDefault="00934AD9" w:rsidP="000947FE">
            <w:pPr>
              <w:rPr>
                <w:rFonts w:cs="Arial"/>
                <w:b/>
              </w:rPr>
            </w:pPr>
            <w:r w:rsidRPr="00725CA1">
              <w:rPr>
                <w:rFonts w:cs="Arial"/>
                <w:b/>
                <w:bCs/>
                <w:sz w:val="22"/>
                <w:szCs w:val="22"/>
              </w:rPr>
              <w:t>5. Pramene plnohodnotného života</w:t>
            </w:r>
          </w:p>
        </w:tc>
        <w:tc>
          <w:tcPr>
            <w:tcW w:w="991"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jc w:val="center"/>
              <w:rPr>
                <w:rFonts w:cs="Arial"/>
              </w:rPr>
            </w:pPr>
            <w:r w:rsidRPr="00725CA1">
              <w:rPr>
                <w:rFonts w:cs="Arial"/>
                <w:sz w:val="22"/>
                <w:szCs w:val="22"/>
              </w:rPr>
              <w:t>8</w:t>
            </w:r>
          </w:p>
        </w:tc>
        <w:tc>
          <w:tcPr>
            <w:tcW w:w="1281"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rPr>
                <w:rFonts w:cs="Arial"/>
              </w:rPr>
            </w:pPr>
          </w:p>
        </w:tc>
        <w:tc>
          <w:tcPr>
            <w:tcW w:w="3399"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jc w:val="both"/>
              <w:rPr>
                <w:rFonts w:cs="Arial"/>
                <w:b/>
              </w:rPr>
            </w:pPr>
            <w:r w:rsidRPr="00725CA1">
              <w:rPr>
                <w:rFonts w:cs="Arial"/>
                <w:b/>
                <w:sz w:val="22"/>
                <w:szCs w:val="22"/>
              </w:rPr>
              <w:t>Žiak má:</w:t>
            </w:r>
          </w:p>
        </w:tc>
        <w:tc>
          <w:tcPr>
            <w:tcW w:w="2838"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jc w:val="both"/>
              <w:rPr>
                <w:rFonts w:cs="Arial"/>
                <w:b/>
              </w:rPr>
            </w:pPr>
            <w:r w:rsidRPr="00725CA1">
              <w:rPr>
                <w:rFonts w:cs="Arial"/>
                <w:b/>
                <w:sz w:val="22"/>
                <w:szCs w:val="22"/>
              </w:rPr>
              <w:t>Žiak:</w:t>
            </w:r>
          </w:p>
        </w:tc>
        <w:tc>
          <w:tcPr>
            <w:tcW w:w="1182"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rPr>
                <w:rFonts w:cs="Arial"/>
              </w:rPr>
            </w:pPr>
          </w:p>
        </w:tc>
        <w:tc>
          <w:tcPr>
            <w:tcW w:w="1164" w:type="dxa"/>
            <w:tcBorders>
              <w:top w:val="single" w:sz="12" w:space="0" w:color="auto"/>
              <w:left w:val="single" w:sz="12" w:space="0" w:color="auto"/>
              <w:bottom w:val="single" w:sz="12" w:space="0" w:color="auto"/>
              <w:right w:val="thinThickSmallGap" w:sz="12" w:space="0" w:color="auto"/>
            </w:tcBorders>
            <w:shd w:val="clear" w:color="auto" w:fill="99FFCC"/>
          </w:tcPr>
          <w:p w:rsidR="00934AD9" w:rsidRPr="00696836" w:rsidRDefault="00934AD9" w:rsidP="000947FE">
            <w:pPr>
              <w:rPr>
                <w:rFonts w:cs="Arial"/>
              </w:rPr>
            </w:pPr>
          </w:p>
        </w:tc>
      </w:tr>
      <w:tr w:rsidR="00934AD9" w:rsidRPr="00696836" w:rsidTr="000947FE">
        <w:trPr>
          <w:trHeight w:val="410"/>
        </w:trPr>
        <w:tc>
          <w:tcPr>
            <w:tcW w:w="3365" w:type="dxa"/>
            <w:tcBorders>
              <w:top w:val="single" w:sz="12"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5.1.  Studňa alebo pravda o mne samom</w:t>
            </w:r>
          </w:p>
        </w:tc>
        <w:tc>
          <w:tcPr>
            <w:tcW w:w="991" w:type="dxa"/>
            <w:tcBorders>
              <w:top w:val="single" w:sz="12"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12" w:space="0" w:color="auto"/>
              <w:left w:val="single" w:sz="12" w:space="0" w:color="auto"/>
              <w:bottom w:val="single" w:sz="4" w:space="0" w:color="auto"/>
              <w:right w:val="single" w:sz="12" w:space="0" w:color="auto"/>
            </w:tcBorders>
          </w:tcPr>
          <w:p w:rsidR="00934AD9" w:rsidRPr="00725CA1" w:rsidRDefault="00934AD9" w:rsidP="000947FE">
            <w:pPr>
              <w:rPr>
                <w:rFonts w:cs="Arial"/>
              </w:rPr>
            </w:pPr>
          </w:p>
        </w:tc>
        <w:tc>
          <w:tcPr>
            <w:tcW w:w="3399" w:type="dxa"/>
            <w:tcBorders>
              <w:top w:val="single" w:sz="12"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Položiť si kritické otázkyo svojej vlastnej viere v Boha a vzťahu k nemu.</w:t>
            </w:r>
          </w:p>
        </w:tc>
        <w:tc>
          <w:tcPr>
            <w:tcW w:w="2838" w:type="dxa"/>
            <w:tcBorders>
              <w:top w:val="single" w:sz="12" w:space="0" w:color="auto"/>
              <w:left w:val="single" w:sz="12" w:space="0" w:color="auto"/>
              <w:bottom w:val="single" w:sz="4" w:space="0" w:color="auto"/>
              <w:right w:val="single" w:sz="12" w:space="0" w:color="auto"/>
            </w:tcBorders>
          </w:tcPr>
          <w:p w:rsidR="00934AD9" w:rsidRPr="00725CA1" w:rsidRDefault="00934AD9" w:rsidP="00AD0C2C">
            <w:pPr>
              <w:pStyle w:val="Odsekzoznamu"/>
              <w:numPr>
                <w:ilvl w:val="0"/>
                <w:numId w:val="12"/>
              </w:numPr>
              <w:tabs>
                <w:tab w:val="left" w:pos="720"/>
              </w:tabs>
              <w:suppressAutoHyphens/>
              <w:spacing w:after="200"/>
              <w:contextualSpacing/>
              <w:rPr>
                <w:rFonts w:cs="Arial"/>
              </w:rPr>
            </w:pPr>
            <w:r w:rsidRPr="00725CA1">
              <w:rPr>
                <w:rFonts w:cs="Arial"/>
              </w:rPr>
              <w:t>dokáže preskúmať rôzne druhy prameňov informácii</w:t>
            </w:r>
          </w:p>
          <w:p w:rsidR="00934AD9" w:rsidRPr="00725CA1" w:rsidRDefault="00934AD9" w:rsidP="00AD0C2C">
            <w:pPr>
              <w:pStyle w:val="Odsekzoznamu"/>
              <w:numPr>
                <w:ilvl w:val="0"/>
                <w:numId w:val="12"/>
              </w:numPr>
              <w:tabs>
                <w:tab w:val="left" w:pos="720"/>
              </w:tabs>
              <w:suppressAutoHyphens/>
              <w:spacing w:after="200"/>
              <w:contextualSpacing/>
              <w:rPr>
                <w:rFonts w:cs="Arial"/>
              </w:rPr>
            </w:pPr>
            <w:r w:rsidRPr="00725CA1">
              <w:rPr>
                <w:rFonts w:cs="Arial"/>
                <w:bCs/>
              </w:rPr>
              <w:t>rozvíja symbolické vnímanie sveta, </w:t>
            </w:r>
          </w:p>
        </w:tc>
        <w:tc>
          <w:tcPr>
            <w:tcW w:w="1182" w:type="dxa"/>
            <w:tcBorders>
              <w:top w:val="single" w:sz="12"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p w:rsidR="00934AD9" w:rsidRPr="00725CA1" w:rsidRDefault="00934AD9" w:rsidP="000947FE">
            <w:pPr>
              <w:rPr>
                <w:rFonts w:cs="Arial"/>
              </w:rPr>
            </w:pPr>
          </w:p>
        </w:tc>
        <w:tc>
          <w:tcPr>
            <w:tcW w:w="1164" w:type="dxa"/>
            <w:tcBorders>
              <w:top w:val="single" w:sz="12" w:space="0" w:color="auto"/>
              <w:left w:val="single" w:sz="12" w:space="0" w:color="auto"/>
              <w:bottom w:val="single" w:sz="4" w:space="0" w:color="auto"/>
              <w:right w:val="thinThickSmallGap" w:sz="12" w:space="0" w:color="auto"/>
            </w:tcBorders>
          </w:tcPr>
          <w:p w:rsidR="00934AD9" w:rsidRPr="00696836" w:rsidRDefault="00934AD9" w:rsidP="000947FE">
            <w:r w:rsidRPr="00696836">
              <w:rPr>
                <w:sz w:val="22"/>
                <w:szCs w:val="22"/>
              </w:rPr>
              <w:t>Ústne odpovede</w:t>
            </w:r>
          </w:p>
          <w:p w:rsidR="00934AD9" w:rsidRPr="00696836" w:rsidRDefault="00934AD9" w:rsidP="000947FE"/>
        </w:tc>
      </w:tr>
      <w:tr w:rsidR="00934AD9" w:rsidRPr="00696836" w:rsidTr="000947FE">
        <w:trPr>
          <w:trHeight w:val="666"/>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5.2. Otčenáš a môj život</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p>
        </w:tc>
        <w:tc>
          <w:tcPr>
            <w:tcW w:w="3399"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Opísať jednotlivé formy modlitby. Pomenovať podmienky dobrej modlitby a ťažkosti v modlitbe.</w:t>
            </w:r>
          </w:p>
        </w:tc>
        <w:tc>
          <w:tcPr>
            <w:tcW w:w="2838"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pStyle w:val="Odsekzoznamu"/>
              <w:numPr>
                <w:ilvl w:val="0"/>
                <w:numId w:val="12"/>
              </w:numPr>
              <w:tabs>
                <w:tab w:val="left" w:pos="720"/>
              </w:tabs>
              <w:suppressAutoHyphens/>
              <w:spacing w:after="200"/>
              <w:contextualSpacing/>
              <w:rPr>
                <w:rFonts w:cs="Arial"/>
              </w:rPr>
            </w:pPr>
            <w:r w:rsidRPr="00725CA1">
              <w:rPr>
                <w:rFonts w:cs="Arial"/>
              </w:rPr>
              <w:t>reflektuje svoje životné situácie v kontexte hodnôt formulovaných v modlitbe Otče náš</w:t>
            </w:r>
          </w:p>
        </w:tc>
        <w:tc>
          <w:tcPr>
            <w:tcW w:w="1182"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4" w:space="0" w:color="auto"/>
              <w:left w:val="single" w:sz="12" w:space="0" w:color="auto"/>
              <w:bottom w:val="single" w:sz="4"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874"/>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lastRenderedPageBreak/>
              <w:t xml:space="preserve">5.3. Stojím pred </w:t>
            </w:r>
            <w:r w:rsidRPr="00725CA1">
              <w:rPr>
                <w:rFonts w:cs="Arial"/>
                <w:caps/>
                <w:sz w:val="22"/>
                <w:szCs w:val="22"/>
              </w:rPr>
              <w:t>Tebou</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p>
        </w:tc>
        <w:tc>
          <w:tcPr>
            <w:tcW w:w="3399"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bCs/>
                <w:sz w:val="22"/>
                <w:szCs w:val="22"/>
              </w:rPr>
              <w:t>Rozvíjať schopnosť  stíšenia a načúvania</w:t>
            </w:r>
          </w:p>
        </w:tc>
        <w:tc>
          <w:tcPr>
            <w:tcW w:w="2838"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ind w:left="357" w:hanging="357"/>
              <w:rPr>
                <w:rFonts w:cs="Arial"/>
              </w:rPr>
            </w:pPr>
            <w:r w:rsidRPr="00725CA1">
              <w:rPr>
                <w:rFonts w:cs="Arial"/>
                <w:sz w:val="22"/>
                <w:szCs w:val="22"/>
              </w:rPr>
              <w:t>je pripravený vnímať hĺbku osobného dialógu s Bohom</w:t>
            </w:r>
          </w:p>
        </w:tc>
        <w:tc>
          <w:tcPr>
            <w:tcW w:w="1182"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4" w:space="0" w:color="auto"/>
              <w:left w:val="single" w:sz="12" w:space="0" w:color="auto"/>
              <w:bottom w:val="single" w:sz="4"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666"/>
        </w:trPr>
        <w:tc>
          <w:tcPr>
            <w:tcW w:w="3365" w:type="dxa"/>
            <w:tcBorders>
              <w:top w:val="single" w:sz="4" w:space="0" w:color="auto"/>
              <w:left w:val="thinThickSmallGap" w:sz="12" w:space="0" w:color="auto"/>
              <w:bottom w:val="single" w:sz="4"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5.4. Zázrak, kúzlo alebo trik?</w:t>
            </w:r>
          </w:p>
        </w:tc>
        <w:tc>
          <w:tcPr>
            <w:tcW w:w="991" w:type="dxa"/>
            <w:tcBorders>
              <w:top w:val="single" w:sz="4" w:space="0" w:color="auto"/>
              <w:left w:val="single" w:sz="12" w:space="0" w:color="auto"/>
              <w:bottom w:val="single" w:sz="4"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Dejepis</w:t>
            </w:r>
          </w:p>
          <w:p w:rsidR="00934AD9" w:rsidRPr="00725CA1" w:rsidRDefault="00934AD9" w:rsidP="000947FE">
            <w:pPr>
              <w:rPr>
                <w:rFonts w:cs="Arial"/>
              </w:rPr>
            </w:pPr>
            <w:r w:rsidRPr="00725CA1">
              <w:rPr>
                <w:rFonts w:cs="Arial"/>
                <w:sz w:val="22"/>
                <w:szCs w:val="22"/>
              </w:rPr>
              <w:t>Literatúra</w:t>
            </w:r>
          </w:p>
        </w:tc>
        <w:tc>
          <w:tcPr>
            <w:tcW w:w="3399"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Opísať zázraky vyliečenia v príbehoch prírodných a antických národov, zázraky v kresťanstve a vysvetliť biblické chápanie zázraku.</w:t>
            </w:r>
          </w:p>
        </w:tc>
        <w:tc>
          <w:tcPr>
            <w:tcW w:w="2838" w:type="dxa"/>
            <w:tcBorders>
              <w:top w:val="single" w:sz="4" w:space="0" w:color="auto"/>
              <w:left w:val="single" w:sz="12" w:space="0" w:color="auto"/>
              <w:bottom w:val="single" w:sz="4" w:space="0" w:color="auto"/>
              <w:right w:val="single" w:sz="12" w:space="0" w:color="auto"/>
            </w:tcBorders>
          </w:tcPr>
          <w:p w:rsidR="00934AD9" w:rsidRPr="00725CA1" w:rsidRDefault="00934AD9" w:rsidP="00AD0C2C">
            <w:pPr>
              <w:pStyle w:val="Odsekzoznamu"/>
              <w:numPr>
                <w:ilvl w:val="0"/>
                <w:numId w:val="12"/>
              </w:numPr>
              <w:tabs>
                <w:tab w:val="left" w:pos="720"/>
              </w:tabs>
              <w:suppressAutoHyphens/>
              <w:spacing w:after="200"/>
              <w:contextualSpacing/>
              <w:rPr>
                <w:rFonts w:cs="Arial"/>
              </w:rPr>
            </w:pPr>
            <w:r w:rsidRPr="00725CA1">
              <w:rPr>
                <w:rFonts w:cs="Arial"/>
              </w:rPr>
              <w:t>aplikuje vo svojom živote jednotlivé prvky spirituality</w:t>
            </w:r>
          </w:p>
        </w:tc>
        <w:tc>
          <w:tcPr>
            <w:tcW w:w="1182" w:type="dxa"/>
            <w:tcBorders>
              <w:top w:val="single" w:sz="4" w:space="0" w:color="auto"/>
              <w:left w:val="single" w:sz="12" w:space="0" w:color="auto"/>
              <w:bottom w:val="single" w:sz="4"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4" w:space="0" w:color="auto"/>
              <w:left w:val="single" w:sz="12" w:space="0" w:color="auto"/>
              <w:bottom w:val="single" w:sz="4"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1029"/>
        </w:trPr>
        <w:tc>
          <w:tcPr>
            <w:tcW w:w="3365" w:type="dxa"/>
            <w:tcBorders>
              <w:top w:val="single" w:sz="4" w:space="0" w:color="auto"/>
              <w:left w:val="thinThickSmallGap" w:sz="12" w:space="0" w:color="auto"/>
              <w:bottom w:val="single" w:sz="12"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5.5. V zajatí temných síl</w:t>
            </w:r>
          </w:p>
        </w:tc>
        <w:tc>
          <w:tcPr>
            <w:tcW w:w="991" w:type="dxa"/>
            <w:tcBorders>
              <w:top w:val="single" w:sz="4" w:space="0" w:color="auto"/>
              <w:left w:val="single" w:sz="12" w:space="0" w:color="auto"/>
              <w:bottom w:val="single" w:sz="12"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4" w:space="0" w:color="auto"/>
              <w:left w:val="single" w:sz="12" w:space="0" w:color="auto"/>
              <w:bottom w:val="single" w:sz="12" w:space="0" w:color="auto"/>
              <w:right w:val="single" w:sz="12" w:space="0" w:color="auto"/>
            </w:tcBorders>
          </w:tcPr>
          <w:p w:rsidR="00934AD9" w:rsidRPr="00725CA1" w:rsidRDefault="00934AD9" w:rsidP="000947FE">
            <w:pPr>
              <w:rPr>
                <w:rFonts w:cs="Arial"/>
              </w:rPr>
            </w:pPr>
          </w:p>
        </w:tc>
        <w:tc>
          <w:tcPr>
            <w:tcW w:w="3399" w:type="dxa"/>
            <w:tcBorders>
              <w:top w:val="single" w:sz="4" w:space="0" w:color="auto"/>
              <w:left w:val="single" w:sz="12" w:space="0" w:color="auto"/>
              <w:bottom w:val="single" w:sz="12"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Analyzovať negatívne vplyvy okultizmu.</w:t>
            </w:r>
          </w:p>
          <w:p w:rsidR="00934AD9" w:rsidRPr="00725CA1" w:rsidRDefault="00934AD9" w:rsidP="000947FE">
            <w:pPr>
              <w:ind w:left="360"/>
              <w:rPr>
                <w:rFonts w:cs="Arial"/>
              </w:rPr>
            </w:pPr>
          </w:p>
        </w:tc>
        <w:tc>
          <w:tcPr>
            <w:tcW w:w="2838" w:type="dxa"/>
            <w:tcBorders>
              <w:top w:val="single" w:sz="4" w:space="0" w:color="auto"/>
              <w:left w:val="single" w:sz="12" w:space="0" w:color="auto"/>
              <w:bottom w:val="single" w:sz="12" w:space="0" w:color="auto"/>
              <w:right w:val="single" w:sz="12" w:space="0" w:color="auto"/>
            </w:tcBorders>
          </w:tcPr>
          <w:p w:rsidR="00934AD9" w:rsidRPr="00725CA1" w:rsidRDefault="00934AD9" w:rsidP="00AD0C2C">
            <w:pPr>
              <w:pStyle w:val="Odsekzoznamu"/>
              <w:numPr>
                <w:ilvl w:val="0"/>
                <w:numId w:val="12"/>
              </w:numPr>
              <w:tabs>
                <w:tab w:val="left" w:pos="720"/>
              </w:tabs>
              <w:suppressAutoHyphens/>
              <w:spacing w:after="200"/>
              <w:contextualSpacing/>
              <w:rPr>
                <w:rFonts w:cs="Arial"/>
              </w:rPr>
            </w:pPr>
            <w:r w:rsidRPr="00725CA1">
              <w:rPr>
                <w:rFonts w:cs="Arial"/>
              </w:rPr>
              <w:t>osvojí si kritéria pre rozlíšenie negat.javov okultizmu, špiritiz., mágie</w:t>
            </w:r>
          </w:p>
        </w:tc>
        <w:tc>
          <w:tcPr>
            <w:tcW w:w="1182" w:type="dxa"/>
            <w:tcBorders>
              <w:top w:val="single" w:sz="4" w:space="0" w:color="auto"/>
              <w:left w:val="single" w:sz="12" w:space="0" w:color="auto"/>
              <w:bottom w:val="single" w:sz="12"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4" w:space="0" w:color="auto"/>
              <w:left w:val="single" w:sz="12" w:space="0" w:color="auto"/>
              <w:bottom w:val="single" w:sz="12"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1113"/>
        </w:trPr>
        <w:tc>
          <w:tcPr>
            <w:tcW w:w="3365" w:type="dxa"/>
            <w:tcBorders>
              <w:top w:val="single" w:sz="4" w:space="0" w:color="auto"/>
              <w:left w:val="thinThickSmallGap" w:sz="12" w:space="0" w:color="auto"/>
              <w:bottom w:val="single" w:sz="12"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5.6. Zo smrti do života</w:t>
            </w:r>
          </w:p>
        </w:tc>
        <w:tc>
          <w:tcPr>
            <w:tcW w:w="991" w:type="dxa"/>
            <w:tcBorders>
              <w:top w:val="single" w:sz="4" w:space="0" w:color="auto"/>
              <w:left w:val="single" w:sz="12" w:space="0" w:color="auto"/>
              <w:bottom w:val="single" w:sz="12"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4" w:space="0" w:color="auto"/>
              <w:left w:val="single" w:sz="12" w:space="0" w:color="auto"/>
              <w:bottom w:val="single" w:sz="12" w:space="0" w:color="auto"/>
              <w:right w:val="single" w:sz="12" w:space="0" w:color="auto"/>
            </w:tcBorders>
          </w:tcPr>
          <w:p w:rsidR="00934AD9" w:rsidRPr="00725CA1" w:rsidRDefault="00934AD9" w:rsidP="000947FE">
            <w:pPr>
              <w:rPr>
                <w:rFonts w:cs="Arial"/>
              </w:rPr>
            </w:pPr>
          </w:p>
        </w:tc>
        <w:tc>
          <w:tcPr>
            <w:tcW w:w="3399" w:type="dxa"/>
            <w:tcBorders>
              <w:top w:val="single" w:sz="4" w:space="0" w:color="auto"/>
              <w:left w:val="single" w:sz="12" w:space="0" w:color="auto"/>
              <w:bottom w:val="single" w:sz="12" w:space="0" w:color="auto"/>
              <w:right w:val="single" w:sz="12" w:space="0" w:color="auto"/>
            </w:tcBorders>
          </w:tcPr>
          <w:p w:rsidR="00934AD9" w:rsidRPr="00725CA1" w:rsidRDefault="00934AD9" w:rsidP="00AD0C2C">
            <w:pPr>
              <w:pStyle w:val="Odsekzoznamu"/>
              <w:numPr>
                <w:ilvl w:val="0"/>
                <w:numId w:val="70"/>
              </w:numPr>
              <w:spacing w:after="200"/>
              <w:ind w:left="373" w:hanging="335"/>
              <w:contextualSpacing/>
              <w:rPr>
                <w:rFonts w:cs="Arial"/>
                <w:bCs/>
              </w:rPr>
            </w:pPr>
            <w:r w:rsidRPr="00725CA1">
              <w:rPr>
                <w:rFonts w:cs="Arial"/>
                <w:bCs/>
              </w:rPr>
              <w:t xml:space="preserve">Oceniť hodnotu stretnutia sa s Bohom v modlitbe.Vnímať sviatosti ako dotyk Ježišovej prítomnosti v dnešnej dobe. </w:t>
            </w:r>
          </w:p>
        </w:tc>
        <w:tc>
          <w:tcPr>
            <w:tcW w:w="2838" w:type="dxa"/>
            <w:tcBorders>
              <w:top w:val="single" w:sz="4" w:space="0" w:color="auto"/>
              <w:left w:val="single" w:sz="12" w:space="0" w:color="auto"/>
              <w:bottom w:val="single" w:sz="12"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chápe vyjadrovanie pravdy o svete pomocou rôznych literárnych foriem</w:t>
            </w:r>
          </w:p>
        </w:tc>
        <w:tc>
          <w:tcPr>
            <w:tcW w:w="1182" w:type="dxa"/>
            <w:tcBorders>
              <w:top w:val="single" w:sz="4" w:space="0" w:color="auto"/>
              <w:left w:val="single" w:sz="12" w:space="0" w:color="auto"/>
              <w:bottom w:val="single" w:sz="12"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4" w:space="0" w:color="auto"/>
              <w:left w:val="single" w:sz="12" w:space="0" w:color="auto"/>
              <w:bottom w:val="single" w:sz="12"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0947FE">
        <w:trPr>
          <w:trHeight w:val="450"/>
        </w:trPr>
        <w:tc>
          <w:tcPr>
            <w:tcW w:w="3365" w:type="dxa"/>
            <w:tcBorders>
              <w:top w:val="single" w:sz="12" w:space="0" w:color="auto"/>
              <w:left w:val="thinThickSmallGap" w:sz="12" w:space="0" w:color="auto"/>
              <w:bottom w:val="single" w:sz="12" w:space="0" w:color="auto"/>
              <w:right w:val="single" w:sz="12" w:space="0" w:color="auto"/>
            </w:tcBorders>
            <w:shd w:val="clear" w:color="auto" w:fill="99FFCC"/>
          </w:tcPr>
          <w:p w:rsidR="00934AD9" w:rsidRPr="00725CA1" w:rsidRDefault="00934AD9" w:rsidP="000947FE">
            <w:pPr>
              <w:rPr>
                <w:rFonts w:cs="Arial"/>
                <w:b/>
              </w:rPr>
            </w:pPr>
            <w:r w:rsidRPr="00725CA1">
              <w:rPr>
                <w:rFonts w:cs="Arial"/>
                <w:b/>
                <w:bCs/>
                <w:sz w:val="22"/>
                <w:szCs w:val="22"/>
              </w:rPr>
              <w:t>6. Plnosť života</w:t>
            </w:r>
          </w:p>
        </w:tc>
        <w:tc>
          <w:tcPr>
            <w:tcW w:w="991"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jc w:val="center"/>
              <w:rPr>
                <w:rFonts w:cs="Arial"/>
                <w:b/>
              </w:rPr>
            </w:pPr>
            <w:r w:rsidRPr="00725CA1">
              <w:rPr>
                <w:rFonts w:cs="Arial"/>
                <w:b/>
                <w:sz w:val="22"/>
                <w:szCs w:val="22"/>
              </w:rPr>
              <w:t>4</w:t>
            </w:r>
          </w:p>
        </w:tc>
        <w:tc>
          <w:tcPr>
            <w:tcW w:w="1281"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rPr>
                <w:rFonts w:cs="Arial"/>
              </w:rPr>
            </w:pPr>
          </w:p>
        </w:tc>
        <w:tc>
          <w:tcPr>
            <w:tcW w:w="3399"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jc w:val="both"/>
              <w:rPr>
                <w:rFonts w:cs="Arial"/>
                <w:b/>
              </w:rPr>
            </w:pPr>
            <w:r w:rsidRPr="00725CA1">
              <w:rPr>
                <w:rFonts w:cs="Arial"/>
                <w:b/>
                <w:sz w:val="22"/>
                <w:szCs w:val="22"/>
              </w:rPr>
              <w:t>Žiak má:</w:t>
            </w:r>
          </w:p>
        </w:tc>
        <w:tc>
          <w:tcPr>
            <w:tcW w:w="2838"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jc w:val="both"/>
              <w:rPr>
                <w:rFonts w:cs="Arial"/>
                <w:b/>
              </w:rPr>
            </w:pPr>
            <w:r w:rsidRPr="00725CA1">
              <w:rPr>
                <w:rFonts w:cs="Arial"/>
                <w:b/>
                <w:sz w:val="22"/>
                <w:szCs w:val="22"/>
              </w:rPr>
              <w:t>Žiak:</w:t>
            </w:r>
          </w:p>
        </w:tc>
        <w:tc>
          <w:tcPr>
            <w:tcW w:w="1182" w:type="dxa"/>
            <w:tcBorders>
              <w:top w:val="single" w:sz="12" w:space="0" w:color="auto"/>
              <w:left w:val="single" w:sz="12" w:space="0" w:color="auto"/>
              <w:bottom w:val="single" w:sz="12" w:space="0" w:color="auto"/>
              <w:right w:val="single" w:sz="12" w:space="0" w:color="auto"/>
            </w:tcBorders>
            <w:shd w:val="clear" w:color="auto" w:fill="99FFCC"/>
          </w:tcPr>
          <w:p w:rsidR="00934AD9" w:rsidRPr="00725CA1" w:rsidRDefault="00934AD9" w:rsidP="000947FE">
            <w:pPr>
              <w:rPr>
                <w:rFonts w:cs="Arial"/>
              </w:rPr>
            </w:pPr>
          </w:p>
        </w:tc>
        <w:tc>
          <w:tcPr>
            <w:tcW w:w="1164" w:type="dxa"/>
            <w:tcBorders>
              <w:top w:val="single" w:sz="12" w:space="0" w:color="auto"/>
              <w:left w:val="single" w:sz="12" w:space="0" w:color="auto"/>
              <w:bottom w:val="single" w:sz="12" w:space="0" w:color="auto"/>
              <w:right w:val="thinThickSmallGap" w:sz="12" w:space="0" w:color="auto"/>
            </w:tcBorders>
            <w:shd w:val="clear" w:color="auto" w:fill="99FFCC"/>
          </w:tcPr>
          <w:p w:rsidR="00934AD9" w:rsidRPr="00696836" w:rsidRDefault="00934AD9" w:rsidP="000947FE">
            <w:pPr>
              <w:rPr>
                <w:rFonts w:cs="Arial"/>
              </w:rPr>
            </w:pPr>
          </w:p>
        </w:tc>
      </w:tr>
      <w:tr w:rsidR="00934AD9" w:rsidRPr="00696836" w:rsidTr="000947FE">
        <w:trPr>
          <w:trHeight w:val="583"/>
        </w:trPr>
        <w:tc>
          <w:tcPr>
            <w:tcW w:w="3365" w:type="dxa"/>
            <w:tcBorders>
              <w:top w:val="single" w:sz="12"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6.1. Právo na smrť alebo práva na dôstojné umieranie?</w:t>
            </w:r>
          </w:p>
        </w:tc>
        <w:tc>
          <w:tcPr>
            <w:tcW w:w="991" w:type="dxa"/>
            <w:tcBorders>
              <w:top w:val="single" w:sz="12"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p w:rsidR="00934AD9" w:rsidRPr="00725CA1" w:rsidRDefault="00934AD9" w:rsidP="000947FE">
            <w:pPr>
              <w:jc w:val="center"/>
              <w:rPr>
                <w:rFonts w:cs="Arial"/>
              </w:rPr>
            </w:pPr>
          </w:p>
        </w:tc>
        <w:tc>
          <w:tcPr>
            <w:tcW w:w="1281"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Občianska výchova</w:t>
            </w:r>
          </w:p>
        </w:tc>
        <w:tc>
          <w:tcPr>
            <w:tcW w:w="3399"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Posúdiť mravný aspekt eutanázie</w:t>
            </w:r>
          </w:p>
          <w:p w:rsidR="00934AD9" w:rsidRPr="00725CA1" w:rsidRDefault="00934AD9" w:rsidP="00AD0C2C">
            <w:pPr>
              <w:numPr>
                <w:ilvl w:val="0"/>
                <w:numId w:val="12"/>
              </w:numPr>
              <w:rPr>
                <w:rFonts w:cs="Arial"/>
              </w:rPr>
            </w:pPr>
            <w:r w:rsidRPr="00725CA1">
              <w:rPr>
                <w:rFonts w:cs="Arial"/>
                <w:bCs/>
                <w:sz w:val="22"/>
                <w:szCs w:val="22"/>
              </w:rPr>
              <w:t>Položiť si otázky o živote a smrti.</w:t>
            </w:r>
          </w:p>
        </w:tc>
        <w:tc>
          <w:tcPr>
            <w:tcW w:w="2838" w:type="dxa"/>
            <w:tcBorders>
              <w:top w:val="single" w:sz="12"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 xml:space="preserve">samostatne rieši problém s dôrazom na etický princíp k chorým a starým ľuďom </w:t>
            </w:r>
          </w:p>
        </w:tc>
        <w:tc>
          <w:tcPr>
            <w:tcW w:w="1182" w:type="dxa"/>
            <w:tcBorders>
              <w:top w:val="single" w:sz="12"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12" w:space="0" w:color="auto"/>
              <w:left w:val="single" w:sz="12" w:space="0" w:color="auto"/>
              <w:bottom w:val="single" w:sz="8" w:space="0" w:color="auto"/>
              <w:right w:val="thinThickSmallGap" w:sz="12" w:space="0" w:color="auto"/>
            </w:tcBorders>
          </w:tcPr>
          <w:p w:rsidR="00934AD9" w:rsidRPr="00696836" w:rsidRDefault="00934AD9" w:rsidP="000947FE">
            <w:r w:rsidRPr="00696836">
              <w:rPr>
                <w:sz w:val="22"/>
                <w:szCs w:val="22"/>
              </w:rPr>
              <w:t>Ústne odpovede</w:t>
            </w:r>
          </w:p>
          <w:p w:rsidR="00934AD9" w:rsidRPr="00696836" w:rsidRDefault="00934AD9" w:rsidP="000947FE"/>
        </w:tc>
      </w:tr>
      <w:tr w:rsidR="00934AD9" w:rsidRPr="00696836" w:rsidTr="000947FE">
        <w:trPr>
          <w:trHeight w:val="583"/>
        </w:trPr>
        <w:tc>
          <w:tcPr>
            <w:tcW w:w="3365" w:type="dxa"/>
            <w:tcBorders>
              <w:top w:val="single" w:sz="8"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6.2. Brána len pre mňa</w:t>
            </w:r>
          </w:p>
        </w:tc>
        <w:tc>
          <w:tcPr>
            <w:tcW w:w="991" w:type="dxa"/>
            <w:tcBorders>
              <w:top w:val="single" w:sz="8"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2</w:t>
            </w:r>
          </w:p>
        </w:tc>
        <w:tc>
          <w:tcPr>
            <w:tcW w:w="1281"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3399"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pStyle w:val="Odsekzoznamu"/>
              <w:numPr>
                <w:ilvl w:val="0"/>
                <w:numId w:val="71"/>
              </w:numPr>
              <w:spacing w:after="200"/>
              <w:ind w:left="322" w:hanging="720"/>
              <w:contextualSpacing/>
              <w:rPr>
                <w:rFonts w:cs="Arial"/>
                <w:bCs/>
              </w:rPr>
            </w:pPr>
            <w:r w:rsidRPr="00725CA1">
              <w:rPr>
                <w:rFonts w:cs="Arial"/>
              </w:rPr>
              <w:t>Vyvodiť závery pre svoj život z apokalyptického rozmeru sveta z pohľadu kresťanstva.</w:t>
            </w:r>
          </w:p>
        </w:tc>
        <w:tc>
          <w:tcPr>
            <w:tcW w:w="2838"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je schopný vyjadriť svoj postoj k utrpeniu druhého čl. potešiť ho a pomôcť mu</w:t>
            </w:r>
          </w:p>
        </w:tc>
        <w:tc>
          <w:tcPr>
            <w:tcW w:w="1182"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r w:rsidRPr="00725CA1">
              <w:rPr>
                <w:rFonts w:cs="Arial"/>
                <w:sz w:val="22"/>
                <w:szCs w:val="22"/>
              </w:rPr>
              <w:t>Ústne frontálne skúšanie</w:t>
            </w:r>
          </w:p>
        </w:tc>
        <w:tc>
          <w:tcPr>
            <w:tcW w:w="1164" w:type="dxa"/>
            <w:tcBorders>
              <w:top w:val="single" w:sz="8" w:space="0" w:color="auto"/>
              <w:left w:val="single" w:sz="12" w:space="0" w:color="auto"/>
              <w:bottom w:val="single" w:sz="8" w:space="0" w:color="auto"/>
              <w:right w:val="thinThickSmallGap" w:sz="12" w:space="0" w:color="auto"/>
            </w:tcBorders>
          </w:tcPr>
          <w:p w:rsidR="00934AD9" w:rsidRPr="00696836" w:rsidRDefault="00934AD9" w:rsidP="000947FE">
            <w:r w:rsidRPr="00696836">
              <w:rPr>
                <w:sz w:val="22"/>
                <w:szCs w:val="22"/>
              </w:rPr>
              <w:t>Ústne odpovede</w:t>
            </w:r>
          </w:p>
        </w:tc>
      </w:tr>
      <w:tr w:rsidR="00934AD9" w:rsidRPr="00696836" w:rsidTr="00FF37C6">
        <w:trPr>
          <w:trHeight w:val="583"/>
        </w:trPr>
        <w:tc>
          <w:tcPr>
            <w:tcW w:w="3365" w:type="dxa"/>
            <w:tcBorders>
              <w:top w:val="single" w:sz="8" w:space="0" w:color="auto"/>
              <w:left w:val="thinThickSmallGap" w:sz="12" w:space="0" w:color="auto"/>
              <w:bottom w:val="single" w:sz="8" w:space="0" w:color="auto"/>
              <w:right w:val="single" w:sz="12" w:space="0" w:color="auto"/>
            </w:tcBorders>
            <w:shd w:val="clear" w:color="auto" w:fill="auto"/>
          </w:tcPr>
          <w:p w:rsidR="00934AD9" w:rsidRPr="00725CA1" w:rsidRDefault="00934AD9" w:rsidP="000947FE">
            <w:pPr>
              <w:rPr>
                <w:rFonts w:cs="Arial"/>
              </w:rPr>
            </w:pPr>
            <w:r w:rsidRPr="00725CA1">
              <w:rPr>
                <w:rFonts w:cs="Arial"/>
                <w:sz w:val="22"/>
                <w:szCs w:val="22"/>
              </w:rPr>
              <w:t>6.3. Posmrtný život</w:t>
            </w:r>
          </w:p>
        </w:tc>
        <w:tc>
          <w:tcPr>
            <w:tcW w:w="991" w:type="dxa"/>
            <w:tcBorders>
              <w:top w:val="single" w:sz="8" w:space="0" w:color="auto"/>
              <w:left w:val="single" w:sz="12" w:space="0" w:color="auto"/>
              <w:bottom w:val="single" w:sz="8" w:space="0" w:color="auto"/>
              <w:right w:val="single" w:sz="12" w:space="0" w:color="auto"/>
            </w:tcBorders>
            <w:shd w:val="clear" w:color="auto" w:fill="auto"/>
          </w:tcPr>
          <w:p w:rsidR="00934AD9" w:rsidRPr="00725CA1" w:rsidRDefault="00934AD9" w:rsidP="000947FE">
            <w:pPr>
              <w:jc w:val="center"/>
              <w:rPr>
                <w:rFonts w:cs="Arial"/>
              </w:rPr>
            </w:pPr>
            <w:r w:rsidRPr="00725CA1">
              <w:rPr>
                <w:rFonts w:cs="Arial"/>
                <w:sz w:val="22"/>
                <w:szCs w:val="22"/>
              </w:rPr>
              <w:t>1</w:t>
            </w:r>
          </w:p>
        </w:tc>
        <w:tc>
          <w:tcPr>
            <w:tcW w:w="1281"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3399"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bCs/>
                <w:sz w:val="22"/>
                <w:szCs w:val="22"/>
              </w:rPr>
              <w:t>Interpretovať učenie cirkvi o smrti a posmrtnom živote. Vysvetliť sv. pomazania chorých</w:t>
            </w:r>
          </w:p>
        </w:tc>
        <w:tc>
          <w:tcPr>
            <w:tcW w:w="2838" w:type="dxa"/>
            <w:tcBorders>
              <w:top w:val="single" w:sz="8" w:space="0" w:color="auto"/>
              <w:left w:val="single" w:sz="12" w:space="0" w:color="auto"/>
              <w:bottom w:val="single" w:sz="8" w:space="0" w:color="auto"/>
              <w:right w:val="single" w:sz="12" w:space="0" w:color="auto"/>
            </w:tcBorders>
          </w:tcPr>
          <w:p w:rsidR="00934AD9" w:rsidRPr="00725CA1" w:rsidRDefault="00934AD9" w:rsidP="00AD0C2C">
            <w:pPr>
              <w:numPr>
                <w:ilvl w:val="0"/>
                <w:numId w:val="12"/>
              </w:numPr>
              <w:rPr>
                <w:rFonts w:cs="Arial"/>
              </w:rPr>
            </w:pPr>
            <w:r w:rsidRPr="00725CA1">
              <w:rPr>
                <w:rFonts w:cs="Arial"/>
                <w:sz w:val="22"/>
                <w:szCs w:val="22"/>
              </w:rPr>
              <w:t>je pripravený klásť si otázky o zmysle utrpenia vo svete</w:t>
            </w:r>
          </w:p>
        </w:tc>
        <w:tc>
          <w:tcPr>
            <w:tcW w:w="1182" w:type="dxa"/>
            <w:tcBorders>
              <w:top w:val="single" w:sz="8" w:space="0" w:color="auto"/>
              <w:left w:val="single" w:sz="12" w:space="0" w:color="auto"/>
              <w:bottom w:val="single" w:sz="8" w:space="0" w:color="auto"/>
              <w:right w:val="single" w:sz="12" w:space="0" w:color="auto"/>
            </w:tcBorders>
          </w:tcPr>
          <w:p w:rsidR="00934AD9" w:rsidRPr="00725CA1" w:rsidRDefault="00934AD9" w:rsidP="000947FE">
            <w:pPr>
              <w:rPr>
                <w:rFonts w:cs="Arial"/>
              </w:rPr>
            </w:pPr>
          </w:p>
        </w:tc>
        <w:tc>
          <w:tcPr>
            <w:tcW w:w="1164" w:type="dxa"/>
            <w:tcBorders>
              <w:top w:val="single" w:sz="8" w:space="0" w:color="auto"/>
              <w:left w:val="single" w:sz="12" w:space="0" w:color="auto"/>
              <w:bottom w:val="single" w:sz="8" w:space="0" w:color="auto"/>
              <w:right w:val="thinThickSmallGap" w:sz="12" w:space="0" w:color="auto"/>
            </w:tcBorders>
          </w:tcPr>
          <w:p w:rsidR="00934AD9" w:rsidRPr="00696836" w:rsidRDefault="00934AD9" w:rsidP="000947FE"/>
        </w:tc>
      </w:tr>
      <w:tr w:rsidR="00FF37C6" w:rsidRPr="00696836" w:rsidTr="000947FE">
        <w:trPr>
          <w:trHeight w:val="583"/>
        </w:trPr>
        <w:tc>
          <w:tcPr>
            <w:tcW w:w="3365" w:type="dxa"/>
            <w:tcBorders>
              <w:top w:val="single" w:sz="8" w:space="0" w:color="auto"/>
              <w:left w:val="thinThickSmallGap" w:sz="12" w:space="0" w:color="auto"/>
              <w:bottom w:val="thickThinSmallGap" w:sz="12" w:space="0" w:color="auto"/>
              <w:right w:val="single" w:sz="12" w:space="0" w:color="auto"/>
            </w:tcBorders>
            <w:shd w:val="clear" w:color="auto" w:fill="auto"/>
          </w:tcPr>
          <w:p w:rsidR="00FF37C6" w:rsidRPr="00725CA1" w:rsidRDefault="00FF37C6" w:rsidP="000947FE">
            <w:pPr>
              <w:rPr>
                <w:rFonts w:cs="Arial"/>
                <w:sz w:val="22"/>
                <w:szCs w:val="22"/>
              </w:rPr>
            </w:pPr>
          </w:p>
        </w:tc>
        <w:tc>
          <w:tcPr>
            <w:tcW w:w="991" w:type="dxa"/>
            <w:tcBorders>
              <w:top w:val="single" w:sz="8" w:space="0" w:color="auto"/>
              <w:left w:val="single" w:sz="12" w:space="0" w:color="auto"/>
              <w:bottom w:val="thickThinSmallGap" w:sz="12" w:space="0" w:color="auto"/>
              <w:right w:val="single" w:sz="12" w:space="0" w:color="auto"/>
            </w:tcBorders>
            <w:shd w:val="clear" w:color="auto" w:fill="auto"/>
          </w:tcPr>
          <w:p w:rsidR="00FF37C6" w:rsidRPr="00725CA1" w:rsidRDefault="00FF37C6" w:rsidP="000947FE">
            <w:pPr>
              <w:jc w:val="center"/>
              <w:rPr>
                <w:rFonts w:cs="Arial"/>
                <w:sz w:val="22"/>
                <w:szCs w:val="22"/>
              </w:rPr>
            </w:pPr>
          </w:p>
        </w:tc>
        <w:tc>
          <w:tcPr>
            <w:tcW w:w="1281" w:type="dxa"/>
            <w:tcBorders>
              <w:top w:val="single" w:sz="8" w:space="0" w:color="auto"/>
              <w:left w:val="single" w:sz="12" w:space="0" w:color="auto"/>
              <w:bottom w:val="thickThinSmallGap" w:sz="12" w:space="0" w:color="auto"/>
              <w:right w:val="single" w:sz="12" w:space="0" w:color="auto"/>
            </w:tcBorders>
          </w:tcPr>
          <w:p w:rsidR="00FF37C6" w:rsidRPr="00725CA1" w:rsidRDefault="00FF37C6" w:rsidP="000947FE">
            <w:pPr>
              <w:rPr>
                <w:rFonts w:cs="Arial"/>
              </w:rPr>
            </w:pPr>
          </w:p>
        </w:tc>
        <w:tc>
          <w:tcPr>
            <w:tcW w:w="3399" w:type="dxa"/>
            <w:tcBorders>
              <w:top w:val="single" w:sz="8" w:space="0" w:color="auto"/>
              <w:left w:val="single" w:sz="12" w:space="0" w:color="auto"/>
              <w:bottom w:val="thickThinSmallGap" w:sz="12" w:space="0" w:color="auto"/>
              <w:right w:val="single" w:sz="12" w:space="0" w:color="auto"/>
            </w:tcBorders>
          </w:tcPr>
          <w:p w:rsidR="00FF37C6" w:rsidRPr="00725CA1" w:rsidRDefault="00FF37C6" w:rsidP="00AD0C2C">
            <w:pPr>
              <w:numPr>
                <w:ilvl w:val="0"/>
                <w:numId w:val="12"/>
              </w:numPr>
              <w:rPr>
                <w:rFonts w:cs="Arial"/>
                <w:bCs/>
                <w:sz w:val="22"/>
                <w:szCs w:val="22"/>
              </w:rPr>
            </w:pPr>
          </w:p>
        </w:tc>
        <w:tc>
          <w:tcPr>
            <w:tcW w:w="2838" w:type="dxa"/>
            <w:tcBorders>
              <w:top w:val="single" w:sz="8" w:space="0" w:color="auto"/>
              <w:left w:val="single" w:sz="12" w:space="0" w:color="auto"/>
              <w:bottom w:val="thickThinSmallGap" w:sz="12" w:space="0" w:color="auto"/>
              <w:right w:val="single" w:sz="12" w:space="0" w:color="auto"/>
            </w:tcBorders>
          </w:tcPr>
          <w:p w:rsidR="00FF37C6" w:rsidRPr="00725CA1" w:rsidRDefault="00FF37C6" w:rsidP="00AD0C2C">
            <w:pPr>
              <w:numPr>
                <w:ilvl w:val="0"/>
                <w:numId w:val="12"/>
              </w:numPr>
              <w:rPr>
                <w:rFonts w:cs="Arial"/>
                <w:sz w:val="22"/>
                <w:szCs w:val="22"/>
              </w:rPr>
            </w:pPr>
          </w:p>
        </w:tc>
        <w:tc>
          <w:tcPr>
            <w:tcW w:w="1182" w:type="dxa"/>
            <w:tcBorders>
              <w:top w:val="single" w:sz="8" w:space="0" w:color="auto"/>
              <w:left w:val="single" w:sz="12" w:space="0" w:color="auto"/>
              <w:bottom w:val="thickThinSmallGap" w:sz="12" w:space="0" w:color="auto"/>
              <w:right w:val="single" w:sz="12" w:space="0" w:color="auto"/>
            </w:tcBorders>
          </w:tcPr>
          <w:p w:rsidR="00FF37C6" w:rsidRPr="00725CA1" w:rsidRDefault="00FF37C6" w:rsidP="000947FE">
            <w:pPr>
              <w:rPr>
                <w:rFonts w:cs="Arial"/>
              </w:rPr>
            </w:pPr>
          </w:p>
        </w:tc>
        <w:tc>
          <w:tcPr>
            <w:tcW w:w="1164" w:type="dxa"/>
            <w:tcBorders>
              <w:top w:val="single" w:sz="8" w:space="0" w:color="auto"/>
              <w:left w:val="single" w:sz="12" w:space="0" w:color="auto"/>
              <w:bottom w:val="thickThinSmallGap" w:sz="12" w:space="0" w:color="auto"/>
              <w:right w:val="thinThickSmallGap" w:sz="12" w:space="0" w:color="auto"/>
            </w:tcBorders>
          </w:tcPr>
          <w:p w:rsidR="00FF37C6" w:rsidRPr="00696836" w:rsidRDefault="00FF37C6" w:rsidP="000947FE"/>
        </w:tc>
      </w:tr>
    </w:tbl>
    <w:p w:rsidR="00934AD9" w:rsidRDefault="00934AD9" w:rsidP="00934AD9"/>
    <w:tbl>
      <w:tblPr>
        <w:tblW w:w="14283" w:type="dxa"/>
        <w:tblLayout w:type="fixed"/>
        <w:tblLook w:val="01E0" w:firstRow="1" w:lastRow="1" w:firstColumn="1" w:lastColumn="1" w:noHBand="0" w:noVBand="0"/>
      </w:tblPr>
      <w:tblGrid>
        <w:gridCol w:w="3365"/>
        <w:gridCol w:w="991"/>
        <w:gridCol w:w="1276"/>
        <w:gridCol w:w="3404"/>
        <w:gridCol w:w="2979"/>
        <w:gridCol w:w="1041"/>
        <w:gridCol w:w="1227"/>
      </w:tblGrid>
      <w:tr w:rsidR="00934AD9" w:rsidRPr="00CD3514" w:rsidTr="000947FE">
        <w:trPr>
          <w:trHeight w:val="474"/>
        </w:trPr>
        <w:tc>
          <w:tcPr>
            <w:tcW w:w="9036" w:type="dxa"/>
            <w:gridSpan w:val="4"/>
            <w:tcBorders>
              <w:top w:val="thinThickSmallGap" w:sz="12" w:space="0" w:color="auto"/>
              <w:left w:val="thinThickSmallGap" w:sz="12" w:space="0" w:color="auto"/>
              <w:bottom w:val="thinThickSmallGap" w:sz="12" w:space="0" w:color="auto"/>
              <w:right w:val="thinThickSmallGap" w:sz="12" w:space="0" w:color="auto"/>
            </w:tcBorders>
          </w:tcPr>
          <w:p w:rsidR="00934AD9" w:rsidRPr="00CD3514" w:rsidRDefault="00934AD9" w:rsidP="000947FE">
            <w:pPr>
              <w:rPr>
                <w:rFonts w:cs="Arial"/>
                <w:b/>
                <w:szCs w:val="20"/>
              </w:rPr>
            </w:pPr>
            <w:r w:rsidRPr="00CD3514">
              <w:rPr>
                <w:rFonts w:cs="Arial"/>
                <w:b/>
                <w:szCs w:val="20"/>
              </w:rPr>
              <w:lastRenderedPageBreak/>
              <w:t>ROZPIS  UČIVA PREDMETU:  Náboženská výchova</w:t>
            </w:r>
          </w:p>
          <w:p w:rsidR="00934AD9" w:rsidRPr="00CD3514" w:rsidRDefault="00934AD9" w:rsidP="000947FE">
            <w:pPr>
              <w:rPr>
                <w:rFonts w:cs="Arial"/>
                <w:b/>
                <w:szCs w:val="20"/>
              </w:rPr>
            </w:pPr>
            <w:r w:rsidRPr="00CD3514">
              <w:rPr>
                <w:rFonts w:cs="Arial"/>
                <w:b/>
                <w:szCs w:val="20"/>
              </w:rPr>
              <w:t>Ročník: tretí</w:t>
            </w:r>
          </w:p>
        </w:tc>
        <w:tc>
          <w:tcPr>
            <w:tcW w:w="5247" w:type="dxa"/>
            <w:gridSpan w:val="3"/>
            <w:tcBorders>
              <w:top w:val="thinThickSmallGap" w:sz="12" w:space="0" w:color="auto"/>
              <w:left w:val="thinThickSmallGap" w:sz="12" w:space="0" w:color="auto"/>
              <w:bottom w:val="thinThickSmallGap" w:sz="12" w:space="0" w:color="auto"/>
              <w:right w:val="thinThickSmallGap" w:sz="12" w:space="0" w:color="auto"/>
            </w:tcBorders>
          </w:tcPr>
          <w:p w:rsidR="00934AD9" w:rsidRPr="00CD3514" w:rsidRDefault="00934AD9" w:rsidP="000947FE">
            <w:pPr>
              <w:ind w:left="108"/>
              <w:rPr>
                <w:rFonts w:cs="Arial"/>
                <w:b/>
                <w:szCs w:val="20"/>
              </w:rPr>
            </w:pPr>
            <w:r w:rsidRPr="00CD3514">
              <w:rPr>
                <w:rFonts w:cs="Arial"/>
                <w:b/>
                <w:szCs w:val="20"/>
              </w:rPr>
              <w:t xml:space="preserve">1 hodina týždenne, </w:t>
            </w:r>
            <w:r w:rsidRPr="003D1780">
              <w:rPr>
                <w:rFonts w:cs="Arial"/>
                <w:b/>
                <w:szCs w:val="20"/>
              </w:rPr>
              <w:t>spolu 30 vyučovacích hodín</w:t>
            </w:r>
          </w:p>
        </w:tc>
      </w:tr>
      <w:tr w:rsidR="00934AD9" w:rsidRPr="00CD3514" w:rsidTr="000947FE">
        <w:trPr>
          <w:trHeight w:val="481"/>
        </w:trPr>
        <w:tc>
          <w:tcPr>
            <w:tcW w:w="3365"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934AD9" w:rsidRPr="00CD3514" w:rsidRDefault="00934AD9" w:rsidP="000947FE">
            <w:pPr>
              <w:rPr>
                <w:rFonts w:cs="Arial"/>
                <w:b/>
                <w:szCs w:val="20"/>
              </w:rPr>
            </w:pPr>
            <w:r w:rsidRPr="00CD3514">
              <w:rPr>
                <w:rFonts w:cs="Arial"/>
                <w:b/>
                <w:szCs w:val="20"/>
              </w:rPr>
              <w:t>Názov tematického celku</w:t>
            </w:r>
          </w:p>
          <w:p w:rsidR="00934AD9" w:rsidRPr="00CD3514" w:rsidRDefault="00934AD9" w:rsidP="000947FE">
            <w:pPr>
              <w:rPr>
                <w:rFonts w:cs="Arial"/>
                <w:b/>
                <w:szCs w:val="20"/>
              </w:rPr>
            </w:pPr>
            <w:r w:rsidRPr="00CD3514">
              <w:rPr>
                <w:rFonts w:cs="Arial"/>
                <w:b/>
                <w:szCs w:val="20"/>
              </w:rPr>
              <w:t xml:space="preserve">Témy </w:t>
            </w:r>
          </w:p>
        </w:tc>
        <w:tc>
          <w:tcPr>
            <w:tcW w:w="99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CD3514" w:rsidRDefault="00934AD9" w:rsidP="000947FE">
            <w:pPr>
              <w:rPr>
                <w:rFonts w:cs="Arial"/>
                <w:b/>
                <w:szCs w:val="20"/>
              </w:rPr>
            </w:pPr>
            <w:r w:rsidRPr="00CD3514">
              <w:rPr>
                <w:rFonts w:cs="Arial"/>
                <w:b/>
                <w:szCs w:val="20"/>
              </w:rPr>
              <w:t>Hodiny</w:t>
            </w:r>
          </w:p>
        </w:tc>
        <w:tc>
          <w:tcPr>
            <w:tcW w:w="127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CD3514" w:rsidRDefault="00934AD9" w:rsidP="000947FE">
            <w:pPr>
              <w:rPr>
                <w:rFonts w:cs="Arial"/>
                <w:b/>
                <w:szCs w:val="20"/>
              </w:rPr>
            </w:pPr>
            <w:r w:rsidRPr="00CD3514">
              <w:rPr>
                <w:rFonts w:cs="Arial"/>
                <w:b/>
                <w:szCs w:val="20"/>
              </w:rPr>
              <w:t>Medzipred-metové vzťahy</w:t>
            </w:r>
          </w:p>
        </w:tc>
        <w:tc>
          <w:tcPr>
            <w:tcW w:w="340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CD3514" w:rsidRDefault="00934AD9" w:rsidP="000947FE">
            <w:pPr>
              <w:rPr>
                <w:rFonts w:cs="Arial"/>
                <w:b/>
                <w:szCs w:val="20"/>
              </w:rPr>
            </w:pPr>
            <w:r w:rsidRPr="00CD3514">
              <w:rPr>
                <w:rFonts w:cs="Arial"/>
                <w:b/>
                <w:szCs w:val="20"/>
              </w:rPr>
              <w:t>Očakávané</w:t>
            </w:r>
          </w:p>
          <w:p w:rsidR="00934AD9" w:rsidRPr="00CD3514" w:rsidRDefault="00934AD9" w:rsidP="000947FE">
            <w:pPr>
              <w:rPr>
                <w:rFonts w:cs="Arial"/>
                <w:b/>
                <w:szCs w:val="20"/>
              </w:rPr>
            </w:pPr>
            <w:r w:rsidRPr="00CD3514">
              <w:rPr>
                <w:rFonts w:cs="Arial"/>
                <w:b/>
                <w:szCs w:val="20"/>
              </w:rPr>
              <w:t>vzdelávacie výstupy</w:t>
            </w:r>
          </w:p>
        </w:tc>
        <w:tc>
          <w:tcPr>
            <w:tcW w:w="2979"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CD3514" w:rsidRDefault="00934AD9" w:rsidP="000947FE">
            <w:pPr>
              <w:rPr>
                <w:rFonts w:cs="Arial"/>
                <w:b/>
                <w:szCs w:val="20"/>
              </w:rPr>
            </w:pPr>
            <w:r w:rsidRPr="00CD3514">
              <w:rPr>
                <w:rFonts w:cs="Arial"/>
                <w:b/>
                <w:szCs w:val="20"/>
              </w:rPr>
              <w:t>Kritériá hodnotenia vzdelávacích výstupov</w:t>
            </w:r>
          </w:p>
        </w:tc>
        <w:tc>
          <w:tcPr>
            <w:tcW w:w="104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934AD9" w:rsidRPr="00CD3514" w:rsidRDefault="00934AD9" w:rsidP="000947FE">
            <w:pPr>
              <w:rPr>
                <w:rFonts w:cs="Arial"/>
                <w:b/>
                <w:szCs w:val="20"/>
              </w:rPr>
            </w:pPr>
            <w:r w:rsidRPr="00CD3514">
              <w:rPr>
                <w:rFonts w:cs="Arial"/>
                <w:b/>
                <w:szCs w:val="20"/>
              </w:rPr>
              <w:t>Metódy hodnotenia</w:t>
            </w:r>
          </w:p>
        </w:tc>
        <w:tc>
          <w:tcPr>
            <w:tcW w:w="1227"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934AD9" w:rsidRPr="00CD3514" w:rsidRDefault="00934AD9" w:rsidP="000947FE">
            <w:pPr>
              <w:rPr>
                <w:rFonts w:cs="Arial"/>
                <w:b/>
                <w:szCs w:val="20"/>
              </w:rPr>
            </w:pPr>
            <w:r w:rsidRPr="00CD3514">
              <w:rPr>
                <w:rFonts w:cs="Arial"/>
                <w:b/>
                <w:szCs w:val="20"/>
              </w:rPr>
              <w:t>Prostried-ky hodnote-nia</w:t>
            </w:r>
          </w:p>
        </w:tc>
      </w:tr>
      <w:tr w:rsidR="00934AD9" w:rsidRPr="009F0B09" w:rsidTr="000947FE">
        <w:trPr>
          <w:trHeight w:val="478"/>
        </w:trPr>
        <w:tc>
          <w:tcPr>
            <w:tcW w:w="3365" w:type="dxa"/>
            <w:tcBorders>
              <w:top w:val="thinThickSmallGap" w:sz="12" w:space="0" w:color="auto"/>
              <w:left w:val="thinThickSmallGap" w:sz="12" w:space="0" w:color="auto"/>
              <w:bottom w:val="single" w:sz="12" w:space="0" w:color="auto"/>
              <w:right w:val="single" w:sz="12" w:space="0" w:color="auto"/>
            </w:tcBorders>
            <w:shd w:val="clear" w:color="auto" w:fill="CCFFFF"/>
          </w:tcPr>
          <w:p w:rsidR="00934AD9" w:rsidRPr="009F0B09" w:rsidRDefault="00934AD9" w:rsidP="000947FE">
            <w:pPr>
              <w:tabs>
                <w:tab w:val="left" w:pos="12520"/>
              </w:tabs>
              <w:rPr>
                <w:rFonts w:cs="Arial"/>
              </w:rPr>
            </w:pPr>
            <w:r w:rsidRPr="009F0B09">
              <w:rPr>
                <w:rFonts w:cs="Arial"/>
                <w:b/>
                <w:bCs/>
                <w:sz w:val="22"/>
                <w:szCs w:val="22"/>
              </w:rPr>
              <w:t>1. Poznávať seba a Boha</w:t>
            </w:r>
            <w:r w:rsidRPr="009F0B09">
              <w:rPr>
                <w:rFonts w:cs="Arial"/>
                <w:b/>
                <w:bCs/>
                <w:sz w:val="22"/>
                <w:szCs w:val="22"/>
              </w:rPr>
              <w:tab/>
            </w:r>
          </w:p>
        </w:tc>
        <w:tc>
          <w:tcPr>
            <w:tcW w:w="991" w:type="dxa"/>
            <w:tcBorders>
              <w:top w:val="thinThickSmallGap" w:sz="12" w:space="0" w:color="auto"/>
              <w:left w:val="single" w:sz="12" w:space="0" w:color="auto"/>
              <w:bottom w:val="single" w:sz="12" w:space="0" w:color="auto"/>
              <w:right w:val="single" w:sz="12" w:space="0" w:color="auto"/>
            </w:tcBorders>
            <w:shd w:val="clear" w:color="auto" w:fill="CCFFFF"/>
          </w:tcPr>
          <w:p w:rsidR="00934AD9" w:rsidRPr="009F0B09" w:rsidRDefault="00934AD9" w:rsidP="000947FE">
            <w:pPr>
              <w:jc w:val="center"/>
              <w:rPr>
                <w:rFonts w:cs="Arial"/>
                <w:b/>
              </w:rPr>
            </w:pPr>
            <w:r w:rsidRPr="009F0B09">
              <w:rPr>
                <w:rFonts w:cs="Arial"/>
                <w:b/>
                <w:sz w:val="22"/>
                <w:szCs w:val="22"/>
              </w:rPr>
              <w:t>4</w:t>
            </w:r>
          </w:p>
        </w:tc>
        <w:tc>
          <w:tcPr>
            <w:tcW w:w="1276"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rPr>
                <w:rFonts w:cs="Arial"/>
              </w:rPr>
            </w:pPr>
          </w:p>
        </w:tc>
        <w:tc>
          <w:tcPr>
            <w:tcW w:w="3404"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jc w:val="both"/>
              <w:rPr>
                <w:rFonts w:cs="Arial"/>
                <w:b/>
              </w:rPr>
            </w:pPr>
            <w:r w:rsidRPr="009F0B09">
              <w:rPr>
                <w:rFonts w:cs="Arial"/>
                <w:b/>
                <w:sz w:val="22"/>
                <w:szCs w:val="22"/>
              </w:rPr>
              <w:t>Žiak má:</w:t>
            </w:r>
          </w:p>
        </w:tc>
        <w:tc>
          <w:tcPr>
            <w:tcW w:w="2979"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jc w:val="both"/>
              <w:rPr>
                <w:rFonts w:cs="Arial"/>
                <w:b/>
              </w:rPr>
            </w:pPr>
            <w:r w:rsidRPr="009F0B09">
              <w:rPr>
                <w:rFonts w:cs="Arial"/>
                <w:b/>
                <w:sz w:val="22"/>
                <w:szCs w:val="22"/>
              </w:rPr>
              <w:t>Žiak:</w:t>
            </w:r>
          </w:p>
        </w:tc>
        <w:tc>
          <w:tcPr>
            <w:tcW w:w="1041"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rPr>
                <w:rFonts w:cs="Arial"/>
              </w:rPr>
            </w:pPr>
          </w:p>
        </w:tc>
        <w:tc>
          <w:tcPr>
            <w:tcW w:w="1227" w:type="dxa"/>
            <w:tcBorders>
              <w:top w:val="single" w:sz="12" w:space="0" w:color="auto"/>
              <w:left w:val="single" w:sz="12" w:space="0" w:color="auto"/>
              <w:right w:val="thinThickSmallGap" w:sz="12" w:space="0" w:color="auto"/>
            </w:tcBorders>
            <w:shd w:val="clear" w:color="auto" w:fill="CCFFFF"/>
          </w:tcPr>
          <w:p w:rsidR="00934AD9" w:rsidRPr="009F0B09" w:rsidRDefault="00934AD9" w:rsidP="000947FE">
            <w:pPr>
              <w:rPr>
                <w:rFonts w:cs="Arial"/>
              </w:rPr>
            </w:pPr>
          </w:p>
        </w:tc>
      </w:tr>
      <w:tr w:rsidR="00934AD9" w:rsidRPr="00CD3514" w:rsidTr="000947FE">
        <w:trPr>
          <w:trHeight w:val="2802"/>
        </w:trPr>
        <w:tc>
          <w:tcPr>
            <w:tcW w:w="3365" w:type="dxa"/>
            <w:tcBorders>
              <w:top w:val="single" w:sz="12" w:space="0" w:color="auto"/>
              <w:left w:val="thinThickSmallGap" w:sz="12" w:space="0" w:color="auto"/>
              <w:right w:val="single" w:sz="12" w:space="0" w:color="auto"/>
            </w:tcBorders>
            <w:shd w:val="clear" w:color="auto" w:fill="auto"/>
          </w:tcPr>
          <w:p w:rsidR="00934AD9" w:rsidRPr="00CD3514" w:rsidRDefault="00934AD9" w:rsidP="000947FE">
            <w:pPr>
              <w:widowControl w:val="0"/>
              <w:autoSpaceDE w:val="0"/>
              <w:autoSpaceDN w:val="0"/>
              <w:adjustRightInd w:val="0"/>
              <w:rPr>
                <w:rFonts w:cs="Arial"/>
                <w:color w:val="000000"/>
              </w:rPr>
            </w:pPr>
          </w:p>
        </w:tc>
        <w:tc>
          <w:tcPr>
            <w:tcW w:w="991" w:type="dxa"/>
            <w:tcBorders>
              <w:top w:val="single" w:sz="12" w:space="0" w:color="auto"/>
              <w:left w:val="single" w:sz="12" w:space="0" w:color="auto"/>
              <w:right w:val="single" w:sz="12" w:space="0" w:color="auto"/>
            </w:tcBorders>
            <w:shd w:val="clear" w:color="auto" w:fill="auto"/>
          </w:tcPr>
          <w:p w:rsidR="00934AD9" w:rsidRPr="00CD3514" w:rsidRDefault="00934AD9" w:rsidP="000947FE">
            <w:pPr>
              <w:jc w:val="center"/>
              <w:rPr>
                <w:rFonts w:cs="Arial"/>
              </w:rPr>
            </w:pPr>
          </w:p>
        </w:tc>
        <w:tc>
          <w:tcPr>
            <w:tcW w:w="1276" w:type="dxa"/>
            <w:tcBorders>
              <w:top w:val="single" w:sz="12" w:space="0" w:color="auto"/>
              <w:left w:val="single" w:sz="12" w:space="0" w:color="auto"/>
              <w:right w:val="single" w:sz="12" w:space="0" w:color="auto"/>
            </w:tcBorders>
          </w:tcPr>
          <w:p w:rsidR="00934AD9" w:rsidRPr="0059083B" w:rsidRDefault="00934AD9" w:rsidP="000947FE">
            <w:pPr>
              <w:rPr>
                <w:rFonts w:cs="Arial"/>
                <w:szCs w:val="20"/>
              </w:rPr>
            </w:pPr>
            <w:r w:rsidRPr="0059083B">
              <w:rPr>
                <w:rFonts w:cs="Arial"/>
                <w:szCs w:val="20"/>
              </w:rPr>
              <w:t>Občianska  výchova</w:t>
            </w:r>
          </w:p>
        </w:tc>
        <w:tc>
          <w:tcPr>
            <w:tcW w:w="3404" w:type="dxa"/>
            <w:tcBorders>
              <w:top w:val="single" w:sz="12" w:space="0" w:color="auto"/>
              <w:left w:val="single" w:sz="12" w:space="0" w:color="auto"/>
              <w:right w:val="single" w:sz="12" w:space="0" w:color="auto"/>
            </w:tcBorders>
          </w:tcPr>
          <w:p w:rsidR="00934AD9" w:rsidRPr="0059083B" w:rsidRDefault="00934AD9" w:rsidP="00AD0C2C">
            <w:pPr>
              <w:pStyle w:val="Pta"/>
              <w:numPr>
                <w:ilvl w:val="0"/>
                <w:numId w:val="65"/>
              </w:numPr>
              <w:tabs>
                <w:tab w:val="clear" w:pos="4536"/>
                <w:tab w:val="clear" w:pos="9072"/>
              </w:tabs>
              <w:suppressAutoHyphens/>
              <w:ind w:left="322" w:hanging="284"/>
              <w:rPr>
                <w:rFonts w:ascii="Arial" w:hAnsi="Arial" w:cs="Arial"/>
                <w:bCs/>
                <w:sz w:val="20"/>
                <w:szCs w:val="20"/>
              </w:rPr>
            </w:pPr>
            <w:r w:rsidRPr="0059083B">
              <w:rPr>
                <w:rFonts w:ascii="Arial" w:hAnsi="Arial" w:cs="Arial"/>
                <w:color w:val="000000"/>
                <w:spacing w:val="-7"/>
                <w:sz w:val="20"/>
                <w:szCs w:val="20"/>
              </w:rPr>
              <w:t>Osvojiť si realistický pohľad na seba</w:t>
            </w:r>
            <w:r w:rsidRPr="0059083B">
              <w:rPr>
                <w:rFonts w:ascii="Arial" w:hAnsi="Arial" w:cs="Arial"/>
                <w:bCs/>
                <w:sz w:val="20"/>
                <w:szCs w:val="20"/>
              </w:rPr>
              <w:t xml:space="preserve">. </w:t>
            </w:r>
          </w:p>
          <w:p w:rsidR="00934AD9" w:rsidRPr="0059083B" w:rsidRDefault="00934AD9" w:rsidP="00AD0C2C">
            <w:pPr>
              <w:pStyle w:val="Pta"/>
              <w:numPr>
                <w:ilvl w:val="0"/>
                <w:numId w:val="65"/>
              </w:numPr>
              <w:tabs>
                <w:tab w:val="clear" w:pos="4536"/>
                <w:tab w:val="clear" w:pos="9072"/>
              </w:tabs>
              <w:suppressAutoHyphens/>
              <w:ind w:left="322" w:hanging="284"/>
              <w:rPr>
                <w:rFonts w:ascii="Arial" w:hAnsi="Arial" w:cs="Arial"/>
                <w:sz w:val="20"/>
                <w:szCs w:val="20"/>
              </w:rPr>
            </w:pPr>
            <w:r w:rsidRPr="0059083B">
              <w:rPr>
                <w:rFonts w:ascii="Arial" w:hAnsi="Arial" w:cs="Arial"/>
                <w:color w:val="000000"/>
                <w:spacing w:val="-10"/>
                <w:sz w:val="20"/>
                <w:szCs w:val="20"/>
              </w:rPr>
              <w:t>Vnímať dôležitosť porozumenia sebe a potrebu sebakorekcie pre osobný rast</w:t>
            </w:r>
          </w:p>
          <w:p w:rsidR="00934AD9" w:rsidRPr="0059083B" w:rsidRDefault="00934AD9" w:rsidP="00AD0C2C">
            <w:pPr>
              <w:pStyle w:val="Pta"/>
              <w:numPr>
                <w:ilvl w:val="0"/>
                <w:numId w:val="65"/>
              </w:numPr>
              <w:tabs>
                <w:tab w:val="clear" w:pos="4536"/>
                <w:tab w:val="clear" w:pos="9072"/>
              </w:tabs>
              <w:suppressAutoHyphens/>
              <w:ind w:left="322" w:hanging="284"/>
              <w:jc w:val="both"/>
              <w:rPr>
                <w:rFonts w:ascii="Arial" w:hAnsi="Arial" w:cs="Arial"/>
                <w:bCs/>
                <w:sz w:val="20"/>
                <w:szCs w:val="20"/>
              </w:rPr>
            </w:pPr>
            <w:r w:rsidRPr="0059083B">
              <w:rPr>
                <w:rFonts w:ascii="Arial" w:hAnsi="Arial" w:cs="Arial"/>
                <w:color w:val="000000"/>
                <w:spacing w:val="-10"/>
                <w:sz w:val="20"/>
                <w:szCs w:val="20"/>
              </w:rPr>
              <w:t xml:space="preserve">vysvetliť kresťanské dôvody pre racionálne poznávanie Boha a analyzovať ich </w:t>
            </w:r>
          </w:p>
          <w:p w:rsidR="00934AD9" w:rsidRPr="0059083B" w:rsidRDefault="00934AD9" w:rsidP="00AD0C2C">
            <w:pPr>
              <w:pStyle w:val="Pta"/>
              <w:numPr>
                <w:ilvl w:val="0"/>
                <w:numId w:val="65"/>
              </w:numPr>
              <w:tabs>
                <w:tab w:val="clear" w:pos="4536"/>
                <w:tab w:val="clear" w:pos="9072"/>
              </w:tabs>
              <w:suppressAutoHyphens/>
              <w:ind w:left="322" w:hanging="284"/>
              <w:jc w:val="both"/>
              <w:rPr>
                <w:rFonts w:ascii="Arial" w:hAnsi="Arial" w:cs="Arial"/>
                <w:bCs/>
                <w:sz w:val="20"/>
                <w:szCs w:val="20"/>
              </w:rPr>
            </w:pPr>
            <w:r w:rsidRPr="0059083B">
              <w:rPr>
                <w:rFonts w:ascii="Arial" w:hAnsi="Arial" w:cs="Arial"/>
                <w:bCs/>
                <w:sz w:val="20"/>
                <w:szCs w:val="20"/>
              </w:rPr>
              <w:t xml:space="preserve">Posúdiť podiel výberu hodnôt na tvorbu životného štýlu. </w:t>
            </w:r>
          </w:p>
          <w:p w:rsidR="00934AD9" w:rsidRPr="0059083B" w:rsidRDefault="00934AD9" w:rsidP="000947FE">
            <w:pPr>
              <w:widowControl w:val="0"/>
              <w:autoSpaceDE w:val="0"/>
              <w:autoSpaceDN w:val="0"/>
              <w:adjustRightInd w:val="0"/>
              <w:ind w:left="38" w:right="36"/>
              <w:rPr>
                <w:rFonts w:cs="Arial"/>
                <w:szCs w:val="20"/>
              </w:rPr>
            </w:pPr>
          </w:p>
        </w:tc>
        <w:tc>
          <w:tcPr>
            <w:tcW w:w="2979" w:type="dxa"/>
            <w:tcBorders>
              <w:top w:val="single" w:sz="12" w:space="0" w:color="auto"/>
              <w:left w:val="single" w:sz="12" w:space="0" w:color="auto"/>
              <w:right w:val="single" w:sz="12" w:space="0" w:color="auto"/>
            </w:tcBorders>
          </w:tcPr>
          <w:p w:rsidR="00934AD9" w:rsidRPr="00CD3514" w:rsidRDefault="00934AD9" w:rsidP="00AD0C2C">
            <w:pPr>
              <w:pStyle w:val="Odsekzoznamu"/>
              <w:numPr>
                <w:ilvl w:val="0"/>
                <w:numId w:val="65"/>
              </w:numPr>
              <w:ind w:left="320" w:hanging="284"/>
              <w:contextualSpacing/>
              <w:rPr>
                <w:rFonts w:cs="Arial"/>
                <w:szCs w:val="20"/>
              </w:rPr>
            </w:pPr>
            <w:r w:rsidRPr="00CD3514">
              <w:rPr>
                <w:rFonts w:cs="Arial"/>
                <w:szCs w:val="20"/>
              </w:rPr>
              <w:t xml:space="preserve">je pripravený zamerať sa na pozitívne hodnoty </w:t>
            </w:r>
          </w:p>
          <w:p w:rsidR="00934AD9" w:rsidRPr="00CD3514" w:rsidRDefault="00934AD9" w:rsidP="00AD0C2C">
            <w:pPr>
              <w:pStyle w:val="Odsekzoznamu"/>
              <w:numPr>
                <w:ilvl w:val="0"/>
                <w:numId w:val="65"/>
              </w:numPr>
              <w:ind w:left="320" w:hanging="284"/>
              <w:contextualSpacing/>
              <w:rPr>
                <w:rFonts w:cs="Arial"/>
                <w:szCs w:val="20"/>
              </w:rPr>
            </w:pPr>
            <w:r w:rsidRPr="00CD3514">
              <w:rPr>
                <w:rFonts w:cs="Arial"/>
                <w:color w:val="000000"/>
                <w:spacing w:val="-6"/>
                <w:szCs w:val="20"/>
              </w:rPr>
              <w:t>rozvíja zdravú sebadôveru a sebavedomie v pozitívnom svetle</w:t>
            </w:r>
          </w:p>
          <w:p w:rsidR="00934AD9" w:rsidRPr="00CD3514" w:rsidRDefault="00934AD9" w:rsidP="00AD0C2C">
            <w:pPr>
              <w:pStyle w:val="Odsekzoznamu"/>
              <w:numPr>
                <w:ilvl w:val="0"/>
                <w:numId w:val="65"/>
              </w:numPr>
              <w:ind w:left="320" w:hanging="284"/>
              <w:contextualSpacing/>
              <w:rPr>
                <w:rFonts w:cs="Arial"/>
                <w:szCs w:val="20"/>
              </w:rPr>
            </w:pPr>
            <w:r w:rsidRPr="00CD3514">
              <w:rPr>
                <w:rFonts w:cs="Arial"/>
                <w:color w:val="000000"/>
                <w:spacing w:val="-7"/>
                <w:szCs w:val="20"/>
              </w:rPr>
              <w:t>chápe svoje silné a slabé stránky</w:t>
            </w:r>
          </w:p>
          <w:p w:rsidR="00934AD9" w:rsidRPr="00CD3514" w:rsidRDefault="00934AD9" w:rsidP="00AD0C2C">
            <w:pPr>
              <w:pStyle w:val="Odsekzoznamu"/>
              <w:numPr>
                <w:ilvl w:val="0"/>
                <w:numId w:val="65"/>
              </w:numPr>
              <w:suppressAutoHyphens/>
              <w:spacing w:after="200"/>
              <w:ind w:left="320" w:hanging="284"/>
              <w:contextualSpacing/>
              <w:rPr>
                <w:rFonts w:cs="Arial"/>
                <w:szCs w:val="20"/>
              </w:rPr>
            </w:pPr>
            <w:r w:rsidRPr="00CD3514">
              <w:rPr>
                <w:rFonts w:cs="Arial"/>
                <w:color w:val="000000"/>
                <w:spacing w:val="-8"/>
                <w:szCs w:val="20"/>
              </w:rPr>
              <w:t>rešpektuje presvedčenie iných ľudí a váži si ich vnútorné hodnoty</w:t>
            </w:r>
          </w:p>
          <w:p w:rsidR="00934AD9" w:rsidRPr="00CD3514" w:rsidRDefault="00934AD9" w:rsidP="00AD0C2C">
            <w:pPr>
              <w:pStyle w:val="Odsekzoznamu"/>
              <w:numPr>
                <w:ilvl w:val="0"/>
                <w:numId w:val="65"/>
              </w:numPr>
              <w:suppressAutoHyphens/>
              <w:spacing w:after="200"/>
              <w:ind w:left="320" w:hanging="284"/>
              <w:contextualSpacing/>
              <w:rPr>
                <w:rFonts w:cs="Arial"/>
                <w:szCs w:val="20"/>
              </w:rPr>
            </w:pPr>
            <w:r w:rsidRPr="00CD3514">
              <w:rPr>
                <w:rFonts w:cs="Arial"/>
                <w:color w:val="000000"/>
                <w:spacing w:val="-5"/>
                <w:szCs w:val="20"/>
              </w:rPr>
              <w:t>je otvorený kultúrnej, etnickej a náboženskej rôznorodosti</w:t>
            </w:r>
          </w:p>
        </w:tc>
        <w:tc>
          <w:tcPr>
            <w:tcW w:w="1041" w:type="dxa"/>
            <w:tcBorders>
              <w:top w:val="single" w:sz="12" w:space="0" w:color="auto"/>
              <w:left w:val="single" w:sz="12" w:space="0" w:color="auto"/>
              <w:right w:val="single" w:sz="12" w:space="0" w:color="auto"/>
            </w:tcBorders>
          </w:tcPr>
          <w:p w:rsidR="00934AD9" w:rsidRPr="00CD3514" w:rsidRDefault="00934AD9" w:rsidP="000947FE">
            <w:pPr>
              <w:rPr>
                <w:rFonts w:cs="Arial"/>
                <w:szCs w:val="20"/>
              </w:rPr>
            </w:pPr>
            <w:r w:rsidRPr="00CD3514">
              <w:rPr>
                <w:rFonts w:cs="Arial"/>
                <w:szCs w:val="20"/>
              </w:rPr>
              <w:t>Ústne frontálne skúšanie</w:t>
            </w:r>
          </w:p>
        </w:tc>
        <w:tc>
          <w:tcPr>
            <w:tcW w:w="1227" w:type="dxa"/>
            <w:tcBorders>
              <w:top w:val="single" w:sz="12" w:space="0" w:color="auto"/>
              <w:left w:val="single" w:sz="12" w:space="0" w:color="auto"/>
              <w:right w:val="thinThickSmallGap" w:sz="12" w:space="0" w:color="auto"/>
            </w:tcBorders>
          </w:tcPr>
          <w:p w:rsidR="00934AD9" w:rsidRPr="00CD3514" w:rsidRDefault="00934AD9" w:rsidP="000947FE">
            <w:pPr>
              <w:rPr>
                <w:rFonts w:cs="Arial"/>
                <w:szCs w:val="20"/>
              </w:rPr>
            </w:pPr>
            <w:r w:rsidRPr="00CD3514">
              <w:rPr>
                <w:rFonts w:cs="Arial"/>
                <w:szCs w:val="20"/>
              </w:rPr>
              <w:t>Ústne odpovede</w:t>
            </w:r>
          </w:p>
        </w:tc>
      </w:tr>
      <w:tr w:rsidR="00934AD9" w:rsidRPr="00CD3514" w:rsidTr="000947FE">
        <w:trPr>
          <w:trHeight w:val="123"/>
        </w:trPr>
        <w:tc>
          <w:tcPr>
            <w:tcW w:w="3365" w:type="dxa"/>
            <w:tcBorders>
              <w:top w:val="single" w:sz="12" w:space="0" w:color="auto"/>
              <w:left w:val="thinThickSmallGap" w:sz="12" w:space="0" w:color="auto"/>
              <w:bottom w:val="single" w:sz="12" w:space="0" w:color="auto"/>
              <w:right w:val="single" w:sz="12" w:space="0" w:color="auto"/>
            </w:tcBorders>
            <w:shd w:val="clear" w:color="auto" w:fill="CCFFFF"/>
          </w:tcPr>
          <w:p w:rsidR="00934AD9" w:rsidRPr="009F0B09" w:rsidRDefault="00934AD9" w:rsidP="000947FE">
            <w:pPr>
              <w:rPr>
                <w:rFonts w:cs="Arial"/>
              </w:rPr>
            </w:pPr>
            <w:r w:rsidRPr="009F0B09">
              <w:rPr>
                <w:rFonts w:cs="Arial"/>
                <w:b/>
                <w:bCs/>
                <w:color w:val="000000"/>
                <w:sz w:val="22"/>
                <w:szCs w:val="22"/>
              </w:rPr>
              <w:t xml:space="preserve">2. </w:t>
            </w:r>
            <w:r w:rsidRPr="009F0B09">
              <w:rPr>
                <w:rFonts w:cs="Arial"/>
                <w:b/>
                <w:bCs/>
                <w:color w:val="000000"/>
                <w:spacing w:val="-12"/>
                <w:sz w:val="22"/>
                <w:szCs w:val="22"/>
              </w:rPr>
              <w:t>ROZHODNÚŤ SA PRE ŽIVOT S BOHOM</w:t>
            </w:r>
          </w:p>
        </w:tc>
        <w:tc>
          <w:tcPr>
            <w:tcW w:w="991" w:type="dxa"/>
            <w:tcBorders>
              <w:top w:val="single" w:sz="12" w:space="0" w:color="auto"/>
              <w:left w:val="single" w:sz="12" w:space="0" w:color="auto"/>
              <w:bottom w:val="single" w:sz="12" w:space="0" w:color="auto"/>
              <w:right w:val="single" w:sz="12" w:space="0" w:color="auto"/>
            </w:tcBorders>
            <w:shd w:val="clear" w:color="auto" w:fill="CCFFFF"/>
          </w:tcPr>
          <w:p w:rsidR="00934AD9" w:rsidRPr="009F0B09" w:rsidRDefault="00934AD9" w:rsidP="000947FE">
            <w:pPr>
              <w:jc w:val="center"/>
              <w:rPr>
                <w:rFonts w:cs="Arial"/>
                <w:b/>
              </w:rPr>
            </w:pPr>
            <w:r w:rsidRPr="009F0B09">
              <w:rPr>
                <w:rFonts w:cs="Arial"/>
                <w:b/>
                <w:sz w:val="22"/>
                <w:szCs w:val="22"/>
              </w:rPr>
              <w:t>8</w:t>
            </w:r>
          </w:p>
        </w:tc>
        <w:tc>
          <w:tcPr>
            <w:tcW w:w="1276"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rPr>
                <w:rFonts w:cs="Arial"/>
              </w:rPr>
            </w:pPr>
          </w:p>
        </w:tc>
        <w:tc>
          <w:tcPr>
            <w:tcW w:w="3404"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spacing w:line="360" w:lineRule="auto"/>
              <w:jc w:val="both"/>
              <w:rPr>
                <w:rFonts w:cs="Arial"/>
                <w:b/>
              </w:rPr>
            </w:pPr>
            <w:r w:rsidRPr="009F0B09">
              <w:rPr>
                <w:rFonts w:cs="Arial"/>
                <w:b/>
                <w:sz w:val="22"/>
                <w:szCs w:val="22"/>
              </w:rPr>
              <w:t>Žiak má:</w:t>
            </w:r>
          </w:p>
        </w:tc>
        <w:tc>
          <w:tcPr>
            <w:tcW w:w="2979"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jc w:val="both"/>
              <w:rPr>
                <w:rFonts w:cs="Arial"/>
                <w:b/>
              </w:rPr>
            </w:pPr>
            <w:r w:rsidRPr="009F0B09">
              <w:rPr>
                <w:rFonts w:cs="Arial"/>
                <w:b/>
                <w:sz w:val="22"/>
                <w:szCs w:val="22"/>
              </w:rPr>
              <w:t>Žiak:</w:t>
            </w:r>
          </w:p>
        </w:tc>
        <w:tc>
          <w:tcPr>
            <w:tcW w:w="1041" w:type="dxa"/>
            <w:tcBorders>
              <w:top w:val="single" w:sz="12" w:space="0" w:color="auto"/>
              <w:left w:val="single" w:sz="12" w:space="0" w:color="auto"/>
              <w:right w:val="single" w:sz="12" w:space="0" w:color="auto"/>
            </w:tcBorders>
            <w:shd w:val="clear" w:color="auto" w:fill="CCFFFF"/>
          </w:tcPr>
          <w:p w:rsidR="00934AD9" w:rsidRPr="00CD3514" w:rsidRDefault="00934AD9" w:rsidP="000947FE">
            <w:pPr>
              <w:rPr>
                <w:rFonts w:cs="Arial"/>
              </w:rPr>
            </w:pPr>
          </w:p>
        </w:tc>
        <w:tc>
          <w:tcPr>
            <w:tcW w:w="1227" w:type="dxa"/>
            <w:tcBorders>
              <w:top w:val="single" w:sz="12" w:space="0" w:color="auto"/>
              <w:left w:val="single" w:sz="12" w:space="0" w:color="auto"/>
              <w:right w:val="thinThickSmallGap" w:sz="12" w:space="0" w:color="auto"/>
            </w:tcBorders>
            <w:shd w:val="clear" w:color="auto" w:fill="CCFFFF"/>
          </w:tcPr>
          <w:p w:rsidR="00934AD9" w:rsidRPr="00CD3514" w:rsidRDefault="00934AD9" w:rsidP="000947FE">
            <w:pPr>
              <w:rPr>
                <w:rFonts w:cs="Arial"/>
                <w:szCs w:val="20"/>
              </w:rPr>
            </w:pPr>
          </w:p>
        </w:tc>
      </w:tr>
      <w:tr w:rsidR="00934AD9" w:rsidRPr="00CD3514" w:rsidTr="000947FE">
        <w:trPr>
          <w:trHeight w:val="118"/>
        </w:trPr>
        <w:tc>
          <w:tcPr>
            <w:tcW w:w="3365" w:type="dxa"/>
            <w:tcBorders>
              <w:top w:val="single" w:sz="12" w:space="0" w:color="auto"/>
              <w:left w:val="thinThickSmallGap" w:sz="12" w:space="0" w:color="auto"/>
              <w:bottom w:val="single" w:sz="4" w:space="0" w:color="auto"/>
              <w:right w:val="single" w:sz="12" w:space="0" w:color="auto"/>
            </w:tcBorders>
            <w:shd w:val="clear" w:color="auto" w:fill="auto"/>
          </w:tcPr>
          <w:p w:rsidR="00934AD9" w:rsidRPr="00CD3514" w:rsidRDefault="00934AD9" w:rsidP="000947FE">
            <w:pPr>
              <w:rPr>
                <w:rFonts w:cs="Arial"/>
                <w:b/>
              </w:rPr>
            </w:pPr>
          </w:p>
        </w:tc>
        <w:tc>
          <w:tcPr>
            <w:tcW w:w="991" w:type="dxa"/>
            <w:tcBorders>
              <w:top w:val="single" w:sz="12" w:space="0" w:color="auto"/>
              <w:left w:val="single" w:sz="12" w:space="0" w:color="auto"/>
              <w:bottom w:val="single" w:sz="4" w:space="0" w:color="auto"/>
              <w:right w:val="single" w:sz="12" w:space="0" w:color="auto"/>
            </w:tcBorders>
            <w:shd w:val="clear" w:color="auto" w:fill="auto"/>
          </w:tcPr>
          <w:p w:rsidR="00934AD9" w:rsidRPr="00CD3514" w:rsidRDefault="00934AD9" w:rsidP="000947FE">
            <w:pPr>
              <w:jc w:val="center"/>
              <w:rPr>
                <w:rFonts w:cs="Arial"/>
              </w:rPr>
            </w:pPr>
          </w:p>
        </w:tc>
        <w:tc>
          <w:tcPr>
            <w:tcW w:w="1276" w:type="dxa"/>
            <w:tcBorders>
              <w:top w:val="single" w:sz="12" w:space="0" w:color="auto"/>
              <w:left w:val="single" w:sz="12" w:space="0" w:color="auto"/>
              <w:bottom w:val="single" w:sz="4" w:space="0" w:color="auto"/>
              <w:right w:val="single" w:sz="12" w:space="0" w:color="auto"/>
            </w:tcBorders>
          </w:tcPr>
          <w:p w:rsidR="00934AD9" w:rsidRPr="00CD3514" w:rsidRDefault="00934AD9" w:rsidP="000947FE">
            <w:pPr>
              <w:jc w:val="both"/>
              <w:rPr>
                <w:rFonts w:cs="Arial"/>
              </w:rPr>
            </w:pPr>
          </w:p>
        </w:tc>
        <w:tc>
          <w:tcPr>
            <w:tcW w:w="3404" w:type="dxa"/>
            <w:tcBorders>
              <w:top w:val="single" w:sz="12" w:space="0" w:color="auto"/>
              <w:left w:val="single" w:sz="12" w:space="0" w:color="auto"/>
              <w:bottom w:val="single" w:sz="2" w:space="0" w:color="auto"/>
              <w:right w:val="single" w:sz="12" w:space="0" w:color="auto"/>
            </w:tcBorders>
          </w:tcPr>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5"/>
                <w:szCs w:val="20"/>
              </w:rPr>
              <w:t xml:space="preserve">vysvetliť pojem viera </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8"/>
                <w:szCs w:val="20"/>
              </w:rPr>
              <w:t xml:space="preserve">rozlíšiť rôzne poňatia viery v Boha v myslení súčasného človeka </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6"/>
                <w:szCs w:val="20"/>
              </w:rPr>
              <w:t>pomenovať dôvody pre vieru v Boha</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6"/>
                <w:szCs w:val="20"/>
              </w:rPr>
              <w:t xml:space="preserve">zosúladiť vonkajšie a vnútorné prejavy viery </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3"/>
                <w:szCs w:val="20"/>
              </w:rPr>
              <w:t>vysvetliť možné príčiny ateizmu a jeho stručný dejinný vývoj</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5"/>
                <w:szCs w:val="20"/>
              </w:rPr>
              <w:t>vysvetliť pojem agnosticizmus</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6"/>
                <w:szCs w:val="20"/>
              </w:rPr>
              <w:t>uviesť príklady modernej modloslužby súčasného človeka</w:t>
            </w:r>
          </w:p>
          <w:p w:rsidR="00934AD9" w:rsidRPr="00CD3514" w:rsidRDefault="00934AD9" w:rsidP="00AD0C2C">
            <w:pPr>
              <w:pStyle w:val="Odsekzoznamu"/>
              <w:numPr>
                <w:ilvl w:val="0"/>
                <w:numId w:val="65"/>
              </w:numPr>
              <w:ind w:left="322" w:hanging="284"/>
              <w:contextualSpacing/>
              <w:rPr>
                <w:rFonts w:cs="Arial"/>
                <w:szCs w:val="20"/>
              </w:rPr>
            </w:pPr>
            <w:r w:rsidRPr="00CD3514">
              <w:rPr>
                <w:rFonts w:cs="Arial"/>
                <w:color w:val="000000"/>
                <w:spacing w:val="-8"/>
                <w:szCs w:val="20"/>
              </w:rPr>
              <w:t xml:space="preserve">pomenovať možné chyby a omyly na ceste k novému poznaniu </w:t>
            </w:r>
          </w:p>
          <w:p w:rsidR="00934AD9" w:rsidRPr="009F0B09" w:rsidRDefault="00934AD9" w:rsidP="000947FE">
            <w:pPr>
              <w:rPr>
                <w:rFonts w:cs="Arial"/>
                <w:szCs w:val="20"/>
              </w:rPr>
            </w:pPr>
          </w:p>
        </w:tc>
        <w:tc>
          <w:tcPr>
            <w:tcW w:w="2979" w:type="dxa"/>
            <w:tcBorders>
              <w:top w:val="single" w:sz="12" w:space="0" w:color="auto"/>
              <w:left w:val="single" w:sz="12" w:space="0" w:color="auto"/>
              <w:bottom w:val="single" w:sz="2" w:space="0" w:color="auto"/>
              <w:right w:val="single" w:sz="12" w:space="0" w:color="auto"/>
            </w:tcBorders>
          </w:tcPr>
          <w:p w:rsidR="00934AD9" w:rsidRPr="00CD3514" w:rsidRDefault="00934AD9" w:rsidP="00AD0C2C">
            <w:pPr>
              <w:numPr>
                <w:ilvl w:val="0"/>
                <w:numId w:val="12"/>
              </w:numPr>
              <w:ind w:left="357" w:hanging="357"/>
              <w:rPr>
                <w:rFonts w:cs="Arial"/>
                <w:szCs w:val="20"/>
              </w:rPr>
            </w:pPr>
            <w:r w:rsidRPr="00CD3514">
              <w:rPr>
                <w:rFonts w:cs="Arial"/>
                <w:color w:val="000000"/>
                <w:spacing w:val="-7"/>
                <w:szCs w:val="20"/>
              </w:rPr>
              <w:t xml:space="preserve">chápaním postojov inak svetonázorovo zmýšľajúcich ľudí predchádza konfliktom </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oceňuje potrebu životných vzorov</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 xml:space="preserve">cez umelecké diela rozvíja chápanie biblického textu a jeho posolstva </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 xml:space="preserve">je schopný reflexie vlastných predstáv o Bohu </w:t>
            </w:r>
          </w:p>
          <w:p w:rsidR="00934AD9" w:rsidRPr="009F0B09" w:rsidRDefault="00934AD9" w:rsidP="00AD0C2C">
            <w:pPr>
              <w:numPr>
                <w:ilvl w:val="0"/>
                <w:numId w:val="12"/>
              </w:numPr>
              <w:ind w:left="357" w:hanging="357"/>
              <w:rPr>
                <w:rFonts w:cs="Arial"/>
                <w:szCs w:val="20"/>
              </w:rPr>
            </w:pPr>
            <w:r w:rsidRPr="00CD3514">
              <w:rPr>
                <w:rFonts w:cs="Arial"/>
                <w:color w:val="000000"/>
                <w:spacing w:val="-6"/>
                <w:szCs w:val="20"/>
              </w:rPr>
              <w:t>analyzuje dôležité faktory ovplyvňujúce myslenie a životný štýl súčasného človeka</w:t>
            </w:r>
          </w:p>
        </w:tc>
        <w:tc>
          <w:tcPr>
            <w:tcW w:w="1041" w:type="dxa"/>
            <w:tcBorders>
              <w:top w:val="single" w:sz="12" w:space="0" w:color="auto"/>
              <w:left w:val="single" w:sz="12" w:space="0" w:color="auto"/>
              <w:bottom w:val="single" w:sz="2" w:space="0" w:color="auto"/>
              <w:right w:val="single" w:sz="12" w:space="0" w:color="auto"/>
            </w:tcBorders>
          </w:tcPr>
          <w:p w:rsidR="00934AD9" w:rsidRPr="00CD3514" w:rsidRDefault="00934AD9" w:rsidP="000947FE">
            <w:pPr>
              <w:rPr>
                <w:rFonts w:cs="Arial"/>
                <w:szCs w:val="20"/>
              </w:rPr>
            </w:pPr>
            <w:r w:rsidRPr="00CD3514">
              <w:rPr>
                <w:rFonts w:cs="Arial"/>
                <w:szCs w:val="20"/>
              </w:rPr>
              <w:t>Ústne frontálne skúšanie</w:t>
            </w:r>
          </w:p>
        </w:tc>
        <w:tc>
          <w:tcPr>
            <w:tcW w:w="1227" w:type="dxa"/>
            <w:tcBorders>
              <w:top w:val="single" w:sz="12" w:space="0" w:color="auto"/>
              <w:left w:val="single" w:sz="12" w:space="0" w:color="auto"/>
              <w:bottom w:val="single" w:sz="2" w:space="0" w:color="auto"/>
              <w:right w:val="thinThickSmallGap" w:sz="12" w:space="0" w:color="auto"/>
            </w:tcBorders>
          </w:tcPr>
          <w:p w:rsidR="00934AD9" w:rsidRPr="00CD3514" w:rsidRDefault="00934AD9" w:rsidP="000947FE">
            <w:pPr>
              <w:jc w:val="both"/>
              <w:rPr>
                <w:rFonts w:cs="Arial"/>
                <w:szCs w:val="20"/>
              </w:rPr>
            </w:pPr>
            <w:r w:rsidRPr="00CD3514">
              <w:rPr>
                <w:rFonts w:cs="Arial"/>
                <w:szCs w:val="20"/>
              </w:rPr>
              <w:t>Ústne odpovede</w:t>
            </w:r>
          </w:p>
        </w:tc>
      </w:tr>
      <w:tr w:rsidR="00934AD9" w:rsidRPr="009F0B09" w:rsidTr="000947FE">
        <w:trPr>
          <w:trHeight w:val="118"/>
        </w:trPr>
        <w:tc>
          <w:tcPr>
            <w:tcW w:w="3365" w:type="dxa"/>
            <w:tcBorders>
              <w:top w:val="single" w:sz="12" w:space="0" w:color="auto"/>
              <w:left w:val="thinThickSmallGap" w:sz="12" w:space="0" w:color="auto"/>
              <w:bottom w:val="single" w:sz="12" w:space="0" w:color="auto"/>
              <w:right w:val="single" w:sz="12" w:space="0" w:color="auto"/>
            </w:tcBorders>
            <w:shd w:val="clear" w:color="auto" w:fill="CCFFFF"/>
          </w:tcPr>
          <w:p w:rsidR="00934AD9" w:rsidRPr="009F0B09" w:rsidRDefault="00934AD9" w:rsidP="000947FE">
            <w:pPr>
              <w:rPr>
                <w:rFonts w:cs="Arial"/>
                <w:b/>
              </w:rPr>
            </w:pPr>
            <w:r w:rsidRPr="009F0B09">
              <w:rPr>
                <w:rFonts w:cs="Arial"/>
                <w:b/>
                <w:bCs/>
                <w:sz w:val="22"/>
                <w:szCs w:val="22"/>
              </w:rPr>
              <w:lastRenderedPageBreak/>
              <w:t xml:space="preserve">3. </w:t>
            </w:r>
            <w:r w:rsidRPr="009F0B09">
              <w:rPr>
                <w:rFonts w:cs="Arial"/>
                <w:b/>
                <w:bCs/>
                <w:color w:val="000000"/>
                <w:spacing w:val="-14"/>
                <w:sz w:val="22"/>
                <w:szCs w:val="22"/>
              </w:rPr>
              <w:t>IDENTITA ČLOVEKA Z POHĽADU ARCHETYPOV STAROZÁKONNÝCH POSTÁV</w:t>
            </w:r>
          </w:p>
        </w:tc>
        <w:tc>
          <w:tcPr>
            <w:tcW w:w="991" w:type="dxa"/>
            <w:tcBorders>
              <w:top w:val="single" w:sz="12" w:space="0" w:color="auto"/>
              <w:left w:val="single" w:sz="12" w:space="0" w:color="auto"/>
              <w:bottom w:val="single" w:sz="12" w:space="0" w:color="auto"/>
              <w:right w:val="single" w:sz="12" w:space="0" w:color="auto"/>
            </w:tcBorders>
            <w:shd w:val="clear" w:color="auto" w:fill="CCFFFF"/>
          </w:tcPr>
          <w:p w:rsidR="00934AD9" w:rsidRPr="009F0B09" w:rsidRDefault="00934AD9" w:rsidP="000947FE">
            <w:pPr>
              <w:jc w:val="center"/>
              <w:rPr>
                <w:rFonts w:cs="Arial"/>
                <w:b/>
              </w:rPr>
            </w:pPr>
            <w:r w:rsidRPr="009F0B09">
              <w:rPr>
                <w:rFonts w:cs="Arial"/>
                <w:b/>
                <w:sz w:val="22"/>
                <w:szCs w:val="22"/>
              </w:rPr>
              <w:t>6</w:t>
            </w:r>
          </w:p>
        </w:tc>
        <w:tc>
          <w:tcPr>
            <w:tcW w:w="1276"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rPr>
                <w:rFonts w:cs="Arial"/>
              </w:rPr>
            </w:pPr>
          </w:p>
        </w:tc>
        <w:tc>
          <w:tcPr>
            <w:tcW w:w="3404"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jc w:val="both"/>
              <w:rPr>
                <w:rFonts w:cs="Arial"/>
                <w:b/>
              </w:rPr>
            </w:pPr>
            <w:r w:rsidRPr="009F0B09">
              <w:rPr>
                <w:rFonts w:cs="Arial"/>
                <w:b/>
                <w:sz w:val="22"/>
                <w:szCs w:val="22"/>
              </w:rPr>
              <w:t>Žiak má:</w:t>
            </w:r>
          </w:p>
        </w:tc>
        <w:tc>
          <w:tcPr>
            <w:tcW w:w="2979"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jc w:val="both"/>
              <w:rPr>
                <w:rFonts w:cs="Arial"/>
                <w:b/>
              </w:rPr>
            </w:pPr>
            <w:r w:rsidRPr="009F0B09">
              <w:rPr>
                <w:rFonts w:cs="Arial"/>
                <w:b/>
                <w:sz w:val="22"/>
                <w:szCs w:val="22"/>
              </w:rPr>
              <w:t>Žiak:</w:t>
            </w:r>
          </w:p>
        </w:tc>
        <w:tc>
          <w:tcPr>
            <w:tcW w:w="1041"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rPr>
                <w:rFonts w:cs="Arial"/>
              </w:rPr>
            </w:pPr>
          </w:p>
        </w:tc>
        <w:tc>
          <w:tcPr>
            <w:tcW w:w="1227" w:type="dxa"/>
            <w:tcBorders>
              <w:top w:val="single" w:sz="12" w:space="0" w:color="auto"/>
              <w:left w:val="single" w:sz="12" w:space="0" w:color="auto"/>
              <w:right w:val="thinThickSmallGap" w:sz="12" w:space="0" w:color="auto"/>
            </w:tcBorders>
            <w:shd w:val="clear" w:color="auto" w:fill="CCFFFF"/>
          </w:tcPr>
          <w:p w:rsidR="00934AD9" w:rsidRPr="009F0B09" w:rsidRDefault="00934AD9" w:rsidP="000947FE">
            <w:pPr>
              <w:rPr>
                <w:rFonts w:cs="Arial"/>
              </w:rPr>
            </w:pPr>
          </w:p>
        </w:tc>
      </w:tr>
      <w:tr w:rsidR="00934AD9" w:rsidRPr="00CD3514" w:rsidTr="000947FE">
        <w:trPr>
          <w:trHeight w:val="914"/>
        </w:trPr>
        <w:tc>
          <w:tcPr>
            <w:tcW w:w="3365" w:type="dxa"/>
            <w:tcBorders>
              <w:top w:val="single" w:sz="12" w:space="0" w:color="auto"/>
              <w:left w:val="thinThickSmallGap" w:sz="12" w:space="0" w:color="auto"/>
              <w:bottom w:val="single" w:sz="8" w:space="0" w:color="auto"/>
              <w:right w:val="single" w:sz="12" w:space="0" w:color="auto"/>
            </w:tcBorders>
            <w:shd w:val="clear" w:color="auto" w:fill="auto"/>
          </w:tcPr>
          <w:p w:rsidR="00934AD9" w:rsidRPr="00CD3514" w:rsidRDefault="00934AD9" w:rsidP="000947FE">
            <w:pPr>
              <w:rPr>
                <w:rFonts w:cs="Arial"/>
                <w:b/>
              </w:rPr>
            </w:pPr>
          </w:p>
        </w:tc>
        <w:tc>
          <w:tcPr>
            <w:tcW w:w="991" w:type="dxa"/>
            <w:tcBorders>
              <w:top w:val="single" w:sz="12" w:space="0" w:color="auto"/>
              <w:left w:val="single" w:sz="12" w:space="0" w:color="auto"/>
              <w:bottom w:val="single" w:sz="8" w:space="0" w:color="auto"/>
              <w:right w:val="single" w:sz="12" w:space="0" w:color="auto"/>
            </w:tcBorders>
            <w:shd w:val="clear" w:color="auto" w:fill="auto"/>
          </w:tcPr>
          <w:p w:rsidR="00934AD9" w:rsidRPr="00CD3514" w:rsidRDefault="00934AD9" w:rsidP="000947FE">
            <w:pPr>
              <w:jc w:val="center"/>
              <w:rPr>
                <w:rFonts w:cs="Arial"/>
              </w:rPr>
            </w:pPr>
          </w:p>
        </w:tc>
        <w:tc>
          <w:tcPr>
            <w:tcW w:w="1276" w:type="dxa"/>
            <w:tcBorders>
              <w:top w:val="single" w:sz="12" w:space="0" w:color="auto"/>
              <w:left w:val="single" w:sz="12" w:space="0" w:color="auto"/>
              <w:bottom w:val="single" w:sz="8" w:space="0" w:color="auto"/>
              <w:right w:val="single" w:sz="12" w:space="0" w:color="auto"/>
            </w:tcBorders>
          </w:tcPr>
          <w:p w:rsidR="00934AD9" w:rsidRPr="009F0B09" w:rsidRDefault="00934AD9" w:rsidP="000947FE">
            <w:pPr>
              <w:rPr>
                <w:rFonts w:cs="Arial"/>
                <w:szCs w:val="20"/>
              </w:rPr>
            </w:pPr>
            <w:r w:rsidRPr="009F0B09">
              <w:rPr>
                <w:rFonts w:cs="Arial"/>
                <w:szCs w:val="20"/>
              </w:rPr>
              <w:t>Dejepis</w:t>
            </w:r>
          </w:p>
        </w:tc>
        <w:tc>
          <w:tcPr>
            <w:tcW w:w="3404" w:type="dxa"/>
            <w:tcBorders>
              <w:top w:val="single" w:sz="12" w:space="0" w:color="auto"/>
              <w:left w:val="single" w:sz="12" w:space="0" w:color="auto"/>
              <w:bottom w:val="single" w:sz="8" w:space="0" w:color="auto"/>
              <w:right w:val="single" w:sz="12" w:space="0" w:color="auto"/>
            </w:tcBorders>
          </w:tcPr>
          <w:p w:rsidR="00934AD9" w:rsidRPr="00CD3514" w:rsidRDefault="00934AD9" w:rsidP="00AD0C2C">
            <w:pPr>
              <w:numPr>
                <w:ilvl w:val="0"/>
                <w:numId w:val="12"/>
              </w:numPr>
              <w:ind w:left="357" w:hanging="357"/>
              <w:rPr>
                <w:rFonts w:cs="Arial"/>
                <w:szCs w:val="20"/>
              </w:rPr>
            </w:pPr>
            <w:r w:rsidRPr="00CD3514">
              <w:rPr>
                <w:rFonts w:cs="Arial"/>
                <w:color w:val="000000"/>
                <w:spacing w:val="-8"/>
                <w:szCs w:val="20"/>
              </w:rPr>
              <w:t xml:space="preserve">opísať vývoj Biblie a vznik kánonu svätého Písma </w:t>
            </w:r>
          </w:p>
          <w:p w:rsidR="00934AD9" w:rsidRPr="00CD3514" w:rsidRDefault="00934AD9" w:rsidP="00AD0C2C">
            <w:pPr>
              <w:numPr>
                <w:ilvl w:val="0"/>
                <w:numId w:val="12"/>
              </w:numPr>
              <w:ind w:left="357" w:hanging="357"/>
              <w:rPr>
                <w:rFonts w:cs="Arial"/>
                <w:szCs w:val="20"/>
              </w:rPr>
            </w:pPr>
            <w:r w:rsidRPr="00CD3514">
              <w:rPr>
                <w:rFonts w:cs="Arial"/>
                <w:color w:val="000000"/>
                <w:spacing w:val="-10"/>
                <w:szCs w:val="20"/>
              </w:rPr>
              <w:t xml:space="preserve">vysvetliť a zdôvodniť nadčasovosť biblickej reči </w:t>
            </w:r>
          </w:p>
          <w:p w:rsidR="00934AD9" w:rsidRPr="00CD3514" w:rsidRDefault="00934AD9" w:rsidP="00AD0C2C">
            <w:pPr>
              <w:numPr>
                <w:ilvl w:val="0"/>
                <w:numId w:val="12"/>
              </w:numPr>
              <w:ind w:left="357" w:hanging="357"/>
              <w:rPr>
                <w:rFonts w:cs="Arial"/>
                <w:szCs w:val="20"/>
              </w:rPr>
            </w:pPr>
            <w:r w:rsidRPr="00CD3514">
              <w:rPr>
                <w:rFonts w:cs="Arial"/>
                <w:color w:val="000000"/>
                <w:spacing w:val="-8"/>
                <w:szCs w:val="20"/>
              </w:rPr>
              <w:t xml:space="preserve">vysvetliť chápanie inšpirácie svätopiscov Duchom Svätým v dejinách kresťanskej tradície </w:t>
            </w:r>
          </w:p>
          <w:p w:rsidR="00934AD9" w:rsidRPr="00CD3514" w:rsidRDefault="00934AD9" w:rsidP="00AD0C2C">
            <w:pPr>
              <w:numPr>
                <w:ilvl w:val="0"/>
                <w:numId w:val="12"/>
              </w:numPr>
              <w:ind w:left="357" w:hanging="357"/>
              <w:rPr>
                <w:rFonts w:cs="Arial"/>
                <w:szCs w:val="20"/>
              </w:rPr>
            </w:pPr>
            <w:r w:rsidRPr="00CD3514">
              <w:rPr>
                <w:rFonts w:cs="Arial"/>
                <w:color w:val="000000"/>
                <w:spacing w:val="-5"/>
                <w:szCs w:val="20"/>
              </w:rPr>
              <w:t xml:space="preserve">rozdeliť jednotlivé knihy Biblie podľa typológie </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 xml:space="preserve">vysvetliť obsah a rozsah pojmu identita </w:t>
            </w:r>
          </w:p>
          <w:p w:rsidR="00934AD9" w:rsidRPr="00CD3514" w:rsidRDefault="00934AD9" w:rsidP="00AD0C2C">
            <w:pPr>
              <w:numPr>
                <w:ilvl w:val="0"/>
                <w:numId w:val="12"/>
              </w:numPr>
              <w:ind w:left="357" w:hanging="357"/>
              <w:rPr>
                <w:rFonts w:cs="Arial"/>
                <w:szCs w:val="20"/>
              </w:rPr>
            </w:pPr>
            <w:r w:rsidRPr="00CD3514">
              <w:rPr>
                <w:rFonts w:cs="Arial"/>
                <w:color w:val="000000"/>
                <w:spacing w:val="-5"/>
                <w:szCs w:val="20"/>
              </w:rPr>
              <w:t xml:space="preserve">objasniť pojmy - budovanie a kríza identity </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 xml:space="preserve">zdôvodniť potrebu neustáleho hľadania a obnovovania identity </w:t>
            </w:r>
          </w:p>
        </w:tc>
        <w:tc>
          <w:tcPr>
            <w:tcW w:w="2979" w:type="dxa"/>
            <w:tcBorders>
              <w:top w:val="single" w:sz="12" w:space="0" w:color="auto"/>
              <w:left w:val="single" w:sz="12" w:space="0" w:color="auto"/>
              <w:bottom w:val="single" w:sz="8" w:space="0" w:color="auto"/>
              <w:right w:val="single" w:sz="12" w:space="0" w:color="auto"/>
            </w:tcBorders>
          </w:tcPr>
          <w:p w:rsidR="00934AD9" w:rsidRPr="00CD3514" w:rsidRDefault="00934AD9" w:rsidP="00AD0C2C">
            <w:pPr>
              <w:numPr>
                <w:ilvl w:val="0"/>
                <w:numId w:val="12"/>
              </w:numPr>
              <w:ind w:left="357" w:hanging="357"/>
              <w:rPr>
                <w:rFonts w:cs="Arial"/>
                <w:szCs w:val="20"/>
              </w:rPr>
            </w:pPr>
            <w:r w:rsidRPr="00CD3514">
              <w:rPr>
                <w:rFonts w:cs="Arial"/>
                <w:color w:val="000000"/>
                <w:spacing w:val="-5"/>
                <w:szCs w:val="20"/>
              </w:rPr>
              <w:t xml:space="preserve">kriticky hodnotí výsledky svojho učenia a diskutuje o nich </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 xml:space="preserve">rozumie symbolickému spôsobu vyjadrovania biblického jazyka a jazyka cirkvi </w:t>
            </w:r>
          </w:p>
          <w:p w:rsidR="00934AD9" w:rsidRPr="00CD3514" w:rsidRDefault="00934AD9" w:rsidP="00AD0C2C">
            <w:pPr>
              <w:numPr>
                <w:ilvl w:val="0"/>
                <w:numId w:val="12"/>
              </w:numPr>
              <w:ind w:left="357" w:hanging="357"/>
              <w:rPr>
                <w:rFonts w:cs="Arial"/>
                <w:szCs w:val="20"/>
              </w:rPr>
            </w:pPr>
            <w:r w:rsidRPr="00CD3514">
              <w:rPr>
                <w:rFonts w:cs="Arial"/>
                <w:color w:val="000000"/>
                <w:spacing w:val="-6"/>
                <w:szCs w:val="20"/>
              </w:rPr>
              <w:t xml:space="preserve">chápe zmysel symbolického a metaforického vyjadrovania v Biblii </w:t>
            </w:r>
          </w:p>
          <w:p w:rsidR="00934AD9" w:rsidRPr="00CD3514" w:rsidRDefault="00934AD9" w:rsidP="00AD0C2C">
            <w:pPr>
              <w:numPr>
                <w:ilvl w:val="0"/>
                <w:numId w:val="12"/>
              </w:numPr>
              <w:ind w:left="357" w:hanging="357"/>
              <w:rPr>
                <w:rFonts w:cs="Arial"/>
                <w:szCs w:val="20"/>
              </w:rPr>
            </w:pPr>
            <w:r w:rsidRPr="00CD3514">
              <w:rPr>
                <w:rFonts w:cs="Arial"/>
                <w:color w:val="000000"/>
                <w:spacing w:val="-7"/>
                <w:szCs w:val="20"/>
              </w:rPr>
              <w:t xml:space="preserve">hľadanie identity chápe ako proces sebarozvoja </w:t>
            </w:r>
          </w:p>
          <w:p w:rsidR="00934AD9" w:rsidRPr="00CD3514" w:rsidRDefault="00934AD9" w:rsidP="00AD0C2C">
            <w:pPr>
              <w:numPr>
                <w:ilvl w:val="0"/>
                <w:numId w:val="12"/>
              </w:numPr>
              <w:ind w:left="357" w:hanging="357"/>
              <w:rPr>
                <w:rFonts w:cs="Arial"/>
                <w:szCs w:val="20"/>
              </w:rPr>
            </w:pPr>
            <w:r w:rsidRPr="00CD3514">
              <w:rPr>
                <w:rFonts w:cs="Arial"/>
                <w:color w:val="000000"/>
                <w:spacing w:val="-8"/>
                <w:szCs w:val="20"/>
              </w:rPr>
              <w:t xml:space="preserve">ovláda a riadi svoje konanie a správanie tak, aby bol so sebou spokojný a vážil si sám seba </w:t>
            </w:r>
          </w:p>
        </w:tc>
        <w:tc>
          <w:tcPr>
            <w:tcW w:w="1041" w:type="dxa"/>
            <w:tcBorders>
              <w:top w:val="single" w:sz="12" w:space="0" w:color="auto"/>
              <w:left w:val="single" w:sz="12" w:space="0" w:color="auto"/>
              <w:bottom w:val="single" w:sz="8" w:space="0" w:color="auto"/>
              <w:right w:val="single" w:sz="12" w:space="0" w:color="auto"/>
            </w:tcBorders>
          </w:tcPr>
          <w:p w:rsidR="00934AD9" w:rsidRPr="00CD3514" w:rsidRDefault="00934AD9" w:rsidP="000947FE">
            <w:pPr>
              <w:rPr>
                <w:rFonts w:cs="Arial"/>
                <w:szCs w:val="20"/>
              </w:rPr>
            </w:pPr>
            <w:r w:rsidRPr="00CD3514">
              <w:rPr>
                <w:rFonts w:cs="Arial"/>
                <w:szCs w:val="20"/>
              </w:rPr>
              <w:t>Ústne frontálne skúšanie</w:t>
            </w:r>
          </w:p>
        </w:tc>
        <w:tc>
          <w:tcPr>
            <w:tcW w:w="1227" w:type="dxa"/>
            <w:tcBorders>
              <w:top w:val="single" w:sz="12" w:space="0" w:color="auto"/>
              <w:left w:val="single" w:sz="12" w:space="0" w:color="auto"/>
              <w:bottom w:val="single" w:sz="8" w:space="0" w:color="auto"/>
              <w:right w:val="thinThickSmallGap" w:sz="12" w:space="0" w:color="auto"/>
            </w:tcBorders>
          </w:tcPr>
          <w:p w:rsidR="00934AD9" w:rsidRPr="00CD3514" w:rsidRDefault="00934AD9" w:rsidP="000947FE">
            <w:pPr>
              <w:jc w:val="both"/>
              <w:rPr>
                <w:rFonts w:cs="Arial"/>
                <w:szCs w:val="20"/>
              </w:rPr>
            </w:pPr>
            <w:r w:rsidRPr="00CD3514">
              <w:rPr>
                <w:rFonts w:cs="Arial"/>
                <w:szCs w:val="20"/>
              </w:rPr>
              <w:t>Ústne odpovede</w:t>
            </w:r>
          </w:p>
        </w:tc>
      </w:tr>
      <w:tr w:rsidR="00934AD9" w:rsidRPr="00CD3514" w:rsidTr="000947FE">
        <w:trPr>
          <w:trHeight w:val="118"/>
        </w:trPr>
        <w:tc>
          <w:tcPr>
            <w:tcW w:w="3365" w:type="dxa"/>
            <w:tcBorders>
              <w:top w:val="single" w:sz="12" w:space="0" w:color="auto"/>
              <w:left w:val="thinThickSmallGap" w:sz="12" w:space="0" w:color="auto"/>
              <w:bottom w:val="single" w:sz="12" w:space="0" w:color="auto"/>
              <w:right w:val="single" w:sz="12" w:space="0" w:color="auto"/>
            </w:tcBorders>
            <w:shd w:val="clear" w:color="auto" w:fill="CCFFFF"/>
          </w:tcPr>
          <w:p w:rsidR="00934AD9" w:rsidRPr="009F0B09" w:rsidRDefault="00934AD9" w:rsidP="000947FE">
            <w:pPr>
              <w:rPr>
                <w:rFonts w:cs="Arial"/>
                <w:b/>
                <w:szCs w:val="20"/>
              </w:rPr>
            </w:pPr>
            <w:r w:rsidRPr="009F0B09">
              <w:rPr>
                <w:rFonts w:cs="Arial"/>
                <w:b/>
                <w:bCs/>
                <w:szCs w:val="20"/>
              </w:rPr>
              <w:t xml:space="preserve">4. </w:t>
            </w:r>
            <w:r w:rsidRPr="009F0B09">
              <w:rPr>
                <w:rFonts w:cs="Arial"/>
                <w:b/>
                <w:bCs/>
                <w:color w:val="000000"/>
                <w:spacing w:val="-14"/>
                <w:szCs w:val="20"/>
              </w:rPr>
              <w:t>IDENTITA ČLOVEKA Z POHĽADU ARCHETYPOV NOVOZÁKONNÝCH POSTÁV</w:t>
            </w:r>
          </w:p>
        </w:tc>
        <w:tc>
          <w:tcPr>
            <w:tcW w:w="991" w:type="dxa"/>
            <w:tcBorders>
              <w:top w:val="single" w:sz="12" w:space="0" w:color="auto"/>
              <w:left w:val="single" w:sz="12" w:space="0" w:color="auto"/>
              <w:bottom w:val="single" w:sz="12" w:space="0" w:color="auto"/>
              <w:right w:val="single" w:sz="12" w:space="0" w:color="auto"/>
            </w:tcBorders>
            <w:shd w:val="clear" w:color="auto" w:fill="CCFFFF"/>
          </w:tcPr>
          <w:p w:rsidR="00934AD9" w:rsidRPr="009F0B09" w:rsidRDefault="00934AD9" w:rsidP="000947FE">
            <w:pPr>
              <w:jc w:val="center"/>
              <w:rPr>
                <w:rFonts w:cs="Arial"/>
                <w:b/>
                <w:szCs w:val="20"/>
              </w:rPr>
            </w:pPr>
            <w:r w:rsidRPr="009F0B09">
              <w:rPr>
                <w:rFonts w:cs="Arial"/>
                <w:b/>
                <w:szCs w:val="20"/>
              </w:rPr>
              <w:t>3</w:t>
            </w:r>
          </w:p>
        </w:tc>
        <w:tc>
          <w:tcPr>
            <w:tcW w:w="1276" w:type="dxa"/>
            <w:tcBorders>
              <w:top w:val="single" w:sz="12" w:space="0" w:color="auto"/>
              <w:left w:val="single" w:sz="12" w:space="0" w:color="auto"/>
              <w:bottom w:val="single" w:sz="12" w:space="0" w:color="auto"/>
              <w:right w:val="single" w:sz="12" w:space="0" w:color="auto"/>
            </w:tcBorders>
            <w:shd w:val="clear" w:color="auto" w:fill="CCFFFF"/>
          </w:tcPr>
          <w:p w:rsidR="00934AD9" w:rsidRPr="009F0B09" w:rsidRDefault="00934AD9" w:rsidP="000947FE">
            <w:pPr>
              <w:rPr>
                <w:rFonts w:cs="Arial"/>
                <w:szCs w:val="20"/>
              </w:rPr>
            </w:pPr>
          </w:p>
        </w:tc>
        <w:tc>
          <w:tcPr>
            <w:tcW w:w="3404" w:type="dxa"/>
            <w:tcBorders>
              <w:top w:val="single" w:sz="12" w:space="0" w:color="auto"/>
              <w:left w:val="single" w:sz="12" w:space="0" w:color="auto"/>
              <w:bottom w:val="single" w:sz="12" w:space="0" w:color="auto"/>
              <w:right w:val="single" w:sz="12" w:space="0" w:color="auto"/>
            </w:tcBorders>
            <w:shd w:val="clear" w:color="auto" w:fill="CCFFFF"/>
          </w:tcPr>
          <w:p w:rsidR="00934AD9" w:rsidRPr="009F0B09" w:rsidRDefault="00934AD9" w:rsidP="000947FE">
            <w:pPr>
              <w:jc w:val="both"/>
              <w:rPr>
                <w:rFonts w:cs="Arial"/>
                <w:b/>
                <w:szCs w:val="20"/>
              </w:rPr>
            </w:pPr>
            <w:r w:rsidRPr="009F0B09">
              <w:rPr>
                <w:rFonts w:cs="Arial"/>
                <w:b/>
                <w:szCs w:val="20"/>
              </w:rPr>
              <w:t>Žiak má:</w:t>
            </w:r>
          </w:p>
        </w:tc>
        <w:tc>
          <w:tcPr>
            <w:tcW w:w="2979"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jc w:val="both"/>
              <w:rPr>
                <w:rFonts w:cs="Arial"/>
                <w:b/>
                <w:szCs w:val="20"/>
              </w:rPr>
            </w:pPr>
            <w:r w:rsidRPr="009F0B09">
              <w:rPr>
                <w:rFonts w:cs="Arial"/>
                <w:b/>
                <w:szCs w:val="20"/>
              </w:rPr>
              <w:t>Žiak:</w:t>
            </w:r>
          </w:p>
        </w:tc>
        <w:tc>
          <w:tcPr>
            <w:tcW w:w="1041" w:type="dxa"/>
            <w:tcBorders>
              <w:top w:val="single" w:sz="12" w:space="0" w:color="auto"/>
              <w:left w:val="single" w:sz="12" w:space="0" w:color="auto"/>
              <w:right w:val="single" w:sz="12" w:space="0" w:color="auto"/>
            </w:tcBorders>
            <w:shd w:val="clear" w:color="auto" w:fill="CCFFFF"/>
          </w:tcPr>
          <w:p w:rsidR="00934AD9" w:rsidRPr="009F0B09" w:rsidRDefault="00934AD9" w:rsidP="000947FE">
            <w:pPr>
              <w:rPr>
                <w:rFonts w:cs="Arial"/>
                <w:szCs w:val="20"/>
              </w:rPr>
            </w:pPr>
          </w:p>
        </w:tc>
        <w:tc>
          <w:tcPr>
            <w:tcW w:w="1227" w:type="dxa"/>
            <w:tcBorders>
              <w:top w:val="single" w:sz="12" w:space="0" w:color="auto"/>
              <w:left w:val="single" w:sz="12" w:space="0" w:color="auto"/>
              <w:right w:val="thinThickSmallGap" w:sz="12" w:space="0" w:color="auto"/>
            </w:tcBorders>
            <w:shd w:val="clear" w:color="auto" w:fill="CCFFFF"/>
          </w:tcPr>
          <w:p w:rsidR="00934AD9" w:rsidRPr="00CD3514" w:rsidRDefault="00934AD9" w:rsidP="000947FE">
            <w:pPr>
              <w:rPr>
                <w:rFonts w:cs="Arial"/>
                <w:szCs w:val="20"/>
              </w:rPr>
            </w:pPr>
          </w:p>
        </w:tc>
      </w:tr>
      <w:tr w:rsidR="00934AD9" w:rsidRPr="00CD3514" w:rsidTr="000947FE">
        <w:trPr>
          <w:trHeight w:val="118"/>
        </w:trPr>
        <w:tc>
          <w:tcPr>
            <w:tcW w:w="3365" w:type="dxa"/>
            <w:tcBorders>
              <w:top w:val="single" w:sz="12" w:space="0" w:color="auto"/>
              <w:left w:val="thinThickSmallGap" w:sz="12" w:space="0" w:color="auto"/>
              <w:bottom w:val="single" w:sz="8" w:space="0" w:color="auto"/>
              <w:right w:val="single" w:sz="12" w:space="0" w:color="auto"/>
            </w:tcBorders>
            <w:shd w:val="clear" w:color="auto" w:fill="auto"/>
          </w:tcPr>
          <w:p w:rsidR="00934AD9" w:rsidRPr="00CD3514" w:rsidRDefault="00934AD9" w:rsidP="000947FE">
            <w:pPr>
              <w:rPr>
                <w:rFonts w:cs="Arial"/>
                <w:b/>
              </w:rPr>
            </w:pPr>
          </w:p>
        </w:tc>
        <w:tc>
          <w:tcPr>
            <w:tcW w:w="991" w:type="dxa"/>
            <w:tcBorders>
              <w:top w:val="single" w:sz="12" w:space="0" w:color="auto"/>
              <w:left w:val="single" w:sz="12" w:space="0" w:color="auto"/>
              <w:bottom w:val="single" w:sz="8" w:space="0" w:color="auto"/>
              <w:right w:val="single" w:sz="12" w:space="0" w:color="auto"/>
            </w:tcBorders>
            <w:shd w:val="clear" w:color="auto" w:fill="auto"/>
          </w:tcPr>
          <w:p w:rsidR="00934AD9" w:rsidRPr="00CD3514" w:rsidRDefault="00934AD9" w:rsidP="000947FE">
            <w:pPr>
              <w:jc w:val="center"/>
              <w:rPr>
                <w:rFonts w:cs="Arial"/>
              </w:rPr>
            </w:pPr>
          </w:p>
        </w:tc>
        <w:tc>
          <w:tcPr>
            <w:tcW w:w="1276" w:type="dxa"/>
            <w:tcBorders>
              <w:top w:val="single" w:sz="12" w:space="0" w:color="auto"/>
              <w:left w:val="single" w:sz="12" w:space="0" w:color="auto"/>
              <w:bottom w:val="single" w:sz="8" w:space="0" w:color="auto"/>
              <w:right w:val="single" w:sz="12" w:space="0" w:color="auto"/>
            </w:tcBorders>
          </w:tcPr>
          <w:p w:rsidR="00934AD9" w:rsidRPr="009F0B09" w:rsidRDefault="00934AD9" w:rsidP="000947FE">
            <w:pPr>
              <w:rPr>
                <w:rFonts w:cs="Arial"/>
                <w:szCs w:val="20"/>
              </w:rPr>
            </w:pPr>
            <w:r w:rsidRPr="009F0B09">
              <w:rPr>
                <w:rFonts w:cs="Arial"/>
                <w:szCs w:val="20"/>
              </w:rPr>
              <w:t>Dejepis</w:t>
            </w:r>
          </w:p>
        </w:tc>
        <w:tc>
          <w:tcPr>
            <w:tcW w:w="3404" w:type="dxa"/>
            <w:tcBorders>
              <w:top w:val="single" w:sz="12" w:space="0" w:color="auto"/>
              <w:left w:val="single" w:sz="12" w:space="0" w:color="auto"/>
              <w:bottom w:val="single" w:sz="8" w:space="0" w:color="auto"/>
              <w:right w:val="single" w:sz="12" w:space="0" w:color="auto"/>
            </w:tcBorders>
          </w:tcPr>
          <w:p w:rsidR="00934AD9" w:rsidRPr="009F0B09" w:rsidRDefault="00934AD9" w:rsidP="00AD0C2C">
            <w:pPr>
              <w:numPr>
                <w:ilvl w:val="0"/>
                <w:numId w:val="12"/>
              </w:numPr>
              <w:rPr>
                <w:rFonts w:cs="Arial"/>
                <w:szCs w:val="20"/>
              </w:rPr>
            </w:pPr>
            <w:r w:rsidRPr="009F0B09">
              <w:rPr>
                <w:rFonts w:cs="Arial"/>
                <w:color w:val="000000"/>
                <w:spacing w:val="-7"/>
                <w:szCs w:val="20"/>
              </w:rPr>
              <w:t xml:space="preserve">charakterizovať evanjelium a jeho literárny žáner </w:t>
            </w:r>
          </w:p>
          <w:p w:rsidR="00934AD9" w:rsidRPr="009F0B09" w:rsidRDefault="00934AD9" w:rsidP="00AD0C2C">
            <w:pPr>
              <w:numPr>
                <w:ilvl w:val="0"/>
                <w:numId w:val="12"/>
              </w:numPr>
              <w:rPr>
                <w:rFonts w:cs="Arial"/>
                <w:szCs w:val="20"/>
              </w:rPr>
            </w:pPr>
            <w:r w:rsidRPr="009F0B09">
              <w:rPr>
                <w:rFonts w:cs="Arial"/>
                <w:color w:val="000000"/>
                <w:spacing w:val="-6"/>
                <w:szCs w:val="20"/>
              </w:rPr>
              <w:t xml:space="preserve">z pohľadu historicko-kritickej metódy vysvetliť teóriu dvoch prameňov </w:t>
            </w:r>
          </w:p>
          <w:p w:rsidR="00934AD9" w:rsidRPr="009F0B09" w:rsidRDefault="00934AD9" w:rsidP="00AD0C2C">
            <w:pPr>
              <w:numPr>
                <w:ilvl w:val="0"/>
                <w:numId w:val="12"/>
              </w:numPr>
              <w:rPr>
                <w:rFonts w:cs="Arial"/>
                <w:szCs w:val="20"/>
              </w:rPr>
            </w:pPr>
            <w:r w:rsidRPr="009F0B09">
              <w:rPr>
                <w:rFonts w:cs="Arial"/>
                <w:color w:val="000000"/>
                <w:spacing w:val="-8"/>
                <w:szCs w:val="20"/>
              </w:rPr>
              <w:t xml:space="preserve">opísať a vymenovať etapy zostavenia evanjelií </w:t>
            </w:r>
          </w:p>
          <w:p w:rsidR="00934AD9" w:rsidRPr="009F0B09" w:rsidRDefault="00934AD9" w:rsidP="00AD0C2C">
            <w:pPr>
              <w:numPr>
                <w:ilvl w:val="0"/>
                <w:numId w:val="12"/>
              </w:numPr>
              <w:rPr>
                <w:rFonts w:cs="Arial"/>
                <w:szCs w:val="20"/>
              </w:rPr>
            </w:pPr>
            <w:r w:rsidRPr="009F0B09">
              <w:rPr>
                <w:rFonts w:cs="Arial"/>
                <w:color w:val="000000"/>
                <w:spacing w:val="-7"/>
                <w:szCs w:val="20"/>
              </w:rPr>
              <w:t xml:space="preserve">špecifikovať postavenie evanjelií vo Svätom písme </w:t>
            </w:r>
          </w:p>
          <w:p w:rsidR="00934AD9" w:rsidRPr="009F0B09" w:rsidRDefault="00934AD9" w:rsidP="00AD0C2C">
            <w:pPr>
              <w:numPr>
                <w:ilvl w:val="0"/>
                <w:numId w:val="12"/>
              </w:numPr>
              <w:rPr>
                <w:rFonts w:cs="Arial"/>
                <w:szCs w:val="20"/>
              </w:rPr>
            </w:pPr>
            <w:r w:rsidRPr="009F0B09">
              <w:rPr>
                <w:rFonts w:cs="Arial"/>
                <w:color w:val="000000"/>
                <w:spacing w:val="-8"/>
                <w:szCs w:val="20"/>
              </w:rPr>
              <w:t xml:space="preserve">predstaviť Ježiša Krista ako centrum evanjelia prostredníctvom jeho titulov </w:t>
            </w:r>
          </w:p>
          <w:p w:rsidR="00934AD9" w:rsidRPr="009F0B09" w:rsidRDefault="00934AD9" w:rsidP="00AD0C2C">
            <w:pPr>
              <w:numPr>
                <w:ilvl w:val="0"/>
                <w:numId w:val="12"/>
              </w:numPr>
              <w:rPr>
                <w:rFonts w:cs="Arial"/>
                <w:szCs w:val="20"/>
              </w:rPr>
            </w:pPr>
            <w:r w:rsidRPr="009F0B09">
              <w:rPr>
                <w:rFonts w:cs="Arial"/>
                <w:color w:val="000000"/>
                <w:spacing w:val="-10"/>
                <w:szCs w:val="20"/>
              </w:rPr>
              <w:t xml:space="preserve">vysvetliť tituly Ježiša Krista v evanjeliách </w:t>
            </w:r>
          </w:p>
        </w:tc>
        <w:tc>
          <w:tcPr>
            <w:tcW w:w="2979" w:type="dxa"/>
            <w:tcBorders>
              <w:top w:val="single" w:sz="12" w:space="0" w:color="auto"/>
              <w:left w:val="single" w:sz="12" w:space="0" w:color="auto"/>
              <w:bottom w:val="single" w:sz="8" w:space="0" w:color="auto"/>
              <w:right w:val="single" w:sz="12" w:space="0" w:color="auto"/>
            </w:tcBorders>
          </w:tcPr>
          <w:p w:rsidR="00934AD9" w:rsidRPr="00CD3514" w:rsidRDefault="00934AD9" w:rsidP="00AD0C2C">
            <w:pPr>
              <w:numPr>
                <w:ilvl w:val="0"/>
                <w:numId w:val="12"/>
              </w:numPr>
              <w:rPr>
                <w:rFonts w:cs="Arial"/>
                <w:szCs w:val="20"/>
              </w:rPr>
            </w:pPr>
            <w:r w:rsidRPr="00CD3514">
              <w:rPr>
                <w:rFonts w:cs="Arial"/>
                <w:color w:val="000000"/>
                <w:spacing w:val="-5"/>
                <w:szCs w:val="20"/>
              </w:rPr>
              <w:t xml:space="preserve">podporuje spoluprácu a aktívne pracuje v skupine </w:t>
            </w:r>
          </w:p>
          <w:p w:rsidR="00934AD9" w:rsidRPr="00CD3514" w:rsidRDefault="00934AD9" w:rsidP="00AD0C2C">
            <w:pPr>
              <w:numPr>
                <w:ilvl w:val="0"/>
                <w:numId w:val="12"/>
              </w:numPr>
              <w:rPr>
                <w:rFonts w:cs="Arial"/>
                <w:szCs w:val="20"/>
              </w:rPr>
            </w:pPr>
            <w:r w:rsidRPr="00CD3514">
              <w:rPr>
                <w:rFonts w:cs="Arial"/>
                <w:color w:val="000000"/>
                <w:spacing w:val="-7"/>
                <w:szCs w:val="20"/>
              </w:rPr>
              <w:t xml:space="preserve">hľadaním identity podporuje proces rozvoja ľudskosti </w:t>
            </w:r>
          </w:p>
          <w:p w:rsidR="00934AD9" w:rsidRPr="00CD3514" w:rsidRDefault="00934AD9" w:rsidP="00AD0C2C">
            <w:pPr>
              <w:numPr>
                <w:ilvl w:val="0"/>
                <w:numId w:val="12"/>
              </w:numPr>
              <w:rPr>
                <w:rFonts w:cs="Arial"/>
                <w:szCs w:val="20"/>
              </w:rPr>
            </w:pPr>
            <w:r w:rsidRPr="00CD3514">
              <w:rPr>
                <w:rFonts w:cs="Arial"/>
                <w:color w:val="000000"/>
                <w:spacing w:val="-7"/>
                <w:szCs w:val="20"/>
              </w:rPr>
              <w:t xml:space="preserve">vytvára si pozitívny obraz o životnom poslaní kresťana v pluralitnej spoločnosti </w:t>
            </w:r>
          </w:p>
          <w:p w:rsidR="00934AD9" w:rsidRPr="00CD3514" w:rsidRDefault="00934AD9" w:rsidP="00AD0C2C">
            <w:pPr>
              <w:numPr>
                <w:ilvl w:val="0"/>
                <w:numId w:val="12"/>
              </w:numPr>
              <w:rPr>
                <w:rFonts w:cs="Arial"/>
                <w:szCs w:val="20"/>
              </w:rPr>
            </w:pPr>
            <w:r w:rsidRPr="00CD3514">
              <w:rPr>
                <w:rFonts w:cs="Arial"/>
                <w:color w:val="000000"/>
                <w:spacing w:val="-7"/>
                <w:szCs w:val="20"/>
              </w:rPr>
              <w:t xml:space="preserve">osvojí si kritický a diferencovaný prístup k sebaurčeniu </w:t>
            </w:r>
          </w:p>
          <w:p w:rsidR="00934AD9" w:rsidRPr="00CD3514" w:rsidRDefault="00934AD9" w:rsidP="00AD0C2C">
            <w:pPr>
              <w:numPr>
                <w:ilvl w:val="0"/>
                <w:numId w:val="12"/>
              </w:numPr>
              <w:rPr>
                <w:rFonts w:cs="Arial"/>
                <w:szCs w:val="20"/>
              </w:rPr>
            </w:pPr>
            <w:r w:rsidRPr="00CD3514">
              <w:rPr>
                <w:rFonts w:cs="Arial"/>
                <w:color w:val="000000"/>
                <w:spacing w:val="-7"/>
                <w:szCs w:val="20"/>
              </w:rPr>
              <w:t xml:space="preserve">osvojuje si postoj pokánia na ceste k ľudskému rastu </w:t>
            </w:r>
          </w:p>
          <w:p w:rsidR="00934AD9" w:rsidRPr="00CD3514" w:rsidRDefault="00934AD9" w:rsidP="00AD0C2C">
            <w:pPr>
              <w:numPr>
                <w:ilvl w:val="0"/>
                <w:numId w:val="12"/>
              </w:numPr>
              <w:rPr>
                <w:rFonts w:cs="Arial"/>
                <w:szCs w:val="20"/>
              </w:rPr>
            </w:pPr>
            <w:r w:rsidRPr="00CD3514">
              <w:rPr>
                <w:rFonts w:cs="Arial"/>
                <w:color w:val="000000"/>
                <w:spacing w:val="-7"/>
                <w:szCs w:val="20"/>
              </w:rPr>
              <w:t xml:space="preserve">dokáže aktualizovať evanjeliové posolstvo pre vlastný život </w:t>
            </w:r>
          </w:p>
          <w:p w:rsidR="00934AD9" w:rsidRPr="00CD3514" w:rsidRDefault="00934AD9" w:rsidP="000947FE">
            <w:pPr>
              <w:rPr>
                <w:rFonts w:cs="Arial"/>
                <w:szCs w:val="20"/>
              </w:rPr>
            </w:pPr>
          </w:p>
        </w:tc>
        <w:tc>
          <w:tcPr>
            <w:tcW w:w="1041" w:type="dxa"/>
            <w:tcBorders>
              <w:top w:val="single" w:sz="12" w:space="0" w:color="auto"/>
              <w:left w:val="single" w:sz="12" w:space="0" w:color="auto"/>
              <w:bottom w:val="single" w:sz="8" w:space="0" w:color="auto"/>
              <w:right w:val="single" w:sz="12" w:space="0" w:color="auto"/>
            </w:tcBorders>
          </w:tcPr>
          <w:p w:rsidR="00934AD9" w:rsidRPr="00CD3514" w:rsidRDefault="00934AD9" w:rsidP="000947FE">
            <w:pPr>
              <w:rPr>
                <w:rFonts w:cs="Arial"/>
                <w:szCs w:val="20"/>
              </w:rPr>
            </w:pPr>
            <w:r w:rsidRPr="00CD3514">
              <w:rPr>
                <w:rFonts w:cs="Arial"/>
                <w:szCs w:val="20"/>
              </w:rPr>
              <w:t>Ústne frontálne skúšanie</w:t>
            </w:r>
          </w:p>
        </w:tc>
        <w:tc>
          <w:tcPr>
            <w:tcW w:w="1227" w:type="dxa"/>
            <w:tcBorders>
              <w:top w:val="single" w:sz="12" w:space="0" w:color="auto"/>
              <w:left w:val="single" w:sz="12" w:space="0" w:color="auto"/>
              <w:bottom w:val="single" w:sz="8" w:space="0" w:color="auto"/>
              <w:right w:val="thinThickSmallGap" w:sz="12" w:space="0" w:color="auto"/>
            </w:tcBorders>
          </w:tcPr>
          <w:p w:rsidR="00934AD9" w:rsidRPr="00CD3514" w:rsidRDefault="00934AD9" w:rsidP="000947FE">
            <w:pPr>
              <w:jc w:val="both"/>
              <w:rPr>
                <w:rFonts w:cs="Arial"/>
                <w:szCs w:val="20"/>
              </w:rPr>
            </w:pPr>
            <w:r w:rsidRPr="00CD3514">
              <w:rPr>
                <w:rFonts w:cs="Arial"/>
                <w:szCs w:val="20"/>
              </w:rPr>
              <w:t>Ústne odpovede</w:t>
            </w:r>
          </w:p>
        </w:tc>
      </w:tr>
    </w:tbl>
    <w:p w:rsidR="00E81147" w:rsidRDefault="00E81147" w:rsidP="00E81147">
      <w:pPr>
        <w:jc w:val="both"/>
        <w:rPr>
          <w:rFonts w:cs="Arial"/>
          <w:i/>
          <w:szCs w:val="20"/>
        </w:rPr>
      </w:pPr>
    </w:p>
    <w:p w:rsidR="00E81147" w:rsidRDefault="00E81147" w:rsidP="00E81147">
      <w:pPr>
        <w:rPr>
          <w:rFonts w:cs="Arial"/>
          <w:szCs w:val="20"/>
        </w:rPr>
      </w:pPr>
    </w:p>
    <w:p w:rsidR="00E81147" w:rsidRDefault="00E81147" w:rsidP="00E81147">
      <w:pPr>
        <w:jc w:val="both"/>
        <w:rPr>
          <w:rFonts w:cs="Arial"/>
          <w:b/>
          <w:caps/>
          <w:szCs w:val="20"/>
        </w:rPr>
      </w:pPr>
      <w:r>
        <w:rPr>
          <w:rFonts w:cs="Arial"/>
          <w:b/>
          <w:szCs w:val="20"/>
        </w:rPr>
        <w:t>1. téma:</w:t>
      </w:r>
      <w:r>
        <w:rPr>
          <w:rFonts w:cs="Arial"/>
          <w:b/>
          <w:caps/>
          <w:szCs w:val="20"/>
        </w:rPr>
        <w:t xml:space="preserve"> Hľadanie cesty</w:t>
      </w:r>
    </w:p>
    <w:p w:rsidR="00E81147" w:rsidRDefault="00E81147" w:rsidP="00E81147">
      <w:pPr>
        <w:jc w:val="both"/>
        <w:rPr>
          <w:rFonts w:cs="Arial"/>
          <w:bCs/>
          <w:szCs w:val="20"/>
        </w:rPr>
      </w:pPr>
      <w:r>
        <w:rPr>
          <w:rFonts w:cs="Arial"/>
          <w:b/>
          <w:szCs w:val="20"/>
        </w:rPr>
        <w:t xml:space="preserve">Hodinová dotácia témy: </w:t>
      </w:r>
      <w:r>
        <w:rPr>
          <w:rFonts w:cs="Arial"/>
          <w:bCs/>
          <w:szCs w:val="20"/>
        </w:rPr>
        <w:t xml:space="preserve">7 hod. </w:t>
      </w:r>
    </w:p>
    <w:p w:rsidR="00E81147" w:rsidRDefault="00E81147" w:rsidP="00E81147">
      <w:pPr>
        <w:jc w:val="both"/>
        <w:rPr>
          <w:rFonts w:cs="Arial"/>
          <w:bCs/>
          <w:szCs w:val="20"/>
        </w:rPr>
      </w:pPr>
      <w:r>
        <w:rPr>
          <w:rFonts w:cs="Arial"/>
          <w:b/>
          <w:bCs/>
          <w:szCs w:val="20"/>
        </w:rPr>
        <w:t xml:space="preserve">Kľúčové pojmy: </w:t>
      </w:r>
      <w:r>
        <w:rPr>
          <w:rFonts w:cs="Arial"/>
          <w:bCs/>
          <w:szCs w:val="20"/>
        </w:rPr>
        <w:t>komunikácia, modlitba, vzťahy, trojrozmernosť človeka, zmysel života, náboženstvo</w:t>
      </w:r>
    </w:p>
    <w:p w:rsidR="00E81147" w:rsidRDefault="00E81147" w:rsidP="00E81147">
      <w:pPr>
        <w:jc w:val="both"/>
        <w:rPr>
          <w:rFonts w:cs="Arial"/>
          <w:b/>
          <w:szCs w:val="20"/>
        </w:rPr>
      </w:pPr>
      <w:r>
        <w:rPr>
          <w:rFonts w:cs="Arial"/>
          <w:b/>
          <w:szCs w:val="20"/>
        </w:rPr>
        <w:t>Obsahový štandard</w:t>
      </w:r>
    </w:p>
    <w:p w:rsidR="00E81147" w:rsidRDefault="00E81147" w:rsidP="00E81147">
      <w:pPr>
        <w:pStyle w:val="Zarkazkladnhotextu21"/>
        <w:spacing w:after="0" w:line="240" w:lineRule="auto"/>
        <w:ind w:left="0"/>
        <w:jc w:val="both"/>
        <w:rPr>
          <w:rFonts w:cs="Arial"/>
          <w:szCs w:val="20"/>
          <w:lang w:val="sk-SK"/>
        </w:rPr>
      </w:pPr>
      <w:r>
        <w:rPr>
          <w:rFonts w:cs="Arial"/>
          <w:szCs w:val="20"/>
          <w:lang w:val="sk-SK"/>
        </w:rPr>
        <w:t>Človek tvor komunikatívny. Komunikácia a jej formy, modlitba – komunikácia s Bohom.</w:t>
      </w:r>
    </w:p>
    <w:p w:rsidR="00E81147" w:rsidRDefault="00E81147" w:rsidP="00E81147">
      <w:pPr>
        <w:jc w:val="both"/>
        <w:rPr>
          <w:rFonts w:eastAsia="SimSun" w:cs="Arial"/>
          <w:bCs/>
          <w:szCs w:val="20"/>
        </w:rPr>
      </w:pPr>
      <w:r>
        <w:rPr>
          <w:rFonts w:eastAsia="SimSun" w:cs="Arial"/>
          <w:bCs/>
          <w:szCs w:val="20"/>
        </w:rPr>
        <w:t>Trojrozmernosť človeka. Celistvosť človeka – harmónia tela, duše a ducha.</w:t>
      </w:r>
    </w:p>
    <w:p w:rsidR="00E81147" w:rsidRDefault="00E81147" w:rsidP="00E81147">
      <w:pPr>
        <w:jc w:val="both"/>
        <w:rPr>
          <w:rFonts w:eastAsia="SimSun" w:cs="Arial"/>
          <w:bCs/>
          <w:szCs w:val="20"/>
        </w:rPr>
      </w:pPr>
      <w:r>
        <w:rPr>
          <w:rFonts w:eastAsia="SimSun" w:cs="Arial"/>
          <w:bCs/>
          <w:szCs w:val="20"/>
        </w:rPr>
        <w:t>Zmysel života. Človek - jeho otázky a hľadanie odpovedí. Odkrývanie zmyslu života.</w:t>
      </w:r>
    </w:p>
    <w:p w:rsidR="00E81147" w:rsidRDefault="00E81147" w:rsidP="00E81147">
      <w:pPr>
        <w:jc w:val="both"/>
        <w:rPr>
          <w:rFonts w:eastAsia="SimSun" w:cs="Arial"/>
          <w:bCs/>
          <w:szCs w:val="20"/>
        </w:rPr>
      </w:pPr>
      <w:r>
        <w:rPr>
          <w:rFonts w:cs="Arial"/>
          <w:bCs/>
          <w:szCs w:val="20"/>
        </w:rPr>
        <w:t>Náboženstvo - rozdelenie,</w:t>
      </w:r>
      <w:r>
        <w:rPr>
          <w:rFonts w:eastAsia="SimSun" w:cs="Arial"/>
          <w:bCs/>
          <w:szCs w:val="20"/>
        </w:rPr>
        <w:t xml:space="preserve"> prvky a prejavy náboženstva.</w:t>
      </w:r>
    </w:p>
    <w:p w:rsidR="00E81147" w:rsidRDefault="00E81147" w:rsidP="00E81147">
      <w:pPr>
        <w:jc w:val="both"/>
        <w:rPr>
          <w:rFonts w:cs="Arial"/>
          <w:b/>
          <w:szCs w:val="20"/>
        </w:rPr>
      </w:pPr>
      <w:r>
        <w:rPr>
          <w:rFonts w:cs="Arial"/>
          <w:b/>
          <w:szCs w:val="20"/>
        </w:rPr>
        <w:t xml:space="preserve">Ciele témy: </w:t>
      </w:r>
    </w:p>
    <w:p w:rsidR="00E81147" w:rsidRDefault="00E81147" w:rsidP="00E81147">
      <w:pPr>
        <w:jc w:val="both"/>
        <w:rPr>
          <w:rFonts w:cs="Arial"/>
          <w:bCs/>
          <w:szCs w:val="20"/>
        </w:rPr>
      </w:pPr>
      <w:r>
        <w:rPr>
          <w:rFonts w:cs="Arial"/>
          <w:b/>
          <w:bCs/>
          <w:szCs w:val="20"/>
        </w:rPr>
        <w:t>Kognitívny cieľ</w:t>
      </w:r>
      <w:r>
        <w:rPr>
          <w:rFonts w:cs="Arial"/>
          <w:bCs/>
          <w:szCs w:val="20"/>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E81147" w:rsidRDefault="00E81147" w:rsidP="00E81147">
      <w:pPr>
        <w:jc w:val="both"/>
        <w:rPr>
          <w:rFonts w:cs="Arial"/>
          <w:szCs w:val="20"/>
        </w:rPr>
      </w:pPr>
      <w:r>
        <w:rPr>
          <w:rFonts w:cs="Arial"/>
          <w:b/>
          <w:bCs/>
          <w:szCs w:val="20"/>
        </w:rPr>
        <w:t>Afektívny cieľ:</w:t>
      </w:r>
      <w:r w:rsidR="005210E4">
        <w:rPr>
          <w:rFonts w:cs="Arial"/>
          <w:b/>
          <w:bCs/>
          <w:szCs w:val="20"/>
        </w:rPr>
        <w:t xml:space="preserve"> </w:t>
      </w:r>
      <w:r>
        <w:rPr>
          <w:rFonts w:cs="Arial"/>
          <w:bCs/>
          <w:szCs w:val="20"/>
        </w:rPr>
        <w:t xml:space="preserve">Spoznať sa navzájom a prejaviť záujem o spoluprácu v skupine. Objavovať v sebe túžbu po </w:t>
      </w:r>
      <w:r>
        <w:rPr>
          <w:rFonts w:cs="Arial"/>
          <w:szCs w:val="20"/>
        </w:rPr>
        <w:t>prekročení všednej každodennej ohraničenosti svojho života smerom k transcendentnu.</w:t>
      </w:r>
    </w:p>
    <w:p w:rsidR="00E81147" w:rsidRDefault="00E81147" w:rsidP="00E81147">
      <w:pPr>
        <w:jc w:val="both"/>
        <w:rPr>
          <w:rFonts w:cs="Arial"/>
          <w:bCs/>
          <w:iCs/>
          <w:szCs w:val="20"/>
        </w:rPr>
      </w:pPr>
      <w:r>
        <w:rPr>
          <w:rFonts w:cs="Arial"/>
          <w:b/>
          <w:bCs/>
          <w:szCs w:val="20"/>
        </w:rPr>
        <w:t>Psychomotorický cieľ:</w:t>
      </w:r>
      <w:r>
        <w:rPr>
          <w:rFonts w:cs="Arial"/>
          <w:bCs/>
          <w:szCs w:val="20"/>
        </w:rPr>
        <w:t xml:space="preserve"> Precvičiť a osvojiť si základné prvky verbálnej a neverbálnej komunikácie. Rozvíjať postoj zmysluplného konania v živote.</w:t>
      </w:r>
    </w:p>
    <w:p w:rsidR="00E81147" w:rsidRDefault="00E81147" w:rsidP="00E81147">
      <w:pPr>
        <w:jc w:val="both"/>
        <w:rPr>
          <w:rFonts w:cs="Arial"/>
          <w:b/>
          <w:szCs w:val="20"/>
        </w:rPr>
      </w:pPr>
      <w:r>
        <w:rPr>
          <w:rFonts w:cs="Arial"/>
          <w:b/>
          <w:szCs w:val="20"/>
        </w:rPr>
        <w:t>Výkonový štandard</w:t>
      </w:r>
    </w:p>
    <w:p w:rsidR="00E81147" w:rsidRDefault="00E81147" w:rsidP="00E81147">
      <w:pPr>
        <w:pStyle w:val="Pta"/>
        <w:tabs>
          <w:tab w:val="left" w:pos="708"/>
        </w:tabs>
        <w:jc w:val="both"/>
        <w:rPr>
          <w:rFonts w:cs="Arial"/>
          <w:szCs w:val="20"/>
        </w:rPr>
      </w:pPr>
      <w:r>
        <w:rPr>
          <w:rFonts w:cs="Arial"/>
          <w:szCs w:val="20"/>
        </w:rPr>
        <w:t>Žiak má</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t>definovať komunikáciu a vymenovať druhy komunikácie</w:t>
      </w:r>
    </w:p>
    <w:p w:rsidR="00E81147" w:rsidRDefault="00E81147" w:rsidP="00AD0C2C">
      <w:pPr>
        <w:pStyle w:val="Pta"/>
        <w:numPr>
          <w:ilvl w:val="0"/>
          <w:numId w:val="28"/>
        </w:numPr>
        <w:tabs>
          <w:tab w:val="left" w:pos="720"/>
        </w:tabs>
        <w:suppressAutoHyphens/>
        <w:jc w:val="both"/>
        <w:rPr>
          <w:rFonts w:cs="Arial"/>
          <w:color w:val="000000"/>
          <w:szCs w:val="20"/>
        </w:rPr>
      </w:pPr>
      <w:r>
        <w:rPr>
          <w:rFonts w:cs="Arial"/>
          <w:szCs w:val="20"/>
        </w:rPr>
        <w:t>vníma</w:t>
      </w:r>
      <w:r>
        <w:rPr>
          <w:rFonts w:cs="Arial"/>
          <w:color w:val="000000"/>
          <w:szCs w:val="20"/>
        </w:rPr>
        <w:t xml:space="preserve">ť neverbálne prejavy komunikácie druhých </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t>uplatniť spoločensky vhodné spôsoby komunikácie vo formálnych a neformálnych vzťahoch</w:t>
      </w:r>
    </w:p>
    <w:p w:rsidR="00E81147" w:rsidRDefault="00E81147" w:rsidP="00AD0C2C">
      <w:pPr>
        <w:numPr>
          <w:ilvl w:val="0"/>
          <w:numId w:val="28"/>
        </w:numPr>
        <w:tabs>
          <w:tab w:val="left" w:pos="720"/>
        </w:tabs>
        <w:suppressAutoHyphens/>
        <w:jc w:val="both"/>
        <w:rPr>
          <w:rFonts w:cs="Arial"/>
          <w:b/>
          <w:i/>
          <w:szCs w:val="20"/>
        </w:rPr>
      </w:pPr>
      <w:r>
        <w:rPr>
          <w:rFonts w:cs="Arial"/>
          <w:b/>
          <w:i/>
          <w:szCs w:val="20"/>
        </w:rPr>
        <w:t>vnímať vzťah medzi verbálnou a neverbálnou komunikáciou, uvedomovať si reč tela ako súhrnu pohybov hlavy a končatín (gest, mimiky)</w:t>
      </w:r>
    </w:p>
    <w:p w:rsidR="00E81147" w:rsidRDefault="00E81147" w:rsidP="00AD0C2C">
      <w:pPr>
        <w:numPr>
          <w:ilvl w:val="0"/>
          <w:numId w:val="28"/>
        </w:numPr>
        <w:tabs>
          <w:tab w:val="left" w:pos="720"/>
        </w:tabs>
        <w:suppressAutoHyphens/>
        <w:jc w:val="both"/>
        <w:rPr>
          <w:rFonts w:cs="Arial"/>
          <w:bCs/>
          <w:szCs w:val="20"/>
        </w:rPr>
      </w:pPr>
      <w:r>
        <w:rPr>
          <w:rFonts w:cs="Arial"/>
          <w:szCs w:val="20"/>
        </w:rPr>
        <w:t>má autentickú reč tela, ktorá nie je v rozpore s verbálnym vyjadrovaním sa</w:t>
      </w:r>
    </w:p>
    <w:p w:rsidR="00E81147" w:rsidRDefault="00E81147" w:rsidP="00AD0C2C">
      <w:pPr>
        <w:pStyle w:val="Pta"/>
        <w:numPr>
          <w:ilvl w:val="0"/>
          <w:numId w:val="28"/>
        </w:numPr>
        <w:tabs>
          <w:tab w:val="left" w:pos="720"/>
        </w:tabs>
        <w:suppressAutoHyphens/>
        <w:jc w:val="both"/>
        <w:rPr>
          <w:rFonts w:cs="Arial"/>
          <w:i/>
          <w:color w:val="FF0000"/>
          <w:szCs w:val="20"/>
        </w:rPr>
      </w:pPr>
      <w:r>
        <w:rPr>
          <w:rFonts w:cs="Arial"/>
          <w:szCs w:val="20"/>
        </w:rPr>
        <w:t>zdôvodniť dôležitosť správnej komunikácie pre medziľudské vzťahy</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t>nájsť analógiu medzi komunikáciou a modlitbou</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t>zdôvodniť potrebu modlitby</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t>pomenovať a vysvetliť trojrozmernosť človeka</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t xml:space="preserve">rozvíjať svoj telesný, duševný a duchovný rozmer </w:t>
      </w:r>
    </w:p>
    <w:p w:rsidR="00E81147" w:rsidRDefault="00E81147" w:rsidP="00AD0C2C">
      <w:pPr>
        <w:pStyle w:val="Pta"/>
        <w:numPr>
          <w:ilvl w:val="0"/>
          <w:numId w:val="28"/>
        </w:numPr>
        <w:tabs>
          <w:tab w:val="left" w:pos="720"/>
        </w:tabs>
        <w:suppressAutoHyphens/>
        <w:jc w:val="both"/>
        <w:rPr>
          <w:rFonts w:cs="Arial"/>
          <w:bCs/>
          <w:i/>
          <w:color w:val="FF0000"/>
          <w:szCs w:val="20"/>
        </w:rPr>
      </w:pPr>
      <w:r>
        <w:rPr>
          <w:rFonts w:cs="Arial"/>
          <w:szCs w:val="20"/>
        </w:rPr>
        <w:t xml:space="preserve">vysvetliť zmysel života človeka  v kontexte Svätého písma </w:t>
      </w:r>
      <w:r>
        <w:rPr>
          <w:rFonts w:eastAsia="Tahoma" w:cs="Arial"/>
          <w:szCs w:val="20"/>
        </w:rPr>
        <w:t xml:space="preserve">(Ef 1,5; 1 Jn 4,8.16; 1 Kor 13,1-3) </w:t>
      </w:r>
      <w:r>
        <w:rPr>
          <w:rFonts w:cs="Arial"/>
          <w:szCs w:val="20"/>
        </w:rPr>
        <w:t xml:space="preserve">a na podklade učenia Katolíckej cirkvi (KKC 356; Redemptor hominis, 45; </w:t>
      </w:r>
      <w:r>
        <w:rPr>
          <w:rFonts w:cs="Arial"/>
          <w:bCs/>
          <w:szCs w:val="20"/>
        </w:rPr>
        <w:t xml:space="preserve">Evangelium vitae, Úvod 2) </w:t>
      </w:r>
    </w:p>
    <w:p w:rsidR="00E81147" w:rsidRDefault="00E81147" w:rsidP="00AD0C2C">
      <w:pPr>
        <w:numPr>
          <w:ilvl w:val="0"/>
          <w:numId w:val="28"/>
        </w:numPr>
        <w:tabs>
          <w:tab w:val="left" w:pos="720"/>
        </w:tabs>
        <w:suppressAutoHyphens/>
        <w:jc w:val="both"/>
        <w:rPr>
          <w:rFonts w:eastAsia="Tahoma" w:cs="Arial"/>
          <w:szCs w:val="20"/>
        </w:rPr>
      </w:pPr>
      <w:r>
        <w:rPr>
          <w:rFonts w:eastAsia="Tahoma" w:cs="Arial"/>
          <w:szCs w:val="20"/>
        </w:rPr>
        <w:t>dávať svojmu správaniu a životu zmysel</w:t>
      </w:r>
    </w:p>
    <w:p w:rsidR="00E81147" w:rsidRDefault="00E81147" w:rsidP="00AD0C2C">
      <w:pPr>
        <w:numPr>
          <w:ilvl w:val="0"/>
          <w:numId w:val="28"/>
        </w:numPr>
        <w:tabs>
          <w:tab w:val="left" w:pos="720"/>
        </w:tabs>
        <w:suppressAutoHyphens/>
        <w:jc w:val="both"/>
        <w:rPr>
          <w:rFonts w:cs="Arial"/>
          <w:szCs w:val="20"/>
        </w:rPr>
      </w:pPr>
      <w:r>
        <w:rPr>
          <w:rFonts w:cs="Arial"/>
          <w:szCs w:val="20"/>
        </w:rPr>
        <w:t>zdôvodniť vznik a potrebu náboženstva (KKC 27- 28)</w:t>
      </w:r>
    </w:p>
    <w:p w:rsidR="00E81147" w:rsidRDefault="00E81147" w:rsidP="00AD0C2C">
      <w:pPr>
        <w:pStyle w:val="Pta"/>
        <w:numPr>
          <w:ilvl w:val="0"/>
          <w:numId w:val="28"/>
        </w:numPr>
        <w:tabs>
          <w:tab w:val="left" w:pos="720"/>
        </w:tabs>
        <w:suppressAutoHyphens/>
        <w:jc w:val="both"/>
        <w:rPr>
          <w:rFonts w:cs="Arial"/>
          <w:bCs/>
          <w:szCs w:val="20"/>
        </w:rPr>
      </w:pPr>
      <w:r>
        <w:rPr>
          <w:rFonts w:cs="Arial"/>
          <w:szCs w:val="20"/>
        </w:rPr>
        <w:t>vysvetliť pojmy religionistika,</w:t>
      </w:r>
      <w:r>
        <w:rPr>
          <w:rFonts w:cs="Arial"/>
          <w:bCs/>
          <w:szCs w:val="20"/>
        </w:rPr>
        <w:t xml:space="preserve">  monoteizmus, polyteizmus </w:t>
      </w:r>
    </w:p>
    <w:p w:rsidR="00E81147" w:rsidRDefault="00E81147" w:rsidP="00AD0C2C">
      <w:pPr>
        <w:pStyle w:val="Pta"/>
        <w:numPr>
          <w:ilvl w:val="0"/>
          <w:numId w:val="28"/>
        </w:numPr>
        <w:tabs>
          <w:tab w:val="left" w:pos="720"/>
        </w:tabs>
        <w:suppressAutoHyphens/>
        <w:jc w:val="both"/>
        <w:rPr>
          <w:rFonts w:cs="Arial"/>
          <w:bCs/>
          <w:szCs w:val="20"/>
        </w:rPr>
      </w:pPr>
      <w:r>
        <w:rPr>
          <w:rFonts w:cs="Arial"/>
          <w:bCs/>
          <w:szCs w:val="20"/>
        </w:rPr>
        <w:t>vysvetliť rozdiel medzi prirodzeným a zjaveným náboženstvom</w:t>
      </w:r>
    </w:p>
    <w:p w:rsidR="00E81147" w:rsidRDefault="00E81147" w:rsidP="00AD0C2C">
      <w:pPr>
        <w:pStyle w:val="Pta"/>
        <w:numPr>
          <w:ilvl w:val="0"/>
          <w:numId w:val="28"/>
        </w:numPr>
        <w:tabs>
          <w:tab w:val="left" w:pos="720"/>
        </w:tabs>
        <w:suppressAutoHyphens/>
        <w:jc w:val="both"/>
        <w:rPr>
          <w:rFonts w:cs="Arial"/>
          <w:bCs/>
          <w:szCs w:val="20"/>
        </w:rPr>
      </w:pPr>
      <w:r>
        <w:rPr>
          <w:rFonts w:cs="Arial"/>
          <w:bCs/>
          <w:szCs w:val="20"/>
        </w:rPr>
        <w:t>uviesť príklady prirodzených náboženstiev a zjavených náboženstiev</w:t>
      </w:r>
    </w:p>
    <w:p w:rsidR="00E81147" w:rsidRDefault="00E81147" w:rsidP="00AD0C2C">
      <w:pPr>
        <w:pStyle w:val="Pta"/>
        <w:numPr>
          <w:ilvl w:val="0"/>
          <w:numId w:val="28"/>
        </w:numPr>
        <w:tabs>
          <w:tab w:val="left" w:pos="720"/>
        </w:tabs>
        <w:suppressAutoHyphens/>
        <w:jc w:val="both"/>
        <w:rPr>
          <w:rFonts w:cs="Arial"/>
          <w:szCs w:val="20"/>
        </w:rPr>
      </w:pPr>
      <w:r>
        <w:rPr>
          <w:rFonts w:cs="Arial"/>
          <w:szCs w:val="20"/>
        </w:rPr>
        <w:lastRenderedPageBreak/>
        <w:t>charakterizovať jednotlivé prvky náboženstva</w:t>
      </w:r>
    </w:p>
    <w:p w:rsidR="00E81147" w:rsidRDefault="00E81147" w:rsidP="00AD0C2C">
      <w:pPr>
        <w:numPr>
          <w:ilvl w:val="0"/>
          <w:numId w:val="28"/>
        </w:numPr>
        <w:tabs>
          <w:tab w:val="left" w:pos="720"/>
        </w:tabs>
        <w:suppressAutoHyphens/>
        <w:jc w:val="both"/>
        <w:rPr>
          <w:rFonts w:cs="Arial"/>
          <w:b/>
          <w:i/>
          <w:szCs w:val="20"/>
        </w:rPr>
      </w:pPr>
      <w:r>
        <w:rPr>
          <w:rFonts w:cs="Arial"/>
          <w:b/>
          <w:i/>
          <w:szCs w:val="20"/>
        </w:rPr>
        <w:t>charakterizovať prirodzené náboženstvá, vnímať v nich túžbu človeka, prirodzene hľadať to, čo ho presahuje</w:t>
      </w:r>
      <w:r w:rsidR="00901033">
        <w:rPr>
          <w:rFonts w:cs="Arial"/>
          <w:b/>
          <w:i/>
          <w:szCs w:val="20"/>
        </w:rPr>
        <w:t>.</w:t>
      </w:r>
    </w:p>
    <w:p w:rsidR="00E81147" w:rsidRDefault="00E81147" w:rsidP="00E81147">
      <w:pPr>
        <w:jc w:val="both"/>
        <w:rPr>
          <w:rFonts w:cs="Arial"/>
          <w:b/>
          <w:bCs/>
          <w:szCs w:val="20"/>
        </w:rPr>
      </w:pPr>
    </w:p>
    <w:p w:rsidR="00E81147" w:rsidRDefault="00E81147" w:rsidP="00E81147">
      <w:pPr>
        <w:jc w:val="both"/>
        <w:rPr>
          <w:rFonts w:cs="Arial"/>
          <w:b/>
          <w:caps/>
          <w:szCs w:val="20"/>
        </w:rPr>
      </w:pPr>
      <w:r>
        <w:rPr>
          <w:rFonts w:cs="Arial"/>
          <w:b/>
          <w:bCs/>
          <w:szCs w:val="20"/>
        </w:rPr>
        <w:t>2. téma:</w:t>
      </w:r>
      <w:r w:rsidR="005210E4">
        <w:rPr>
          <w:rFonts w:cs="Arial"/>
          <w:b/>
          <w:bCs/>
          <w:szCs w:val="20"/>
        </w:rPr>
        <w:t xml:space="preserve"> </w:t>
      </w:r>
      <w:r>
        <w:rPr>
          <w:rFonts w:cs="Arial"/>
          <w:b/>
          <w:caps/>
          <w:szCs w:val="20"/>
        </w:rPr>
        <w:t>Boh v ľudskom svete</w:t>
      </w:r>
    </w:p>
    <w:p w:rsidR="00E81147" w:rsidRDefault="00E81147" w:rsidP="00E81147">
      <w:pPr>
        <w:jc w:val="both"/>
        <w:rPr>
          <w:rFonts w:cs="Arial"/>
          <w:bCs/>
          <w:szCs w:val="20"/>
        </w:rPr>
      </w:pPr>
      <w:r>
        <w:rPr>
          <w:rFonts w:cs="Arial"/>
          <w:b/>
          <w:bCs/>
          <w:szCs w:val="20"/>
        </w:rPr>
        <w:t>Hodinová dotácia témy:</w:t>
      </w:r>
      <w:r>
        <w:rPr>
          <w:rFonts w:cs="Arial"/>
          <w:bCs/>
          <w:szCs w:val="20"/>
        </w:rPr>
        <w:t xml:space="preserve"> 8hod.</w:t>
      </w:r>
    </w:p>
    <w:p w:rsidR="00E81147" w:rsidRDefault="00E81147" w:rsidP="00E81147">
      <w:pPr>
        <w:jc w:val="both"/>
        <w:rPr>
          <w:rFonts w:cs="Arial"/>
          <w:szCs w:val="20"/>
        </w:rPr>
      </w:pPr>
      <w:r>
        <w:rPr>
          <w:rFonts w:cs="Arial"/>
          <w:b/>
          <w:bCs/>
          <w:szCs w:val="20"/>
        </w:rPr>
        <w:t xml:space="preserve">Kľúčové pojmy: </w:t>
      </w:r>
      <w:r>
        <w:rPr>
          <w:rFonts w:cs="Arial"/>
          <w:bCs/>
          <w:szCs w:val="20"/>
        </w:rPr>
        <w:t>metafora,</w:t>
      </w:r>
      <w:r w:rsidR="005210E4">
        <w:rPr>
          <w:rFonts w:cs="Arial"/>
          <w:bCs/>
          <w:szCs w:val="20"/>
        </w:rPr>
        <w:t xml:space="preserve"> </w:t>
      </w:r>
      <w:r>
        <w:rPr>
          <w:rFonts w:cs="Arial"/>
          <w:szCs w:val="20"/>
        </w:rPr>
        <w:t>počúvanie, oslovenie, odpoveď, viera, svedomie, Dekalóg, zákon</w:t>
      </w:r>
    </w:p>
    <w:p w:rsidR="00E81147" w:rsidRDefault="00E81147" w:rsidP="00E81147">
      <w:pPr>
        <w:jc w:val="both"/>
        <w:rPr>
          <w:rFonts w:cs="Arial"/>
          <w:b/>
          <w:szCs w:val="20"/>
        </w:rPr>
      </w:pPr>
      <w:r>
        <w:rPr>
          <w:rFonts w:cs="Arial"/>
          <w:b/>
          <w:szCs w:val="20"/>
        </w:rPr>
        <w:t>Obsahový štandard</w:t>
      </w:r>
    </w:p>
    <w:p w:rsidR="00E81147" w:rsidRDefault="00E81147" w:rsidP="00E81147">
      <w:pPr>
        <w:jc w:val="both"/>
        <w:rPr>
          <w:rFonts w:eastAsia="SimSun" w:cs="Arial"/>
          <w:bCs/>
          <w:szCs w:val="20"/>
        </w:rPr>
      </w:pPr>
      <w:r>
        <w:rPr>
          <w:rFonts w:eastAsia="SimSun" w:cs="Arial"/>
          <w:bCs/>
          <w:szCs w:val="20"/>
        </w:rPr>
        <w:t>Metafora. Metaforická biblická reč - obrazná reč viery.</w:t>
      </w:r>
    </w:p>
    <w:p w:rsidR="00E81147" w:rsidRDefault="00E81147" w:rsidP="00E81147">
      <w:pPr>
        <w:jc w:val="both"/>
        <w:rPr>
          <w:rFonts w:cs="Arial"/>
          <w:bCs/>
          <w:szCs w:val="20"/>
        </w:rPr>
      </w:pPr>
      <w:r>
        <w:rPr>
          <w:rFonts w:cs="Arial"/>
          <w:bCs/>
          <w:szCs w:val="20"/>
        </w:rPr>
        <w:t xml:space="preserve">Metafora - Boh povedal. Abrahám. Mária. Samuel. </w:t>
      </w:r>
    </w:p>
    <w:p w:rsidR="00E81147" w:rsidRDefault="00E81147" w:rsidP="00E81147">
      <w:pPr>
        <w:jc w:val="both"/>
        <w:rPr>
          <w:rFonts w:cs="Arial"/>
          <w:bCs/>
          <w:szCs w:val="20"/>
        </w:rPr>
      </w:pPr>
      <w:r>
        <w:rPr>
          <w:rFonts w:cs="Arial"/>
          <w:bCs/>
          <w:szCs w:val="20"/>
        </w:rPr>
        <w:t>Morálne svedomie. Formovanie svedomia, Tomáš Morus.</w:t>
      </w:r>
    </w:p>
    <w:p w:rsidR="00E81147" w:rsidRDefault="00E81147" w:rsidP="00E81147">
      <w:pPr>
        <w:jc w:val="both"/>
        <w:rPr>
          <w:rFonts w:cs="Arial"/>
          <w:bCs/>
          <w:szCs w:val="20"/>
        </w:rPr>
      </w:pPr>
      <w:r>
        <w:rPr>
          <w:rFonts w:cs="Arial"/>
          <w:bCs/>
          <w:szCs w:val="20"/>
        </w:rPr>
        <w:t xml:space="preserve">Dekalóg ako pomoc na ceste pri uskutočňovaní svojho ľudstva.          </w:t>
      </w:r>
    </w:p>
    <w:p w:rsidR="00E81147" w:rsidRDefault="00E81147" w:rsidP="00E81147">
      <w:pPr>
        <w:jc w:val="both"/>
        <w:rPr>
          <w:rFonts w:cs="Arial"/>
          <w:b/>
          <w:szCs w:val="20"/>
        </w:rPr>
      </w:pPr>
      <w:r>
        <w:rPr>
          <w:rFonts w:cs="Arial"/>
          <w:b/>
          <w:szCs w:val="20"/>
        </w:rPr>
        <w:t xml:space="preserve">Ciele témy: </w:t>
      </w:r>
    </w:p>
    <w:p w:rsidR="00E81147" w:rsidRDefault="00E81147" w:rsidP="00E81147">
      <w:pPr>
        <w:jc w:val="both"/>
        <w:rPr>
          <w:rFonts w:cs="Arial"/>
          <w:szCs w:val="20"/>
        </w:rPr>
      </w:pPr>
      <w:r>
        <w:rPr>
          <w:rFonts w:cs="Arial"/>
          <w:b/>
          <w:bCs/>
          <w:szCs w:val="20"/>
        </w:rPr>
        <w:t>Kognitívny cieľ:</w:t>
      </w:r>
      <w:r>
        <w:rPr>
          <w:rFonts w:cs="Arial"/>
          <w:bCs/>
          <w:szCs w:val="20"/>
        </w:rPr>
        <w:t xml:space="preserve"> Uviesť príklad metaforického vyjadrenia vo Svätom písme. Interpretovať </w:t>
      </w:r>
      <w:r>
        <w:rPr>
          <w:rFonts w:cs="Arial"/>
          <w:szCs w:val="20"/>
        </w:rPr>
        <w:t xml:space="preserve">oslovenie Bohom a dôveru v Boha u Abraháma, Samuela a Márie. Uviesť príklady ľudskej skúsenosti zdieľania Boha s človekom. </w:t>
      </w:r>
      <w:r>
        <w:rPr>
          <w:rFonts w:cs="Arial"/>
          <w:bCs/>
          <w:szCs w:val="20"/>
        </w:rPr>
        <w:t>Vysvetliť význam morálneho svedomia pre život človeka na podklade učenia KKC.</w:t>
      </w:r>
      <w:r>
        <w:rPr>
          <w:rFonts w:cs="Arial"/>
          <w:szCs w:val="20"/>
        </w:rPr>
        <w:t xml:space="preserve"> Určiť prvky spravodlivých zákonov na podklade Dekalógu.</w:t>
      </w:r>
    </w:p>
    <w:p w:rsidR="00E81147" w:rsidRDefault="00E81147" w:rsidP="00E81147">
      <w:pPr>
        <w:jc w:val="both"/>
        <w:rPr>
          <w:rFonts w:cs="Arial"/>
          <w:bCs/>
          <w:szCs w:val="20"/>
        </w:rPr>
      </w:pPr>
      <w:r>
        <w:rPr>
          <w:rFonts w:cs="Arial"/>
          <w:b/>
          <w:bCs/>
          <w:szCs w:val="20"/>
        </w:rPr>
        <w:t>Afektívny cieľ:</w:t>
      </w:r>
      <w:r w:rsidR="005210E4">
        <w:rPr>
          <w:rFonts w:cs="Arial"/>
          <w:b/>
          <w:bCs/>
          <w:szCs w:val="20"/>
        </w:rPr>
        <w:t xml:space="preserve"> </w:t>
      </w:r>
      <w:r>
        <w:rPr>
          <w:rFonts w:cs="Arial"/>
          <w:bCs/>
          <w:iCs/>
          <w:szCs w:val="20"/>
        </w:rPr>
        <w:t xml:space="preserve">Vnímať hodnotu ticha, objavovať hĺbku svojho vnútra. Vnímať metaforickú reč slov. </w:t>
      </w:r>
      <w:r>
        <w:rPr>
          <w:rFonts w:cs="Arial"/>
          <w:bCs/>
          <w:szCs w:val="20"/>
        </w:rPr>
        <w:t>Oceniť hodnotu dôvery a zodpovednosti v medziľudských vzťahoch a vo vzťahu k Bohu.</w:t>
      </w:r>
    </w:p>
    <w:p w:rsidR="00E81147" w:rsidRDefault="00E81147" w:rsidP="00E81147">
      <w:pPr>
        <w:jc w:val="both"/>
        <w:rPr>
          <w:rFonts w:cs="Arial"/>
          <w:bCs/>
          <w:iCs/>
          <w:szCs w:val="20"/>
        </w:rPr>
      </w:pPr>
      <w:r>
        <w:rPr>
          <w:rFonts w:cs="Arial"/>
          <w:b/>
          <w:bCs/>
          <w:szCs w:val="20"/>
        </w:rPr>
        <w:t>Psychomotorický cieľ</w:t>
      </w:r>
      <w:r>
        <w:rPr>
          <w:rFonts w:cs="Arial"/>
          <w:bCs/>
          <w:i/>
          <w:szCs w:val="20"/>
        </w:rPr>
        <w:t xml:space="preserve">: </w:t>
      </w:r>
      <w:r>
        <w:rPr>
          <w:rFonts w:cs="Arial"/>
          <w:bCs/>
          <w:szCs w:val="20"/>
        </w:rPr>
        <w:t xml:space="preserve">Precvičiť pozorné počúvanie a poukázať na komunikačné chyby. </w:t>
      </w:r>
      <w:r>
        <w:rPr>
          <w:rFonts w:cs="Arial"/>
          <w:bCs/>
          <w:iCs/>
          <w:szCs w:val="20"/>
        </w:rPr>
        <w:t>Osvojiť si  pravidlá spolupráce vo vzájomnom dialógu.</w:t>
      </w:r>
    </w:p>
    <w:p w:rsidR="00E81147" w:rsidRDefault="00E81147" w:rsidP="00E81147">
      <w:pPr>
        <w:jc w:val="both"/>
        <w:rPr>
          <w:rFonts w:cs="Arial"/>
          <w:b/>
          <w:szCs w:val="20"/>
        </w:rPr>
      </w:pPr>
      <w:r>
        <w:rPr>
          <w:rFonts w:cs="Arial"/>
          <w:b/>
          <w:szCs w:val="20"/>
        </w:rPr>
        <w:t>Výkonový štandard</w:t>
      </w:r>
    </w:p>
    <w:p w:rsidR="00E81147" w:rsidRDefault="00E81147" w:rsidP="00E81147">
      <w:pPr>
        <w:pStyle w:val="Pta"/>
        <w:tabs>
          <w:tab w:val="left" w:pos="708"/>
        </w:tabs>
        <w:jc w:val="both"/>
        <w:rPr>
          <w:rFonts w:cs="Arial"/>
          <w:szCs w:val="20"/>
        </w:rPr>
      </w:pPr>
      <w:r>
        <w:rPr>
          <w:rFonts w:cs="Arial"/>
          <w:szCs w:val="20"/>
        </w:rPr>
        <w:t>Žiak má</w:t>
      </w:r>
    </w:p>
    <w:p w:rsidR="00E81147" w:rsidRDefault="00E81147" w:rsidP="00AD0C2C">
      <w:pPr>
        <w:numPr>
          <w:ilvl w:val="0"/>
          <w:numId w:val="32"/>
        </w:numPr>
        <w:tabs>
          <w:tab w:val="left" w:pos="720"/>
        </w:tabs>
        <w:suppressAutoHyphens/>
        <w:jc w:val="both"/>
        <w:rPr>
          <w:rFonts w:cs="Arial"/>
          <w:szCs w:val="20"/>
        </w:rPr>
      </w:pPr>
      <w:r>
        <w:rPr>
          <w:rFonts w:cs="Arial"/>
          <w:szCs w:val="20"/>
        </w:rPr>
        <w:t>použiť metafory na vyjadrenie ťažko vyjadriteľných skutočností</w:t>
      </w:r>
    </w:p>
    <w:p w:rsidR="00E81147" w:rsidRDefault="00E81147" w:rsidP="00AD0C2C">
      <w:pPr>
        <w:numPr>
          <w:ilvl w:val="0"/>
          <w:numId w:val="32"/>
        </w:numPr>
        <w:tabs>
          <w:tab w:val="left" w:pos="720"/>
        </w:tabs>
        <w:suppressAutoHyphens/>
        <w:jc w:val="both"/>
        <w:rPr>
          <w:rFonts w:cs="Arial"/>
          <w:szCs w:val="20"/>
        </w:rPr>
      </w:pPr>
      <w:r>
        <w:rPr>
          <w:rFonts w:cs="Arial"/>
          <w:szCs w:val="20"/>
        </w:rPr>
        <w:t>rozlíšiť aktívne a pasívne počúvanie</w:t>
      </w:r>
    </w:p>
    <w:p w:rsidR="00E81147" w:rsidRDefault="00E81147" w:rsidP="00AD0C2C">
      <w:pPr>
        <w:numPr>
          <w:ilvl w:val="0"/>
          <w:numId w:val="32"/>
        </w:numPr>
        <w:tabs>
          <w:tab w:val="left" w:pos="720"/>
        </w:tabs>
        <w:suppressAutoHyphens/>
        <w:jc w:val="both"/>
        <w:rPr>
          <w:rFonts w:cs="Arial"/>
          <w:szCs w:val="20"/>
        </w:rPr>
      </w:pPr>
      <w:r>
        <w:rPr>
          <w:rFonts w:cs="Arial"/>
          <w:szCs w:val="20"/>
        </w:rPr>
        <w:t>ohodnotiť význam počúvania v komunikácii</w:t>
      </w:r>
    </w:p>
    <w:p w:rsidR="00E81147" w:rsidRDefault="00E81147" w:rsidP="00AD0C2C">
      <w:pPr>
        <w:numPr>
          <w:ilvl w:val="0"/>
          <w:numId w:val="32"/>
        </w:numPr>
        <w:tabs>
          <w:tab w:val="left" w:pos="720"/>
        </w:tabs>
        <w:suppressAutoHyphens/>
        <w:jc w:val="both"/>
        <w:rPr>
          <w:rFonts w:cs="Arial"/>
          <w:b/>
          <w:i/>
          <w:szCs w:val="20"/>
        </w:rPr>
      </w:pPr>
      <w:r>
        <w:rPr>
          <w:rFonts w:cs="Arial"/>
          <w:b/>
          <w:i/>
          <w:szCs w:val="20"/>
        </w:rPr>
        <w:t>rozlíšiť  medzi pasívnym a aktívnym počúvaním</w:t>
      </w:r>
    </w:p>
    <w:p w:rsidR="00E81147" w:rsidRDefault="00E81147" w:rsidP="00AD0C2C">
      <w:pPr>
        <w:numPr>
          <w:ilvl w:val="0"/>
          <w:numId w:val="32"/>
        </w:numPr>
        <w:tabs>
          <w:tab w:val="left" w:pos="720"/>
        </w:tabs>
        <w:suppressAutoHyphens/>
        <w:jc w:val="both"/>
        <w:rPr>
          <w:rFonts w:cs="Arial"/>
          <w:szCs w:val="20"/>
        </w:rPr>
      </w:pPr>
      <w:r>
        <w:rPr>
          <w:rFonts w:cs="Arial"/>
          <w:szCs w:val="20"/>
        </w:rPr>
        <w:t xml:space="preserve">aktívne a so záujmom počúvať </w:t>
      </w:r>
    </w:p>
    <w:p w:rsidR="00E81147" w:rsidRDefault="00E81147" w:rsidP="00AD0C2C">
      <w:pPr>
        <w:numPr>
          <w:ilvl w:val="0"/>
          <w:numId w:val="32"/>
        </w:numPr>
        <w:tabs>
          <w:tab w:val="left" w:pos="720"/>
        </w:tabs>
        <w:suppressAutoHyphens/>
        <w:jc w:val="both"/>
        <w:rPr>
          <w:rFonts w:cs="Arial"/>
          <w:szCs w:val="20"/>
        </w:rPr>
      </w:pPr>
      <w:r>
        <w:rPr>
          <w:rFonts w:cs="Arial"/>
          <w:szCs w:val="20"/>
        </w:rPr>
        <w:t>interpretovať príbeh Božieho oslovenia Abraháma, Samuela a Márie ako príklady skúsenosti zdieľania Boha s človekom</w:t>
      </w:r>
    </w:p>
    <w:p w:rsidR="00E81147" w:rsidRDefault="00E81147" w:rsidP="00AD0C2C">
      <w:pPr>
        <w:numPr>
          <w:ilvl w:val="0"/>
          <w:numId w:val="32"/>
        </w:numPr>
        <w:tabs>
          <w:tab w:val="left" w:pos="720"/>
        </w:tabs>
        <w:suppressAutoHyphens/>
        <w:jc w:val="both"/>
        <w:rPr>
          <w:rFonts w:cs="Arial"/>
          <w:szCs w:val="20"/>
        </w:rPr>
      </w:pPr>
      <w:r>
        <w:rPr>
          <w:rFonts w:cs="Arial"/>
          <w:szCs w:val="20"/>
        </w:rPr>
        <w:t>uviesť iné príklady ľudskej skúsenosti zdieľania Boha s človekom</w:t>
      </w:r>
    </w:p>
    <w:p w:rsidR="00E81147" w:rsidRDefault="00E81147" w:rsidP="00AD0C2C">
      <w:pPr>
        <w:numPr>
          <w:ilvl w:val="0"/>
          <w:numId w:val="32"/>
        </w:numPr>
        <w:tabs>
          <w:tab w:val="left" w:pos="720"/>
        </w:tabs>
        <w:suppressAutoHyphens/>
        <w:jc w:val="both"/>
        <w:rPr>
          <w:rFonts w:cs="Arial"/>
          <w:szCs w:val="20"/>
        </w:rPr>
      </w:pPr>
      <w:r>
        <w:rPr>
          <w:rFonts w:cs="Arial"/>
          <w:szCs w:val="20"/>
        </w:rPr>
        <w:t>definovať svedomie (KKC 1796)</w:t>
      </w:r>
    </w:p>
    <w:p w:rsidR="00E81147" w:rsidRDefault="00E81147" w:rsidP="00AD0C2C">
      <w:pPr>
        <w:numPr>
          <w:ilvl w:val="0"/>
          <w:numId w:val="32"/>
        </w:numPr>
        <w:tabs>
          <w:tab w:val="left" w:pos="720"/>
        </w:tabs>
        <w:suppressAutoHyphens/>
        <w:jc w:val="both"/>
        <w:rPr>
          <w:rFonts w:cs="Arial"/>
          <w:szCs w:val="20"/>
        </w:rPr>
      </w:pPr>
      <w:r>
        <w:rPr>
          <w:rFonts w:cs="Arial"/>
          <w:szCs w:val="20"/>
        </w:rPr>
        <w:t>zdôvodniť potrebu formovania svedomia (KKC 1783-1785)</w:t>
      </w:r>
    </w:p>
    <w:p w:rsidR="00E81147" w:rsidRDefault="00E81147" w:rsidP="00AD0C2C">
      <w:pPr>
        <w:numPr>
          <w:ilvl w:val="0"/>
          <w:numId w:val="32"/>
        </w:numPr>
        <w:tabs>
          <w:tab w:val="left" w:pos="720"/>
        </w:tabs>
        <w:suppressAutoHyphens/>
        <w:jc w:val="both"/>
        <w:rPr>
          <w:rFonts w:cs="Arial"/>
          <w:szCs w:val="20"/>
        </w:rPr>
      </w:pPr>
      <w:r>
        <w:rPr>
          <w:rFonts w:cs="Arial"/>
          <w:szCs w:val="20"/>
        </w:rPr>
        <w:t>vysvetliť  všeobecne platné pravidlá pri neistom rozhodovaní sa podľa svedomia (KKC 1789)</w:t>
      </w:r>
    </w:p>
    <w:p w:rsidR="00E81147" w:rsidRDefault="00E81147" w:rsidP="00AD0C2C">
      <w:pPr>
        <w:numPr>
          <w:ilvl w:val="0"/>
          <w:numId w:val="32"/>
        </w:numPr>
        <w:tabs>
          <w:tab w:val="left" w:pos="720"/>
        </w:tabs>
        <w:suppressAutoHyphens/>
        <w:jc w:val="both"/>
        <w:rPr>
          <w:rFonts w:cs="Arial"/>
          <w:szCs w:val="20"/>
        </w:rPr>
      </w:pPr>
      <w:r>
        <w:rPr>
          <w:rFonts w:cs="Arial"/>
          <w:szCs w:val="20"/>
        </w:rPr>
        <w:t>rozlíšiť prirodzený a ľudský zákon</w:t>
      </w:r>
    </w:p>
    <w:p w:rsidR="00E81147" w:rsidRDefault="00E81147" w:rsidP="00AD0C2C">
      <w:pPr>
        <w:numPr>
          <w:ilvl w:val="0"/>
          <w:numId w:val="32"/>
        </w:numPr>
        <w:tabs>
          <w:tab w:val="left" w:pos="720"/>
        </w:tabs>
        <w:suppressAutoHyphens/>
        <w:jc w:val="both"/>
        <w:rPr>
          <w:rFonts w:cs="Arial"/>
          <w:szCs w:val="20"/>
        </w:rPr>
      </w:pPr>
      <w:r>
        <w:rPr>
          <w:rFonts w:cs="Arial"/>
          <w:szCs w:val="20"/>
        </w:rPr>
        <w:t>určiť prvky spravodlivých zákonov na podklade Dekalógu   (KKC 1959)</w:t>
      </w:r>
    </w:p>
    <w:p w:rsidR="00E81147" w:rsidRDefault="00E81147" w:rsidP="00AD0C2C">
      <w:pPr>
        <w:numPr>
          <w:ilvl w:val="0"/>
          <w:numId w:val="32"/>
        </w:numPr>
        <w:tabs>
          <w:tab w:val="left" w:pos="720"/>
        </w:tabs>
        <w:suppressAutoHyphens/>
        <w:jc w:val="both"/>
        <w:rPr>
          <w:rFonts w:cs="Arial"/>
          <w:b/>
          <w:i/>
          <w:szCs w:val="20"/>
        </w:rPr>
      </w:pPr>
      <w:r>
        <w:rPr>
          <w:rFonts w:cs="Arial"/>
          <w:b/>
          <w:i/>
          <w:szCs w:val="20"/>
        </w:rPr>
        <w:t>obhájiť svoje práva, rešpektovať  ľudské práva druhých ľudí a osobne sa angažovať proti ich porušovaniu</w:t>
      </w:r>
    </w:p>
    <w:p w:rsidR="00E81147" w:rsidRDefault="00E81147" w:rsidP="00AD0C2C">
      <w:pPr>
        <w:numPr>
          <w:ilvl w:val="0"/>
          <w:numId w:val="32"/>
        </w:numPr>
        <w:tabs>
          <w:tab w:val="left" w:pos="720"/>
        </w:tabs>
        <w:suppressAutoHyphens/>
        <w:jc w:val="both"/>
        <w:rPr>
          <w:rFonts w:cs="Arial"/>
          <w:szCs w:val="20"/>
        </w:rPr>
      </w:pPr>
      <w:r>
        <w:rPr>
          <w:rFonts w:cs="Arial"/>
          <w:szCs w:val="20"/>
        </w:rPr>
        <w:t>vnímať životné situácie, ktoré si vyžadujú zodpovedné rozhodnutie vzhľadom k sebe, k druhým ľuďom a k svetu</w:t>
      </w:r>
    </w:p>
    <w:p w:rsidR="00E81147" w:rsidRDefault="00E81147" w:rsidP="00AD0C2C">
      <w:pPr>
        <w:numPr>
          <w:ilvl w:val="0"/>
          <w:numId w:val="32"/>
        </w:numPr>
        <w:tabs>
          <w:tab w:val="left" w:pos="720"/>
        </w:tabs>
        <w:suppressAutoHyphens/>
        <w:jc w:val="both"/>
        <w:rPr>
          <w:rFonts w:cs="Arial"/>
          <w:szCs w:val="20"/>
        </w:rPr>
      </w:pPr>
      <w:r>
        <w:rPr>
          <w:rFonts w:cs="Arial"/>
          <w:szCs w:val="20"/>
        </w:rPr>
        <w:t>pozitívne oceniť rozhodnutie pre mravne dobrý skutok</w:t>
      </w:r>
    </w:p>
    <w:p w:rsidR="00E81147" w:rsidRDefault="00E81147" w:rsidP="00E81147">
      <w:pPr>
        <w:jc w:val="both"/>
        <w:rPr>
          <w:rFonts w:cs="Arial"/>
          <w:b/>
          <w:szCs w:val="20"/>
        </w:rPr>
      </w:pPr>
    </w:p>
    <w:p w:rsidR="00E81147" w:rsidRDefault="00E81147" w:rsidP="00E81147">
      <w:pPr>
        <w:jc w:val="both"/>
        <w:rPr>
          <w:rFonts w:cs="Arial"/>
          <w:b/>
          <w:caps/>
          <w:szCs w:val="20"/>
        </w:rPr>
      </w:pPr>
      <w:r>
        <w:rPr>
          <w:rFonts w:cs="Arial"/>
          <w:b/>
          <w:szCs w:val="20"/>
        </w:rPr>
        <w:t xml:space="preserve">3. téma:  </w:t>
      </w:r>
      <w:r>
        <w:rPr>
          <w:rFonts w:cs="Arial"/>
          <w:b/>
          <w:caps/>
          <w:szCs w:val="20"/>
        </w:rPr>
        <w:t>Byť človekom</w:t>
      </w:r>
    </w:p>
    <w:p w:rsidR="00E81147" w:rsidRDefault="00E81147" w:rsidP="00E81147">
      <w:pPr>
        <w:jc w:val="both"/>
        <w:rPr>
          <w:rFonts w:cs="Arial"/>
          <w:bCs/>
          <w:szCs w:val="20"/>
        </w:rPr>
      </w:pPr>
      <w:r>
        <w:rPr>
          <w:rFonts w:cs="Arial"/>
          <w:b/>
          <w:szCs w:val="20"/>
        </w:rPr>
        <w:t xml:space="preserve">Hodinová dotácia témy: </w:t>
      </w:r>
      <w:r>
        <w:rPr>
          <w:rFonts w:cs="Arial"/>
          <w:bCs/>
          <w:szCs w:val="20"/>
        </w:rPr>
        <w:t>3 hod.</w:t>
      </w:r>
    </w:p>
    <w:p w:rsidR="00E81147" w:rsidRDefault="00E81147" w:rsidP="00E81147">
      <w:pPr>
        <w:jc w:val="both"/>
        <w:rPr>
          <w:rFonts w:cs="Arial"/>
          <w:szCs w:val="20"/>
        </w:rPr>
      </w:pPr>
      <w:r>
        <w:rPr>
          <w:rFonts w:cs="Arial"/>
          <w:b/>
          <w:bCs/>
          <w:szCs w:val="20"/>
        </w:rPr>
        <w:t xml:space="preserve">Kľúčové pojmy: </w:t>
      </w:r>
      <w:r>
        <w:rPr>
          <w:rFonts w:cs="Arial"/>
          <w:bCs/>
          <w:szCs w:val="20"/>
        </w:rPr>
        <w:t xml:space="preserve">človek, Ježiš, </w:t>
      </w:r>
      <w:r>
        <w:rPr>
          <w:rFonts w:cs="Arial"/>
          <w:szCs w:val="20"/>
        </w:rPr>
        <w:t>prirodzenosť, podstata, osoba, bytie</w:t>
      </w:r>
    </w:p>
    <w:p w:rsidR="00E81147" w:rsidRDefault="00E81147" w:rsidP="00E81147">
      <w:pPr>
        <w:jc w:val="both"/>
        <w:rPr>
          <w:rFonts w:cs="Arial"/>
          <w:b/>
          <w:szCs w:val="20"/>
        </w:rPr>
      </w:pPr>
      <w:r>
        <w:rPr>
          <w:rFonts w:cs="Arial"/>
          <w:b/>
          <w:szCs w:val="20"/>
        </w:rPr>
        <w:lastRenderedPageBreak/>
        <w:t>Obsahový štandard</w:t>
      </w:r>
    </w:p>
    <w:p w:rsidR="00E81147" w:rsidRDefault="00E81147" w:rsidP="00E81147">
      <w:pPr>
        <w:jc w:val="both"/>
        <w:rPr>
          <w:rFonts w:cs="Arial"/>
          <w:szCs w:val="20"/>
        </w:rPr>
      </w:pPr>
      <w:r>
        <w:rPr>
          <w:rFonts w:cs="Arial"/>
          <w:szCs w:val="20"/>
        </w:rPr>
        <w:t>Ohraničenosť človeka. Ľudská osoba. Pôvod dôstojnosti človeka.</w:t>
      </w:r>
    </w:p>
    <w:p w:rsidR="00E81147" w:rsidRDefault="00E81147" w:rsidP="00E81147">
      <w:pPr>
        <w:jc w:val="both"/>
        <w:rPr>
          <w:rFonts w:cs="Arial"/>
          <w:szCs w:val="20"/>
        </w:rPr>
      </w:pPr>
      <w:r>
        <w:rPr>
          <w:rFonts w:cs="Arial"/>
          <w:szCs w:val="20"/>
        </w:rPr>
        <w:t xml:space="preserve">Ježišovo ľudstvo, historické pramene dokumentujúce historickosť Ježiša z Nazareta. </w:t>
      </w:r>
    </w:p>
    <w:p w:rsidR="00E81147" w:rsidRDefault="00E81147" w:rsidP="00E81147">
      <w:pPr>
        <w:jc w:val="both"/>
        <w:rPr>
          <w:rFonts w:cs="Arial"/>
          <w:szCs w:val="20"/>
        </w:rPr>
      </w:pPr>
      <w:r>
        <w:rPr>
          <w:rFonts w:cs="Arial"/>
          <w:szCs w:val="20"/>
        </w:rPr>
        <w:t>Ježišovo božstvo, ponímanie Ježiša Krista v evanjeliách.</w:t>
      </w:r>
    </w:p>
    <w:p w:rsidR="00E81147" w:rsidRDefault="00E81147" w:rsidP="00E81147">
      <w:pPr>
        <w:jc w:val="both"/>
        <w:rPr>
          <w:rFonts w:cs="Arial"/>
          <w:b/>
          <w:szCs w:val="20"/>
        </w:rPr>
      </w:pPr>
      <w:r>
        <w:rPr>
          <w:rFonts w:cs="Arial"/>
          <w:b/>
          <w:szCs w:val="20"/>
        </w:rPr>
        <w:t xml:space="preserve">Ciele témy: </w:t>
      </w:r>
    </w:p>
    <w:p w:rsidR="00E81147" w:rsidRDefault="00E81147" w:rsidP="00E81147">
      <w:pPr>
        <w:jc w:val="both"/>
        <w:rPr>
          <w:rFonts w:cs="Arial"/>
          <w:bCs/>
          <w:szCs w:val="20"/>
        </w:rPr>
      </w:pPr>
      <w:r>
        <w:rPr>
          <w:rFonts w:cs="Arial"/>
          <w:b/>
          <w:bCs/>
          <w:szCs w:val="20"/>
        </w:rPr>
        <w:t>Kognitívny cieľ:</w:t>
      </w:r>
      <w:r>
        <w:rPr>
          <w:rFonts w:cs="Arial"/>
          <w:bCs/>
          <w:szCs w:val="20"/>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E81147" w:rsidRDefault="00E81147" w:rsidP="00E81147">
      <w:pPr>
        <w:jc w:val="both"/>
        <w:rPr>
          <w:rFonts w:cs="Arial"/>
          <w:bCs/>
          <w:szCs w:val="20"/>
        </w:rPr>
      </w:pPr>
      <w:r>
        <w:rPr>
          <w:rFonts w:cs="Arial"/>
          <w:b/>
          <w:bCs/>
          <w:szCs w:val="20"/>
        </w:rPr>
        <w:t>Afektívny cieľ:</w:t>
      </w:r>
      <w:r>
        <w:rPr>
          <w:rFonts w:cs="Arial"/>
          <w:bCs/>
          <w:szCs w:val="20"/>
        </w:rPr>
        <w:t xml:space="preserve"> Uvedomiť si dar vlastnej existencie pri počatí. Vnímať ohraničenosť a priestor svojho života.</w:t>
      </w:r>
    </w:p>
    <w:p w:rsidR="00E81147" w:rsidRDefault="00E81147" w:rsidP="00E81147">
      <w:pPr>
        <w:jc w:val="both"/>
        <w:rPr>
          <w:rFonts w:cs="Arial"/>
          <w:szCs w:val="20"/>
        </w:rPr>
      </w:pPr>
      <w:r>
        <w:rPr>
          <w:rFonts w:cs="Arial"/>
          <w:b/>
          <w:bCs/>
          <w:iCs/>
          <w:szCs w:val="20"/>
        </w:rPr>
        <w:t>Psychomotorický cieľ:</w:t>
      </w:r>
      <w:r>
        <w:rPr>
          <w:rFonts w:cs="Arial"/>
          <w:bCs/>
          <w:szCs w:val="20"/>
        </w:rPr>
        <w:t>Zostaviť charakteristiku ľudskej osoby. Vyhľadať v </w:t>
      </w:r>
      <w:r>
        <w:rPr>
          <w:rFonts w:cs="Arial"/>
          <w:szCs w:val="20"/>
        </w:rPr>
        <w:t xml:space="preserve">rôznych vyjadrovacích prostriedkoch, médiách,  tendencie spochybňujúce kresťanské učenie o Ježišovi Kristovi.   </w:t>
      </w:r>
    </w:p>
    <w:p w:rsidR="00E81147" w:rsidRDefault="00E81147" w:rsidP="00E81147">
      <w:pPr>
        <w:jc w:val="both"/>
        <w:rPr>
          <w:rFonts w:cs="Arial"/>
          <w:b/>
          <w:szCs w:val="20"/>
        </w:rPr>
      </w:pPr>
      <w:r>
        <w:rPr>
          <w:rFonts w:cs="Arial"/>
          <w:b/>
          <w:szCs w:val="20"/>
        </w:rPr>
        <w:t>Výkonový štandard</w:t>
      </w:r>
    </w:p>
    <w:p w:rsidR="00E81147" w:rsidRDefault="00E81147" w:rsidP="00E81147">
      <w:pPr>
        <w:jc w:val="both"/>
        <w:rPr>
          <w:rFonts w:cs="Arial"/>
          <w:szCs w:val="20"/>
        </w:rPr>
      </w:pPr>
      <w:r>
        <w:rPr>
          <w:rFonts w:cs="Arial"/>
          <w:szCs w:val="20"/>
        </w:rPr>
        <w:t>Žiak má</w:t>
      </w:r>
    </w:p>
    <w:p w:rsidR="00E81147" w:rsidRDefault="00E81147" w:rsidP="00AD0C2C">
      <w:pPr>
        <w:numPr>
          <w:ilvl w:val="0"/>
          <w:numId w:val="22"/>
        </w:numPr>
        <w:tabs>
          <w:tab w:val="left" w:pos="720"/>
        </w:tabs>
        <w:suppressAutoHyphens/>
        <w:jc w:val="both"/>
        <w:rPr>
          <w:rFonts w:cs="Arial"/>
          <w:szCs w:val="20"/>
        </w:rPr>
      </w:pPr>
      <w:r>
        <w:rPr>
          <w:rFonts w:cs="Arial"/>
          <w:szCs w:val="20"/>
        </w:rPr>
        <w:t>definovať učenie cirkvi o ľudskej osobe (KKC 357)</w:t>
      </w:r>
    </w:p>
    <w:p w:rsidR="00E81147" w:rsidRDefault="00E81147" w:rsidP="00AD0C2C">
      <w:pPr>
        <w:pStyle w:val="Pta"/>
        <w:numPr>
          <w:ilvl w:val="0"/>
          <w:numId w:val="22"/>
        </w:numPr>
        <w:tabs>
          <w:tab w:val="left" w:pos="720"/>
        </w:tabs>
        <w:suppressAutoHyphens/>
        <w:jc w:val="both"/>
        <w:rPr>
          <w:rFonts w:cs="Arial"/>
          <w:szCs w:val="20"/>
        </w:rPr>
      </w:pPr>
      <w:r>
        <w:rPr>
          <w:rFonts w:cs="Arial"/>
          <w:szCs w:val="20"/>
        </w:rPr>
        <w:t>definovať učenie cirkvi o osobe Ježiša Krista (KKC 471, 480)</w:t>
      </w:r>
    </w:p>
    <w:p w:rsidR="00E81147" w:rsidRDefault="00E81147" w:rsidP="00AD0C2C">
      <w:pPr>
        <w:pStyle w:val="Pta"/>
        <w:numPr>
          <w:ilvl w:val="0"/>
          <w:numId w:val="22"/>
        </w:numPr>
        <w:tabs>
          <w:tab w:val="left" w:pos="720"/>
        </w:tabs>
        <w:suppressAutoHyphens/>
        <w:jc w:val="both"/>
        <w:rPr>
          <w:rFonts w:cs="Arial"/>
          <w:szCs w:val="20"/>
        </w:rPr>
      </w:pPr>
      <w:r>
        <w:rPr>
          <w:rFonts w:cs="Arial"/>
          <w:szCs w:val="20"/>
        </w:rPr>
        <w:t>obhájiť dôstojnosť ľudského života od počatia</w:t>
      </w:r>
    </w:p>
    <w:p w:rsidR="00E81147" w:rsidRDefault="00E81147" w:rsidP="00AD0C2C">
      <w:pPr>
        <w:pStyle w:val="Pta"/>
        <w:numPr>
          <w:ilvl w:val="0"/>
          <w:numId w:val="22"/>
        </w:numPr>
        <w:tabs>
          <w:tab w:val="left" w:pos="720"/>
        </w:tabs>
        <w:suppressAutoHyphens/>
        <w:jc w:val="both"/>
        <w:rPr>
          <w:rFonts w:cs="Arial"/>
          <w:szCs w:val="20"/>
        </w:rPr>
      </w:pPr>
      <w:r>
        <w:rPr>
          <w:rFonts w:cs="Arial"/>
          <w:szCs w:val="20"/>
        </w:rPr>
        <w:t>vážiť si hodnotu ľudského života</w:t>
      </w:r>
    </w:p>
    <w:p w:rsidR="00E81147" w:rsidRDefault="00E81147" w:rsidP="00AD0C2C">
      <w:pPr>
        <w:pStyle w:val="Pta"/>
        <w:numPr>
          <w:ilvl w:val="0"/>
          <w:numId w:val="22"/>
        </w:numPr>
        <w:tabs>
          <w:tab w:val="left" w:pos="720"/>
        </w:tabs>
        <w:suppressAutoHyphens/>
        <w:jc w:val="both"/>
        <w:rPr>
          <w:rFonts w:cs="Arial"/>
          <w:szCs w:val="20"/>
        </w:rPr>
      </w:pPr>
      <w:r>
        <w:rPr>
          <w:rFonts w:cs="Arial"/>
          <w:szCs w:val="20"/>
        </w:rPr>
        <w:t>uvedomiť si dar vlastnej existencie</w:t>
      </w:r>
    </w:p>
    <w:p w:rsidR="00E81147" w:rsidRDefault="00E81147" w:rsidP="00AD0C2C">
      <w:pPr>
        <w:numPr>
          <w:ilvl w:val="0"/>
          <w:numId w:val="22"/>
        </w:numPr>
        <w:tabs>
          <w:tab w:val="left" w:pos="720"/>
        </w:tabs>
        <w:suppressAutoHyphens/>
        <w:jc w:val="both"/>
        <w:rPr>
          <w:rFonts w:cs="Arial"/>
          <w:szCs w:val="20"/>
        </w:rPr>
      </w:pPr>
      <w:r>
        <w:rPr>
          <w:rFonts w:cs="Arial"/>
          <w:szCs w:val="20"/>
        </w:rPr>
        <w:t xml:space="preserve">analyzovať a prehodnotiť komponenty problémovej situácie spochybňovania Ježišovej ľudskej alebo božskej prirodzenosti </w:t>
      </w:r>
    </w:p>
    <w:p w:rsidR="00E81147" w:rsidRDefault="00E81147" w:rsidP="00AD0C2C">
      <w:pPr>
        <w:pStyle w:val="Pta"/>
        <w:numPr>
          <w:ilvl w:val="0"/>
          <w:numId w:val="22"/>
        </w:numPr>
        <w:tabs>
          <w:tab w:val="left" w:pos="720"/>
        </w:tabs>
        <w:suppressAutoHyphens/>
        <w:jc w:val="both"/>
        <w:rPr>
          <w:rFonts w:cs="Arial"/>
          <w:bCs/>
          <w:szCs w:val="20"/>
        </w:rPr>
      </w:pPr>
      <w:r>
        <w:rPr>
          <w:rFonts w:cs="Arial"/>
          <w:bCs/>
          <w:szCs w:val="20"/>
        </w:rPr>
        <w:t>obhájiť historickosť Ježiša Krista</w:t>
      </w:r>
    </w:p>
    <w:p w:rsidR="00E81147" w:rsidRDefault="00E81147" w:rsidP="00AD0C2C">
      <w:pPr>
        <w:pStyle w:val="Pta"/>
        <w:numPr>
          <w:ilvl w:val="0"/>
          <w:numId w:val="22"/>
        </w:numPr>
        <w:tabs>
          <w:tab w:val="left" w:pos="720"/>
        </w:tabs>
        <w:suppressAutoHyphens/>
        <w:jc w:val="both"/>
        <w:rPr>
          <w:rFonts w:cs="Arial"/>
          <w:bCs/>
          <w:szCs w:val="20"/>
        </w:rPr>
      </w:pPr>
      <w:r>
        <w:rPr>
          <w:rFonts w:cs="Arial"/>
          <w:bCs/>
          <w:szCs w:val="20"/>
        </w:rPr>
        <w:t>kriticky posúdiť  informácie v médiách</w:t>
      </w:r>
    </w:p>
    <w:p w:rsidR="00E81147" w:rsidRDefault="00E81147" w:rsidP="00E81147">
      <w:pPr>
        <w:jc w:val="both"/>
        <w:rPr>
          <w:rFonts w:cs="Arial"/>
          <w:b/>
          <w:szCs w:val="20"/>
        </w:rPr>
      </w:pPr>
    </w:p>
    <w:p w:rsidR="00E81147" w:rsidRDefault="00E81147" w:rsidP="00E81147">
      <w:pPr>
        <w:jc w:val="both"/>
        <w:rPr>
          <w:rFonts w:cs="Arial"/>
          <w:b/>
          <w:caps/>
          <w:szCs w:val="20"/>
        </w:rPr>
      </w:pPr>
      <w:r>
        <w:rPr>
          <w:rFonts w:cs="Arial"/>
          <w:b/>
          <w:szCs w:val="20"/>
        </w:rPr>
        <w:t xml:space="preserve">4. téma: </w:t>
      </w:r>
      <w:r>
        <w:rPr>
          <w:rFonts w:cs="Arial"/>
          <w:b/>
          <w:caps/>
          <w:szCs w:val="20"/>
        </w:rPr>
        <w:t>Na ceste k osobnosti – šance a riziká</w:t>
      </w:r>
    </w:p>
    <w:p w:rsidR="00E81147" w:rsidRDefault="00E81147" w:rsidP="00E81147">
      <w:pPr>
        <w:jc w:val="both"/>
        <w:rPr>
          <w:rFonts w:cs="Arial"/>
          <w:bCs/>
          <w:szCs w:val="20"/>
        </w:rPr>
      </w:pPr>
      <w:r>
        <w:rPr>
          <w:rFonts w:cs="Arial"/>
          <w:b/>
          <w:szCs w:val="20"/>
        </w:rPr>
        <w:t xml:space="preserve">Hodinová dotácia témy: </w:t>
      </w:r>
      <w:r>
        <w:rPr>
          <w:rFonts w:cs="Arial"/>
          <w:bCs/>
          <w:szCs w:val="20"/>
        </w:rPr>
        <w:t xml:space="preserve">5 hod. </w:t>
      </w:r>
    </w:p>
    <w:p w:rsidR="00E81147" w:rsidRDefault="00E81147" w:rsidP="00E81147">
      <w:pPr>
        <w:pStyle w:val="Uivo"/>
        <w:tabs>
          <w:tab w:val="clear" w:pos="2150"/>
        </w:tabs>
        <w:ind w:left="0" w:firstLine="0"/>
        <w:jc w:val="both"/>
        <w:rPr>
          <w:rFonts w:cs="Arial"/>
          <w:bCs/>
          <w:sz w:val="20"/>
          <w:lang w:val="sk-SK"/>
        </w:rPr>
      </w:pPr>
      <w:r>
        <w:rPr>
          <w:rFonts w:cs="Arial"/>
          <w:b/>
          <w:bCs/>
          <w:sz w:val="20"/>
          <w:lang w:val="sk-SK"/>
        </w:rPr>
        <w:t xml:space="preserve">Kľúčové pojmy: </w:t>
      </w:r>
      <w:r>
        <w:rPr>
          <w:rFonts w:cs="Arial"/>
          <w:bCs/>
          <w:sz w:val="20"/>
          <w:lang w:val="sk-SK"/>
        </w:rPr>
        <w:t xml:space="preserve">osobnosť, vývoj osobnosti, deformácia osobnosti, legenda o sv. Krištofovi </w:t>
      </w:r>
    </w:p>
    <w:p w:rsidR="00E81147" w:rsidRDefault="00E81147" w:rsidP="00E81147">
      <w:pPr>
        <w:jc w:val="both"/>
        <w:rPr>
          <w:rFonts w:cs="Arial"/>
          <w:b/>
          <w:szCs w:val="20"/>
        </w:rPr>
      </w:pPr>
      <w:r>
        <w:rPr>
          <w:rFonts w:cs="Arial"/>
          <w:b/>
          <w:szCs w:val="20"/>
        </w:rPr>
        <w:t>Obsahový štandard</w:t>
      </w:r>
    </w:p>
    <w:p w:rsidR="00E81147" w:rsidRDefault="00E81147" w:rsidP="00E81147">
      <w:pPr>
        <w:pStyle w:val="Uivo"/>
        <w:tabs>
          <w:tab w:val="clear" w:pos="2150"/>
        </w:tabs>
        <w:ind w:left="0" w:firstLine="0"/>
        <w:jc w:val="both"/>
        <w:rPr>
          <w:rFonts w:cs="Arial"/>
          <w:sz w:val="20"/>
          <w:lang w:val="sk-SK"/>
        </w:rPr>
      </w:pPr>
      <w:r>
        <w:rPr>
          <w:rFonts w:cs="Arial"/>
          <w:sz w:val="20"/>
          <w:lang w:val="sk-SK"/>
        </w:rPr>
        <w:t>Osobnosť - vývoj osobnosti; deformácia osobnosti – závislosti.</w:t>
      </w:r>
    </w:p>
    <w:p w:rsidR="00E81147" w:rsidRDefault="00E81147" w:rsidP="00E81147">
      <w:pPr>
        <w:jc w:val="both"/>
        <w:rPr>
          <w:rFonts w:cs="Arial"/>
          <w:szCs w:val="20"/>
        </w:rPr>
      </w:pPr>
      <w:r>
        <w:rPr>
          <w:rFonts w:cs="Arial"/>
          <w:szCs w:val="20"/>
        </w:rPr>
        <w:t>Legenda a jej symbolická výpoveď (sv. Krištof – pútnik hľadajúci zmysel života).</w:t>
      </w:r>
    </w:p>
    <w:p w:rsidR="00E81147" w:rsidRDefault="00E81147" w:rsidP="00E81147">
      <w:pPr>
        <w:jc w:val="both"/>
        <w:rPr>
          <w:rFonts w:cs="Arial"/>
          <w:b/>
          <w:szCs w:val="20"/>
        </w:rPr>
      </w:pPr>
      <w:r>
        <w:rPr>
          <w:rFonts w:cs="Arial"/>
          <w:b/>
          <w:szCs w:val="20"/>
        </w:rPr>
        <w:t xml:space="preserve">Ciele témy: </w:t>
      </w:r>
    </w:p>
    <w:p w:rsidR="00E81147" w:rsidRDefault="00E81147" w:rsidP="00E81147">
      <w:pPr>
        <w:jc w:val="both"/>
        <w:rPr>
          <w:rFonts w:cs="Arial"/>
          <w:szCs w:val="20"/>
        </w:rPr>
      </w:pPr>
      <w:r>
        <w:rPr>
          <w:rFonts w:cs="Arial"/>
          <w:b/>
          <w:bCs/>
          <w:szCs w:val="20"/>
        </w:rPr>
        <w:t>Kognitívny cieľ:</w:t>
      </w:r>
      <w:r>
        <w:rPr>
          <w:rFonts w:cs="Arial"/>
          <w:bCs/>
          <w:szCs w:val="20"/>
        </w:rPr>
        <w:t xml:space="preserve"> Charakterizovať vývoj osobnosti. Uviesť predpoklady k úspešnému utváraniu vlastnej osobnosti. Zdôvodniť negatívne vplyvy (závislosti) na dozrievanie  osobnosti.</w:t>
      </w:r>
      <w:r w:rsidR="005210E4">
        <w:rPr>
          <w:rFonts w:cs="Arial"/>
          <w:bCs/>
          <w:szCs w:val="20"/>
        </w:rPr>
        <w:t xml:space="preserve"> </w:t>
      </w:r>
      <w:r>
        <w:rPr>
          <w:rFonts w:cs="Arial"/>
          <w:szCs w:val="20"/>
        </w:rPr>
        <w:t xml:space="preserve">Charakterizovať legendu ako literárny útvar, rozlíšiť ju od historickej správy. V legende o sv. Krištofovi objaviť výzvu  pre hľadanie a odkrývanie zmyslu svojho života. </w:t>
      </w:r>
    </w:p>
    <w:p w:rsidR="00E81147" w:rsidRDefault="00E81147" w:rsidP="00E81147">
      <w:pPr>
        <w:jc w:val="both"/>
        <w:rPr>
          <w:rFonts w:cs="Arial"/>
          <w:bCs/>
          <w:szCs w:val="20"/>
        </w:rPr>
      </w:pPr>
      <w:r>
        <w:rPr>
          <w:rFonts w:cs="Arial"/>
          <w:b/>
          <w:bCs/>
          <w:szCs w:val="20"/>
        </w:rPr>
        <w:t>Afektívny cieľ:</w:t>
      </w:r>
      <w:r>
        <w:rPr>
          <w:rFonts w:cs="Arial"/>
          <w:bCs/>
          <w:szCs w:val="20"/>
        </w:rPr>
        <w:t xml:space="preserve"> Uvedomiť si dôležitosť vnútorného rastu a zrelosti osobnosti. Vnímať význam životného zmyslu pri vytváraní životného štýlu. Oceniť nachádzanie zmyslu a vlastného človečenstva v stretnutí s Ježišom Kristom. </w:t>
      </w:r>
    </w:p>
    <w:p w:rsidR="00E81147" w:rsidRDefault="00E81147" w:rsidP="00E81147">
      <w:pPr>
        <w:jc w:val="both"/>
        <w:rPr>
          <w:rFonts w:cs="Arial"/>
          <w:bCs/>
          <w:iCs/>
          <w:szCs w:val="20"/>
        </w:rPr>
      </w:pPr>
      <w:r>
        <w:rPr>
          <w:rFonts w:cs="Arial"/>
          <w:b/>
          <w:bCs/>
          <w:iCs/>
          <w:szCs w:val="20"/>
        </w:rPr>
        <w:t>Psychomotorický cieľ:</w:t>
      </w:r>
      <w:r>
        <w:rPr>
          <w:rFonts w:cs="Arial"/>
          <w:bCs/>
          <w:iCs/>
          <w:szCs w:val="20"/>
        </w:rPr>
        <w:t xml:space="preserve"> Vedome spolupracovať na formovaní vlastnej osobnosti spytovaním svedomia.  </w:t>
      </w:r>
    </w:p>
    <w:p w:rsidR="00E81147" w:rsidRDefault="00E81147" w:rsidP="00E81147">
      <w:pPr>
        <w:jc w:val="both"/>
        <w:rPr>
          <w:rFonts w:cs="Arial"/>
          <w:b/>
          <w:szCs w:val="20"/>
        </w:rPr>
      </w:pPr>
      <w:r>
        <w:rPr>
          <w:rFonts w:cs="Arial"/>
          <w:b/>
          <w:szCs w:val="20"/>
        </w:rPr>
        <w:t>Výkonový štandard</w:t>
      </w:r>
    </w:p>
    <w:p w:rsidR="00E81147" w:rsidRDefault="00E81147" w:rsidP="00E81147">
      <w:pPr>
        <w:jc w:val="both"/>
        <w:rPr>
          <w:rFonts w:cs="Arial"/>
          <w:szCs w:val="20"/>
        </w:rPr>
      </w:pPr>
      <w:r>
        <w:rPr>
          <w:rFonts w:cs="Arial"/>
          <w:szCs w:val="20"/>
        </w:rPr>
        <w:t>Žiak má</w:t>
      </w:r>
    </w:p>
    <w:p w:rsidR="00E81147" w:rsidRDefault="00E81147" w:rsidP="00AD0C2C">
      <w:pPr>
        <w:pStyle w:val="Pta"/>
        <w:numPr>
          <w:ilvl w:val="0"/>
          <w:numId w:val="29"/>
        </w:numPr>
        <w:tabs>
          <w:tab w:val="left" w:pos="720"/>
        </w:tabs>
        <w:suppressAutoHyphens/>
        <w:jc w:val="both"/>
        <w:rPr>
          <w:rFonts w:cs="Arial"/>
          <w:szCs w:val="20"/>
        </w:rPr>
      </w:pPr>
      <w:r>
        <w:rPr>
          <w:rFonts w:cs="Arial"/>
          <w:szCs w:val="20"/>
        </w:rPr>
        <w:lastRenderedPageBreak/>
        <w:t>porovnať a rozlíšiť pojmy osoba a osobnosť</w:t>
      </w:r>
    </w:p>
    <w:p w:rsidR="00E81147" w:rsidRDefault="00E81147" w:rsidP="00AD0C2C">
      <w:pPr>
        <w:pStyle w:val="Pta"/>
        <w:numPr>
          <w:ilvl w:val="0"/>
          <w:numId w:val="29"/>
        </w:numPr>
        <w:tabs>
          <w:tab w:val="left" w:pos="720"/>
        </w:tabs>
        <w:suppressAutoHyphens/>
        <w:jc w:val="both"/>
        <w:rPr>
          <w:rFonts w:cs="Arial"/>
          <w:szCs w:val="20"/>
        </w:rPr>
      </w:pPr>
      <w:r>
        <w:rPr>
          <w:rFonts w:cs="Arial"/>
          <w:szCs w:val="20"/>
        </w:rPr>
        <w:t>vymenovať znaky zrelej osobnosti</w:t>
      </w:r>
    </w:p>
    <w:p w:rsidR="00E81147" w:rsidRDefault="00E81147" w:rsidP="00AD0C2C">
      <w:pPr>
        <w:pStyle w:val="Pta"/>
        <w:numPr>
          <w:ilvl w:val="0"/>
          <w:numId w:val="29"/>
        </w:numPr>
        <w:tabs>
          <w:tab w:val="left" w:pos="720"/>
        </w:tabs>
        <w:suppressAutoHyphens/>
        <w:jc w:val="both"/>
        <w:rPr>
          <w:rFonts w:cs="Arial"/>
          <w:b/>
          <w:i/>
          <w:szCs w:val="20"/>
        </w:rPr>
      </w:pPr>
      <w:r>
        <w:rPr>
          <w:rFonts w:cs="Arial"/>
          <w:b/>
          <w:i/>
          <w:szCs w:val="20"/>
        </w:rPr>
        <w:t>vysvetliť základné kroky k zrelosti osobnosti</w:t>
      </w:r>
    </w:p>
    <w:p w:rsidR="00E81147" w:rsidRDefault="00E81147" w:rsidP="00AD0C2C">
      <w:pPr>
        <w:pStyle w:val="Pta"/>
        <w:numPr>
          <w:ilvl w:val="0"/>
          <w:numId w:val="29"/>
        </w:numPr>
        <w:tabs>
          <w:tab w:val="left" w:pos="720"/>
        </w:tabs>
        <w:suppressAutoHyphens/>
        <w:jc w:val="both"/>
        <w:rPr>
          <w:rFonts w:cs="Arial"/>
          <w:szCs w:val="20"/>
        </w:rPr>
      </w:pPr>
      <w:r>
        <w:rPr>
          <w:rFonts w:cs="Arial"/>
          <w:szCs w:val="20"/>
        </w:rPr>
        <w:t>vie zaradiť obdobie, v ktorom sa nachádza, do vývinového obdobia osobnosti</w:t>
      </w:r>
    </w:p>
    <w:p w:rsidR="00E81147" w:rsidRDefault="00E81147" w:rsidP="00AD0C2C">
      <w:pPr>
        <w:numPr>
          <w:ilvl w:val="0"/>
          <w:numId w:val="29"/>
        </w:numPr>
        <w:tabs>
          <w:tab w:val="left" w:pos="720"/>
        </w:tabs>
        <w:suppressAutoHyphens/>
        <w:jc w:val="both"/>
        <w:rPr>
          <w:rFonts w:cs="Arial"/>
          <w:szCs w:val="20"/>
        </w:rPr>
      </w:pPr>
      <w:r>
        <w:rPr>
          <w:rFonts w:cs="Arial"/>
          <w:szCs w:val="20"/>
        </w:rPr>
        <w:t>vymenovať a zdôvodniť negatívne vplyvy na dozrievanie osobnosti (drogy, gemblérstvo...)</w:t>
      </w:r>
    </w:p>
    <w:p w:rsidR="00E81147" w:rsidRDefault="00E81147" w:rsidP="00AD0C2C">
      <w:pPr>
        <w:numPr>
          <w:ilvl w:val="0"/>
          <w:numId w:val="29"/>
        </w:numPr>
        <w:tabs>
          <w:tab w:val="left" w:pos="720"/>
        </w:tabs>
        <w:suppressAutoHyphens/>
        <w:jc w:val="both"/>
        <w:rPr>
          <w:rFonts w:cs="Arial"/>
          <w:szCs w:val="20"/>
        </w:rPr>
      </w:pPr>
      <w:r>
        <w:rPr>
          <w:rFonts w:cs="Arial"/>
          <w:szCs w:val="20"/>
        </w:rPr>
        <w:t>ohraničiť pravdivosť legendy voči historickým faktom</w:t>
      </w:r>
    </w:p>
    <w:p w:rsidR="00E81147" w:rsidRDefault="00E81147" w:rsidP="00AD0C2C">
      <w:pPr>
        <w:numPr>
          <w:ilvl w:val="0"/>
          <w:numId w:val="29"/>
        </w:numPr>
        <w:tabs>
          <w:tab w:val="left" w:pos="720"/>
        </w:tabs>
        <w:suppressAutoHyphens/>
        <w:jc w:val="both"/>
        <w:rPr>
          <w:rFonts w:cs="Arial"/>
          <w:szCs w:val="20"/>
        </w:rPr>
      </w:pPr>
      <w:r>
        <w:rPr>
          <w:rFonts w:cs="Arial"/>
          <w:szCs w:val="20"/>
        </w:rPr>
        <w:t>vysvetliť zmysel vzniku kresťanských stredovekých legiend</w:t>
      </w:r>
    </w:p>
    <w:p w:rsidR="00E81147" w:rsidRDefault="00E81147" w:rsidP="00AD0C2C">
      <w:pPr>
        <w:numPr>
          <w:ilvl w:val="0"/>
          <w:numId w:val="29"/>
        </w:numPr>
        <w:tabs>
          <w:tab w:val="left" w:pos="720"/>
        </w:tabs>
        <w:suppressAutoHyphens/>
        <w:jc w:val="both"/>
        <w:rPr>
          <w:rFonts w:cs="Arial"/>
          <w:szCs w:val="20"/>
        </w:rPr>
      </w:pPr>
      <w:r>
        <w:rPr>
          <w:rFonts w:cs="Arial"/>
          <w:szCs w:val="20"/>
        </w:rPr>
        <w:t>interpretovať zmysel symbolickej reči legendy o sv. Krištofovi</w:t>
      </w:r>
    </w:p>
    <w:p w:rsidR="00E81147" w:rsidRDefault="00E81147" w:rsidP="00AD0C2C">
      <w:pPr>
        <w:numPr>
          <w:ilvl w:val="0"/>
          <w:numId w:val="33"/>
        </w:numPr>
        <w:tabs>
          <w:tab w:val="left" w:pos="720"/>
        </w:tabs>
        <w:suppressAutoHyphens/>
        <w:jc w:val="both"/>
        <w:rPr>
          <w:rFonts w:cs="Arial"/>
          <w:szCs w:val="20"/>
        </w:rPr>
      </w:pPr>
      <w:r>
        <w:rPr>
          <w:rFonts w:cs="Arial"/>
          <w:szCs w:val="20"/>
        </w:rPr>
        <w:t xml:space="preserve">vysvetliť znaky a pravdivosť kresťanských stredovekých legiend </w:t>
      </w:r>
    </w:p>
    <w:p w:rsidR="00E81147" w:rsidRDefault="00E81147" w:rsidP="00AD0C2C">
      <w:pPr>
        <w:numPr>
          <w:ilvl w:val="0"/>
          <w:numId w:val="33"/>
        </w:numPr>
        <w:tabs>
          <w:tab w:val="left" w:pos="720"/>
        </w:tabs>
        <w:suppressAutoHyphens/>
        <w:jc w:val="both"/>
        <w:rPr>
          <w:rFonts w:cs="Arial"/>
          <w:szCs w:val="20"/>
        </w:rPr>
      </w:pPr>
      <w:r>
        <w:rPr>
          <w:rFonts w:cs="Arial"/>
          <w:szCs w:val="20"/>
        </w:rPr>
        <w:t>objaviť v legende o sv. Krištofovi výzvu pre hľadanie a naplnenie zmyslu svojho života</w:t>
      </w:r>
    </w:p>
    <w:p w:rsidR="00E81147" w:rsidRDefault="00E81147" w:rsidP="00E81147">
      <w:pPr>
        <w:pStyle w:val="Zkladntext"/>
        <w:rPr>
          <w:rFonts w:cs="Arial"/>
        </w:rPr>
      </w:pPr>
    </w:p>
    <w:p w:rsidR="00E81147" w:rsidRDefault="00E81147" w:rsidP="00E81147">
      <w:pPr>
        <w:jc w:val="both"/>
        <w:rPr>
          <w:rFonts w:cs="Arial"/>
          <w:b/>
          <w:szCs w:val="20"/>
        </w:rPr>
      </w:pPr>
      <w:r>
        <w:rPr>
          <w:rFonts w:cs="Arial"/>
          <w:b/>
          <w:szCs w:val="20"/>
        </w:rPr>
        <w:t xml:space="preserve">5. téma:  </w:t>
      </w:r>
      <w:r>
        <w:rPr>
          <w:rFonts w:cs="Arial"/>
          <w:b/>
          <w:caps/>
          <w:szCs w:val="20"/>
        </w:rPr>
        <w:t>Boh a človek</w:t>
      </w:r>
    </w:p>
    <w:p w:rsidR="00E81147" w:rsidRDefault="00E81147" w:rsidP="00E81147">
      <w:pPr>
        <w:jc w:val="both"/>
        <w:rPr>
          <w:rFonts w:cs="Arial"/>
          <w:bCs/>
          <w:szCs w:val="20"/>
        </w:rPr>
      </w:pPr>
      <w:r>
        <w:rPr>
          <w:rFonts w:cs="Arial"/>
          <w:b/>
          <w:szCs w:val="20"/>
        </w:rPr>
        <w:t xml:space="preserve">Hodinová dotácia témy:  </w:t>
      </w:r>
      <w:r>
        <w:rPr>
          <w:rFonts w:cs="Arial"/>
          <w:bCs/>
          <w:szCs w:val="20"/>
        </w:rPr>
        <w:t xml:space="preserve">4 hod. </w:t>
      </w:r>
    </w:p>
    <w:p w:rsidR="00E81147" w:rsidRDefault="00E81147" w:rsidP="00E81147">
      <w:pPr>
        <w:jc w:val="both"/>
        <w:rPr>
          <w:rFonts w:cs="Arial"/>
          <w:bCs/>
          <w:szCs w:val="20"/>
        </w:rPr>
      </w:pPr>
      <w:r>
        <w:rPr>
          <w:rFonts w:cs="Arial"/>
          <w:b/>
          <w:bCs/>
          <w:szCs w:val="20"/>
        </w:rPr>
        <w:t xml:space="preserve">Kľúčové pojmy: </w:t>
      </w:r>
      <w:r>
        <w:rPr>
          <w:rFonts w:cs="Arial"/>
          <w:bCs/>
          <w:szCs w:val="20"/>
        </w:rPr>
        <w:t>sviatosti, znaky, život, vzťahy, Trojica, človek</w:t>
      </w:r>
    </w:p>
    <w:p w:rsidR="00E81147" w:rsidRDefault="00E81147" w:rsidP="00E81147">
      <w:pPr>
        <w:jc w:val="both"/>
        <w:rPr>
          <w:rFonts w:cs="Arial"/>
          <w:b/>
          <w:szCs w:val="20"/>
        </w:rPr>
      </w:pPr>
      <w:r>
        <w:rPr>
          <w:rFonts w:cs="Arial"/>
          <w:b/>
          <w:szCs w:val="20"/>
        </w:rPr>
        <w:t>Obsahový štandard</w:t>
      </w:r>
    </w:p>
    <w:p w:rsidR="00E81147" w:rsidRDefault="00E81147" w:rsidP="00E81147">
      <w:pPr>
        <w:jc w:val="both"/>
        <w:rPr>
          <w:rFonts w:cs="Arial"/>
          <w:color w:val="000000"/>
          <w:szCs w:val="20"/>
        </w:rPr>
      </w:pPr>
      <w:r>
        <w:rPr>
          <w:rFonts w:cs="Arial"/>
          <w:color w:val="000000"/>
          <w:szCs w:val="20"/>
        </w:rPr>
        <w:t>Sviatosti – aktuálne pôsobenie Boha v živote človeka od narodenia až po smrť.</w:t>
      </w:r>
    </w:p>
    <w:p w:rsidR="00E81147" w:rsidRDefault="00E81147" w:rsidP="00E81147">
      <w:pPr>
        <w:jc w:val="both"/>
        <w:rPr>
          <w:rFonts w:cs="Arial"/>
          <w:szCs w:val="20"/>
        </w:rPr>
      </w:pPr>
      <w:r>
        <w:rPr>
          <w:rFonts w:cs="Arial"/>
          <w:szCs w:val="20"/>
        </w:rPr>
        <w:t>Človek žijúci vo vzťahoch ako obraz Trojice.</w:t>
      </w:r>
    </w:p>
    <w:p w:rsidR="00E81147" w:rsidRDefault="00E81147" w:rsidP="00E81147">
      <w:pPr>
        <w:jc w:val="both"/>
        <w:rPr>
          <w:rFonts w:cs="Arial"/>
          <w:b/>
          <w:color w:val="000000"/>
          <w:szCs w:val="20"/>
        </w:rPr>
      </w:pPr>
      <w:r>
        <w:rPr>
          <w:rFonts w:cs="Arial"/>
          <w:b/>
          <w:color w:val="000000"/>
          <w:szCs w:val="20"/>
        </w:rPr>
        <w:t xml:space="preserve">Ciele témy: </w:t>
      </w:r>
    </w:p>
    <w:p w:rsidR="00E81147" w:rsidRDefault="00E81147" w:rsidP="00E81147">
      <w:pPr>
        <w:jc w:val="both"/>
        <w:rPr>
          <w:rFonts w:cs="Arial"/>
          <w:szCs w:val="20"/>
        </w:rPr>
      </w:pPr>
      <w:r>
        <w:rPr>
          <w:rFonts w:cs="Arial"/>
          <w:b/>
          <w:szCs w:val="20"/>
        </w:rPr>
        <w:t>Kognitívny cieľ</w:t>
      </w:r>
      <w:r>
        <w:rPr>
          <w:rFonts w:cs="Arial"/>
          <w:szCs w:val="20"/>
        </w:rPr>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E81147" w:rsidRDefault="00E81147" w:rsidP="00E81147">
      <w:pPr>
        <w:jc w:val="both"/>
        <w:rPr>
          <w:rFonts w:cs="Arial"/>
          <w:bCs/>
          <w:szCs w:val="20"/>
        </w:rPr>
      </w:pPr>
      <w:r>
        <w:rPr>
          <w:rFonts w:cs="Arial"/>
          <w:b/>
          <w:szCs w:val="20"/>
        </w:rPr>
        <w:t>Afektívny cieľ:</w:t>
      </w:r>
      <w:r>
        <w:rPr>
          <w:rFonts w:cs="Arial"/>
          <w:szCs w:val="20"/>
        </w:rPr>
        <w:t xml:space="preserve"> Oceniť hodnotu osobných vzťahov.</w:t>
      </w:r>
      <w:r>
        <w:rPr>
          <w:rFonts w:cs="Arial"/>
          <w:bCs/>
          <w:szCs w:val="20"/>
        </w:rPr>
        <w:t xml:space="preserve"> Uvedomiť si prítomnosť Božej blízkosti vo sviatostiach spôsobom, ktorý oslovuje zmysly. </w:t>
      </w:r>
    </w:p>
    <w:p w:rsidR="00E81147" w:rsidRDefault="00E81147" w:rsidP="00E81147">
      <w:pPr>
        <w:jc w:val="both"/>
        <w:rPr>
          <w:rFonts w:cs="Arial"/>
          <w:szCs w:val="20"/>
        </w:rPr>
      </w:pPr>
      <w:r>
        <w:rPr>
          <w:rFonts w:cs="Arial"/>
          <w:b/>
          <w:szCs w:val="20"/>
        </w:rPr>
        <w:t>Psychomotorický cieľ</w:t>
      </w:r>
      <w:r>
        <w:rPr>
          <w:rFonts w:cs="Arial"/>
          <w:szCs w:val="20"/>
        </w:rPr>
        <w:t>: Nakresliť sieť svojich vzťahov. Na ceste svojho života znázorniť dôležité udalosti a priradiť k nim sviatosti sprevádzajúce tieto udalosti.</w:t>
      </w:r>
    </w:p>
    <w:p w:rsidR="00E81147" w:rsidRDefault="00E81147" w:rsidP="00E81147">
      <w:pPr>
        <w:jc w:val="both"/>
        <w:rPr>
          <w:rFonts w:cs="Arial"/>
          <w:b/>
          <w:szCs w:val="20"/>
        </w:rPr>
      </w:pPr>
      <w:r>
        <w:rPr>
          <w:rFonts w:cs="Arial"/>
          <w:b/>
          <w:szCs w:val="20"/>
        </w:rPr>
        <w:t>Výkonový štandard</w:t>
      </w:r>
    </w:p>
    <w:p w:rsidR="00E81147" w:rsidRDefault="00E81147" w:rsidP="00E81147">
      <w:pPr>
        <w:jc w:val="both"/>
        <w:rPr>
          <w:rFonts w:cs="Arial"/>
          <w:szCs w:val="20"/>
        </w:rPr>
      </w:pPr>
      <w:r>
        <w:rPr>
          <w:rFonts w:cs="Arial"/>
          <w:szCs w:val="20"/>
        </w:rPr>
        <w:t>Žiak má</w:t>
      </w:r>
    </w:p>
    <w:p w:rsidR="00E81147" w:rsidRDefault="00E81147" w:rsidP="00AD0C2C">
      <w:pPr>
        <w:numPr>
          <w:ilvl w:val="0"/>
          <w:numId w:val="36"/>
        </w:numPr>
        <w:tabs>
          <w:tab w:val="left" w:pos="720"/>
        </w:tabs>
        <w:suppressAutoHyphens/>
        <w:jc w:val="both"/>
        <w:rPr>
          <w:rFonts w:cs="Arial"/>
          <w:szCs w:val="20"/>
        </w:rPr>
      </w:pPr>
      <w:r>
        <w:rPr>
          <w:rFonts w:cs="Arial"/>
          <w:szCs w:val="20"/>
        </w:rPr>
        <w:t>opísať schopnosť človeka vytvárať vzťahy na základe spätného pohľadu na svoj počiatok</w:t>
      </w:r>
    </w:p>
    <w:p w:rsidR="00E81147" w:rsidRDefault="00E81147" w:rsidP="00AD0C2C">
      <w:pPr>
        <w:numPr>
          <w:ilvl w:val="0"/>
          <w:numId w:val="36"/>
        </w:numPr>
        <w:tabs>
          <w:tab w:val="left" w:pos="720"/>
        </w:tabs>
        <w:suppressAutoHyphens/>
        <w:jc w:val="both"/>
        <w:rPr>
          <w:rFonts w:cs="Arial"/>
          <w:szCs w:val="20"/>
        </w:rPr>
      </w:pPr>
      <w:r>
        <w:rPr>
          <w:rFonts w:cs="Arial"/>
          <w:szCs w:val="20"/>
        </w:rPr>
        <w:t>vytvárať plnohodnotné vzťahy</w:t>
      </w:r>
    </w:p>
    <w:p w:rsidR="00E81147" w:rsidRDefault="00E81147" w:rsidP="00AD0C2C">
      <w:pPr>
        <w:numPr>
          <w:ilvl w:val="0"/>
          <w:numId w:val="36"/>
        </w:numPr>
        <w:tabs>
          <w:tab w:val="left" w:pos="720"/>
        </w:tabs>
        <w:suppressAutoHyphens/>
        <w:jc w:val="both"/>
        <w:rPr>
          <w:rFonts w:cs="Arial"/>
          <w:szCs w:val="20"/>
        </w:rPr>
      </w:pPr>
      <w:r>
        <w:rPr>
          <w:rFonts w:cs="Arial"/>
          <w:szCs w:val="20"/>
        </w:rPr>
        <w:t>nájsť analógiu medzi vzťahmi Najsvätejšej Trojice a schopnosťou  človeka vytvárať vzťahy</w:t>
      </w:r>
    </w:p>
    <w:p w:rsidR="00E81147" w:rsidRDefault="00E81147" w:rsidP="00AD0C2C">
      <w:pPr>
        <w:numPr>
          <w:ilvl w:val="0"/>
          <w:numId w:val="36"/>
        </w:numPr>
        <w:tabs>
          <w:tab w:val="left" w:pos="720"/>
        </w:tabs>
        <w:suppressAutoHyphens/>
        <w:jc w:val="both"/>
        <w:rPr>
          <w:rFonts w:cs="Arial"/>
          <w:szCs w:val="20"/>
        </w:rPr>
      </w:pPr>
      <w:r>
        <w:rPr>
          <w:rFonts w:cs="Arial"/>
          <w:szCs w:val="20"/>
        </w:rPr>
        <w:t>definovať učenie o vzťahoch Najsvätejšej Trojice na podklade KKC.</w:t>
      </w:r>
    </w:p>
    <w:p w:rsidR="00E81147" w:rsidRDefault="00E81147" w:rsidP="00AD0C2C">
      <w:pPr>
        <w:numPr>
          <w:ilvl w:val="0"/>
          <w:numId w:val="36"/>
        </w:numPr>
        <w:tabs>
          <w:tab w:val="left" w:pos="720"/>
        </w:tabs>
        <w:suppressAutoHyphens/>
        <w:jc w:val="both"/>
        <w:rPr>
          <w:rFonts w:cs="Arial"/>
          <w:szCs w:val="20"/>
        </w:rPr>
      </w:pPr>
      <w:r>
        <w:rPr>
          <w:rFonts w:cs="Arial"/>
          <w:szCs w:val="20"/>
        </w:rPr>
        <w:t>definovať sviatosti</w:t>
      </w:r>
    </w:p>
    <w:p w:rsidR="00E81147" w:rsidRDefault="00E81147" w:rsidP="00AD0C2C">
      <w:pPr>
        <w:numPr>
          <w:ilvl w:val="0"/>
          <w:numId w:val="36"/>
        </w:numPr>
        <w:tabs>
          <w:tab w:val="left" w:pos="720"/>
        </w:tabs>
        <w:suppressAutoHyphens/>
        <w:jc w:val="both"/>
        <w:rPr>
          <w:rFonts w:cs="Arial"/>
          <w:bCs/>
          <w:szCs w:val="20"/>
        </w:rPr>
      </w:pPr>
      <w:r>
        <w:rPr>
          <w:rFonts w:cs="Arial"/>
          <w:bCs/>
          <w:szCs w:val="20"/>
        </w:rPr>
        <w:t>disponovať sa pre prítomnosť Božej blízkosti vo sviatostiach spôsobom, ktorý oslovuje zmysly človeka</w:t>
      </w:r>
    </w:p>
    <w:p w:rsidR="00934AD9" w:rsidRPr="00934AD9" w:rsidRDefault="00E81147" w:rsidP="00AD0C2C">
      <w:pPr>
        <w:numPr>
          <w:ilvl w:val="0"/>
          <w:numId w:val="36"/>
        </w:numPr>
        <w:tabs>
          <w:tab w:val="left" w:pos="720"/>
        </w:tabs>
        <w:suppressAutoHyphens/>
        <w:jc w:val="both"/>
        <w:rPr>
          <w:rFonts w:cs="Arial"/>
          <w:b/>
          <w:i/>
          <w:szCs w:val="20"/>
        </w:rPr>
      </w:pPr>
      <w:r>
        <w:rPr>
          <w:rFonts w:cs="Arial"/>
          <w:b/>
          <w:i/>
          <w:szCs w:val="20"/>
        </w:rPr>
        <w:t>konfrontovať sa s vlastnou vinou, byť otvorený pre kresťanský pohľad na vinu a</w:t>
      </w:r>
      <w:r w:rsidR="00934AD9">
        <w:rPr>
          <w:rFonts w:cs="Arial"/>
          <w:b/>
          <w:i/>
          <w:szCs w:val="20"/>
        </w:rPr>
        <w:t> </w:t>
      </w:r>
      <w:r>
        <w:rPr>
          <w:rFonts w:cs="Arial"/>
          <w:b/>
          <w:i/>
          <w:szCs w:val="20"/>
        </w:rPr>
        <w:t>odpustenie</w:t>
      </w:r>
    </w:p>
    <w:p w:rsidR="00E81147" w:rsidRDefault="00E81147" w:rsidP="00E81147">
      <w:pPr>
        <w:jc w:val="both"/>
        <w:rPr>
          <w:rFonts w:cs="Arial"/>
          <w:bCs/>
          <w:szCs w:val="20"/>
        </w:rPr>
      </w:pPr>
    </w:p>
    <w:p w:rsidR="00E81147" w:rsidRDefault="00E81147" w:rsidP="00E81147">
      <w:pPr>
        <w:jc w:val="both"/>
        <w:rPr>
          <w:rFonts w:cs="Arial"/>
          <w:szCs w:val="20"/>
        </w:rPr>
      </w:pPr>
    </w:p>
    <w:p w:rsidR="00E81147" w:rsidRDefault="00E81147" w:rsidP="00E81147">
      <w:pPr>
        <w:jc w:val="both"/>
        <w:rPr>
          <w:rFonts w:cs="Arial"/>
          <w:b/>
          <w:caps/>
          <w:szCs w:val="20"/>
        </w:rPr>
      </w:pPr>
      <w:r>
        <w:rPr>
          <w:rFonts w:cs="Arial"/>
          <w:b/>
          <w:szCs w:val="20"/>
        </w:rPr>
        <w:t xml:space="preserve">6. téma: </w:t>
      </w:r>
      <w:r>
        <w:rPr>
          <w:rFonts w:cs="Arial"/>
          <w:b/>
          <w:caps/>
          <w:szCs w:val="20"/>
        </w:rPr>
        <w:t>Človek v spoločenstve</w:t>
      </w:r>
    </w:p>
    <w:p w:rsidR="00E81147" w:rsidRDefault="00E81147" w:rsidP="00E81147">
      <w:pPr>
        <w:jc w:val="both"/>
        <w:rPr>
          <w:rFonts w:cs="Arial"/>
          <w:bCs/>
          <w:szCs w:val="20"/>
        </w:rPr>
      </w:pPr>
      <w:r>
        <w:rPr>
          <w:rFonts w:cs="Arial"/>
          <w:b/>
          <w:szCs w:val="20"/>
        </w:rPr>
        <w:t xml:space="preserve">Hodinová dotácia témy: </w:t>
      </w:r>
      <w:r>
        <w:rPr>
          <w:rFonts w:cs="Arial"/>
          <w:bCs/>
          <w:szCs w:val="20"/>
        </w:rPr>
        <w:t xml:space="preserve">6 hod. </w:t>
      </w:r>
    </w:p>
    <w:p w:rsidR="00E81147" w:rsidRDefault="00E81147" w:rsidP="00E81147">
      <w:pPr>
        <w:jc w:val="both"/>
        <w:rPr>
          <w:rFonts w:cs="Arial"/>
          <w:bCs/>
          <w:szCs w:val="20"/>
        </w:rPr>
      </w:pPr>
      <w:r>
        <w:rPr>
          <w:rFonts w:cs="Arial"/>
          <w:b/>
          <w:bCs/>
          <w:szCs w:val="20"/>
        </w:rPr>
        <w:t xml:space="preserve">Kľúčové pojmy: </w:t>
      </w:r>
      <w:r>
        <w:rPr>
          <w:rFonts w:cs="Arial"/>
          <w:bCs/>
          <w:szCs w:val="20"/>
        </w:rPr>
        <w:t>sexualita, muž, žena, povolanie, slávenie, spoločenstvo</w:t>
      </w:r>
    </w:p>
    <w:p w:rsidR="00E81147" w:rsidRDefault="00E81147" w:rsidP="00E81147">
      <w:pPr>
        <w:jc w:val="both"/>
        <w:rPr>
          <w:rFonts w:cs="Arial"/>
          <w:b/>
          <w:bCs/>
          <w:szCs w:val="20"/>
        </w:rPr>
      </w:pPr>
      <w:r>
        <w:rPr>
          <w:rFonts w:cs="Arial"/>
          <w:b/>
          <w:bCs/>
          <w:szCs w:val="20"/>
        </w:rPr>
        <w:t xml:space="preserve">Obsahový štandard </w:t>
      </w:r>
    </w:p>
    <w:p w:rsidR="00E81147" w:rsidRDefault="00E81147" w:rsidP="00E81147">
      <w:pPr>
        <w:jc w:val="both"/>
        <w:rPr>
          <w:rFonts w:cs="Arial"/>
          <w:b/>
          <w:szCs w:val="20"/>
        </w:rPr>
      </w:pPr>
      <w:r>
        <w:rPr>
          <w:rFonts w:cs="Arial"/>
          <w:szCs w:val="20"/>
        </w:rPr>
        <w:lastRenderedPageBreak/>
        <w:t>Boží obraz človeka ako muža a ženy, sexualita ako dar a úloha, sociálne role muža a ženy, rizikové sexuálne správanie,</w:t>
      </w:r>
      <w:r>
        <w:rPr>
          <w:rFonts w:cs="Arial"/>
          <w:b/>
          <w:szCs w:val="20"/>
        </w:rPr>
        <w:t xml:space="preserve"> AIDS</w:t>
      </w:r>
    </w:p>
    <w:p w:rsidR="00E81147" w:rsidRDefault="00E81147" w:rsidP="00E81147">
      <w:pPr>
        <w:jc w:val="both"/>
        <w:rPr>
          <w:rFonts w:cs="Arial"/>
          <w:szCs w:val="20"/>
        </w:rPr>
      </w:pPr>
      <w:r>
        <w:rPr>
          <w:rFonts w:cs="Arial"/>
          <w:szCs w:val="20"/>
        </w:rPr>
        <w:t>Povolanie ako služba ľuďom (manželstvo, kňazstvo, zasvätený život)</w:t>
      </w:r>
    </w:p>
    <w:p w:rsidR="00E81147" w:rsidRDefault="00E81147" w:rsidP="00E81147">
      <w:pPr>
        <w:jc w:val="both"/>
        <w:rPr>
          <w:rFonts w:cs="Arial"/>
          <w:szCs w:val="20"/>
        </w:rPr>
      </w:pPr>
      <w:r>
        <w:rPr>
          <w:rFonts w:cs="Arial"/>
          <w:szCs w:val="20"/>
        </w:rPr>
        <w:t>Podstata slávenia v spoločenstve (vzťah k času, k ľudské</w:t>
      </w:r>
      <w:r w:rsidR="005210E4">
        <w:rPr>
          <w:rFonts w:cs="Arial"/>
          <w:szCs w:val="20"/>
        </w:rPr>
        <w:t>mu spoločenstvu, k transcendentn</w:t>
      </w:r>
      <w:r>
        <w:rPr>
          <w:rFonts w:cs="Arial"/>
          <w:szCs w:val="20"/>
        </w:rPr>
        <w:t>u).</w:t>
      </w:r>
    </w:p>
    <w:p w:rsidR="00E81147" w:rsidRDefault="00E81147" w:rsidP="00E81147">
      <w:pPr>
        <w:jc w:val="both"/>
        <w:rPr>
          <w:rFonts w:cs="Arial"/>
          <w:szCs w:val="20"/>
        </w:rPr>
      </w:pPr>
      <w:r>
        <w:rPr>
          <w:rFonts w:cs="Arial"/>
          <w:szCs w:val="20"/>
        </w:rPr>
        <w:t>Zmysel slávenia kresťanskej nedele – deň Pána a deň pre človeka, sviatky, farské spoločenstvo.</w:t>
      </w:r>
    </w:p>
    <w:p w:rsidR="00E81147" w:rsidRDefault="00E81147" w:rsidP="00E81147">
      <w:pPr>
        <w:jc w:val="both"/>
        <w:rPr>
          <w:rFonts w:cs="Arial"/>
          <w:b/>
          <w:bCs/>
          <w:szCs w:val="20"/>
        </w:rPr>
      </w:pPr>
      <w:r>
        <w:rPr>
          <w:rFonts w:cs="Arial"/>
          <w:b/>
          <w:bCs/>
          <w:szCs w:val="20"/>
        </w:rPr>
        <w:t>Ciele témy:</w:t>
      </w:r>
    </w:p>
    <w:p w:rsidR="00E81147" w:rsidRDefault="00E81147" w:rsidP="00E81147">
      <w:pPr>
        <w:jc w:val="both"/>
        <w:rPr>
          <w:rFonts w:cs="Arial"/>
          <w:bCs/>
          <w:color w:val="000000"/>
          <w:szCs w:val="20"/>
        </w:rPr>
      </w:pPr>
      <w:r>
        <w:rPr>
          <w:rFonts w:cs="Arial"/>
          <w:b/>
          <w:bCs/>
          <w:szCs w:val="20"/>
        </w:rPr>
        <w:t>Kognitívny cieľ:</w:t>
      </w:r>
      <w:r w:rsidR="005210E4">
        <w:rPr>
          <w:rFonts w:cs="Arial"/>
          <w:b/>
          <w:bCs/>
          <w:szCs w:val="20"/>
        </w:rPr>
        <w:t xml:space="preserve"> </w:t>
      </w:r>
      <w:r>
        <w:rPr>
          <w:rFonts w:cs="Arial"/>
          <w:szCs w:val="20"/>
        </w:rPr>
        <w:t>Vysvetliť úlohu a význam sexuality človeka. Vysvetliť črty a význam pohlavnosti človeka v manželstve a rodine.</w:t>
      </w:r>
      <w:r>
        <w:rPr>
          <w:rFonts w:cs="Arial"/>
          <w:bCs/>
          <w:color w:val="000000"/>
          <w:szCs w:val="20"/>
        </w:rPr>
        <w:t xml:space="preserve"> Vysvetliť poslanie jednotlivých povolaní, ich prínos pre cirkev a spoločnosť. Uvies</w:t>
      </w:r>
      <w:r>
        <w:rPr>
          <w:rFonts w:cs="Arial"/>
          <w:bCs/>
          <w:szCs w:val="20"/>
        </w:rPr>
        <w:t>ť</w:t>
      </w:r>
      <w:r w:rsidR="005210E4">
        <w:rPr>
          <w:rFonts w:cs="Arial"/>
          <w:bCs/>
          <w:szCs w:val="20"/>
        </w:rPr>
        <w:t xml:space="preserve"> </w:t>
      </w:r>
      <w:r>
        <w:rPr>
          <w:rFonts w:cs="Arial"/>
          <w:bCs/>
          <w:szCs w:val="20"/>
        </w:rPr>
        <w:t>ľudský</w:t>
      </w:r>
      <w:r>
        <w:rPr>
          <w:rFonts w:cs="Arial"/>
          <w:bCs/>
          <w:color w:val="000000"/>
          <w:szCs w:val="20"/>
        </w:rPr>
        <w:t>, náboženský a kresťanský dôvod na potrebu slávenia v živote človeka aj ľudského spoločenstva. Zdôvodniť kresťanské slávenie nedele a sviatkov.</w:t>
      </w:r>
    </w:p>
    <w:p w:rsidR="00E81147" w:rsidRDefault="00E81147" w:rsidP="00E81147">
      <w:pPr>
        <w:jc w:val="both"/>
        <w:rPr>
          <w:rFonts w:cs="Arial"/>
          <w:bCs/>
          <w:color w:val="000000"/>
          <w:szCs w:val="20"/>
        </w:rPr>
      </w:pPr>
      <w:r>
        <w:rPr>
          <w:rFonts w:cs="Arial"/>
          <w:b/>
          <w:bCs/>
          <w:szCs w:val="20"/>
        </w:rPr>
        <w:t>Afektívny cieľ:</w:t>
      </w:r>
      <w:r w:rsidR="005210E4">
        <w:rPr>
          <w:rFonts w:cs="Arial"/>
          <w:b/>
          <w:bCs/>
          <w:szCs w:val="20"/>
        </w:rPr>
        <w:t xml:space="preserve"> </w:t>
      </w:r>
      <w:r>
        <w:rPr>
          <w:rFonts w:cs="Arial"/>
          <w:szCs w:val="20"/>
        </w:rPr>
        <w:t>Oceniť hodnotu otcovstva a materstva. Upevniť vedomie zodpovednosti za vlastné správanie a za svoju budúcnosť.</w:t>
      </w:r>
      <w:r>
        <w:rPr>
          <w:rFonts w:cs="Arial"/>
          <w:bCs/>
          <w:color w:val="000000"/>
          <w:szCs w:val="20"/>
        </w:rPr>
        <w:t xml:space="preserve"> Oceniť hodnotu jednotlivých povolaní. Vnímať slávnosť ako hodnotu, ktorá dáva životu hlbší rozmer.</w:t>
      </w:r>
    </w:p>
    <w:p w:rsidR="00E81147" w:rsidRDefault="00E81147" w:rsidP="00E81147">
      <w:pPr>
        <w:jc w:val="both"/>
        <w:rPr>
          <w:rFonts w:cs="Arial"/>
          <w:bCs/>
          <w:iCs/>
          <w:color w:val="000000"/>
          <w:szCs w:val="20"/>
        </w:rPr>
      </w:pPr>
      <w:r>
        <w:rPr>
          <w:rFonts w:cs="Arial"/>
          <w:b/>
          <w:bCs/>
          <w:szCs w:val="20"/>
        </w:rPr>
        <w:t xml:space="preserve">Psychomotorický cieľ: </w:t>
      </w:r>
      <w:r>
        <w:rPr>
          <w:rFonts w:cs="Arial"/>
          <w:bCs/>
          <w:szCs w:val="20"/>
        </w:rPr>
        <w:t>Podieľať sa v skupine na hraní</w:t>
      </w:r>
      <w:r>
        <w:rPr>
          <w:rFonts w:eastAsia="Nimbus Sans L" w:cs="Arial"/>
          <w:szCs w:val="20"/>
        </w:rPr>
        <w:t xml:space="preserve"> životných rolí potrebných k stabilite vzťahu.</w:t>
      </w:r>
      <w:r>
        <w:rPr>
          <w:rFonts w:cs="Arial"/>
          <w:bCs/>
          <w:iCs/>
          <w:color w:val="000000"/>
          <w:szCs w:val="20"/>
        </w:rPr>
        <w:t xml:space="preserve"> Hľadať si svoje miesto v cirkvi. Formovať návyk modlitby za spoznanie svojho životného povolania.</w:t>
      </w:r>
    </w:p>
    <w:p w:rsidR="00E81147" w:rsidRDefault="00E81147" w:rsidP="00E81147">
      <w:pPr>
        <w:jc w:val="both"/>
        <w:rPr>
          <w:rFonts w:cs="Arial"/>
          <w:b/>
          <w:szCs w:val="20"/>
        </w:rPr>
      </w:pPr>
      <w:r>
        <w:rPr>
          <w:rFonts w:cs="Arial"/>
          <w:b/>
          <w:szCs w:val="20"/>
        </w:rPr>
        <w:t>Výkonový štandard</w:t>
      </w:r>
    </w:p>
    <w:p w:rsidR="00E81147" w:rsidRDefault="00E81147" w:rsidP="00E81147">
      <w:pPr>
        <w:jc w:val="both"/>
        <w:rPr>
          <w:rFonts w:cs="Arial"/>
          <w:szCs w:val="20"/>
        </w:rPr>
      </w:pPr>
      <w:r>
        <w:rPr>
          <w:rFonts w:cs="Arial"/>
          <w:szCs w:val="20"/>
        </w:rPr>
        <w:t>Žiak vie</w:t>
      </w:r>
    </w:p>
    <w:p w:rsidR="00E81147" w:rsidRDefault="00E81147" w:rsidP="00AD0C2C">
      <w:pPr>
        <w:numPr>
          <w:ilvl w:val="0"/>
          <w:numId w:val="27"/>
        </w:numPr>
        <w:tabs>
          <w:tab w:val="left" w:pos="720"/>
        </w:tabs>
        <w:suppressAutoHyphens/>
        <w:jc w:val="both"/>
        <w:rPr>
          <w:rFonts w:cs="Arial"/>
          <w:szCs w:val="20"/>
        </w:rPr>
      </w:pPr>
      <w:r>
        <w:rPr>
          <w:rFonts w:cs="Arial"/>
          <w:bCs/>
          <w:color w:val="000000"/>
          <w:szCs w:val="20"/>
        </w:rPr>
        <w:t xml:space="preserve">vysvetliť </w:t>
      </w:r>
      <w:r>
        <w:rPr>
          <w:rFonts w:cs="Arial"/>
          <w:szCs w:val="20"/>
        </w:rPr>
        <w:t>úlohu, význam a črty sexuality človeka v manželstve a rodine</w:t>
      </w:r>
    </w:p>
    <w:p w:rsidR="00E81147" w:rsidRDefault="00E81147" w:rsidP="00AD0C2C">
      <w:pPr>
        <w:numPr>
          <w:ilvl w:val="0"/>
          <w:numId w:val="27"/>
        </w:numPr>
        <w:tabs>
          <w:tab w:val="left" w:pos="720"/>
        </w:tabs>
        <w:suppressAutoHyphens/>
        <w:jc w:val="both"/>
        <w:rPr>
          <w:rFonts w:cs="Arial"/>
          <w:szCs w:val="20"/>
        </w:rPr>
      </w:pPr>
      <w:r>
        <w:rPr>
          <w:rFonts w:cs="Arial"/>
          <w:bCs/>
          <w:color w:val="000000"/>
          <w:szCs w:val="20"/>
        </w:rPr>
        <w:t>vysvetliť kultivovanú sexualitu</w:t>
      </w:r>
      <w:r>
        <w:rPr>
          <w:rFonts w:cs="Arial"/>
          <w:szCs w:val="20"/>
        </w:rPr>
        <w:t xml:space="preserve"> ako obraz mravného a sexuálne zrelého človeka</w:t>
      </w:r>
    </w:p>
    <w:p w:rsidR="00E81147" w:rsidRDefault="00E81147" w:rsidP="00AD0C2C">
      <w:pPr>
        <w:numPr>
          <w:ilvl w:val="0"/>
          <w:numId w:val="27"/>
        </w:numPr>
        <w:tabs>
          <w:tab w:val="left" w:pos="720"/>
        </w:tabs>
        <w:suppressAutoHyphens/>
        <w:jc w:val="both"/>
        <w:rPr>
          <w:rFonts w:cs="Arial"/>
          <w:szCs w:val="20"/>
        </w:rPr>
      </w:pPr>
      <w:r>
        <w:rPr>
          <w:rFonts w:cs="Arial"/>
          <w:szCs w:val="20"/>
        </w:rPr>
        <w:t>na základe Božieho obrazu človeka ako muža a ženy vie oceniť vzťah medzi mužom a ženou a zdôvodniť rovnoprávnosť ich životných rolí</w:t>
      </w:r>
    </w:p>
    <w:p w:rsidR="00E81147" w:rsidRDefault="00E81147" w:rsidP="00AD0C2C">
      <w:pPr>
        <w:numPr>
          <w:ilvl w:val="0"/>
          <w:numId w:val="27"/>
        </w:numPr>
        <w:tabs>
          <w:tab w:val="left" w:pos="720"/>
        </w:tabs>
        <w:suppressAutoHyphens/>
        <w:jc w:val="both"/>
        <w:rPr>
          <w:rFonts w:cs="Arial"/>
          <w:szCs w:val="20"/>
        </w:rPr>
      </w:pPr>
      <w:r>
        <w:rPr>
          <w:rFonts w:cs="Arial"/>
          <w:szCs w:val="20"/>
        </w:rPr>
        <w:t>oceniť hodnotu otcovstva a materstva</w:t>
      </w:r>
    </w:p>
    <w:p w:rsidR="00E81147" w:rsidRDefault="00E81147" w:rsidP="00AD0C2C">
      <w:pPr>
        <w:numPr>
          <w:ilvl w:val="0"/>
          <w:numId w:val="27"/>
        </w:numPr>
        <w:tabs>
          <w:tab w:val="left" w:pos="720"/>
        </w:tabs>
        <w:suppressAutoHyphens/>
        <w:jc w:val="both"/>
        <w:rPr>
          <w:rFonts w:cs="Arial"/>
          <w:b/>
          <w:i/>
          <w:szCs w:val="20"/>
        </w:rPr>
      </w:pPr>
      <w:r>
        <w:rPr>
          <w:rFonts w:cs="Arial"/>
          <w:b/>
          <w:i/>
          <w:szCs w:val="20"/>
        </w:rPr>
        <w:t xml:space="preserve">vyberať si z alternatív s uvedomovaním si následkov rizikového sexuálneho správania </w:t>
      </w:r>
    </w:p>
    <w:p w:rsidR="00E81147" w:rsidRDefault="00E81147" w:rsidP="00AD0C2C">
      <w:pPr>
        <w:numPr>
          <w:ilvl w:val="0"/>
          <w:numId w:val="27"/>
        </w:numPr>
        <w:tabs>
          <w:tab w:val="left" w:pos="720"/>
        </w:tabs>
        <w:suppressAutoHyphens/>
        <w:jc w:val="both"/>
        <w:rPr>
          <w:rFonts w:cs="Arial"/>
          <w:szCs w:val="20"/>
        </w:rPr>
      </w:pPr>
      <w:r>
        <w:rPr>
          <w:rFonts w:cs="Arial"/>
          <w:szCs w:val="20"/>
        </w:rPr>
        <w:t>upevniť vedomie zodpovednosti za vlastné správanie, za svoju budúcnosť</w:t>
      </w:r>
    </w:p>
    <w:p w:rsidR="00E81147" w:rsidRDefault="00E81147" w:rsidP="00AD0C2C">
      <w:pPr>
        <w:numPr>
          <w:ilvl w:val="0"/>
          <w:numId w:val="27"/>
        </w:numPr>
        <w:tabs>
          <w:tab w:val="left" w:pos="720"/>
        </w:tabs>
        <w:suppressAutoHyphens/>
        <w:jc w:val="both"/>
        <w:rPr>
          <w:rFonts w:cs="Arial"/>
          <w:szCs w:val="20"/>
        </w:rPr>
      </w:pPr>
      <w:r>
        <w:rPr>
          <w:rFonts w:cs="Arial"/>
          <w:szCs w:val="20"/>
        </w:rPr>
        <w:t>vymenovať škálu povolaní v cirkvi</w:t>
      </w:r>
    </w:p>
    <w:p w:rsidR="00E81147" w:rsidRDefault="00E81147" w:rsidP="00AD0C2C">
      <w:pPr>
        <w:numPr>
          <w:ilvl w:val="0"/>
          <w:numId w:val="27"/>
        </w:numPr>
        <w:tabs>
          <w:tab w:val="left" w:pos="720"/>
        </w:tabs>
        <w:suppressAutoHyphens/>
        <w:jc w:val="both"/>
        <w:rPr>
          <w:rFonts w:cs="Arial"/>
          <w:bCs/>
          <w:szCs w:val="20"/>
        </w:rPr>
      </w:pPr>
      <w:r>
        <w:rPr>
          <w:rFonts w:cs="Arial"/>
          <w:bCs/>
          <w:color w:val="000000"/>
          <w:szCs w:val="20"/>
        </w:rPr>
        <w:t xml:space="preserve">povolanie vysvetliť </w:t>
      </w:r>
      <w:r>
        <w:rPr>
          <w:rFonts w:cs="Arial"/>
          <w:bCs/>
          <w:szCs w:val="20"/>
        </w:rPr>
        <w:t>z pohľadu služby človeku</w:t>
      </w:r>
    </w:p>
    <w:p w:rsidR="00E81147" w:rsidRDefault="00E81147" w:rsidP="00AD0C2C">
      <w:pPr>
        <w:pStyle w:val="Pta"/>
        <w:numPr>
          <w:ilvl w:val="0"/>
          <w:numId w:val="27"/>
        </w:numPr>
        <w:tabs>
          <w:tab w:val="left" w:pos="720"/>
        </w:tabs>
        <w:suppressAutoHyphens/>
        <w:jc w:val="both"/>
        <w:rPr>
          <w:rFonts w:cs="Arial"/>
          <w:szCs w:val="20"/>
        </w:rPr>
      </w:pPr>
      <w:r>
        <w:rPr>
          <w:rFonts w:cs="Arial"/>
          <w:szCs w:val="20"/>
        </w:rPr>
        <w:t>vysvetliť poslanie jednotlivých povolaní  a ich prínos pre cirkev a spoločnosť</w:t>
      </w:r>
    </w:p>
    <w:p w:rsidR="00E81147" w:rsidRDefault="00E81147" w:rsidP="00AD0C2C">
      <w:pPr>
        <w:numPr>
          <w:ilvl w:val="0"/>
          <w:numId w:val="27"/>
        </w:numPr>
        <w:tabs>
          <w:tab w:val="left" w:pos="720"/>
        </w:tabs>
        <w:suppressAutoHyphens/>
        <w:jc w:val="both"/>
        <w:rPr>
          <w:rFonts w:cs="Arial"/>
          <w:b/>
          <w:i/>
          <w:szCs w:val="20"/>
        </w:rPr>
      </w:pPr>
      <w:r>
        <w:rPr>
          <w:rFonts w:cs="Arial"/>
          <w:b/>
          <w:i/>
          <w:szCs w:val="20"/>
        </w:rPr>
        <w:t xml:space="preserve">vysvetliť ponímanie bratstva v historickom kontexte (osvietenstvo) ako aj jeho biblický význam </w:t>
      </w:r>
    </w:p>
    <w:p w:rsidR="00E81147" w:rsidRDefault="00E81147" w:rsidP="00AD0C2C">
      <w:pPr>
        <w:numPr>
          <w:ilvl w:val="0"/>
          <w:numId w:val="27"/>
        </w:numPr>
        <w:tabs>
          <w:tab w:val="left" w:pos="720"/>
        </w:tabs>
        <w:suppressAutoHyphens/>
        <w:jc w:val="both"/>
        <w:rPr>
          <w:rFonts w:cs="Arial"/>
          <w:bCs/>
          <w:color w:val="000000"/>
          <w:szCs w:val="20"/>
        </w:rPr>
      </w:pPr>
      <w:r>
        <w:rPr>
          <w:rFonts w:cs="Arial"/>
          <w:bCs/>
          <w:color w:val="000000"/>
          <w:szCs w:val="20"/>
        </w:rPr>
        <w:t xml:space="preserve">demonštrovať ľudský, náboženský a kresťanský </w:t>
      </w:r>
      <w:r>
        <w:rPr>
          <w:rFonts w:cs="Arial"/>
          <w:bCs/>
          <w:szCs w:val="20"/>
        </w:rPr>
        <w:t>dôvod potreby slávenia</w:t>
      </w:r>
      <w:r>
        <w:rPr>
          <w:rFonts w:cs="Arial"/>
          <w:bCs/>
          <w:color w:val="000000"/>
          <w:szCs w:val="20"/>
        </w:rPr>
        <w:t xml:space="preserve"> v živote človeka aj ľudského spoločenstva </w:t>
      </w:r>
    </w:p>
    <w:p w:rsidR="00E81147" w:rsidRDefault="00E81147" w:rsidP="00AD0C2C">
      <w:pPr>
        <w:numPr>
          <w:ilvl w:val="0"/>
          <w:numId w:val="27"/>
        </w:numPr>
        <w:tabs>
          <w:tab w:val="left" w:pos="720"/>
        </w:tabs>
        <w:suppressAutoHyphens/>
        <w:jc w:val="both"/>
        <w:rPr>
          <w:rFonts w:cs="Arial"/>
          <w:bCs/>
          <w:color w:val="000000"/>
          <w:szCs w:val="20"/>
        </w:rPr>
      </w:pPr>
      <w:r>
        <w:rPr>
          <w:rFonts w:cs="Arial"/>
          <w:bCs/>
          <w:color w:val="000000"/>
          <w:szCs w:val="20"/>
        </w:rPr>
        <w:t>vnímať slávnosť ako hodnotu, ktorá dáva životu hlbší rozmer</w:t>
      </w:r>
    </w:p>
    <w:p w:rsidR="00E81147" w:rsidRDefault="00E81147" w:rsidP="00AD0C2C">
      <w:pPr>
        <w:numPr>
          <w:ilvl w:val="0"/>
          <w:numId w:val="27"/>
        </w:numPr>
        <w:tabs>
          <w:tab w:val="left" w:pos="720"/>
        </w:tabs>
        <w:suppressAutoHyphens/>
        <w:jc w:val="both"/>
        <w:rPr>
          <w:rFonts w:cs="Arial"/>
          <w:bCs/>
          <w:color w:val="000000"/>
          <w:szCs w:val="20"/>
        </w:rPr>
      </w:pPr>
      <w:r>
        <w:rPr>
          <w:rFonts w:cs="Arial"/>
          <w:bCs/>
          <w:color w:val="000000"/>
          <w:szCs w:val="20"/>
        </w:rPr>
        <w:t>zdôvodniť kresťanské slávenie nedele a sviatkov</w:t>
      </w:r>
    </w:p>
    <w:p w:rsidR="00E81147" w:rsidRPr="009816D3" w:rsidRDefault="00E81147" w:rsidP="00AD0C2C">
      <w:pPr>
        <w:numPr>
          <w:ilvl w:val="0"/>
          <w:numId w:val="27"/>
        </w:numPr>
        <w:tabs>
          <w:tab w:val="left" w:pos="720"/>
        </w:tabs>
        <w:suppressAutoHyphens/>
        <w:jc w:val="both"/>
        <w:rPr>
          <w:rFonts w:cs="Arial"/>
          <w:szCs w:val="20"/>
        </w:rPr>
      </w:pPr>
      <w:r>
        <w:rPr>
          <w:rFonts w:cs="Arial"/>
          <w:szCs w:val="20"/>
        </w:rPr>
        <w:t>aktívne sa podieľať na slávení liturgie vo farskom spoločenstve</w:t>
      </w:r>
    </w:p>
    <w:p w:rsidR="00E81147" w:rsidRDefault="00E81147" w:rsidP="00E81147">
      <w:pPr>
        <w:autoSpaceDE w:val="0"/>
        <w:jc w:val="both"/>
        <w:rPr>
          <w:rFonts w:cs="Arial"/>
          <w:szCs w:val="20"/>
        </w:rPr>
      </w:pPr>
      <w:r>
        <w:rPr>
          <w:rFonts w:cs="Arial"/>
          <w:b/>
          <w:szCs w:val="20"/>
        </w:rPr>
        <w:t>Kritéria hodnotenia</w:t>
      </w:r>
    </w:p>
    <w:p w:rsidR="00E81147" w:rsidRDefault="00E81147" w:rsidP="00E81147">
      <w:pPr>
        <w:autoSpaceDE w:val="0"/>
        <w:jc w:val="both"/>
        <w:rPr>
          <w:rFonts w:cs="Arial"/>
          <w:szCs w:val="20"/>
        </w:rPr>
      </w:pPr>
      <w:r>
        <w:rPr>
          <w:rFonts w:cs="Arial"/>
          <w:szCs w:val="20"/>
        </w:rPr>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E81147" w:rsidRDefault="00E81147" w:rsidP="00E81147">
      <w:pPr>
        <w:autoSpaceDE w:val="0"/>
        <w:jc w:val="both"/>
        <w:rPr>
          <w:rFonts w:cs="Arial"/>
          <w:szCs w:val="20"/>
        </w:rPr>
      </w:pPr>
    </w:p>
    <w:p w:rsidR="00E81147" w:rsidRDefault="00E81147" w:rsidP="00E81147">
      <w:pPr>
        <w:autoSpaceDE w:val="0"/>
        <w:jc w:val="both"/>
        <w:rPr>
          <w:rFonts w:cs="Arial"/>
          <w:b/>
          <w:szCs w:val="20"/>
        </w:rPr>
      </w:pPr>
      <w:r>
        <w:rPr>
          <w:rFonts w:cs="Arial"/>
          <w:b/>
          <w:szCs w:val="20"/>
        </w:rPr>
        <w:t>Medzipredmetové vzťahy</w:t>
      </w:r>
    </w:p>
    <w:p w:rsidR="00E81147" w:rsidRDefault="00E81147" w:rsidP="00E81147">
      <w:pPr>
        <w:autoSpaceDE w:val="0"/>
        <w:jc w:val="both"/>
        <w:rPr>
          <w:rFonts w:cs="Arial"/>
          <w:szCs w:val="20"/>
        </w:rPr>
      </w:pPr>
      <w:r>
        <w:rPr>
          <w:rFonts w:cs="Arial"/>
          <w:szCs w:val="20"/>
        </w:rPr>
        <w:t>Dejepis</w:t>
      </w:r>
    </w:p>
    <w:p w:rsidR="00E81147" w:rsidRDefault="00E81147" w:rsidP="00AD0C2C">
      <w:pPr>
        <w:numPr>
          <w:ilvl w:val="0"/>
          <w:numId w:val="24"/>
        </w:numPr>
        <w:tabs>
          <w:tab w:val="left" w:pos="780"/>
        </w:tabs>
        <w:suppressAutoHyphens/>
        <w:autoSpaceDE w:val="0"/>
        <w:jc w:val="both"/>
        <w:rPr>
          <w:rFonts w:cs="Arial"/>
          <w:i/>
          <w:szCs w:val="20"/>
        </w:rPr>
      </w:pPr>
      <w:r>
        <w:rPr>
          <w:rFonts w:cs="Arial"/>
          <w:szCs w:val="20"/>
        </w:rPr>
        <w:t xml:space="preserve">Revolúcia bez mantinelov- </w:t>
      </w:r>
      <w:r>
        <w:rPr>
          <w:rFonts w:cs="Arial"/>
          <w:i/>
          <w:szCs w:val="20"/>
        </w:rPr>
        <w:t>osvietenstvo, ľudské práva</w:t>
      </w:r>
    </w:p>
    <w:p w:rsidR="00E81147" w:rsidRDefault="00E81147" w:rsidP="00E81147">
      <w:pPr>
        <w:autoSpaceDE w:val="0"/>
        <w:jc w:val="both"/>
        <w:rPr>
          <w:rFonts w:cs="Arial"/>
          <w:szCs w:val="20"/>
        </w:rPr>
      </w:pPr>
      <w:r>
        <w:rPr>
          <w:rFonts w:cs="Arial"/>
          <w:szCs w:val="20"/>
        </w:rPr>
        <w:t>Literárna výchova</w:t>
      </w:r>
    </w:p>
    <w:p w:rsidR="00E81147" w:rsidRDefault="00E81147" w:rsidP="00AD0C2C">
      <w:pPr>
        <w:numPr>
          <w:ilvl w:val="0"/>
          <w:numId w:val="21"/>
        </w:numPr>
        <w:tabs>
          <w:tab w:val="left" w:pos="720"/>
        </w:tabs>
        <w:suppressAutoHyphens/>
        <w:autoSpaceDE w:val="0"/>
        <w:jc w:val="both"/>
        <w:rPr>
          <w:rFonts w:cs="Arial"/>
          <w:i/>
          <w:szCs w:val="20"/>
        </w:rPr>
      </w:pPr>
      <w:r>
        <w:rPr>
          <w:rFonts w:cs="Arial"/>
          <w:szCs w:val="20"/>
        </w:rPr>
        <w:t xml:space="preserve"> Epická poézia - </w:t>
      </w:r>
      <w:r>
        <w:rPr>
          <w:rFonts w:cs="Arial"/>
          <w:i/>
          <w:szCs w:val="20"/>
        </w:rPr>
        <w:t>metafora</w:t>
      </w:r>
    </w:p>
    <w:p w:rsidR="00E81147" w:rsidRDefault="00E81147" w:rsidP="00E81147">
      <w:pPr>
        <w:autoSpaceDE w:val="0"/>
        <w:jc w:val="both"/>
        <w:rPr>
          <w:rFonts w:cs="Arial"/>
          <w:szCs w:val="20"/>
        </w:rPr>
      </w:pPr>
      <w:r>
        <w:rPr>
          <w:rFonts w:cs="Arial"/>
          <w:szCs w:val="20"/>
        </w:rPr>
        <w:t>Slovenský jazyk - konverzácia</w:t>
      </w:r>
    </w:p>
    <w:p w:rsidR="00E81147" w:rsidRDefault="00E81147" w:rsidP="00AD0C2C">
      <w:pPr>
        <w:numPr>
          <w:ilvl w:val="0"/>
          <w:numId w:val="21"/>
        </w:numPr>
        <w:tabs>
          <w:tab w:val="left" w:pos="720"/>
        </w:tabs>
        <w:suppressAutoHyphens/>
        <w:autoSpaceDE w:val="0"/>
        <w:jc w:val="both"/>
        <w:rPr>
          <w:rFonts w:cs="Arial"/>
          <w:szCs w:val="20"/>
        </w:rPr>
      </w:pPr>
      <w:r>
        <w:rPr>
          <w:rFonts w:cs="Arial"/>
          <w:b/>
          <w:szCs w:val="20"/>
        </w:rPr>
        <w:lastRenderedPageBreak/>
        <w:t> </w:t>
      </w:r>
      <w:r>
        <w:rPr>
          <w:rFonts w:cs="Arial"/>
          <w:szCs w:val="20"/>
        </w:rPr>
        <w:t xml:space="preserve">Rodina – </w:t>
      </w:r>
      <w:r>
        <w:rPr>
          <w:rFonts w:cs="Arial"/>
          <w:i/>
          <w:szCs w:val="20"/>
        </w:rPr>
        <w:t>vzťahy v rodine, rodinná oslava</w:t>
      </w:r>
    </w:p>
    <w:p w:rsidR="00E81147" w:rsidRDefault="00E81147" w:rsidP="00E81147">
      <w:pPr>
        <w:autoSpaceDE w:val="0"/>
        <w:jc w:val="both"/>
        <w:rPr>
          <w:rFonts w:cs="Arial"/>
          <w:szCs w:val="20"/>
        </w:rPr>
      </w:pPr>
      <w:r>
        <w:rPr>
          <w:rFonts w:cs="Arial"/>
          <w:szCs w:val="20"/>
        </w:rPr>
        <w:t>Umenie a kultúra</w:t>
      </w:r>
    </w:p>
    <w:p w:rsidR="00E81147" w:rsidRPr="009816D3" w:rsidRDefault="00E81147" w:rsidP="00AD0C2C">
      <w:pPr>
        <w:numPr>
          <w:ilvl w:val="0"/>
          <w:numId w:val="21"/>
        </w:numPr>
        <w:tabs>
          <w:tab w:val="left" w:pos="720"/>
        </w:tabs>
        <w:suppressAutoHyphens/>
        <w:autoSpaceDE w:val="0"/>
        <w:jc w:val="both"/>
        <w:rPr>
          <w:rFonts w:cs="Arial"/>
          <w:i/>
          <w:szCs w:val="20"/>
        </w:rPr>
      </w:pPr>
      <w:r>
        <w:rPr>
          <w:rFonts w:cs="Arial"/>
          <w:szCs w:val="20"/>
        </w:rPr>
        <w:t>Odlišnosť každodenných  a umeleckých vyjadrovacích prostriedkov -</w:t>
      </w:r>
      <w:r>
        <w:rPr>
          <w:rFonts w:cs="Arial"/>
          <w:i/>
          <w:szCs w:val="20"/>
        </w:rPr>
        <w:t>všednosť a slávnosť, sakrálne umenie</w:t>
      </w:r>
    </w:p>
    <w:p w:rsidR="00E81147" w:rsidRDefault="00E81147" w:rsidP="00E81147">
      <w:pPr>
        <w:autoSpaceDE w:val="0"/>
        <w:jc w:val="both"/>
        <w:rPr>
          <w:rFonts w:cs="Arial"/>
          <w:b/>
          <w:szCs w:val="20"/>
        </w:rPr>
      </w:pPr>
      <w:r>
        <w:rPr>
          <w:rFonts w:cs="Arial"/>
          <w:b/>
          <w:szCs w:val="20"/>
        </w:rPr>
        <w:t>Začlenenie prierezových tém</w:t>
      </w:r>
    </w:p>
    <w:p w:rsidR="00E81147" w:rsidRDefault="00E81147" w:rsidP="00E81147">
      <w:pPr>
        <w:autoSpaceDE w:val="0"/>
        <w:jc w:val="both"/>
        <w:rPr>
          <w:rFonts w:cs="Arial"/>
          <w:szCs w:val="20"/>
        </w:rPr>
      </w:pPr>
      <w:r>
        <w:rPr>
          <w:rFonts w:cs="Arial"/>
          <w:szCs w:val="20"/>
        </w:rPr>
        <w:t>Prostredníctvom začlenenia prierezových tém do obsahu učiva náboženskej výchovy, žiak rozvíja nasledovné kompetencie:</w:t>
      </w:r>
    </w:p>
    <w:p w:rsidR="00E81147" w:rsidRDefault="00E81147" w:rsidP="00E81147">
      <w:pPr>
        <w:jc w:val="both"/>
        <w:rPr>
          <w:rFonts w:cs="Arial"/>
          <w:szCs w:val="20"/>
          <w:u w:val="single"/>
        </w:rPr>
      </w:pPr>
      <w:r>
        <w:rPr>
          <w:rFonts w:cs="Arial"/>
          <w:szCs w:val="20"/>
          <w:u w:val="single"/>
        </w:rPr>
        <w:t xml:space="preserve">Mediálna výchova </w:t>
      </w:r>
    </w:p>
    <w:p w:rsidR="00E81147" w:rsidRDefault="00E81147" w:rsidP="00E81147">
      <w:pPr>
        <w:jc w:val="both"/>
        <w:rPr>
          <w:rFonts w:cs="Arial"/>
          <w:szCs w:val="20"/>
        </w:rPr>
      </w:pPr>
      <w:r>
        <w:rPr>
          <w:rFonts w:cs="Arial"/>
          <w:szCs w:val="20"/>
        </w:rPr>
        <w:t>3. téma: Byť človekom</w:t>
      </w:r>
    </w:p>
    <w:p w:rsidR="00E81147" w:rsidRDefault="00E81147" w:rsidP="00E81147">
      <w:pPr>
        <w:jc w:val="both"/>
        <w:rPr>
          <w:rFonts w:cs="Arial"/>
          <w:szCs w:val="20"/>
        </w:rPr>
      </w:pPr>
      <w:r>
        <w:rPr>
          <w:rFonts w:cs="Arial"/>
          <w:szCs w:val="20"/>
        </w:rPr>
        <w:t>Žiak</w:t>
      </w:r>
    </w:p>
    <w:p w:rsidR="00E81147" w:rsidRDefault="00E81147" w:rsidP="00AD0C2C">
      <w:pPr>
        <w:numPr>
          <w:ilvl w:val="0"/>
          <w:numId w:val="23"/>
        </w:numPr>
        <w:tabs>
          <w:tab w:val="left" w:pos="720"/>
        </w:tabs>
        <w:suppressAutoHyphens/>
        <w:jc w:val="both"/>
        <w:rPr>
          <w:rFonts w:cs="Arial"/>
          <w:szCs w:val="20"/>
        </w:rPr>
      </w:pPr>
      <w:r>
        <w:rPr>
          <w:rFonts w:cs="Arial"/>
          <w:szCs w:val="20"/>
        </w:rPr>
        <w:t>dokáže preskúmať rôzne druhy prameňov informácii a vie zaujať k nim kritický postoj</w:t>
      </w:r>
    </w:p>
    <w:p w:rsidR="00E81147" w:rsidRDefault="00E81147" w:rsidP="00AD0C2C">
      <w:pPr>
        <w:numPr>
          <w:ilvl w:val="0"/>
          <w:numId w:val="23"/>
        </w:numPr>
        <w:tabs>
          <w:tab w:val="left" w:pos="720"/>
        </w:tabs>
        <w:suppressAutoHyphens/>
        <w:autoSpaceDE w:val="0"/>
        <w:jc w:val="both"/>
        <w:rPr>
          <w:rFonts w:cs="Arial"/>
          <w:szCs w:val="20"/>
        </w:rPr>
      </w:pPr>
      <w:r>
        <w:rPr>
          <w:rFonts w:cs="Arial"/>
          <w:szCs w:val="20"/>
        </w:rPr>
        <w:t>osvojí si schopnosť kriticky posudzovať mediálne šírené posolstvá</w:t>
      </w:r>
    </w:p>
    <w:p w:rsidR="00E81147" w:rsidRDefault="00E81147" w:rsidP="00E81147">
      <w:pPr>
        <w:jc w:val="both"/>
        <w:rPr>
          <w:rFonts w:cs="Arial"/>
          <w:szCs w:val="20"/>
          <w:u w:val="single"/>
        </w:rPr>
      </w:pPr>
      <w:r>
        <w:rPr>
          <w:rFonts w:cs="Arial"/>
          <w:szCs w:val="20"/>
          <w:u w:val="single"/>
        </w:rPr>
        <w:t xml:space="preserve">Osobný a sociálny rozvoj </w:t>
      </w:r>
    </w:p>
    <w:p w:rsidR="00E81147" w:rsidRDefault="00E81147" w:rsidP="00E81147">
      <w:pPr>
        <w:jc w:val="both"/>
        <w:rPr>
          <w:rFonts w:cs="Arial"/>
          <w:szCs w:val="20"/>
        </w:rPr>
      </w:pPr>
      <w:r>
        <w:rPr>
          <w:rFonts w:cs="Arial"/>
          <w:szCs w:val="20"/>
        </w:rPr>
        <w:t>1 téma: Hľadanie cesty</w:t>
      </w:r>
    </w:p>
    <w:p w:rsidR="00E81147" w:rsidRDefault="00E81147" w:rsidP="00E81147">
      <w:pPr>
        <w:jc w:val="both"/>
        <w:rPr>
          <w:rFonts w:cs="Arial"/>
          <w:szCs w:val="20"/>
        </w:rPr>
      </w:pPr>
      <w:r>
        <w:rPr>
          <w:rFonts w:cs="Arial"/>
          <w:szCs w:val="20"/>
        </w:rPr>
        <w:t xml:space="preserve">Žiak </w:t>
      </w:r>
    </w:p>
    <w:p w:rsidR="00E81147" w:rsidRDefault="00E81147" w:rsidP="00AD0C2C">
      <w:pPr>
        <w:numPr>
          <w:ilvl w:val="0"/>
          <w:numId w:val="41"/>
        </w:numPr>
        <w:tabs>
          <w:tab w:val="left" w:pos="720"/>
        </w:tabs>
        <w:suppressAutoHyphens/>
        <w:jc w:val="both"/>
        <w:rPr>
          <w:rFonts w:cs="Arial"/>
          <w:szCs w:val="20"/>
        </w:rPr>
      </w:pPr>
      <w:r>
        <w:rPr>
          <w:rFonts w:cs="Arial"/>
          <w:szCs w:val="20"/>
        </w:rPr>
        <w:t xml:space="preserve">je pripravený pre otvorené vzťahy v dôveryhodnom prostredí </w:t>
      </w:r>
    </w:p>
    <w:p w:rsidR="00E81147" w:rsidRDefault="00E81147" w:rsidP="00AD0C2C">
      <w:pPr>
        <w:numPr>
          <w:ilvl w:val="0"/>
          <w:numId w:val="41"/>
        </w:numPr>
        <w:tabs>
          <w:tab w:val="left" w:pos="720"/>
        </w:tabs>
        <w:suppressAutoHyphens/>
        <w:jc w:val="both"/>
        <w:rPr>
          <w:rFonts w:cs="Arial"/>
          <w:szCs w:val="20"/>
        </w:rPr>
      </w:pPr>
      <w:r>
        <w:rPr>
          <w:rFonts w:cs="Arial"/>
          <w:szCs w:val="20"/>
        </w:rPr>
        <w:t xml:space="preserve">využíva možnosti na vytváranie medziľudských vzťahov </w:t>
      </w:r>
    </w:p>
    <w:p w:rsidR="00E81147" w:rsidRDefault="00E81147" w:rsidP="00AD0C2C">
      <w:pPr>
        <w:numPr>
          <w:ilvl w:val="0"/>
          <w:numId w:val="41"/>
        </w:numPr>
        <w:tabs>
          <w:tab w:val="left" w:pos="720"/>
        </w:tabs>
        <w:suppressAutoHyphens/>
        <w:autoSpaceDE w:val="0"/>
        <w:jc w:val="both"/>
        <w:rPr>
          <w:rFonts w:cs="Arial"/>
          <w:szCs w:val="20"/>
        </w:rPr>
      </w:pPr>
      <w:r>
        <w:rPr>
          <w:rFonts w:cs="Arial"/>
          <w:szCs w:val="20"/>
        </w:rPr>
        <w:t xml:space="preserve">uvedomuje si význam sebazdieľania </w:t>
      </w:r>
    </w:p>
    <w:p w:rsidR="00E81147" w:rsidRDefault="00E81147" w:rsidP="00E81147">
      <w:pPr>
        <w:autoSpaceDE w:val="0"/>
        <w:jc w:val="both"/>
        <w:rPr>
          <w:rFonts w:cs="Arial"/>
          <w:szCs w:val="20"/>
        </w:rPr>
      </w:pPr>
      <w:r>
        <w:rPr>
          <w:rFonts w:cs="Arial"/>
          <w:szCs w:val="20"/>
        </w:rPr>
        <w:t>4. téma: Na ceste k osobnosti – šance a riziká</w:t>
      </w:r>
    </w:p>
    <w:p w:rsidR="00E81147" w:rsidRDefault="00E81147" w:rsidP="00E81147">
      <w:pPr>
        <w:autoSpaceDE w:val="0"/>
        <w:jc w:val="both"/>
        <w:rPr>
          <w:rFonts w:cs="Arial"/>
          <w:szCs w:val="20"/>
        </w:rPr>
      </w:pPr>
      <w:r>
        <w:rPr>
          <w:rFonts w:cs="Arial"/>
          <w:szCs w:val="20"/>
        </w:rPr>
        <w:t>Žiak</w:t>
      </w:r>
    </w:p>
    <w:p w:rsidR="00E81147" w:rsidRDefault="00E81147" w:rsidP="00AD0C2C">
      <w:pPr>
        <w:numPr>
          <w:ilvl w:val="0"/>
          <w:numId w:val="41"/>
        </w:numPr>
        <w:tabs>
          <w:tab w:val="left" w:pos="720"/>
        </w:tabs>
        <w:suppressAutoHyphens/>
        <w:rPr>
          <w:rFonts w:cs="Arial"/>
          <w:szCs w:val="20"/>
        </w:rPr>
      </w:pPr>
      <w:r>
        <w:rPr>
          <w:rFonts w:cs="Arial"/>
          <w:szCs w:val="20"/>
        </w:rPr>
        <w:t>má pozitívny vzťah k druhým ľuďom</w:t>
      </w:r>
    </w:p>
    <w:p w:rsidR="00E81147" w:rsidRDefault="00E81147" w:rsidP="00AD0C2C">
      <w:pPr>
        <w:numPr>
          <w:ilvl w:val="0"/>
          <w:numId w:val="41"/>
        </w:numPr>
        <w:tabs>
          <w:tab w:val="left" w:pos="720"/>
        </w:tabs>
        <w:suppressAutoHyphens/>
        <w:rPr>
          <w:rFonts w:cs="Arial"/>
          <w:szCs w:val="20"/>
        </w:rPr>
      </w:pPr>
      <w:r>
        <w:rPr>
          <w:rFonts w:cs="Arial"/>
          <w:szCs w:val="20"/>
        </w:rPr>
        <w:t xml:space="preserve">ovláda a riadi svoje konanie a správanie tak, aby bol so sebou spokojný a vážil si sám seba </w:t>
      </w:r>
    </w:p>
    <w:p w:rsidR="00E81147" w:rsidRDefault="00E81147" w:rsidP="00AD0C2C">
      <w:pPr>
        <w:numPr>
          <w:ilvl w:val="0"/>
          <w:numId w:val="41"/>
        </w:numPr>
        <w:tabs>
          <w:tab w:val="left" w:pos="720"/>
        </w:tabs>
        <w:suppressAutoHyphens/>
        <w:rPr>
          <w:rFonts w:cs="Arial"/>
          <w:szCs w:val="20"/>
        </w:rPr>
      </w:pPr>
      <w:r>
        <w:rPr>
          <w:rFonts w:cs="Arial"/>
          <w:szCs w:val="20"/>
        </w:rPr>
        <w:t xml:space="preserve">cení si vlastnú jedinečnosť a rešpektuje jedinečnosť ostatných </w:t>
      </w:r>
    </w:p>
    <w:p w:rsidR="00E81147" w:rsidRDefault="00E81147" w:rsidP="00AD0C2C">
      <w:pPr>
        <w:numPr>
          <w:ilvl w:val="0"/>
          <w:numId w:val="41"/>
        </w:numPr>
        <w:tabs>
          <w:tab w:val="left" w:pos="720"/>
        </w:tabs>
        <w:suppressAutoHyphens/>
        <w:rPr>
          <w:rFonts w:cs="Arial"/>
          <w:szCs w:val="20"/>
        </w:rPr>
      </w:pPr>
      <w:r>
        <w:rPr>
          <w:rFonts w:cs="Arial"/>
          <w:szCs w:val="20"/>
        </w:rPr>
        <w:t>je pripravený byť v interakcii s inými ľuďmi v rôznych kontextoch</w:t>
      </w:r>
    </w:p>
    <w:p w:rsidR="00A43582" w:rsidRDefault="00A43582" w:rsidP="00A43582">
      <w:pPr>
        <w:suppressAutoHyphens/>
        <w:ind w:left="720"/>
        <w:rPr>
          <w:rFonts w:cs="Arial"/>
          <w:szCs w:val="20"/>
        </w:rPr>
      </w:pPr>
    </w:p>
    <w:p w:rsidR="00E81147" w:rsidRDefault="00E81147" w:rsidP="00E81147">
      <w:pPr>
        <w:rPr>
          <w:rFonts w:cs="Arial"/>
          <w:szCs w:val="20"/>
        </w:rPr>
      </w:pPr>
      <w:r>
        <w:rPr>
          <w:rFonts w:cs="Arial"/>
          <w:szCs w:val="20"/>
        </w:rPr>
        <w:t>6. téma: Človek v spoločenstve</w:t>
      </w:r>
    </w:p>
    <w:p w:rsidR="00E81147" w:rsidRDefault="00E81147" w:rsidP="00E81147">
      <w:pPr>
        <w:rPr>
          <w:rFonts w:cs="Arial"/>
          <w:szCs w:val="20"/>
        </w:rPr>
      </w:pPr>
      <w:r>
        <w:rPr>
          <w:rFonts w:cs="Arial"/>
          <w:szCs w:val="20"/>
        </w:rPr>
        <w:t>Žiak</w:t>
      </w:r>
    </w:p>
    <w:p w:rsidR="00E81147" w:rsidRDefault="00E81147" w:rsidP="00AD0C2C">
      <w:pPr>
        <w:numPr>
          <w:ilvl w:val="0"/>
          <w:numId w:val="41"/>
        </w:numPr>
        <w:tabs>
          <w:tab w:val="left" w:pos="720"/>
        </w:tabs>
        <w:suppressAutoHyphens/>
        <w:rPr>
          <w:rFonts w:cs="Arial"/>
          <w:szCs w:val="20"/>
          <w:lang w:val="it-IT"/>
        </w:rPr>
      </w:pPr>
      <w:r>
        <w:rPr>
          <w:rFonts w:cs="Arial"/>
          <w:szCs w:val="20"/>
          <w:lang w:val="it-IT"/>
        </w:rPr>
        <w:t xml:space="preserve">nachádza si svoje miesto v spoločnosti iných ľudí </w:t>
      </w:r>
    </w:p>
    <w:p w:rsidR="009816D3" w:rsidRDefault="00E81147" w:rsidP="00AD0C2C">
      <w:pPr>
        <w:numPr>
          <w:ilvl w:val="0"/>
          <w:numId w:val="41"/>
        </w:numPr>
        <w:tabs>
          <w:tab w:val="left" w:pos="720"/>
        </w:tabs>
        <w:suppressAutoHyphens/>
        <w:rPr>
          <w:rFonts w:cs="Arial"/>
          <w:szCs w:val="20"/>
          <w:lang w:val="it-IT"/>
        </w:rPr>
      </w:pPr>
      <w:r>
        <w:rPr>
          <w:rFonts w:cs="Arial"/>
          <w:szCs w:val="20"/>
          <w:lang w:val="it-IT"/>
        </w:rPr>
        <w:t xml:space="preserve">v medziľudských vzťahoch vníma túžbu človeka po prekročení samého seba, zároveň si uvedomuje možnosť jej zneužitia </w:t>
      </w:r>
    </w:p>
    <w:p w:rsidR="00E81147" w:rsidRPr="009816D3" w:rsidRDefault="00E81147" w:rsidP="00AD0C2C">
      <w:pPr>
        <w:numPr>
          <w:ilvl w:val="0"/>
          <w:numId w:val="41"/>
        </w:numPr>
        <w:tabs>
          <w:tab w:val="left" w:pos="720"/>
        </w:tabs>
        <w:suppressAutoHyphens/>
        <w:rPr>
          <w:rFonts w:cs="Arial"/>
          <w:szCs w:val="20"/>
          <w:lang w:val="it-IT"/>
        </w:rPr>
      </w:pPr>
      <w:r w:rsidRPr="009816D3">
        <w:rPr>
          <w:rFonts w:cs="Arial"/>
          <w:szCs w:val="20"/>
          <w:u w:val="single"/>
          <w:lang w:val="it-IT"/>
        </w:rPr>
        <w:t>Enviro</w:t>
      </w:r>
      <w:r w:rsidR="00672158" w:rsidRPr="009816D3">
        <w:rPr>
          <w:rFonts w:cs="Arial"/>
          <w:szCs w:val="20"/>
          <w:u w:val="single"/>
          <w:lang w:val="it-IT"/>
        </w:rPr>
        <w:t>n</w:t>
      </w:r>
      <w:r w:rsidRPr="009816D3">
        <w:rPr>
          <w:rFonts w:cs="Arial"/>
          <w:szCs w:val="20"/>
          <w:u w:val="single"/>
          <w:lang w:val="it-IT"/>
        </w:rPr>
        <w:t>mentálna výchova</w:t>
      </w:r>
    </w:p>
    <w:p w:rsidR="00E81147" w:rsidRDefault="00E81147" w:rsidP="00E81147">
      <w:pPr>
        <w:rPr>
          <w:rFonts w:cs="Arial"/>
          <w:szCs w:val="20"/>
          <w:lang w:val="it-IT"/>
        </w:rPr>
      </w:pPr>
      <w:r>
        <w:rPr>
          <w:rFonts w:cs="Arial"/>
          <w:szCs w:val="20"/>
          <w:lang w:val="it-IT"/>
        </w:rPr>
        <w:t>3. téma: Byť človekom</w:t>
      </w:r>
    </w:p>
    <w:p w:rsidR="00E81147" w:rsidRDefault="00E81147" w:rsidP="00E81147">
      <w:pPr>
        <w:rPr>
          <w:rFonts w:cs="Arial"/>
          <w:szCs w:val="20"/>
          <w:lang w:val="it-IT"/>
        </w:rPr>
      </w:pPr>
      <w:r>
        <w:rPr>
          <w:rFonts w:cs="Arial"/>
          <w:szCs w:val="20"/>
          <w:lang w:val="it-IT"/>
        </w:rPr>
        <w:t>Žiak</w:t>
      </w:r>
    </w:p>
    <w:p w:rsidR="00E81147" w:rsidRDefault="00E81147" w:rsidP="00AD0C2C">
      <w:pPr>
        <w:numPr>
          <w:ilvl w:val="0"/>
          <w:numId w:val="40"/>
        </w:numPr>
        <w:tabs>
          <w:tab w:val="left" w:pos="720"/>
        </w:tabs>
        <w:suppressAutoHyphens/>
        <w:rPr>
          <w:rFonts w:cs="Arial"/>
          <w:szCs w:val="20"/>
          <w:lang w:val="it-IT"/>
        </w:rPr>
      </w:pPr>
      <w:r>
        <w:rPr>
          <w:rFonts w:cs="Arial"/>
          <w:szCs w:val="20"/>
          <w:lang w:val="it-IT"/>
        </w:rPr>
        <w:t>vníma život ako najvyššiu hodnotu</w:t>
      </w:r>
    </w:p>
    <w:p w:rsidR="00FF37C6" w:rsidRDefault="00FF37C6" w:rsidP="00FF37C6">
      <w:pPr>
        <w:suppressAutoHyphens/>
        <w:rPr>
          <w:rFonts w:cs="Arial"/>
          <w:szCs w:val="20"/>
          <w:lang w:val="it-IT"/>
        </w:rPr>
      </w:pPr>
    </w:p>
    <w:p w:rsidR="00FF37C6" w:rsidRDefault="00FF37C6" w:rsidP="00FF37C6">
      <w:pPr>
        <w:suppressAutoHyphens/>
        <w:rPr>
          <w:rFonts w:cs="Arial"/>
          <w:szCs w:val="20"/>
          <w:lang w:val="it-IT"/>
        </w:rPr>
      </w:pPr>
    </w:p>
    <w:p w:rsidR="00901033" w:rsidRDefault="00901033" w:rsidP="00901033">
      <w:pPr>
        <w:autoSpaceDE w:val="0"/>
        <w:jc w:val="both"/>
        <w:rPr>
          <w:rFonts w:cs="Arial"/>
          <w:szCs w:val="20"/>
        </w:rPr>
      </w:pPr>
      <w:r>
        <w:rPr>
          <w:rFonts w:cs="Arial"/>
          <w:szCs w:val="20"/>
        </w:rPr>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FF37C6" w:rsidRDefault="00FF37C6" w:rsidP="00FF37C6">
      <w:pPr>
        <w:suppressAutoHyphens/>
        <w:rPr>
          <w:rFonts w:cs="Arial"/>
          <w:szCs w:val="20"/>
          <w:lang w:val="it-IT"/>
        </w:rPr>
      </w:pPr>
    </w:p>
    <w:p w:rsidR="00FF37C6" w:rsidRDefault="00FF37C6" w:rsidP="00FF37C6">
      <w:pPr>
        <w:suppressAutoHyphens/>
        <w:rPr>
          <w:rFonts w:cs="Arial"/>
          <w:szCs w:val="20"/>
          <w:lang w:val="it-IT"/>
        </w:rPr>
      </w:pPr>
    </w:p>
    <w:p w:rsidR="00FF37C6" w:rsidRDefault="00FF37C6" w:rsidP="00FF37C6">
      <w:pPr>
        <w:suppressAutoHyphens/>
        <w:rPr>
          <w:rFonts w:cs="Arial"/>
          <w:szCs w:val="20"/>
          <w:lang w:val="it-IT"/>
        </w:rPr>
      </w:pPr>
    </w:p>
    <w:p w:rsidR="00FF37C6" w:rsidRDefault="00FF37C6" w:rsidP="00FF37C6">
      <w:pPr>
        <w:tabs>
          <w:tab w:val="left" w:pos="720"/>
        </w:tabs>
        <w:suppressAutoHyphens/>
        <w:rPr>
          <w:rFonts w:cs="Arial"/>
          <w:szCs w:val="20"/>
          <w:lang w:val="it-IT"/>
        </w:rPr>
      </w:pPr>
    </w:p>
    <w:p w:rsidR="00934AD9" w:rsidRDefault="00934AD9" w:rsidP="00934AD9">
      <w:pPr>
        <w:suppressAutoHyphens/>
        <w:rPr>
          <w:rFonts w:cs="Arial"/>
          <w:szCs w:val="20"/>
          <w:lang w:val="it-IT"/>
        </w:rPr>
      </w:pPr>
    </w:p>
    <w:p w:rsidR="00E81147" w:rsidRPr="009816D3" w:rsidRDefault="009816D3" w:rsidP="00AD0C2C">
      <w:pPr>
        <w:pStyle w:val="Odsekzoznamu"/>
        <w:numPr>
          <w:ilvl w:val="0"/>
          <w:numId w:val="34"/>
        </w:numPr>
        <w:autoSpaceDE w:val="0"/>
        <w:jc w:val="both"/>
        <w:rPr>
          <w:rFonts w:cs="Arial"/>
          <w:b/>
          <w:szCs w:val="20"/>
        </w:rPr>
      </w:pPr>
      <w:r w:rsidRPr="009816D3">
        <w:rPr>
          <w:rFonts w:cs="Arial"/>
          <w:b/>
          <w:szCs w:val="20"/>
        </w:rPr>
        <w:t>4 Občianska náuka</w:t>
      </w:r>
    </w:p>
    <w:p w:rsidR="00E81147" w:rsidRDefault="00E81147" w:rsidP="00321743">
      <w:pPr>
        <w:autoSpaceDE w:val="0"/>
        <w:jc w:val="both"/>
        <w:rPr>
          <w:rFonts w:cs="Arial"/>
          <w:b/>
          <w:szCs w:val="20"/>
        </w:rPr>
      </w:pPr>
    </w:p>
    <w:p w:rsidR="009816D3" w:rsidRDefault="009816D3" w:rsidP="00321743">
      <w:pPr>
        <w:autoSpaceDE w:val="0"/>
        <w:jc w:val="both"/>
        <w:rPr>
          <w:rFonts w:cs="Arial"/>
          <w:b/>
          <w:szCs w:val="20"/>
        </w:rPr>
      </w:pPr>
    </w:p>
    <w:p w:rsidR="005A3003" w:rsidRDefault="005A3003" w:rsidP="005A3003"/>
    <w:tbl>
      <w:tblPr>
        <w:tblpPr w:leftFromText="141" w:rightFromText="141" w:vertAnchor="page" w:horzAnchor="margin" w:tblpY="2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321743" w:rsidRPr="007343F3" w:rsidTr="00321743">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321743" w:rsidRPr="007343F3" w:rsidRDefault="00321743" w:rsidP="00321743">
            <w:pPr>
              <w:spacing w:before="120"/>
              <w:rPr>
                <w:rFonts w:cs="Arial"/>
                <w:b/>
                <w:sz w:val="28"/>
                <w:szCs w:val="28"/>
              </w:rPr>
            </w:pPr>
            <w:r w:rsidRPr="007343F3">
              <w:rPr>
                <w:rFonts w:cs="Arial"/>
                <w:b/>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321743" w:rsidRPr="007343F3" w:rsidRDefault="00321743" w:rsidP="00321743">
            <w:pPr>
              <w:spacing w:before="120"/>
              <w:rPr>
                <w:rFonts w:cs="Arial"/>
                <w:b/>
                <w:sz w:val="28"/>
                <w:szCs w:val="28"/>
              </w:rPr>
            </w:pPr>
            <w:r>
              <w:rPr>
                <w:rFonts w:cs="Arial"/>
                <w:b/>
                <w:sz w:val="28"/>
                <w:szCs w:val="28"/>
              </w:rPr>
              <w:t>Občianská náuka</w:t>
            </w:r>
          </w:p>
        </w:tc>
      </w:tr>
      <w:tr w:rsidR="00321743" w:rsidRPr="007343F3" w:rsidTr="00321743">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21743" w:rsidRPr="007343F3" w:rsidRDefault="00321743" w:rsidP="00321743">
            <w:pPr>
              <w:rPr>
                <w:rFonts w:cs="Arial"/>
                <w:b/>
                <w:sz w:val="18"/>
                <w:szCs w:val="18"/>
              </w:rPr>
            </w:pPr>
            <w:r w:rsidRPr="007343F3">
              <w:rPr>
                <w:rFonts w:cs="Arial"/>
                <w:b/>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21743" w:rsidRPr="007343F3" w:rsidRDefault="00321743" w:rsidP="00321743">
            <w:pPr>
              <w:rPr>
                <w:rFonts w:cs="Arial"/>
                <w:sz w:val="18"/>
                <w:szCs w:val="18"/>
              </w:rPr>
            </w:pPr>
            <w:r>
              <w:rPr>
                <w:rFonts w:cs="Arial"/>
                <w:sz w:val="18"/>
                <w:szCs w:val="18"/>
              </w:rPr>
              <w:t>1 hodina týždenne, spolu 33</w:t>
            </w:r>
            <w:r w:rsidRPr="007343F3">
              <w:rPr>
                <w:rFonts w:cs="Arial"/>
                <w:sz w:val="18"/>
                <w:szCs w:val="18"/>
              </w:rPr>
              <w:t xml:space="preserve"> vyučovacích hodín</w:t>
            </w:r>
          </w:p>
        </w:tc>
      </w:tr>
      <w:tr w:rsidR="00321743" w:rsidRPr="007343F3" w:rsidTr="00321743">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321743" w:rsidRPr="007343F3" w:rsidRDefault="00321743" w:rsidP="00321743">
            <w:pPr>
              <w:rPr>
                <w:rFonts w:cs="Arial"/>
                <w:b/>
                <w:sz w:val="18"/>
                <w:szCs w:val="18"/>
              </w:rPr>
            </w:pPr>
            <w:r w:rsidRPr="007343F3">
              <w:rPr>
                <w:rFonts w:cs="Arial"/>
                <w:b/>
                <w:sz w:val="18"/>
                <w:szCs w:val="18"/>
              </w:rPr>
              <w:t xml:space="preserve">Ročník </w:t>
            </w:r>
          </w:p>
        </w:tc>
        <w:tc>
          <w:tcPr>
            <w:tcW w:w="4470" w:type="dxa"/>
            <w:tcBorders>
              <w:top w:val="thinThickSmallGap" w:sz="12" w:space="0" w:color="auto"/>
              <w:left w:val="thinThickSmallGap" w:sz="12" w:space="0" w:color="auto"/>
              <w:right w:val="thinThickSmallGap" w:sz="12" w:space="0" w:color="auto"/>
            </w:tcBorders>
          </w:tcPr>
          <w:p w:rsidR="00321743" w:rsidRPr="007343F3" w:rsidRDefault="00321743" w:rsidP="00321743">
            <w:pPr>
              <w:rPr>
                <w:rFonts w:cs="Arial"/>
                <w:sz w:val="18"/>
                <w:szCs w:val="18"/>
              </w:rPr>
            </w:pPr>
            <w:r>
              <w:rPr>
                <w:rFonts w:cs="Arial"/>
                <w:sz w:val="18"/>
                <w:szCs w:val="18"/>
              </w:rPr>
              <w:t>Prvý</w:t>
            </w:r>
          </w:p>
        </w:tc>
      </w:tr>
      <w:tr w:rsidR="00321743" w:rsidRPr="007343F3" w:rsidTr="00321743">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21743" w:rsidRPr="007343F3" w:rsidRDefault="00321743" w:rsidP="00321743">
            <w:pPr>
              <w:rPr>
                <w:rFonts w:cs="Arial"/>
                <w:b/>
                <w:sz w:val="18"/>
                <w:szCs w:val="18"/>
              </w:rPr>
            </w:pPr>
            <w:r w:rsidRPr="007343F3">
              <w:rPr>
                <w:rFonts w:cs="Arial"/>
                <w:b/>
                <w:sz w:val="18"/>
                <w:szCs w:val="18"/>
              </w:rPr>
              <w:t>Kód a názov študijného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8C30A4" w:rsidRPr="007C71DE" w:rsidRDefault="001366CE" w:rsidP="008C30A4">
            <w:pPr>
              <w:jc w:val="both"/>
              <w:rPr>
                <w:rFonts w:cs="Arial"/>
                <w:sz w:val="18"/>
                <w:szCs w:val="18"/>
              </w:rPr>
            </w:pPr>
            <w:r>
              <w:rPr>
                <w:rFonts w:cs="Arial"/>
                <w:sz w:val="18"/>
                <w:szCs w:val="18"/>
              </w:rPr>
              <w:t>6491G</w:t>
            </w:r>
            <w:r w:rsidR="008C30A4" w:rsidRPr="007C71DE">
              <w:rPr>
                <w:rFonts w:cs="Arial"/>
                <w:sz w:val="18"/>
                <w:szCs w:val="18"/>
              </w:rPr>
              <w:t xml:space="preserve"> obchodná prevádzka</w:t>
            </w:r>
          </w:p>
          <w:p w:rsidR="00321743" w:rsidRPr="007343F3" w:rsidRDefault="008C30A4" w:rsidP="008C30A4">
            <w:pPr>
              <w:jc w:val="both"/>
              <w:rPr>
                <w:rFonts w:cs="Arial"/>
                <w:sz w:val="18"/>
                <w:szCs w:val="18"/>
              </w:rPr>
            </w:pPr>
            <w:r w:rsidRPr="007C71DE">
              <w:rPr>
                <w:rFonts w:cs="Arial"/>
                <w:sz w:val="18"/>
                <w:szCs w:val="18"/>
              </w:rPr>
              <w:t xml:space="preserve">       01 práca pri príprave jedál</w:t>
            </w:r>
          </w:p>
        </w:tc>
      </w:tr>
      <w:tr w:rsidR="00321743" w:rsidRPr="007343F3" w:rsidTr="00321743">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21743" w:rsidRPr="007343F3" w:rsidRDefault="00321743" w:rsidP="00321743">
            <w:pPr>
              <w:rPr>
                <w:rFonts w:cs="Arial"/>
                <w:b/>
                <w:sz w:val="18"/>
                <w:szCs w:val="18"/>
              </w:rPr>
            </w:pPr>
            <w:r w:rsidRPr="007343F3">
              <w:rPr>
                <w:rFonts w:cs="Arial"/>
                <w:b/>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21743" w:rsidRPr="007343F3" w:rsidRDefault="00321743" w:rsidP="00321743">
            <w:pPr>
              <w:jc w:val="both"/>
              <w:rPr>
                <w:rFonts w:cs="Arial"/>
                <w:sz w:val="18"/>
                <w:szCs w:val="18"/>
              </w:rPr>
            </w:pPr>
            <w:r w:rsidRPr="007343F3">
              <w:rPr>
                <w:rFonts w:cs="Arial"/>
                <w:sz w:val="18"/>
                <w:szCs w:val="18"/>
              </w:rPr>
              <w:t>slovenský jazyk</w:t>
            </w:r>
          </w:p>
        </w:tc>
      </w:tr>
    </w:tbl>
    <w:p w:rsidR="005A3003" w:rsidRDefault="005A3003" w:rsidP="008C30A4"/>
    <w:p w:rsidR="005A3003" w:rsidRPr="004744C8" w:rsidRDefault="005A3003" w:rsidP="008C30A4">
      <w:pPr>
        <w:rPr>
          <w:rFonts w:cs="Arial"/>
          <w:szCs w:val="20"/>
        </w:rPr>
      </w:pPr>
    </w:p>
    <w:p w:rsidR="005A3003" w:rsidRPr="008C30A4" w:rsidRDefault="005A3003" w:rsidP="008C30A4">
      <w:pPr>
        <w:rPr>
          <w:b/>
        </w:rPr>
      </w:pPr>
      <w:bookmarkStart w:id="33" w:name="_Toc238883456"/>
      <w:bookmarkStart w:id="34" w:name="_Toc239486159"/>
      <w:r w:rsidRPr="008C30A4">
        <w:rPr>
          <w:b/>
        </w:rPr>
        <w:t>Charakteristika predmetu</w:t>
      </w:r>
      <w:bookmarkEnd w:id="33"/>
      <w:bookmarkEnd w:id="34"/>
    </w:p>
    <w:p w:rsidR="005A3003" w:rsidRPr="004744C8" w:rsidRDefault="005A3003" w:rsidP="008C30A4">
      <w:pPr>
        <w:rPr>
          <w:rFonts w:cs="Arial"/>
          <w:szCs w:val="20"/>
        </w:rPr>
      </w:pPr>
    </w:p>
    <w:p w:rsidR="005A3003" w:rsidRPr="004744C8" w:rsidRDefault="005A3003" w:rsidP="005A3003">
      <w:pPr>
        <w:jc w:val="both"/>
        <w:rPr>
          <w:rFonts w:cs="Arial"/>
          <w:szCs w:val="20"/>
        </w:rPr>
      </w:pPr>
      <w:r w:rsidRPr="004744C8">
        <w:rPr>
          <w:rFonts w:cs="Arial"/>
          <w:szCs w:val="20"/>
        </w:rPr>
        <w:t xml:space="preserve">Predmet  občianska  náuka  je  neoddeliteľnou  súčasťou  všestrannej  prípravy  žiakov  pre spoločenský  život.  Otvára  cestu  k  realistickému  sebapoznávaniu  a  poznávaniu  osobnosti druhých ľudí a k pochopeniu vlastného konania i konania druhých ľudí v kontexte rôznych životných situácií. Svojím obsahom pomáha žiakom orientovať sa v sociálnej realite a ich začleňovaniu do rôznych spoločenských vzťahov a väzieb. Vyučovacie ciele sú zamerané na vytváranie takého hodnotového a orientačného systému poznatkov žiakov, ktorý im uľahčí orientáciu v budúcom každodennom smerovaní občianskeho života.  </w:t>
      </w:r>
    </w:p>
    <w:p w:rsidR="005A3003" w:rsidRPr="008C30A4" w:rsidRDefault="005A3003" w:rsidP="008C30A4">
      <w:pPr>
        <w:rPr>
          <w:b/>
        </w:rPr>
      </w:pPr>
    </w:p>
    <w:p w:rsidR="005A3003" w:rsidRPr="008C30A4" w:rsidRDefault="005A3003" w:rsidP="008C30A4">
      <w:pPr>
        <w:rPr>
          <w:b/>
        </w:rPr>
      </w:pPr>
      <w:bookmarkStart w:id="35" w:name="_Toc238883457"/>
      <w:bookmarkStart w:id="36" w:name="_Toc239486160"/>
      <w:r w:rsidRPr="008C30A4">
        <w:rPr>
          <w:b/>
        </w:rPr>
        <w:t>Stratégia vyučovania</w:t>
      </w:r>
      <w:bookmarkEnd w:id="35"/>
      <w:bookmarkEnd w:id="36"/>
    </w:p>
    <w:p w:rsidR="005A3003" w:rsidRPr="008C30A4" w:rsidRDefault="005A3003" w:rsidP="008C30A4">
      <w:pPr>
        <w:rPr>
          <w:b/>
        </w:rPr>
      </w:pPr>
    </w:p>
    <w:p w:rsidR="005A3003" w:rsidRPr="008C30A4" w:rsidRDefault="005A3003" w:rsidP="008C30A4">
      <w:pPr>
        <w:rPr>
          <w:b/>
        </w:rPr>
      </w:pPr>
      <w:bookmarkStart w:id="37" w:name="_Toc238883458"/>
      <w:bookmarkStart w:id="38" w:name="_Toc239486161"/>
      <w:r w:rsidRPr="008C30A4">
        <w:rPr>
          <w:b/>
        </w:rPr>
        <w:t>Ciele</w:t>
      </w:r>
      <w:bookmarkEnd w:id="37"/>
      <w:bookmarkEnd w:id="38"/>
    </w:p>
    <w:p w:rsidR="005A3003" w:rsidRPr="004744C8" w:rsidRDefault="005A3003" w:rsidP="005A3003">
      <w:pPr>
        <w:jc w:val="both"/>
        <w:rPr>
          <w:rFonts w:cs="Arial"/>
          <w:szCs w:val="20"/>
        </w:rPr>
      </w:pPr>
      <w:r w:rsidRPr="004744C8">
        <w:rPr>
          <w:rFonts w:cs="Arial"/>
          <w:szCs w:val="20"/>
        </w:rPr>
        <w:t xml:space="preserve">Poznávacie zameranie predmetu je orientované na: </w:t>
      </w:r>
    </w:p>
    <w:p w:rsidR="005A3003" w:rsidRPr="004744C8" w:rsidRDefault="005A3003" w:rsidP="005A3003">
      <w:pPr>
        <w:jc w:val="both"/>
        <w:rPr>
          <w:rFonts w:cs="Arial"/>
          <w:szCs w:val="20"/>
        </w:rPr>
      </w:pPr>
      <w:r w:rsidRPr="004744C8">
        <w:rPr>
          <w:rFonts w:cs="Arial"/>
          <w:szCs w:val="20"/>
        </w:rPr>
        <w:t xml:space="preserve">•  kvalitu, normy a zásady života v rodine a rôznych spoločenských skupinách, </w:t>
      </w:r>
    </w:p>
    <w:p w:rsidR="005A3003" w:rsidRPr="004744C8" w:rsidRDefault="005A3003" w:rsidP="005A3003">
      <w:pPr>
        <w:jc w:val="both"/>
        <w:rPr>
          <w:rFonts w:cs="Arial"/>
          <w:szCs w:val="20"/>
        </w:rPr>
      </w:pPr>
      <w:r w:rsidRPr="004744C8">
        <w:rPr>
          <w:rFonts w:cs="Arial"/>
          <w:szCs w:val="20"/>
        </w:rPr>
        <w:t xml:space="preserve">•  základné občianske práva a povinnosti,  </w:t>
      </w:r>
    </w:p>
    <w:p w:rsidR="005A3003" w:rsidRPr="004744C8" w:rsidRDefault="005A3003" w:rsidP="005A3003">
      <w:pPr>
        <w:jc w:val="both"/>
        <w:rPr>
          <w:rFonts w:cs="Arial"/>
          <w:szCs w:val="20"/>
        </w:rPr>
      </w:pPr>
      <w:r w:rsidRPr="004744C8">
        <w:rPr>
          <w:rFonts w:cs="Arial"/>
          <w:szCs w:val="20"/>
        </w:rPr>
        <w:t xml:space="preserve">•  osobnosť žiaka, jeho individualitu, charakter a schopnosť podriadiť sa spoločenským </w:t>
      </w:r>
    </w:p>
    <w:p w:rsidR="005A3003" w:rsidRPr="004744C8" w:rsidRDefault="005A3003" w:rsidP="005A3003">
      <w:pPr>
        <w:jc w:val="both"/>
        <w:rPr>
          <w:rFonts w:cs="Arial"/>
          <w:szCs w:val="20"/>
        </w:rPr>
      </w:pPr>
      <w:r w:rsidRPr="004744C8">
        <w:rPr>
          <w:rFonts w:cs="Arial"/>
          <w:szCs w:val="20"/>
        </w:rPr>
        <w:t xml:space="preserve">normám, zásadám a požiadavkám, </w:t>
      </w:r>
    </w:p>
    <w:p w:rsidR="005A3003" w:rsidRPr="004744C8" w:rsidRDefault="005A3003" w:rsidP="005A3003">
      <w:pPr>
        <w:jc w:val="both"/>
        <w:rPr>
          <w:rFonts w:cs="Arial"/>
          <w:szCs w:val="20"/>
        </w:rPr>
      </w:pPr>
      <w:r w:rsidRPr="004744C8">
        <w:rPr>
          <w:rFonts w:cs="Arial"/>
          <w:szCs w:val="20"/>
        </w:rPr>
        <w:t xml:space="preserve">•  tvorbu svetonázorových a všeľudských hodnôt, toleranciu k rôznym náboženským, </w:t>
      </w:r>
    </w:p>
    <w:p w:rsidR="005A3003" w:rsidRPr="004744C8" w:rsidRDefault="005A3003" w:rsidP="005A3003">
      <w:pPr>
        <w:jc w:val="both"/>
        <w:rPr>
          <w:rFonts w:cs="Arial"/>
          <w:szCs w:val="20"/>
        </w:rPr>
      </w:pPr>
      <w:r w:rsidRPr="004744C8">
        <w:rPr>
          <w:rFonts w:cs="Arial"/>
          <w:szCs w:val="20"/>
        </w:rPr>
        <w:t xml:space="preserve">filozofickým a etickým názorom a problémom, </w:t>
      </w:r>
    </w:p>
    <w:p w:rsidR="005A3003" w:rsidRPr="004744C8" w:rsidRDefault="005A3003" w:rsidP="005A3003">
      <w:pPr>
        <w:jc w:val="both"/>
        <w:rPr>
          <w:rFonts w:cs="Arial"/>
          <w:szCs w:val="20"/>
        </w:rPr>
      </w:pPr>
      <w:r w:rsidRPr="004744C8">
        <w:rPr>
          <w:rFonts w:cs="Arial"/>
          <w:szCs w:val="20"/>
        </w:rPr>
        <w:t xml:space="preserve">•  význam dobrých medziľudských vzťahov so spolupracovníkmi, spoluobčanmi, najmä </w:t>
      </w:r>
    </w:p>
    <w:p w:rsidR="005A3003" w:rsidRPr="004744C8" w:rsidRDefault="005A3003" w:rsidP="005A3003">
      <w:pPr>
        <w:jc w:val="both"/>
        <w:rPr>
          <w:rFonts w:cs="Arial"/>
          <w:szCs w:val="20"/>
        </w:rPr>
      </w:pPr>
      <w:r w:rsidRPr="004744C8">
        <w:rPr>
          <w:rFonts w:cs="Arial"/>
          <w:szCs w:val="20"/>
        </w:rPr>
        <w:t xml:space="preserve">ľuďmi, slabšími a starými </w:t>
      </w:r>
    </w:p>
    <w:p w:rsidR="005A3003" w:rsidRPr="004744C8" w:rsidRDefault="005A3003" w:rsidP="005A3003">
      <w:pPr>
        <w:jc w:val="both"/>
        <w:rPr>
          <w:rFonts w:cs="Arial"/>
          <w:szCs w:val="20"/>
        </w:rPr>
      </w:pPr>
      <w:r w:rsidRPr="004744C8">
        <w:rPr>
          <w:rFonts w:cs="Arial"/>
          <w:szCs w:val="20"/>
        </w:rPr>
        <w:t>•  pochopenie významu kultúry, estetiky a vkusu všeobecne,</w:t>
      </w:r>
    </w:p>
    <w:p w:rsidR="005A3003" w:rsidRPr="004744C8" w:rsidRDefault="005A3003" w:rsidP="005A3003">
      <w:pPr>
        <w:jc w:val="both"/>
        <w:rPr>
          <w:rFonts w:cs="Arial"/>
          <w:szCs w:val="20"/>
        </w:rPr>
      </w:pPr>
      <w:r w:rsidRPr="004744C8">
        <w:rPr>
          <w:rFonts w:cs="Arial"/>
          <w:szCs w:val="20"/>
        </w:rPr>
        <w:t xml:space="preserve">•  pozitívny, ochranársky vzťah k životnému prostrediu a všetkému živému okolo nás, </w:t>
      </w:r>
    </w:p>
    <w:p w:rsidR="005A3003" w:rsidRPr="004744C8" w:rsidRDefault="005A3003" w:rsidP="005A3003">
      <w:pPr>
        <w:jc w:val="both"/>
        <w:rPr>
          <w:rFonts w:cs="Arial"/>
          <w:szCs w:val="20"/>
        </w:rPr>
      </w:pPr>
      <w:r w:rsidRPr="004744C8">
        <w:rPr>
          <w:rFonts w:cs="Arial"/>
          <w:szCs w:val="20"/>
        </w:rPr>
        <w:t xml:space="preserve">•  zdravý životný štýl, </w:t>
      </w:r>
    </w:p>
    <w:p w:rsidR="005A3003" w:rsidRPr="004744C8" w:rsidRDefault="005A3003" w:rsidP="005A3003">
      <w:pPr>
        <w:jc w:val="both"/>
        <w:rPr>
          <w:rFonts w:cs="Arial"/>
          <w:szCs w:val="20"/>
        </w:rPr>
      </w:pPr>
      <w:r w:rsidRPr="004744C8">
        <w:rPr>
          <w:rFonts w:cs="Arial"/>
          <w:szCs w:val="20"/>
        </w:rPr>
        <w:t xml:space="preserve">•  schopnosť vyjadriť svoje názory a potreby, učiť sa samostatnosti a schopnosti </w:t>
      </w:r>
    </w:p>
    <w:p w:rsidR="005A3003" w:rsidRPr="004744C8" w:rsidRDefault="005A3003" w:rsidP="005A3003">
      <w:pPr>
        <w:jc w:val="both"/>
        <w:rPr>
          <w:rFonts w:cs="Arial"/>
          <w:szCs w:val="20"/>
        </w:rPr>
      </w:pPr>
      <w:r w:rsidRPr="004744C8">
        <w:rPr>
          <w:rFonts w:cs="Arial"/>
          <w:szCs w:val="20"/>
        </w:rPr>
        <w:t xml:space="preserve">osamostatniť sa v bežných socializačných situáciách. </w:t>
      </w:r>
    </w:p>
    <w:p w:rsidR="005A3003" w:rsidRPr="004744C8" w:rsidRDefault="005A3003" w:rsidP="005A3003">
      <w:pPr>
        <w:jc w:val="both"/>
        <w:rPr>
          <w:rFonts w:cs="Arial"/>
          <w:szCs w:val="20"/>
        </w:rPr>
      </w:pPr>
    </w:p>
    <w:p w:rsidR="005A3003" w:rsidRPr="004744C8" w:rsidRDefault="005A3003" w:rsidP="005A3003">
      <w:pPr>
        <w:jc w:val="both"/>
        <w:rPr>
          <w:rFonts w:cs="Arial"/>
          <w:szCs w:val="20"/>
        </w:rPr>
      </w:pPr>
      <w:r w:rsidRPr="004744C8">
        <w:rPr>
          <w:rFonts w:cs="Arial"/>
          <w:szCs w:val="20"/>
        </w:rPr>
        <w:t xml:space="preserve">Vyučovanie občianskej náuky sa podieľa na rozvoji osobnosti žiaka tým, že: </w:t>
      </w:r>
    </w:p>
    <w:p w:rsidR="005A3003" w:rsidRPr="004744C8" w:rsidRDefault="005A3003" w:rsidP="005A3003">
      <w:pPr>
        <w:jc w:val="both"/>
        <w:rPr>
          <w:rFonts w:cs="Arial"/>
          <w:szCs w:val="20"/>
        </w:rPr>
      </w:pPr>
      <w:r w:rsidRPr="004744C8">
        <w:rPr>
          <w:rFonts w:cs="Arial"/>
          <w:szCs w:val="20"/>
        </w:rPr>
        <w:t xml:space="preserve">•  rozvíja tvorivosť myslenia, realistického sebapoznávania a sebahodnotenia,  </w:t>
      </w:r>
    </w:p>
    <w:p w:rsidR="005A3003" w:rsidRPr="004744C8" w:rsidRDefault="005A3003" w:rsidP="005A3003">
      <w:pPr>
        <w:jc w:val="both"/>
        <w:rPr>
          <w:rFonts w:cs="Arial"/>
          <w:szCs w:val="20"/>
        </w:rPr>
      </w:pPr>
      <w:r w:rsidRPr="004744C8">
        <w:rPr>
          <w:rFonts w:cs="Arial"/>
          <w:szCs w:val="20"/>
        </w:rPr>
        <w:t xml:space="preserve">•  rozširuje obsah a rozsah vedomostí a schopností žiakov,  </w:t>
      </w:r>
    </w:p>
    <w:p w:rsidR="005A3003" w:rsidRPr="004744C8" w:rsidRDefault="005A3003" w:rsidP="005A3003">
      <w:pPr>
        <w:jc w:val="both"/>
        <w:rPr>
          <w:rFonts w:cs="Arial"/>
          <w:szCs w:val="20"/>
        </w:rPr>
      </w:pPr>
      <w:r w:rsidRPr="004744C8">
        <w:rPr>
          <w:rFonts w:cs="Arial"/>
          <w:szCs w:val="20"/>
        </w:rPr>
        <w:lastRenderedPageBreak/>
        <w:t xml:space="preserve">•  prehlbuje úroveň vlastnej identity a identity druhých ľudí,  </w:t>
      </w:r>
    </w:p>
    <w:p w:rsidR="005A3003" w:rsidRPr="004744C8" w:rsidRDefault="005A3003" w:rsidP="005A3003">
      <w:pPr>
        <w:jc w:val="both"/>
        <w:rPr>
          <w:rFonts w:cs="Arial"/>
          <w:szCs w:val="20"/>
        </w:rPr>
      </w:pPr>
      <w:r w:rsidRPr="004744C8">
        <w:rPr>
          <w:rFonts w:cs="Arial"/>
          <w:szCs w:val="20"/>
        </w:rPr>
        <w:t xml:space="preserve">•  u čí ako získať názor a schopnosť riešiť socializačné situácie a problémy každodenného </w:t>
      </w:r>
    </w:p>
    <w:p w:rsidR="005A3003" w:rsidRPr="004744C8" w:rsidRDefault="005A3003" w:rsidP="005A3003">
      <w:pPr>
        <w:jc w:val="both"/>
        <w:rPr>
          <w:rFonts w:cs="Arial"/>
          <w:szCs w:val="20"/>
        </w:rPr>
      </w:pPr>
      <w:r w:rsidRPr="004744C8">
        <w:rPr>
          <w:rFonts w:cs="Arial"/>
          <w:szCs w:val="20"/>
        </w:rPr>
        <w:t xml:space="preserve">života, akceptovať vlastnú osobnosť a osobnosť druhých ľudí,  </w:t>
      </w:r>
    </w:p>
    <w:p w:rsidR="005A3003" w:rsidRPr="004744C8" w:rsidRDefault="005A3003" w:rsidP="005A3003">
      <w:pPr>
        <w:jc w:val="both"/>
        <w:rPr>
          <w:rFonts w:cs="Arial"/>
          <w:szCs w:val="20"/>
        </w:rPr>
      </w:pPr>
      <w:r w:rsidRPr="004744C8">
        <w:rPr>
          <w:rFonts w:cs="Arial"/>
          <w:szCs w:val="20"/>
        </w:rPr>
        <w:t xml:space="preserve">•  formuje jednotlivé prvky občianskych postojov, zákonných a mravných noriem,  </w:t>
      </w:r>
    </w:p>
    <w:p w:rsidR="005A3003" w:rsidRPr="004744C8" w:rsidRDefault="005A3003" w:rsidP="005A3003">
      <w:pPr>
        <w:jc w:val="both"/>
        <w:rPr>
          <w:rFonts w:cs="Arial"/>
          <w:szCs w:val="20"/>
        </w:rPr>
      </w:pPr>
      <w:r w:rsidRPr="004744C8">
        <w:rPr>
          <w:rFonts w:cs="Arial"/>
          <w:szCs w:val="20"/>
        </w:rPr>
        <w:t xml:space="preserve">•  učí rešpektovať a uplatňovať mravné princípy a pravidlá spoločenského spolunažívania </w:t>
      </w:r>
    </w:p>
    <w:p w:rsidR="005A3003" w:rsidRPr="004744C8" w:rsidRDefault="005A3003" w:rsidP="005A3003">
      <w:pPr>
        <w:jc w:val="both"/>
        <w:rPr>
          <w:rFonts w:cs="Arial"/>
          <w:szCs w:val="20"/>
        </w:rPr>
      </w:pPr>
      <w:r w:rsidRPr="004744C8">
        <w:rPr>
          <w:rFonts w:cs="Arial"/>
          <w:szCs w:val="20"/>
        </w:rPr>
        <w:t xml:space="preserve">a niesť zodpovednosť za vlastné názory, správanie a konanie,  </w:t>
      </w:r>
    </w:p>
    <w:p w:rsidR="005A3003" w:rsidRPr="004744C8" w:rsidRDefault="005A3003" w:rsidP="005A3003">
      <w:pPr>
        <w:jc w:val="both"/>
        <w:rPr>
          <w:rFonts w:cs="Arial"/>
          <w:szCs w:val="20"/>
        </w:rPr>
      </w:pPr>
      <w:r w:rsidRPr="004744C8">
        <w:rPr>
          <w:rFonts w:cs="Arial"/>
          <w:szCs w:val="20"/>
        </w:rPr>
        <w:t xml:space="preserve">•  prehlbuje chápanie zmyslu rodinného života,  </w:t>
      </w:r>
    </w:p>
    <w:p w:rsidR="005A3003" w:rsidRPr="004744C8" w:rsidRDefault="005A3003" w:rsidP="005A3003">
      <w:pPr>
        <w:jc w:val="both"/>
        <w:rPr>
          <w:rFonts w:cs="Arial"/>
          <w:szCs w:val="20"/>
        </w:rPr>
      </w:pPr>
      <w:r w:rsidRPr="004744C8">
        <w:rPr>
          <w:rFonts w:cs="Arial"/>
          <w:szCs w:val="20"/>
        </w:rPr>
        <w:t xml:space="preserve">•  vedie k uplatňovaniu vhodných komunikačných prostriedkov na vyjadrovanie vlastných </w:t>
      </w:r>
    </w:p>
    <w:p w:rsidR="005A3003" w:rsidRPr="004744C8" w:rsidRDefault="005A3003" w:rsidP="005A3003">
      <w:pPr>
        <w:jc w:val="both"/>
        <w:rPr>
          <w:rFonts w:cs="Arial"/>
          <w:szCs w:val="20"/>
        </w:rPr>
      </w:pPr>
      <w:r w:rsidRPr="004744C8">
        <w:rPr>
          <w:rFonts w:cs="Arial"/>
          <w:szCs w:val="20"/>
        </w:rPr>
        <w:t xml:space="preserve">myšlienok, citov, názorov a postojov k primeranému obhajovaniu vlastných práv,  </w:t>
      </w:r>
    </w:p>
    <w:p w:rsidR="005A3003" w:rsidRPr="004744C8" w:rsidRDefault="005A3003" w:rsidP="005A3003">
      <w:pPr>
        <w:jc w:val="both"/>
        <w:rPr>
          <w:rFonts w:cs="Arial"/>
          <w:szCs w:val="20"/>
        </w:rPr>
      </w:pPr>
      <w:r w:rsidRPr="004744C8">
        <w:rPr>
          <w:rFonts w:cs="Arial"/>
          <w:szCs w:val="20"/>
        </w:rPr>
        <w:t xml:space="preserve">•  prehlbuje základné vedomosti o formách a nástrojoch politiky zamestnanosti a trhu práce </w:t>
      </w:r>
    </w:p>
    <w:p w:rsidR="005A3003" w:rsidRPr="004744C8" w:rsidRDefault="005A3003" w:rsidP="005A3003">
      <w:pPr>
        <w:jc w:val="both"/>
        <w:rPr>
          <w:rFonts w:cs="Arial"/>
          <w:szCs w:val="20"/>
        </w:rPr>
      </w:pPr>
      <w:r w:rsidRPr="004744C8">
        <w:rPr>
          <w:rFonts w:cs="Arial"/>
          <w:szCs w:val="20"/>
        </w:rPr>
        <w:t xml:space="preserve">s cieľom orientovať sa a uplatniť sa na pracovnom trhu, aj v medzinárodnom meradle,  </w:t>
      </w:r>
    </w:p>
    <w:p w:rsidR="00321743" w:rsidRDefault="005A3003" w:rsidP="005A3003">
      <w:pPr>
        <w:jc w:val="both"/>
        <w:rPr>
          <w:rFonts w:cs="Arial"/>
          <w:szCs w:val="20"/>
        </w:rPr>
      </w:pPr>
      <w:r w:rsidRPr="004744C8">
        <w:rPr>
          <w:rFonts w:cs="Arial"/>
          <w:szCs w:val="20"/>
        </w:rPr>
        <w:t xml:space="preserve">•  prehlbuje všetky zložky výchovy vo vzájomnom prepojení vyučovania a výchovy.   </w:t>
      </w:r>
    </w:p>
    <w:p w:rsidR="00321743" w:rsidRPr="004744C8" w:rsidRDefault="00321743" w:rsidP="004A2691"/>
    <w:p w:rsidR="005A3003" w:rsidRPr="004A2691" w:rsidRDefault="005A3003" w:rsidP="004A2691">
      <w:pPr>
        <w:rPr>
          <w:b/>
        </w:rPr>
      </w:pPr>
      <w:bookmarkStart w:id="39" w:name="_Toc238883459"/>
      <w:bookmarkStart w:id="40" w:name="_Toc239486162"/>
      <w:r w:rsidRPr="004A2691">
        <w:rPr>
          <w:b/>
        </w:rPr>
        <w:t>Obsah</w:t>
      </w:r>
      <w:bookmarkEnd w:id="39"/>
      <w:bookmarkEnd w:id="40"/>
    </w:p>
    <w:p w:rsidR="005A3003" w:rsidRPr="004744C8" w:rsidRDefault="005A3003" w:rsidP="005A3003">
      <w:pPr>
        <w:jc w:val="both"/>
        <w:rPr>
          <w:rFonts w:cs="Arial"/>
          <w:szCs w:val="20"/>
        </w:rPr>
      </w:pPr>
      <w:r w:rsidRPr="004744C8">
        <w:rPr>
          <w:rFonts w:cs="Arial"/>
          <w:szCs w:val="20"/>
        </w:rPr>
        <w:t xml:space="preserve">Obsah predmetu občianskej náuky nadväzuje na učivo špeciálnej základnej školy. Rozvíjanie poznatkov, vedomostí a schopností žiakov nadväzuje najmä na spoločenskovedné poznatky zo  základného  stupňa  vzdelávania  v predmetoch  vlastiveda,  slovenský  jazyk,  literárna výchova a prírodopis.  </w:t>
      </w:r>
    </w:p>
    <w:p w:rsidR="005A3003" w:rsidRPr="004744C8" w:rsidRDefault="005A3003" w:rsidP="005A3003">
      <w:pPr>
        <w:jc w:val="both"/>
        <w:rPr>
          <w:rFonts w:cs="Arial"/>
          <w:szCs w:val="20"/>
        </w:rPr>
      </w:pPr>
      <w:r w:rsidRPr="004744C8">
        <w:rPr>
          <w:rFonts w:cs="Arial"/>
          <w:szCs w:val="20"/>
        </w:rPr>
        <w:t xml:space="preserve">Prvkom  rozšírenia  obsahu  učiva  je  výber  základných  poznatkov  niektorých spoločenskovedných  disciplín,  ako  sú  etika,  filozofia,  ekonómia,  právo,  politológia  – sociológia, ekológia, medicína.  </w:t>
      </w:r>
    </w:p>
    <w:p w:rsidR="005A3003" w:rsidRPr="004744C8" w:rsidRDefault="005A3003" w:rsidP="005A3003">
      <w:pPr>
        <w:jc w:val="both"/>
        <w:rPr>
          <w:rFonts w:cs="Arial"/>
          <w:szCs w:val="20"/>
        </w:rPr>
      </w:pPr>
      <w:r w:rsidRPr="004744C8">
        <w:rPr>
          <w:rFonts w:cs="Arial"/>
          <w:szCs w:val="20"/>
        </w:rPr>
        <w:t xml:space="preserve">V odbornom učilišti sa venuje mimoriadna pozornosť upevňovaniu poznatkov, vedomostí, schopností a zručností žiakov, pretože didaktický systém učiva berie do úvahy skutočnosť, že žiaci v špeciálnej základnej škole zvládnu učivo občianskej výchovy na rôznej úrovni.  V popredí  je  cieľavedomé  ovplyvňovanie  poznania  a konania  žiakov  v duchu  morálky, humanizmu  a demokracie.  Učí  ich  schopnosti  prejavovať  svojimi  postojmi  a skutkami občiansku  aktivitu,  pozitívny  vzťah  k ľuďom,  práci,  prírode  a spoločenským  normám a hodnotám. Pozornosť je venovaná aj rozvoju citovej a vôľovej sféry žiakovej osobnosti. Orientuje každého žiaka v spletitých otázkach jeho budúcnosti v rodine, pracovnej skupine a občianskej spoločnosti demokratického štátu. </w:t>
      </w:r>
    </w:p>
    <w:p w:rsidR="005A3003" w:rsidRPr="004744C8" w:rsidRDefault="005A3003" w:rsidP="005A3003">
      <w:pPr>
        <w:jc w:val="both"/>
        <w:rPr>
          <w:rFonts w:cs="Arial"/>
          <w:szCs w:val="20"/>
        </w:rPr>
      </w:pPr>
    </w:p>
    <w:p w:rsidR="005A3003" w:rsidRPr="004A2691" w:rsidRDefault="005A3003" w:rsidP="004A2691">
      <w:pPr>
        <w:rPr>
          <w:b/>
        </w:rPr>
      </w:pPr>
      <w:bookmarkStart w:id="41" w:name="_Toc238883460"/>
      <w:bookmarkStart w:id="42" w:name="_Toc239486163"/>
      <w:r w:rsidRPr="004A2691">
        <w:rPr>
          <w:b/>
        </w:rPr>
        <w:t>1. Základy spoločenského správania</w:t>
      </w:r>
      <w:bookmarkEnd w:id="41"/>
      <w:bookmarkEnd w:id="42"/>
    </w:p>
    <w:p w:rsidR="005A3003" w:rsidRPr="004744C8" w:rsidRDefault="005A3003" w:rsidP="005A3003">
      <w:pPr>
        <w:jc w:val="both"/>
        <w:rPr>
          <w:rFonts w:cs="Arial"/>
          <w:szCs w:val="20"/>
        </w:rPr>
      </w:pPr>
      <w:r w:rsidRPr="004744C8">
        <w:rPr>
          <w:rFonts w:cs="Arial"/>
          <w:szCs w:val="20"/>
        </w:rPr>
        <w:t xml:space="preserve">Zásady spoločenského správania. Pozdrav, predstavovanie, oslovovanie, rozhovor. Správanie v rodine, v škole, na pracovisku, na verejnosti. </w:t>
      </w:r>
    </w:p>
    <w:p w:rsidR="005A3003" w:rsidRPr="004744C8" w:rsidRDefault="005A3003" w:rsidP="005A3003">
      <w:pPr>
        <w:jc w:val="both"/>
        <w:rPr>
          <w:rFonts w:cs="Arial"/>
          <w:szCs w:val="20"/>
        </w:rPr>
      </w:pPr>
    </w:p>
    <w:p w:rsidR="005A3003" w:rsidRPr="004A2691" w:rsidRDefault="005A3003" w:rsidP="004A2691">
      <w:pPr>
        <w:rPr>
          <w:b/>
        </w:rPr>
      </w:pPr>
      <w:bookmarkStart w:id="43" w:name="_Toc238883461"/>
      <w:bookmarkStart w:id="44" w:name="_Toc239486164"/>
      <w:r w:rsidRPr="004A2691">
        <w:rPr>
          <w:b/>
        </w:rPr>
        <w:t>2. Morálka</w:t>
      </w:r>
      <w:bookmarkEnd w:id="43"/>
      <w:bookmarkEnd w:id="44"/>
    </w:p>
    <w:p w:rsidR="005A3003" w:rsidRPr="004744C8" w:rsidRDefault="005A3003" w:rsidP="005A3003">
      <w:pPr>
        <w:jc w:val="both"/>
        <w:rPr>
          <w:rFonts w:cs="Arial"/>
          <w:szCs w:val="20"/>
        </w:rPr>
      </w:pPr>
      <w:r w:rsidRPr="004744C8">
        <w:rPr>
          <w:rFonts w:cs="Arial"/>
          <w:szCs w:val="20"/>
        </w:rPr>
        <w:t>Morálne hodnoty. Vznik a potreba morálky. Etiketa. Morálna sloboda a zodpovednosť. Etika práce. Svedomie a mienka iných. Environmentálna etika. Princíp spravodlivosti a ľudskosti.</w:t>
      </w:r>
    </w:p>
    <w:p w:rsidR="005A3003" w:rsidRPr="004744C8" w:rsidRDefault="005A3003" w:rsidP="005A3003">
      <w:pPr>
        <w:jc w:val="both"/>
        <w:rPr>
          <w:rFonts w:cs="Arial"/>
          <w:szCs w:val="20"/>
        </w:rPr>
      </w:pPr>
    </w:p>
    <w:p w:rsidR="005A3003" w:rsidRPr="004A2691" w:rsidRDefault="005A3003" w:rsidP="004A2691">
      <w:pPr>
        <w:rPr>
          <w:b/>
        </w:rPr>
      </w:pPr>
      <w:bookmarkStart w:id="45" w:name="_Toc238883462"/>
      <w:bookmarkStart w:id="46" w:name="_Toc239486165"/>
      <w:r w:rsidRPr="004A2691">
        <w:rPr>
          <w:b/>
        </w:rPr>
        <w:t>3. Zdravie a život</w:t>
      </w:r>
      <w:bookmarkEnd w:id="45"/>
      <w:bookmarkEnd w:id="46"/>
    </w:p>
    <w:p w:rsidR="005A3003" w:rsidRPr="004744C8" w:rsidRDefault="005A3003" w:rsidP="005A3003">
      <w:pPr>
        <w:jc w:val="both"/>
        <w:rPr>
          <w:rFonts w:cs="Arial"/>
          <w:szCs w:val="20"/>
        </w:rPr>
      </w:pPr>
      <w:r w:rsidRPr="004744C8">
        <w:rPr>
          <w:rFonts w:cs="Arial"/>
          <w:szCs w:val="20"/>
        </w:rPr>
        <w:t xml:space="preserve">Kultúra tela. Prevencia a ochrana vlastného zdravia, hygiena. Význam telesného pohybu a športu, aktívne trávenie voľného času. Životospráva. Prekonávanie nežiaducich návykov a závislostí.  </w:t>
      </w:r>
    </w:p>
    <w:p w:rsidR="005A3003" w:rsidRPr="004744C8" w:rsidRDefault="005A3003" w:rsidP="005A3003">
      <w:pPr>
        <w:jc w:val="both"/>
        <w:rPr>
          <w:rFonts w:cs="Arial"/>
          <w:szCs w:val="20"/>
        </w:rPr>
      </w:pPr>
    </w:p>
    <w:p w:rsidR="005A3003" w:rsidRPr="004744C8" w:rsidRDefault="005A3003" w:rsidP="005A3003">
      <w:pPr>
        <w:jc w:val="both"/>
        <w:rPr>
          <w:rFonts w:cs="Arial"/>
          <w:b/>
          <w:szCs w:val="20"/>
        </w:rPr>
      </w:pPr>
    </w:p>
    <w:p w:rsidR="005A3003" w:rsidRPr="004A2691" w:rsidRDefault="005A3003" w:rsidP="004A2691">
      <w:pPr>
        <w:rPr>
          <w:b/>
        </w:rPr>
      </w:pPr>
      <w:bookmarkStart w:id="47" w:name="_Toc238883463"/>
      <w:bookmarkStart w:id="48" w:name="_Toc239486166"/>
      <w:r w:rsidRPr="004A2691">
        <w:rPr>
          <w:b/>
        </w:rPr>
        <w:t>Poznámky k vyučovaciemu procesu</w:t>
      </w:r>
      <w:bookmarkEnd w:id="47"/>
      <w:bookmarkEnd w:id="48"/>
    </w:p>
    <w:p w:rsidR="005A3003" w:rsidRPr="004744C8" w:rsidRDefault="005A3003" w:rsidP="005A3003">
      <w:pPr>
        <w:jc w:val="both"/>
        <w:rPr>
          <w:rFonts w:cs="Arial"/>
          <w:szCs w:val="20"/>
        </w:rPr>
      </w:pPr>
    </w:p>
    <w:p w:rsidR="005A3003" w:rsidRPr="004744C8" w:rsidRDefault="005A3003" w:rsidP="005A3003">
      <w:pPr>
        <w:jc w:val="both"/>
        <w:rPr>
          <w:rFonts w:cs="Arial"/>
          <w:szCs w:val="20"/>
        </w:rPr>
      </w:pPr>
      <w:r w:rsidRPr="004744C8">
        <w:rPr>
          <w:rFonts w:cs="Arial"/>
          <w:szCs w:val="20"/>
        </w:rPr>
        <w:lastRenderedPageBreak/>
        <w:t xml:space="preserve">Dôležitou zložkou vzdelávacieho procesu v OU je vhodná motivácia činnosti žiakov, aby žiaci pracovali radi. Monologické výklady učiteľa by mala nahradiť samostatná a skupinová práca  (s  didaktickými  prostriedkami,  časopismi,  novinami,  nahrávkami,  IKT),  riešenie problémových  úloh,  rozhovor,  písomné  riešenie  úloh,  spoločné  návrhy  riešenia,  a ďalšie aktivizačné, hlavne inscenačné metódy a postupy.  </w:t>
      </w:r>
    </w:p>
    <w:p w:rsidR="005A3003" w:rsidRPr="004744C8" w:rsidRDefault="005A3003" w:rsidP="005A3003">
      <w:pPr>
        <w:jc w:val="both"/>
        <w:rPr>
          <w:rFonts w:cs="Arial"/>
          <w:szCs w:val="20"/>
        </w:rPr>
      </w:pPr>
      <w:r w:rsidRPr="004744C8">
        <w:rPr>
          <w:rFonts w:cs="Arial"/>
          <w:szCs w:val="20"/>
        </w:rPr>
        <w:t xml:space="preserve">Vo vyučovaní občianskej náuky sa využívajú všetky formy a metódy vyučovania, zvlášť špeciálno-pedagogické, z nich najmä špecifické. Okrem vyučovacej hodiny v triede je možné využiť  aj  iné  organizačné  formy  ako  návštevy  spoločenských  a kultúrnych  podujatí, vychádzky  s environmentálnou  tematikou,  besedy  s odborníkom  z praxe,  práca  s IKT  a informáciami. </w:t>
      </w:r>
    </w:p>
    <w:p w:rsidR="005A3003" w:rsidRPr="004744C8" w:rsidRDefault="005A3003" w:rsidP="005A3003">
      <w:pPr>
        <w:jc w:val="both"/>
        <w:rPr>
          <w:rFonts w:cs="Arial"/>
          <w:szCs w:val="20"/>
        </w:rPr>
      </w:pPr>
      <w:r w:rsidRPr="004744C8">
        <w:rPr>
          <w:rFonts w:cs="Arial"/>
          <w:szCs w:val="20"/>
        </w:rPr>
        <w:t xml:space="preserve">Vhodnými  špeciálno-pedagogickými  metódami  a formami  práce  má  učiteľ  aktivizovať poznatky  a skúsenosti  žiakov,  podnecovať  rozličné  možnosti  riešenia  úloh  naznačením algoritmu postupu, využívať súťaženie, pochvalu a odmenu známkou, ako aj rozličné metódy hodnotenia (ústne odpovede, písomné riešenie úlohy, testy...). Dávajú im možnosť vyjadriť vlastné myšlienky, názory a stanoviská. Učiteľ ich kontroluje a výberovo aj klasifikuje. </w:t>
      </w:r>
    </w:p>
    <w:p w:rsidR="005A3003" w:rsidRPr="004744C8" w:rsidRDefault="005A3003" w:rsidP="005A3003">
      <w:pPr>
        <w:jc w:val="both"/>
        <w:rPr>
          <w:rFonts w:cs="Arial"/>
          <w:szCs w:val="20"/>
        </w:rPr>
      </w:pPr>
      <w:r w:rsidRPr="004744C8">
        <w:rPr>
          <w:rFonts w:cs="Arial"/>
          <w:szCs w:val="20"/>
        </w:rPr>
        <w:t xml:space="preserve">Na prehlbovaní vzdelávacej a výchovnej funkcie sa významne zúčastňuje mimoškolská práca žiakov.  Je  jedným  z najdôležitejších  prostriedkov  na  realizáciu  zásady  spojenia  školy  so životom. Práca v záujmových krúžkoch pozitívne pôsobí na záujmy žiakov a učí ich kultúrne prežívať  voľný  čas.  Podľa  miestnych  podmienok  sa  môže  rozvinúť  spolupráca  školy s knižnicou, centrom voľného času...). </w:t>
      </w:r>
    </w:p>
    <w:p w:rsidR="005A3003" w:rsidRDefault="005A3003" w:rsidP="005A3003">
      <w:pPr>
        <w:jc w:val="both"/>
        <w:rPr>
          <w:rFonts w:cs="Arial"/>
          <w:szCs w:val="20"/>
        </w:rPr>
      </w:pPr>
      <w:r w:rsidRPr="004744C8">
        <w:rPr>
          <w:rFonts w:cs="Arial"/>
          <w:szCs w:val="20"/>
        </w:rPr>
        <w:t xml:space="preserve">Výsledky výchovno-vzdelávacieho procesu v značnej miere závisia od kvality a organizácie práce učiteľa v triede. Vyučujúci by mal poznať novú odbornú literatúru, sledovať odborné i metodické časopisy a zúčastňovať sa na metodických podujatiach, ktoré organizujú príslušné organizácie. Tvorivý učiteľ si sám dopĺňa a rozširuje inventár vhodných učebných pomôcok v odbornej učebni alebo kabinete. Výchovno-vzdelávací program vytvára dostatok priestoru pre vlastnú iniciatívu vyučujúceho, a to z hľadiska obsahového, ale aj časového rozvrhnutia učiva, po schválení riaditeľom školy.  </w:t>
      </w:r>
    </w:p>
    <w:p w:rsidR="001366CE" w:rsidRDefault="001366CE" w:rsidP="005A3003">
      <w:pPr>
        <w:jc w:val="both"/>
        <w:rPr>
          <w:rFonts w:cs="Arial"/>
          <w:szCs w:val="20"/>
        </w:rPr>
      </w:pPr>
    </w:p>
    <w:p w:rsidR="001366CE" w:rsidRPr="004744C8" w:rsidRDefault="001366CE" w:rsidP="005A3003">
      <w:pPr>
        <w:jc w:val="both"/>
        <w:rPr>
          <w:rFonts w:cs="Arial"/>
          <w:szCs w:val="20"/>
        </w:rPr>
      </w:pPr>
    </w:p>
    <w:p w:rsidR="005A3003" w:rsidRPr="004744C8" w:rsidRDefault="005A3003" w:rsidP="005A3003">
      <w:pPr>
        <w:rPr>
          <w:rFonts w:cs="Arial"/>
          <w:b/>
          <w:szCs w:val="20"/>
        </w:rPr>
      </w:pP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4744C8" w:rsidRPr="00C73DF2" w:rsidTr="004744C8">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vAlign w:val="center"/>
          </w:tcPr>
          <w:p w:rsidR="004744C8" w:rsidRPr="00C73DF2" w:rsidRDefault="004744C8" w:rsidP="004744C8">
            <w:pPr>
              <w:jc w:val="center"/>
              <w:rPr>
                <w:rFonts w:cs="Arial"/>
                <w:b/>
                <w:sz w:val="18"/>
                <w:szCs w:val="18"/>
              </w:rPr>
            </w:pPr>
            <w:r w:rsidRPr="00C73DF2">
              <w:rPr>
                <w:rFonts w:cs="Arial"/>
                <w:b/>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vAlign w:val="center"/>
          </w:tcPr>
          <w:p w:rsidR="004744C8" w:rsidRPr="00C73DF2" w:rsidRDefault="004744C8" w:rsidP="004744C8">
            <w:pPr>
              <w:jc w:val="center"/>
              <w:rPr>
                <w:rFonts w:cs="Arial"/>
                <w:b/>
                <w:sz w:val="18"/>
                <w:szCs w:val="18"/>
              </w:rPr>
            </w:pPr>
            <w:r w:rsidRPr="00C73DF2">
              <w:rPr>
                <w:rFonts w:cs="Arial"/>
                <w:b/>
                <w:sz w:val="18"/>
                <w:szCs w:val="18"/>
              </w:rPr>
              <w:t>Stratégia vyučovania</w:t>
            </w:r>
          </w:p>
        </w:tc>
      </w:tr>
      <w:tr w:rsidR="004744C8" w:rsidRPr="00C73DF2" w:rsidTr="004744C8">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vAlign w:val="center"/>
          </w:tcPr>
          <w:p w:rsidR="004744C8" w:rsidRPr="00C73DF2" w:rsidRDefault="004744C8" w:rsidP="004744C8">
            <w:pPr>
              <w:jc w:val="cente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vAlign w:val="center"/>
          </w:tcPr>
          <w:p w:rsidR="004744C8" w:rsidRPr="00C73DF2" w:rsidRDefault="004744C8" w:rsidP="004744C8">
            <w:pPr>
              <w:jc w:val="center"/>
              <w:rPr>
                <w:rFonts w:cs="Arial"/>
                <w:b/>
                <w:sz w:val="18"/>
                <w:szCs w:val="18"/>
              </w:rPr>
            </w:pPr>
            <w:r w:rsidRPr="00C73DF2">
              <w:rPr>
                <w:rFonts w:cs="Arial"/>
                <w:b/>
                <w:sz w:val="18"/>
                <w:szCs w:val="18"/>
              </w:rPr>
              <w:t>Metódy</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vAlign w:val="center"/>
          </w:tcPr>
          <w:p w:rsidR="004744C8" w:rsidRPr="00C73DF2" w:rsidRDefault="004744C8" w:rsidP="004744C8">
            <w:pPr>
              <w:jc w:val="center"/>
              <w:rPr>
                <w:rFonts w:cs="Arial"/>
                <w:b/>
                <w:sz w:val="18"/>
                <w:szCs w:val="18"/>
              </w:rPr>
            </w:pPr>
            <w:r w:rsidRPr="00C73DF2">
              <w:rPr>
                <w:rFonts w:cs="Arial"/>
                <w:b/>
                <w:sz w:val="18"/>
                <w:szCs w:val="18"/>
              </w:rPr>
              <w:t>Formy práce</w:t>
            </w:r>
          </w:p>
        </w:tc>
      </w:tr>
      <w:tr w:rsidR="004744C8" w:rsidRPr="00C73DF2" w:rsidTr="004744C8">
        <w:tc>
          <w:tcPr>
            <w:tcW w:w="2982" w:type="dxa"/>
            <w:tcBorders>
              <w:top w:val="thinThickSmallGap" w:sz="12" w:space="0" w:color="auto"/>
              <w:left w:val="thinThickSmallGap" w:sz="12" w:space="0" w:color="auto"/>
              <w:right w:val="thinThickSmallGap" w:sz="12" w:space="0" w:color="auto"/>
            </w:tcBorders>
          </w:tcPr>
          <w:p w:rsidR="004744C8" w:rsidRPr="00C73DF2" w:rsidRDefault="004744C8" w:rsidP="004744C8">
            <w:pPr>
              <w:rPr>
                <w:rFonts w:cs="Arial"/>
                <w:sz w:val="18"/>
                <w:szCs w:val="18"/>
              </w:rPr>
            </w:pPr>
            <w:r w:rsidRPr="00B3626E">
              <w:rPr>
                <w:b/>
                <w:i/>
                <w:szCs w:val="20"/>
                <w:u w:val="single"/>
              </w:rPr>
              <w:t xml:space="preserve">1. </w:t>
            </w:r>
            <w:r>
              <w:rPr>
                <w:b/>
                <w:i/>
                <w:szCs w:val="20"/>
                <w:u w:val="single"/>
              </w:rPr>
              <w:t>Základy spoločenského správania</w:t>
            </w:r>
          </w:p>
        </w:tc>
        <w:tc>
          <w:tcPr>
            <w:tcW w:w="2977" w:type="dxa"/>
            <w:tcBorders>
              <w:top w:val="thinThickSmallGap" w:sz="12" w:space="0" w:color="auto"/>
              <w:left w:val="thinThickSmallGap" w:sz="12" w:space="0" w:color="auto"/>
              <w:right w:val="single" w:sz="12" w:space="0" w:color="auto"/>
            </w:tcBorders>
            <w:shd w:val="clear" w:color="auto" w:fill="auto"/>
          </w:tcPr>
          <w:p w:rsidR="004744C8" w:rsidRPr="00C73DF2" w:rsidRDefault="004744C8" w:rsidP="004744C8">
            <w:pPr>
              <w:spacing w:line="20" w:lineRule="atLeast"/>
              <w:jc w:val="both"/>
              <w:rPr>
                <w:rFonts w:cs="Arial"/>
                <w:sz w:val="18"/>
                <w:szCs w:val="18"/>
              </w:rPr>
            </w:pPr>
            <w:r w:rsidRPr="00C73DF2">
              <w:rPr>
                <w:rFonts w:cs="Arial"/>
                <w:sz w:val="18"/>
                <w:szCs w:val="18"/>
              </w:rPr>
              <w:t>Informačnoreceptívna -  výklad</w:t>
            </w:r>
          </w:p>
          <w:p w:rsidR="004744C8" w:rsidRPr="00C73DF2" w:rsidRDefault="004744C8" w:rsidP="004744C8">
            <w:pPr>
              <w:spacing w:line="20" w:lineRule="atLeast"/>
              <w:jc w:val="both"/>
              <w:rPr>
                <w:rFonts w:cs="Arial"/>
                <w:sz w:val="18"/>
                <w:szCs w:val="18"/>
              </w:rPr>
            </w:pPr>
            <w:r w:rsidRPr="00C73DF2">
              <w:rPr>
                <w:rFonts w:cs="Arial"/>
                <w:sz w:val="18"/>
                <w:szCs w:val="18"/>
              </w:rPr>
              <w:t>Reproduktívna – rozhovor</w:t>
            </w:r>
          </w:p>
          <w:p w:rsidR="004744C8" w:rsidRPr="00C73DF2" w:rsidRDefault="004744C8" w:rsidP="004744C8">
            <w:pPr>
              <w:spacing w:line="20" w:lineRule="atLeast"/>
              <w:jc w:val="both"/>
              <w:rPr>
                <w:rFonts w:cs="Arial"/>
                <w:sz w:val="18"/>
                <w:szCs w:val="18"/>
              </w:rPr>
            </w:pPr>
            <w:r w:rsidRPr="00C73DF2">
              <w:rPr>
                <w:rFonts w:cs="Arial"/>
                <w:sz w:val="18"/>
                <w:szCs w:val="18"/>
              </w:rPr>
              <w:t>Heuristická - rozhovor, riešenie úloh</w:t>
            </w:r>
          </w:p>
          <w:p w:rsidR="004744C8" w:rsidRPr="00C73DF2" w:rsidRDefault="004744C8" w:rsidP="004744C8">
            <w:pPr>
              <w:rPr>
                <w:rFonts w:cs="Arial"/>
                <w:sz w:val="18"/>
                <w:szCs w:val="18"/>
              </w:rPr>
            </w:pPr>
          </w:p>
        </w:tc>
        <w:tc>
          <w:tcPr>
            <w:tcW w:w="2977" w:type="dxa"/>
            <w:tcBorders>
              <w:top w:val="single" w:sz="12" w:space="0" w:color="auto"/>
              <w:left w:val="single" w:sz="12" w:space="0" w:color="auto"/>
              <w:right w:val="thinThickSmallGap" w:sz="12" w:space="0" w:color="auto"/>
            </w:tcBorders>
          </w:tcPr>
          <w:p w:rsidR="004744C8" w:rsidRPr="00C73DF2" w:rsidRDefault="004744C8" w:rsidP="004744C8">
            <w:pPr>
              <w:rPr>
                <w:rFonts w:cs="Arial"/>
                <w:sz w:val="18"/>
                <w:szCs w:val="18"/>
              </w:rPr>
            </w:pPr>
            <w:r w:rsidRPr="00C73DF2">
              <w:rPr>
                <w:rFonts w:cs="Arial"/>
                <w:sz w:val="18"/>
                <w:szCs w:val="18"/>
              </w:rPr>
              <w:t>Frontálna výučba</w:t>
            </w:r>
          </w:p>
          <w:p w:rsidR="004744C8" w:rsidRPr="00C73DF2" w:rsidRDefault="004744C8" w:rsidP="004744C8">
            <w:pPr>
              <w:spacing w:line="0" w:lineRule="atLeast"/>
              <w:jc w:val="both"/>
              <w:rPr>
                <w:rFonts w:cs="Arial"/>
                <w:sz w:val="18"/>
                <w:szCs w:val="18"/>
              </w:rPr>
            </w:pPr>
            <w:r w:rsidRPr="00C73DF2">
              <w:rPr>
                <w:rFonts w:cs="Arial"/>
                <w:sz w:val="18"/>
                <w:szCs w:val="18"/>
              </w:rPr>
              <w:t>Frontálna a</w:t>
            </w:r>
          </w:p>
          <w:p w:rsidR="004744C8" w:rsidRPr="00C73DF2" w:rsidRDefault="004744C8" w:rsidP="004744C8">
            <w:pPr>
              <w:rPr>
                <w:rFonts w:cs="Arial"/>
                <w:sz w:val="18"/>
                <w:szCs w:val="18"/>
              </w:rPr>
            </w:pPr>
            <w:r w:rsidRPr="00C73DF2">
              <w:rPr>
                <w:rFonts w:cs="Arial"/>
                <w:sz w:val="18"/>
                <w:szCs w:val="18"/>
              </w:rPr>
              <w:t>individuálna práca žiakov</w:t>
            </w:r>
          </w:p>
          <w:p w:rsidR="004744C8" w:rsidRPr="00C73DF2" w:rsidRDefault="004744C8" w:rsidP="004744C8">
            <w:pPr>
              <w:rPr>
                <w:rFonts w:cs="Arial"/>
                <w:sz w:val="18"/>
                <w:szCs w:val="18"/>
              </w:rPr>
            </w:pPr>
            <w:r w:rsidRPr="00C73DF2">
              <w:rPr>
                <w:rFonts w:cs="Arial"/>
                <w:sz w:val="18"/>
                <w:szCs w:val="18"/>
              </w:rPr>
              <w:t>Skupinová práca žiakov</w:t>
            </w:r>
          </w:p>
          <w:p w:rsidR="004744C8" w:rsidRPr="00C73DF2" w:rsidRDefault="004744C8" w:rsidP="004744C8">
            <w:pPr>
              <w:rPr>
                <w:rFonts w:cs="Arial"/>
                <w:sz w:val="18"/>
                <w:szCs w:val="18"/>
              </w:rPr>
            </w:pPr>
            <w:r w:rsidRPr="00C73DF2">
              <w:rPr>
                <w:rFonts w:cs="Arial"/>
                <w:sz w:val="18"/>
                <w:szCs w:val="18"/>
              </w:rPr>
              <w:t>Práca s knihou</w:t>
            </w:r>
          </w:p>
        </w:tc>
      </w:tr>
      <w:tr w:rsidR="004744C8" w:rsidRPr="00C73DF2" w:rsidTr="004744C8">
        <w:tc>
          <w:tcPr>
            <w:tcW w:w="2982" w:type="dxa"/>
            <w:tcBorders>
              <w:left w:val="thinThickSmallGap" w:sz="12" w:space="0" w:color="auto"/>
              <w:right w:val="thinThickSmallGap" w:sz="12" w:space="0" w:color="auto"/>
            </w:tcBorders>
          </w:tcPr>
          <w:p w:rsidR="004744C8" w:rsidRDefault="004744C8" w:rsidP="004744C8">
            <w:pPr>
              <w:rPr>
                <w:b/>
                <w:i/>
                <w:szCs w:val="20"/>
                <w:u w:val="single"/>
              </w:rPr>
            </w:pPr>
            <w:r>
              <w:rPr>
                <w:b/>
                <w:i/>
                <w:szCs w:val="20"/>
                <w:u w:val="single"/>
              </w:rPr>
              <w:t>2. Morálka</w:t>
            </w:r>
          </w:p>
          <w:p w:rsidR="004744C8" w:rsidRPr="00C73DF2" w:rsidRDefault="004744C8" w:rsidP="004744C8">
            <w:pPr>
              <w:rPr>
                <w:rFonts w:cs="Arial"/>
                <w:sz w:val="18"/>
                <w:szCs w:val="18"/>
              </w:rPr>
            </w:pPr>
          </w:p>
        </w:tc>
        <w:tc>
          <w:tcPr>
            <w:tcW w:w="2977" w:type="dxa"/>
            <w:tcBorders>
              <w:left w:val="thinThickSmallGap" w:sz="12" w:space="0" w:color="auto"/>
              <w:right w:val="single" w:sz="12" w:space="0" w:color="auto"/>
            </w:tcBorders>
            <w:shd w:val="clear" w:color="auto" w:fill="auto"/>
          </w:tcPr>
          <w:p w:rsidR="004744C8" w:rsidRPr="00C73DF2" w:rsidRDefault="004744C8" w:rsidP="004744C8">
            <w:pPr>
              <w:spacing w:line="20" w:lineRule="atLeast"/>
              <w:jc w:val="both"/>
              <w:rPr>
                <w:rFonts w:cs="Arial"/>
                <w:sz w:val="18"/>
                <w:szCs w:val="18"/>
              </w:rPr>
            </w:pPr>
            <w:r w:rsidRPr="00C73DF2">
              <w:rPr>
                <w:rFonts w:cs="Arial"/>
                <w:sz w:val="18"/>
                <w:szCs w:val="18"/>
              </w:rPr>
              <w:t>Informačnoreceptívna -  výklad</w:t>
            </w:r>
          </w:p>
          <w:p w:rsidR="004744C8" w:rsidRPr="00C73DF2" w:rsidRDefault="004744C8" w:rsidP="004744C8">
            <w:pPr>
              <w:spacing w:line="20" w:lineRule="atLeast"/>
              <w:jc w:val="both"/>
              <w:rPr>
                <w:rFonts w:cs="Arial"/>
                <w:sz w:val="18"/>
                <w:szCs w:val="18"/>
              </w:rPr>
            </w:pPr>
            <w:r w:rsidRPr="00C73DF2">
              <w:rPr>
                <w:rFonts w:cs="Arial"/>
                <w:sz w:val="18"/>
                <w:szCs w:val="18"/>
              </w:rPr>
              <w:t>Reproduktívna – rozhovor</w:t>
            </w:r>
          </w:p>
          <w:p w:rsidR="004744C8" w:rsidRPr="00C73DF2" w:rsidRDefault="004744C8" w:rsidP="004744C8">
            <w:pPr>
              <w:spacing w:line="20" w:lineRule="atLeast"/>
              <w:jc w:val="both"/>
              <w:rPr>
                <w:rFonts w:cs="Arial"/>
                <w:sz w:val="18"/>
                <w:szCs w:val="18"/>
              </w:rPr>
            </w:pPr>
            <w:r w:rsidRPr="00C73DF2">
              <w:rPr>
                <w:rFonts w:cs="Arial"/>
                <w:sz w:val="18"/>
                <w:szCs w:val="18"/>
              </w:rPr>
              <w:t>Heuristická - rozhovor, riešenie úloh</w:t>
            </w:r>
          </w:p>
          <w:p w:rsidR="004744C8" w:rsidRPr="00C73DF2" w:rsidRDefault="004744C8" w:rsidP="004744C8">
            <w:pPr>
              <w:rPr>
                <w:rFonts w:cs="Arial"/>
                <w:sz w:val="18"/>
                <w:szCs w:val="18"/>
              </w:rPr>
            </w:pPr>
          </w:p>
        </w:tc>
        <w:tc>
          <w:tcPr>
            <w:tcW w:w="2977" w:type="dxa"/>
            <w:tcBorders>
              <w:left w:val="single" w:sz="12" w:space="0" w:color="auto"/>
              <w:right w:val="thinThickSmallGap" w:sz="12" w:space="0" w:color="auto"/>
            </w:tcBorders>
          </w:tcPr>
          <w:p w:rsidR="004744C8" w:rsidRPr="00C73DF2" w:rsidRDefault="004744C8" w:rsidP="004744C8">
            <w:pPr>
              <w:rPr>
                <w:rFonts w:cs="Arial"/>
                <w:sz w:val="18"/>
                <w:szCs w:val="18"/>
              </w:rPr>
            </w:pPr>
            <w:r w:rsidRPr="00C73DF2">
              <w:rPr>
                <w:rFonts w:cs="Arial"/>
                <w:sz w:val="18"/>
                <w:szCs w:val="18"/>
              </w:rPr>
              <w:t>Frontálna výučba</w:t>
            </w:r>
          </w:p>
          <w:p w:rsidR="004744C8" w:rsidRPr="00C73DF2" w:rsidRDefault="004744C8" w:rsidP="004744C8">
            <w:pPr>
              <w:rPr>
                <w:rFonts w:cs="Arial"/>
                <w:sz w:val="18"/>
                <w:szCs w:val="18"/>
              </w:rPr>
            </w:pPr>
            <w:r w:rsidRPr="00C73DF2">
              <w:rPr>
                <w:rFonts w:cs="Arial"/>
                <w:sz w:val="18"/>
                <w:szCs w:val="18"/>
              </w:rPr>
              <w:t>Skupinová práca žiakov</w:t>
            </w:r>
          </w:p>
          <w:p w:rsidR="004744C8" w:rsidRPr="00C73DF2" w:rsidRDefault="004744C8" w:rsidP="004744C8">
            <w:pPr>
              <w:rPr>
                <w:rFonts w:cs="Arial"/>
                <w:sz w:val="18"/>
                <w:szCs w:val="18"/>
              </w:rPr>
            </w:pPr>
            <w:r w:rsidRPr="00C73DF2">
              <w:rPr>
                <w:rFonts w:cs="Arial"/>
                <w:sz w:val="18"/>
                <w:szCs w:val="18"/>
              </w:rPr>
              <w:t>Práca s knihou</w:t>
            </w:r>
          </w:p>
        </w:tc>
      </w:tr>
      <w:tr w:rsidR="004744C8" w:rsidRPr="00C73DF2" w:rsidTr="004744C8">
        <w:tc>
          <w:tcPr>
            <w:tcW w:w="2982" w:type="dxa"/>
            <w:tcBorders>
              <w:left w:val="thinThickSmallGap" w:sz="12" w:space="0" w:color="auto"/>
              <w:bottom w:val="thinThickSmallGap" w:sz="12" w:space="0" w:color="auto"/>
              <w:right w:val="thinThickSmallGap" w:sz="12" w:space="0" w:color="auto"/>
            </w:tcBorders>
          </w:tcPr>
          <w:p w:rsidR="004744C8" w:rsidRPr="00C73DF2" w:rsidRDefault="004744C8" w:rsidP="004744C8">
            <w:pPr>
              <w:rPr>
                <w:rFonts w:cs="Arial"/>
                <w:sz w:val="18"/>
                <w:szCs w:val="18"/>
              </w:rPr>
            </w:pPr>
            <w:r>
              <w:rPr>
                <w:b/>
                <w:i/>
                <w:szCs w:val="20"/>
                <w:u w:val="single"/>
              </w:rPr>
              <w:t>3. Zdravie a život</w:t>
            </w:r>
          </w:p>
        </w:tc>
        <w:tc>
          <w:tcPr>
            <w:tcW w:w="2977" w:type="dxa"/>
            <w:tcBorders>
              <w:left w:val="thinThickSmallGap" w:sz="12" w:space="0" w:color="auto"/>
              <w:bottom w:val="thinThickSmallGap" w:sz="12" w:space="0" w:color="auto"/>
              <w:right w:val="single" w:sz="12" w:space="0" w:color="auto"/>
            </w:tcBorders>
            <w:shd w:val="clear" w:color="auto" w:fill="auto"/>
          </w:tcPr>
          <w:p w:rsidR="004744C8" w:rsidRPr="00C73DF2" w:rsidRDefault="004744C8" w:rsidP="004744C8">
            <w:pPr>
              <w:spacing w:line="20" w:lineRule="atLeast"/>
              <w:jc w:val="both"/>
              <w:rPr>
                <w:rFonts w:cs="Arial"/>
                <w:sz w:val="18"/>
                <w:szCs w:val="18"/>
              </w:rPr>
            </w:pPr>
            <w:r w:rsidRPr="00C73DF2">
              <w:rPr>
                <w:rFonts w:cs="Arial"/>
                <w:sz w:val="18"/>
                <w:szCs w:val="18"/>
              </w:rPr>
              <w:t>Informačnoreceptívna -  výklad</w:t>
            </w:r>
          </w:p>
          <w:p w:rsidR="004744C8" w:rsidRPr="00C73DF2" w:rsidRDefault="004744C8" w:rsidP="004744C8">
            <w:pPr>
              <w:spacing w:line="20" w:lineRule="atLeast"/>
              <w:jc w:val="both"/>
              <w:rPr>
                <w:rFonts w:cs="Arial"/>
                <w:sz w:val="18"/>
                <w:szCs w:val="18"/>
              </w:rPr>
            </w:pPr>
            <w:r w:rsidRPr="00C73DF2">
              <w:rPr>
                <w:rFonts w:cs="Arial"/>
                <w:sz w:val="18"/>
                <w:szCs w:val="18"/>
              </w:rPr>
              <w:t>Reproduktívna – rozhovor</w:t>
            </w:r>
          </w:p>
          <w:p w:rsidR="004744C8" w:rsidRPr="00C73DF2" w:rsidRDefault="004744C8" w:rsidP="004744C8">
            <w:pPr>
              <w:spacing w:line="20" w:lineRule="atLeast"/>
              <w:jc w:val="both"/>
              <w:rPr>
                <w:rFonts w:cs="Arial"/>
                <w:sz w:val="18"/>
                <w:szCs w:val="18"/>
              </w:rPr>
            </w:pPr>
            <w:r w:rsidRPr="00C73DF2">
              <w:rPr>
                <w:rFonts w:cs="Arial"/>
                <w:sz w:val="18"/>
                <w:szCs w:val="18"/>
              </w:rPr>
              <w:t>Heuristická - rozhovor, riešenie úloh</w:t>
            </w:r>
          </w:p>
          <w:p w:rsidR="004744C8" w:rsidRPr="00C73DF2" w:rsidRDefault="004744C8" w:rsidP="004744C8">
            <w:pPr>
              <w:rPr>
                <w:rFonts w:cs="Arial"/>
                <w:sz w:val="18"/>
                <w:szCs w:val="18"/>
              </w:rPr>
            </w:pPr>
          </w:p>
        </w:tc>
        <w:tc>
          <w:tcPr>
            <w:tcW w:w="2977" w:type="dxa"/>
            <w:tcBorders>
              <w:left w:val="single" w:sz="12" w:space="0" w:color="auto"/>
              <w:bottom w:val="thinThickSmallGap" w:sz="12" w:space="0" w:color="auto"/>
              <w:right w:val="thinThickSmallGap" w:sz="12" w:space="0" w:color="auto"/>
            </w:tcBorders>
          </w:tcPr>
          <w:p w:rsidR="004744C8" w:rsidRPr="00C73DF2" w:rsidRDefault="004744C8" w:rsidP="004744C8">
            <w:pPr>
              <w:rPr>
                <w:rFonts w:cs="Arial"/>
                <w:sz w:val="18"/>
                <w:szCs w:val="18"/>
              </w:rPr>
            </w:pPr>
            <w:r w:rsidRPr="00C73DF2">
              <w:rPr>
                <w:rFonts w:cs="Arial"/>
                <w:sz w:val="18"/>
                <w:szCs w:val="18"/>
              </w:rPr>
              <w:t>Frontálna výučba</w:t>
            </w:r>
          </w:p>
          <w:p w:rsidR="004744C8" w:rsidRPr="00C73DF2" w:rsidRDefault="004744C8" w:rsidP="004744C8">
            <w:pPr>
              <w:spacing w:line="0" w:lineRule="atLeast"/>
              <w:jc w:val="both"/>
              <w:rPr>
                <w:rFonts w:cs="Arial"/>
                <w:sz w:val="18"/>
                <w:szCs w:val="18"/>
              </w:rPr>
            </w:pPr>
            <w:r w:rsidRPr="00C73DF2">
              <w:rPr>
                <w:rFonts w:cs="Arial"/>
                <w:sz w:val="18"/>
                <w:szCs w:val="18"/>
              </w:rPr>
              <w:t>Frontálna a</w:t>
            </w:r>
          </w:p>
          <w:p w:rsidR="004744C8" w:rsidRPr="00C73DF2" w:rsidRDefault="004744C8" w:rsidP="004744C8">
            <w:pPr>
              <w:rPr>
                <w:rFonts w:cs="Arial"/>
                <w:sz w:val="18"/>
                <w:szCs w:val="18"/>
              </w:rPr>
            </w:pPr>
            <w:r w:rsidRPr="00C73DF2">
              <w:rPr>
                <w:rFonts w:cs="Arial"/>
                <w:sz w:val="18"/>
                <w:szCs w:val="18"/>
              </w:rPr>
              <w:t>individuálna práca žiakov</w:t>
            </w:r>
          </w:p>
          <w:p w:rsidR="004744C8" w:rsidRPr="00C73DF2" w:rsidRDefault="004744C8" w:rsidP="004744C8">
            <w:pPr>
              <w:rPr>
                <w:rFonts w:cs="Arial"/>
                <w:sz w:val="18"/>
                <w:szCs w:val="18"/>
              </w:rPr>
            </w:pPr>
            <w:r w:rsidRPr="00C73DF2">
              <w:rPr>
                <w:rFonts w:cs="Arial"/>
                <w:sz w:val="18"/>
                <w:szCs w:val="18"/>
              </w:rPr>
              <w:t>Skupinová práca žiakov</w:t>
            </w:r>
          </w:p>
          <w:p w:rsidR="004744C8" w:rsidRPr="00C73DF2" w:rsidRDefault="004744C8" w:rsidP="004744C8">
            <w:pPr>
              <w:rPr>
                <w:rFonts w:cs="Arial"/>
                <w:sz w:val="18"/>
                <w:szCs w:val="18"/>
              </w:rPr>
            </w:pPr>
            <w:r w:rsidRPr="00C73DF2">
              <w:rPr>
                <w:rFonts w:cs="Arial"/>
                <w:sz w:val="18"/>
                <w:szCs w:val="18"/>
              </w:rPr>
              <w:t>Práca s knihou</w:t>
            </w:r>
          </w:p>
        </w:tc>
      </w:tr>
    </w:tbl>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Default="00901033" w:rsidP="005A3003">
      <w:pPr>
        <w:rPr>
          <w:szCs w:val="20"/>
        </w:rPr>
      </w:pPr>
    </w:p>
    <w:p w:rsidR="00901033" w:rsidRPr="008A6444" w:rsidRDefault="00901033" w:rsidP="005A3003">
      <w:pPr>
        <w:rPr>
          <w:szCs w:val="20"/>
        </w:rPr>
      </w:pPr>
    </w:p>
    <w:p w:rsidR="005A3003" w:rsidRDefault="005A3003" w:rsidP="005A3003">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600"/>
        <w:gridCol w:w="1348"/>
        <w:gridCol w:w="1496"/>
        <w:gridCol w:w="1498"/>
      </w:tblGrid>
      <w:tr w:rsidR="005A3003" w:rsidRPr="00FB7CC8" w:rsidTr="00BA0DC3">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A3003" w:rsidRPr="00FB7CC8" w:rsidRDefault="005A3003" w:rsidP="00BA0DC3">
            <w:pPr>
              <w:rPr>
                <w:rFonts w:cs="Arial"/>
                <w:b/>
                <w:sz w:val="18"/>
                <w:szCs w:val="18"/>
              </w:rPr>
            </w:pPr>
            <w:r w:rsidRPr="00FB7CC8">
              <w:rPr>
                <w:rFonts w:cs="Arial"/>
                <w:b/>
                <w:sz w:val="18"/>
                <w:szCs w:val="18"/>
              </w:rPr>
              <w:t>Názov tematického celku</w:t>
            </w:r>
          </w:p>
        </w:tc>
        <w:tc>
          <w:tcPr>
            <w:tcW w:w="260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A3003" w:rsidRPr="00FB7CC8" w:rsidRDefault="005A3003" w:rsidP="00BA0DC3">
            <w:pPr>
              <w:rPr>
                <w:rFonts w:cs="Arial"/>
                <w:b/>
                <w:sz w:val="18"/>
                <w:szCs w:val="18"/>
              </w:rPr>
            </w:pPr>
            <w:r w:rsidRPr="00FB7CC8">
              <w:rPr>
                <w:rFonts w:cs="Arial"/>
                <w:b/>
                <w:sz w:val="18"/>
                <w:szCs w:val="18"/>
              </w:rPr>
              <w:t>Odborná literatúra</w:t>
            </w:r>
          </w:p>
        </w:tc>
        <w:tc>
          <w:tcPr>
            <w:tcW w:w="13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A3003" w:rsidRPr="00FB7CC8" w:rsidRDefault="005A3003" w:rsidP="00BA0DC3">
            <w:pPr>
              <w:rPr>
                <w:rFonts w:cs="Arial"/>
                <w:b/>
                <w:sz w:val="18"/>
                <w:szCs w:val="18"/>
              </w:rPr>
            </w:pPr>
            <w:r w:rsidRPr="00FB7CC8">
              <w:rPr>
                <w:rFonts w:cs="Arial"/>
                <w:b/>
                <w:sz w:val="18"/>
                <w:szCs w:val="18"/>
              </w:rPr>
              <w:t>Didaktická technika</w:t>
            </w:r>
          </w:p>
        </w:tc>
        <w:tc>
          <w:tcPr>
            <w:tcW w:w="149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A3003" w:rsidRPr="00FB7CC8" w:rsidRDefault="005A3003" w:rsidP="00BA0DC3">
            <w:pPr>
              <w:rPr>
                <w:rFonts w:cs="Arial"/>
                <w:b/>
                <w:sz w:val="18"/>
                <w:szCs w:val="18"/>
              </w:rPr>
            </w:pPr>
            <w:r w:rsidRPr="00FB7CC8">
              <w:rPr>
                <w:rFonts w:cs="Arial"/>
                <w:b/>
                <w:sz w:val="18"/>
                <w:szCs w:val="18"/>
              </w:rPr>
              <w:t>Materiálne výučbové prostriedky</w:t>
            </w:r>
          </w:p>
        </w:tc>
        <w:tc>
          <w:tcPr>
            <w:tcW w:w="149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5A3003" w:rsidRPr="00FB7CC8" w:rsidRDefault="005A3003" w:rsidP="00BA0DC3">
            <w:pPr>
              <w:rPr>
                <w:rFonts w:cs="Arial"/>
                <w:b/>
                <w:sz w:val="18"/>
                <w:szCs w:val="18"/>
              </w:rPr>
            </w:pPr>
            <w:r w:rsidRPr="00FB7CC8">
              <w:rPr>
                <w:rFonts w:cs="Arial"/>
                <w:b/>
                <w:sz w:val="18"/>
                <w:szCs w:val="18"/>
              </w:rPr>
              <w:t>Ďalšie zdroje</w:t>
            </w:r>
          </w:p>
          <w:p w:rsidR="005A3003" w:rsidRPr="00FB7CC8" w:rsidRDefault="005A3003" w:rsidP="00BA0DC3">
            <w:pPr>
              <w:rPr>
                <w:rFonts w:cs="Arial"/>
                <w:sz w:val="18"/>
                <w:szCs w:val="18"/>
              </w:rPr>
            </w:pPr>
            <w:r>
              <w:rPr>
                <w:rFonts w:cs="Arial"/>
                <w:sz w:val="18"/>
                <w:szCs w:val="18"/>
              </w:rPr>
              <w:t>(internet, knižnica)</w:t>
            </w:r>
          </w:p>
        </w:tc>
      </w:tr>
      <w:tr w:rsidR="005A3003" w:rsidRPr="00FB7CC8" w:rsidTr="00BA0DC3">
        <w:tc>
          <w:tcPr>
            <w:tcW w:w="2044" w:type="dxa"/>
            <w:tcBorders>
              <w:top w:val="thinThickSmallGap" w:sz="12" w:space="0" w:color="auto"/>
              <w:left w:val="thinThickSmallGap" w:sz="12" w:space="0" w:color="auto"/>
              <w:right w:val="thinThickSmallGap" w:sz="12" w:space="0" w:color="auto"/>
            </w:tcBorders>
          </w:tcPr>
          <w:p w:rsidR="005A3003" w:rsidRPr="00C73DF2" w:rsidRDefault="005A3003" w:rsidP="00BA0DC3">
            <w:pPr>
              <w:rPr>
                <w:rFonts w:cs="Arial"/>
                <w:sz w:val="18"/>
                <w:szCs w:val="18"/>
              </w:rPr>
            </w:pPr>
            <w:r>
              <w:rPr>
                <w:b/>
                <w:i/>
                <w:szCs w:val="20"/>
                <w:u w:val="single"/>
              </w:rPr>
              <w:lastRenderedPageBreak/>
              <w:t>1. Základy spoločenského správania</w:t>
            </w:r>
          </w:p>
        </w:tc>
        <w:tc>
          <w:tcPr>
            <w:tcW w:w="2600" w:type="dxa"/>
            <w:tcBorders>
              <w:top w:val="thinThickSmallGap" w:sz="12" w:space="0" w:color="auto"/>
              <w:left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Bázdová, D.: Pravidlá spoločenského správania. IRIS. Bratislava 1992</w:t>
            </w:r>
          </w:p>
          <w:p w:rsidR="005A3003" w:rsidRDefault="005A3003" w:rsidP="00BA0DC3">
            <w:pPr>
              <w:rPr>
                <w:sz w:val="18"/>
                <w:szCs w:val="18"/>
              </w:rPr>
            </w:pPr>
          </w:p>
          <w:p w:rsidR="005A3003" w:rsidRPr="005C7017" w:rsidRDefault="005A3003" w:rsidP="00BA0DC3">
            <w:pPr>
              <w:rPr>
                <w:sz w:val="18"/>
                <w:szCs w:val="18"/>
              </w:rPr>
            </w:pPr>
            <w:r w:rsidRPr="005C7017">
              <w:rPr>
                <w:sz w:val="18"/>
                <w:szCs w:val="18"/>
              </w:rPr>
              <w:t>Škvareninová, O.: Rečová komunikácia. SPN. Bratislava 1995</w:t>
            </w:r>
          </w:p>
          <w:p w:rsidR="005A3003" w:rsidRDefault="005A3003" w:rsidP="00BA0DC3">
            <w:pPr>
              <w:rPr>
                <w:sz w:val="18"/>
                <w:szCs w:val="18"/>
              </w:rPr>
            </w:pPr>
          </w:p>
          <w:p w:rsidR="005A3003" w:rsidRPr="005C7017" w:rsidRDefault="005A3003" w:rsidP="00BA0DC3">
            <w:pPr>
              <w:rPr>
                <w:sz w:val="18"/>
                <w:szCs w:val="18"/>
              </w:rPr>
            </w:pPr>
            <w:r>
              <w:rPr>
                <w:sz w:val="18"/>
                <w:szCs w:val="18"/>
              </w:rPr>
              <w:t>Ječný, D.: Spoločenský styk. SPN. Bratislava 1998</w:t>
            </w:r>
          </w:p>
        </w:tc>
        <w:tc>
          <w:tcPr>
            <w:tcW w:w="1348" w:type="dxa"/>
            <w:tcBorders>
              <w:top w:val="thinThickSmallGap" w:sz="12" w:space="0" w:color="auto"/>
              <w:left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Tabuľa</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Dataprojektor</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Videotechnika</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Flipchard</w:t>
            </w:r>
          </w:p>
        </w:tc>
        <w:tc>
          <w:tcPr>
            <w:tcW w:w="1496" w:type="dxa"/>
            <w:tcBorders>
              <w:top w:val="thinThickSmallGap" w:sz="12" w:space="0" w:color="auto"/>
              <w:left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Plagáty</w:t>
            </w:r>
          </w:p>
          <w:p w:rsidR="005A3003" w:rsidRPr="005C7017" w:rsidRDefault="005A3003" w:rsidP="00BA0DC3">
            <w:pPr>
              <w:rPr>
                <w:sz w:val="18"/>
                <w:szCs w:val="18"/>
              </w:rPr>
            </w:pPr>
            <w:r w:rsidRPr="005C7017">
              <w:rPr>
                <w:sz w:val="18"/>
                <w:szCs w:val="18"/>
              </w:rPr>
              <w:t>Časopisy</w:t>
            </w:r>
          </w:p>
          <w:p w:rsidR="005A3003" w:rsidRPr="005C7017" w:rsidRDefault="005A3003" w:rsidP="00BA0DC3">
            <w:pPr>
              <w:rPr>
                <w:sz w:val="18"/>
                <w:szCs w:val="18"/>
              </w:rPr>
            </w:pPr>
            <w:r w:rsidRPr="005C7017">
              <w:rPr>
                <w:sz w:val="18"/>
                <w:szCs w:val="18"/>
              </w:rPr>
              <w:t>Fotografie</w:t>
            </w:r>
          </w:p>
          <w:p w:rsidR="005A3003" w:rsidRPr="005C7017" w:rsidRDefault="005A3003" w:rsidP="00BA0DC3">
            <w:pPr>
              <w:rPr>
                <w:sz w:val="18"/>
                <w:szCs w:val="18"/>
              </w:rPr>
            </w:pPr>
            <w:r w:rsidRPr="005C7017">
              <w:rPr>
                <w:sz w:val="18"/>
                <w:szCs w:val="18"/>
              </w:rPr>
              <w:t>Nákresy</w:t>
            </w:r>
          </w:p>
          <w:p w:rsidR="005A3003" w:rsidRPr="005C7017" w:rsidRDefault="005A3003" w:rsidP="00BA0DC3">
            <w:pPr>
              <w:rPr>
                <w:sz w:val="18"/>
                <w:szCs w:val="18"/>
              </w:rPr>
            </w:pPr>
            <w:r w:rsidRPr="005C7017">
              <w:rPr>
                <w:sz w:val="18"/>
                <w:szCs w:val="18"/>
              </w:rPr>
              <w:t>Literárny text</w:t>
            </w:r>
          </w:p>
          <w:p w:rsidR="005A3003" w:rsidRPr="005C7017" w:rsidRDefault="005A3003" w:rsidP="00BA0DC3">
            <w:pPr>
              <w:rPr>
                <w:sz w:val="18"/>
                <w:szCs w:val="18"/>
              </w:rPr>
            </w:pPr>
            <w:r w:rsidRPr="005C7017">
              <w:rPr>
                <w:sz w:val="18"/>
                <w:szCs w:val="18"/>
              </w:rPr>
              <w:t>Predtlačené hárky</w:t>
            </w:r>
          </w:p>
          <w:p w:rsidR="005A3003" w:rsidRPr="005C7017" w:rsidRDefault="005A3003" w:rsidP="00BA0DC3">
            <w:pPr>
              <w:rPr>
                <w:sz w:val="18"/>
                <w:szCs w:val="18"/>
              </w:rPr>
            </w:pPr>
            <w:r w:rsidRPr="005C7017">
              <w:rPr>
                <w:sz w:val="18"/>
                <w:szCs w:val="18"/>
              </w:rPr>
              <w:t>Slovníky</w:t>
            </w:r>
          </w:p>
          <w:p w:rsidR="005A3003" w:rsidRPr="005C7017" w:rsidRDefault="005A3003" w:rsidP="00BA0DC3">
            <w:pPr>
              <w:rPr>
                <w:sz w:val="18"/>
                <w:szCs w:val="18"/>
              </w:rPr>
            </w:pPr>
            <w:r w:rsidRPr="005C7017">
              <w:rPr>
                <w:sz w:val="18"/>
                <w:szCs w:val="18"/>
              </w:rPr>
              <w:t>Iný informačný, propagačný a obrazový materiál</w:t>
            </w:r>
          </w:p>
        </w:tc>
        <w:tc>
          <w:tcPr>
            <w:tcW w:w="1498" w:type="dxa"/>
            <w:tcBorders>
              <w:top w:val="thinThickSmallGap" w:sz="12" w:space="0" w:color="auto"/>
              <w:left w:val="thinThickSmallGap" w:sz="12" w:space="0" w:color="auto"/>
              <w:right w:val="thinThickSmallGap" w:sz="12" w:space="0" w:color="auto"/>
            </w:tcBorders>
          </w:tcPr>
          <w:p w:rsidR="005A3003" w:rsidRPr="005C7017" w:rsidRDefault="005A3003" w:rsidP="00BA0DC3">
            <w:pPr>
              <w:rPr>
                <w:sz w:val="18"/>
                <w:szCs w:val="18"/>
              </w:rPr>
            </w:pPr>
          </w:p>
          <w:p w:rsidR="005A3003" w:rsidRPr="005C7017" w:rsidRDefault="005A3003" w:rsidP="00BA0DC3">
            <w:pPr>
              <w:rPr>
                <w:sz w:val="18"/>
                <w:szCs w:val="18"/>
              </w:rPr>
            </w:pPr>
            <w:r>
              <w:rPr>
                <w:sz w:val="18"/>
                <w:szCs w:val="18"/>
              </w:rPr>
              <w:t>DVD</w:t>
            </w:r>
          </w:p>
          <w:p w:rsidR="005A3003" w:rsidRPr="005C7017" w:rsidRDefault="005A3003" w:rsidP="00BA0DC3">
            <w:pPr>
              <w:rPr>
                <w:sz w:val="18"/>
                <w:szCs w:val="18"/>
              </w:rPr>
            </w:pPr>
          </w:p>
          <w:p w:rsidR="005A3003" w:rsidRPr="005C7017" w:rsidRDefault="005A3003" w:rsidP="00BA0DC3">
            <w:pPr>
              <w:rPr>
                <w:sz w:val="18"/>
                <w:szCs w:val="18"/>
              </w:rPr>
            </w:pPr>
          </w:p>
          <w:p w:rsidR="005A3003" w:rsidRPr="005C7017" w:rsidRDefault="005A3003" w:rsidP="00BA0DC3">
            <w:pPr>
              <w:rPr>
                <w:sz w:val="18"/>
                <w:szCs w:val="18"/>
              </w:rPr>
            </w:pPr>
            <w:r>
              <w:rPr>
                <w:sz w:val="18"/>
                <w:szCs w:val="18"/>
              </w:rPr>
              <w:t>Príležitostná výchova - galéria</w:t>
            </w:r>
          </w:p>
          <w:p w:rsidR="005A3003" w:rsidRPr="005C7017" w:rsidRDefault="005A3003" w:rsidP="00BA0DC3">
            <w:pPr>
              <w:rPr>
                <w:sz w:val="18"/>
                <w:szCs w:val="18"/>
              </w:rPr>
            </w:pPr>
          </w:p>
          <w:p w:rsidR="005A3003" w:rsidRPr="005C7017" w:rsidRDefault="005A3003" w:rsidP="00BA0DC3">
            <w:pPr>
              <w:rPr>
                <w:sz w:val="18"/>
                <w:szCs w:val="18"/>
              </w:rPr>
            </w:pPr>
          </w:p>
          <w:p w:rsidR="005A3003" w:rsidRPr="005C7017" w:rsidRDefault="005A3003" w:rsidP="00BA0DC3">
            <w:pPr>
              <w:rPr>
                <w:sz w:val="18"/>
                <w:szCs w:val="18"/>
              </w:rPr>
            </w:pPr>
          </w:p>
          <w:p w:rsidR="005A3003" w:rsidRPr="005C7017" w:rsidRDefault="005A3003" w:rsidP="00BA0DC3">
            <w:pPr>
              <w:rPr>
                <w:sz w:val="18"/>
                <w:szCs w:val="18"/>
              </w:rPr>
            </w:pPr>
          </w:p>
          <w:p w:rsidR="005A3003" w:rsidRPr="005C7017" w:rsidRDefault="005A3003" w:rsidP="00BA0DC3">
            <w:pPr>
              <w:rPr>
                <w:sz w:val="18"/>
                <w:szCs w:val="18"/>
              </w:rPr>
            </w:pPr>
          </w:p>
        </w:tc>
      </w:tr>
      <w:tr w:rsidR="005A3003" w:rsidRPr="00FB7CC8" w:rsidTr="00BA0DC3">
        <w:trPr>
          <w:trHeight w:val="1257"/>
        </w:trPr>
        <w:tc>
          <w:tcPr>
            <w:tcW w:w="2044" w:type="dxa"/>
            <w:tcBorders>
              <w:left w:val="thinThickSmallGap" w:sz="12" w:space="0" w:color="auto"/>
              <w:right w:val="thinThickSmallGap" w:sz="12" w:space="0" w:color="auto"/>
            </w:tcBorders>
          </w:tcPr>
          <w:p w:rsidR="005A3003" w:rsidRDefault="005A3003" w:rsidP="00BA0DC3">
            <w:pPr>
              <w:rPr>
                <w:b/>
                <w:i/>
                <w:szCs w:val="20"/>
                <w:u w:val="single"/>
              </w:rPr>
            </w:pPr>
            <w:r>
              <w:rPr>
                <w:b/>
                <w:i/>
                <w:szCs w:val="20"/>
                <w:u w:val="single"/>
              </w:rPr>
              <w:t>2. Morálka</w:t>
            </w:r>
          </w:p>
          <w:p w:rsidR="005A3003" w:rsidRPr="00C73DF2" w:rsidRDefault="005A3003" w:rsidP="00BA0DC3">
            <w:pPr>
              <w:rPr>
                <w:rFonts w:cs="Arial"/>
                <w:sz w:val="18"/>
                <w:szCs w:val="18"/>
              </w:rPr>
            </w:pPr>
          </w:p>
        </w:tc>
        <w:tc>
          <w:tcPr>
            <w:tcW w:w="2600" w:type="dxa"/>
            <w:tcBorders>
              <w:left w:val="thinThickSmallGap" w:sz="12" w:space="0" w:color="auto"/>
              <w:right w:val="thinThickSmallGap" w:sz="12" w:space="0" w:color="auto"/>
            </w:tcBorders>
          </w:tcPr>
          <w:p w:rsidR="005A3003" w:rsidRDefault="005A3003" w:rsidP="00BA0DC3">
            <w:pPr>
              <w:rPr>
                <w:sz w:val="18"/>
                <w:szCs w:val="18"/>
              </w:rPr>
            </w:pPr>
            <w:r>
              <w:rPr>
                <w:sz w:val="18"/>
                <w:szCs w:val="18"/>
              </w:rPr>
              <w:t>Rozinajová, H.: Základy rodinnej výchovy. SPN. Bratislava 1992</w:t>
            </w:r>
          </w:p>
          <w:p w:rsidR="005A3003" w:rsidRDefault="005A3003" w:rsidP="00BA0DC3">
            <w:pPr>
              <w:rPr>
                <w:sz w:val="18"/>
                <w:szCs w:val="18"/>
              </w:rPr>
            </w:pPr>
            <w:r w:rsidRPr="005C7017">
              <w:rPr>
                <w:sz w:val="18"/>
                <w:szCs w:val="18"/>
              </w:rPr>
              <w:t>Miedzgová, J.: Základy etiky. SPN. Bratislava 1994</w:t>
            </w:r>
          </w:p>
          <w:p w:rsidR="005A3003" w:rsidRDefault="005A3003" w:rsidP="00BA0DC3">
            <w:pPr>
              <w:rPr>
                <w:sz w:val="18"/>
                <w:szCs w:val="18"/>
              </w:rPr>
            </w:pPr>
            <w:r>
              <w:rPr>
                <w:sz w:val="18"/>
                <w:szCs w:val="18"/>
              </w:rPr>
              <w:t>Prevendárová, J. – Kubíčková, G.: Základy rodinnej a sexuálnej výchovy. SPN. Bratislava 1996</w:t>
            </w:r>
          </w:p>
          <w:p w:rsidR="005A3003" w:rsidRPr="005C7017" w:rsidRDefault="005A3003" w:rsidP="00BA0DC3">
            <w:pPr>
              <w:rPr>
                <w:sz w:val="18"/>
                <w:szCs w:val="18"/>
              </w:rPr>
            </w:pPr>
            <w:r w:rsidRPr="005C7017">
              <w:rPr>
                <w:sz w:val="18"/>
                <w:szCs w:val="18"/>
              </w:rPr>
              <w:t>Škvareninová, O.: Rečová komunikácia. SPN. Bratislava 1995</w:t>
            </w:r>
          </w:p>
          <w:p w:rsidR="005A3003" w:rsidRDefault="005A3003" w:rsidP="00BA0DC3">
            <w:pPr>
              <w:rPr>
                <w:sz w:val="18"/>
                <w:szCs w:val="18"/>
              </w:rPr>
            </w:pPr>
            <w:r>
              <w:rPr>
                <w:sz w:val="18"/>
                <w:szCs w:val="18"/>
              </w:rPr>
              <w:t>Bocková, A. a kol.: Náuka o spoločnosti. SPN. Bratislava 2004</w:t>
            </w:r>
          </w:p>
          <w:p w:rsidR="005A3003" w:rsidRPr="005C7017" w:rsidRDefault="005A3003" w:rsidP="00BA0DC3">
            <w:pPr>
              <w:rPr>
                <w:sz w:val="18"/>
                <w:szCs w:val="18"/>
              </w:rPr>
            </w:pPr>
            <w:r>
              <w:rPr>
                <w:sz w:val="18"/>
                <w:szCs w:val="18"/>
              </w:rPr>
              <w:t>Zelina, M.: Psychológia 4. SPN. Bratislava 2008</w:t>
            </w:r>
          </w:p>
        </w:tc>
        <w:tc>
          <w:tcPr>
            <w:tcW w:w="1348" w:type="dxa"/>
            <w:tcBorders>
              <w:left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Tabuľa</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Dataprojektor</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Videotechnika</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Flipchard</w:t>
            </w:r>
          </w:p>
        </w:tc>
        <w:tc>
          <w:tcPr>
            <w:tcW w:w="1496" w:type="dxa"/>
            <w:tcBorders>
              <w:left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Plagáty</w:t>
            </w:r>
          </w:p>
          <w:p w:rsidR="005A3003" w:rsidRPr="005C7017" w:rsidRDefault="005A3003" w:rsidP="00BA0DC3">
            <w:pPr>
              <w:rPr>
                <w:sz w:val="18"/>
                <w:szCs w:val="18"/>
              </w:rPr>
            </w:pPr>
            <w:r w:rsidRPr="005C7017">
              <w:rPr>
                <w:sz w:val="18"/>
                <w:szCs w:val="18"/>
              </w:rPr>
              <w:t>Časopisy</w:t>
            </w:r>
          </w:p>
          <w:p w:rsidR="005A3003" w:rsidRPr="005C7017" w:rsidRDefault="005A3003" w:rsidP="00BA0DC3">
            <w:pPr>
              <w:rPr>
                <w:sz w:val="18"/>
                <w:szCs w:val="18"/>
              </w:rPr>
            </w:pPr>
            <w:r w:rsidRPr="005C7017">
              <w:rPr>
                <w:sz w:val="18"/>
                <w:szCs w:val="18"/>
              </w:rPr>
              <w:t>Fotografie</w:t>
            </w:r>
          </w:p>
          <w:p w:rsidR="005A3003" w:rsidRPr="005C7017" w:rsidRDefault="005A3003" w:rsidP="00BA0DC3">
            <w:pPr>
              <w:rPr>
                <w:sz w:val="18"/>
                <w:szCs w:val="18"/>
              </w:rPr>
            </w:pPr>
            <w:r w:rsidRPr="005C7017">
              <w:rPr>
                <w:sz w:val="18"/>
                <w:szCs w:val="18"/>
              </w:rPr>
              <w:t>Nákresy</w:t>
            </w:r>
          </w:p>
          <w:p w:rsidR="005A3003" w:rsidRPr="005C7017" w:rsidRDefault="005A3003" w:rsidP="00BA0DC3">
            <w:pPr>
              <w:rPr>
                <w:sz w:val="18"/>
                <w:szCs w:val="18"/>
              </w:rPr>
            </w:pPr>
            <w:r w:rsidRPr="005C7017">
              <w:rPr>
                <w:sz w:val="18"/>
                <w:szCs w:val="18"/>
              </w:rPr>
              <w:t>Literárny text</w:t>
            </w:r>
          </w:p>
          <w:p w:rsidR="005A3003" w:rsidRPr="005C7017" w:rsidRDefault="005A3003" w:rsidP="00BA0DC3">
            <w:pPr>
              <w:rPr>
                <w:sz w:val="18"/>
                <w:szCs w:val="18"/>
              </w:rPr>
            </w:pPr>
            <w:r w:rsidRPr="005C7017">
              <w:rPr>
                <w:sz w:val="18"/>
                <w:szCs w:val="18"/>
              </w:rPr>
              <w:t>Predtlačené hárky</w:t>
            </w:r>
          </w:p>
          <w:p w:rsidR="005A3003" w:rsidRPr="005C7017" w:rsidRDefault="005A3003" w:rsidP="00BA0DC3">
            <w:pPr>
              <w:rPr>
                <w:sz w:val="18"/>
                <w:szCs w:val="18"/>
              </w:rPr>
            </w:pPr>
            <w:r w:rsidRPr="005C7017">
              <w:rPr>
                <w:sz w:val="18"/>
                <w:szCs w:val="18"/>
              </w:rPr>
              <w:t>Slovníky</w:t>
            </w:r>
          </w:p>
          <w:p w:rsidR="005A3003" w:rsidRPr="005C7017" w:rsidRDefault="005A3003" w:rsidP="00BA0DC3">
            <w:pPr>
              <w:rPr>
                <w:sz w:val="18"/>
                <w:szCs w:val="18"/>
              </w:rPr>
            </w:pPr>
            <w:r w:rsidRPr="005C7017">
              <w:rPr>
                <w:sz w:val="18"/>
                <w:szCs w:val="18"/>
              </w:rPr>
              <w:t>Výtvarné práce</w:t>
            </w:r>
          </w:p>
          <w:p w:rsidR="005A3003" w:rsidRPr="005C7017" w:rsidRDefault="005A3003" w:rsidP="00BA0DC3">
            <w:pPr>
              <w:rPr>
                <w:sz w:val="18"/>
                <w:szCs w:val="18"/>
              </w:rPr>
            </w:pPr>
            <w:r w:rsidRPr="005C7017">
              <w:rPr>
                <w:sz w:val="18"/>
                <w:szCs w:val="18"/>
              </w:rPr>
              <w:t>Iný informačný, propagačný a obrazový materiál</w:t>
            </w:r>
          </w:p>
        </w:tc>
        <w:tc>
          <w:tcPr>
            <w:tcW w:w="1498" w:type="dxa"/>
            <w:tcBorders>
              <w:left w:val="thinThickSmallGap" w:sz="12" w:space="0" w:color="auto"/>
              <w:right w:val="thinThickSmallGap" w:sz="12" w:space="0" w:color="auto"/>
            </w:tcBorders>
          </w:tcPr>
          <w:p w:rsidR="005A3003" w:rsidRDefault="005A3003" w:rsidP="00BA0DC3">
            <w:pPr>
              <w:rPr>
                <w:sz w:val="18"/>
                <w:szCs w:val="18"/>
              </w:rPr>
            </w:pPr>
          </w:p>
          <w:p w:rsidR="005A3003" w:rsidRDefault="005A3003" w:rsidP="00BA0DC3">
            <w:pPr>
              <w:rPr>
                <w:sz w:val="18"/>
                <w:szCs w:val="18"/>
              </w:rPr>
            </w:pPr>
            <w:r>
              <w:rPr>
                <w:sz w:val="18"/>
                <w:szCs w:val="18"/>
              </w:rPr>
              <w:t>DVD</w:t>
            </w:r>
          </w:p>
          <w:p w:rsidR="005A3003" w:rsidRDefault="005A3003" w:rsidP="00BA0DC3">
            <w:pPr>
              <w:rPr>
                <w:sz w:val="18"/>
                <w:szCs w:val="18"/>
              </w:rPr>
            </w:pPr>
          </w:p>
          <w:p w:rsidR="005A3003" w:rsidRDefault="005A3003" w:rsidP="00BA0DC3">
            <w:pPr>
              <w:rPr>
                <w:sz w:val="18"/>
                <w:szCs w:val="18"/>
              </w:rPr>
            </w:pPr>
            <w:r>
              <w:rPr>
                <w:sz w:val="18"/>
                <w:szCs w:val="18"/>
              </w:rPr>
              <w:t>Príležitostná výchova</w:t>
            </w:r>
          </w:p>
          <w:p w:rsidR="005A3003" w:rsidRDefault="005A3003" w:rsidP="00BA0DC3">
            <w:pPr>
              <w:rPr>
                <w:sz w:val="18"/>
                <w:szCs w:val="18"/>
              </w:rPr>
            </w:pPr>
          </w:p>
          <w:p w:rsidR="005A3003" w:rsidRPr="005C7017" w:rsidRDefault="005A3003" w:rsidP="00BA0DC3">
            <w:pPr>
              <w:rPr>
                <w:sz w:val="18"/>
                <w:szCs w:val="18"/>
              </w:rPr>
            </w:pPr>
            <w:r>
              <w:rPr>
                <w:sz w:val="18"/>
                <w:szCs w:val="18"/>
              </w:rPr>
              <w:t>Prednáška s lekárom</w:t>
            </w:r>
          </w:p>
        </w:tc>
      </w:tr>
      <w:tr w:rsidR="005A3003" w:rsidRPr="00FB7CC8" w:rsidTr="00BA0DC3">
        <w:trPr>
          <w:trHeight w:val="70"/>
        </w:trPr>
        <w:tc>
          <w:tcPr>
            <w:tcW w:w="2044" w:type="dxa"/>
            <w:tcBorders>
              <w:left w:val="thinThickSmallGap" w:sz="12" w:space="0" w:color="auto"/>
              <w:bottom w:val="thinThickSmallGap" w:sz="12" w:space="0" w:color="auto"/>
              <w:right w:val="thinThickSmallGap" w:sz="12" w:space="0" w:color="auto"/>
            </w:tcBorders>
          </w:tcPr>
          <w:p w:rsidR="005A3003" w:rsidRPr="00C73DF2" w:rsidRDefault="005A3003" w:rsidP="00BA0DC3">
            <w:pPr>
              <w:rPr>
                <w:rFonts w:cs="Arial"/>
                <w:sz w:val="18"/>
                <w:szCs w:val="18"/>
              </w:rPr>
            </w:pPr>
            <w:r>
              <w:rPr>
                <w:b/>
                <w:i/>
                <w:szCs w:val="20"/>
                <w:u w:val="single"/>
              </w:rPr>
              <w:t>7. Zdravie a život</w:t>
            </w:r>
          </w:p>
        </w:tc>
        <w:tc>
          <w:tcPr>
            <w:tcW w:w="2600" w:type="dxa"/>
            <w:tcBorders>
              <w:left w:val="thinThickSmallGap" w:sz="12" w:space="0" w:color="auto"/>
              <w:bottom w:val="thinThickSmallGap" w:sz="12" w:space="0" w:color="auto"/>
              <w:right w:val="thinThickSmallGap" w:sz="12" w:space="0" w:color="auto"/>
            </w:tcBorders>
          </w:tcPr>
          <w:p w:rsidR="005A3003" w:rsidRDefault="005A3003" w:rsidP="00BA0DC3">
            <w:pPr>
              <w:rPr>
                <w:sz w:val="18"/>
                <w:szCs w:val="18"/>
              </w:rPr>
            </w:pPr>
            <w:r>
              <w:rPr>
                <w:sz w:val="18"/>
                <w:szCs w:val="18"/>
              </w:rPr>
              <w:t>Zelina, M. – Zelinová, M.: Psychológia 2. SPN. Bratislava 2006</w:t>
            </w:r>
          </w:p>
          <w:p w:rsidR="005A3003" w:rsidRDefault="005A3003" w:rsidP="00BA0DC3">
            <w:pPr>
              <w:rPr>
                <w:sz w:val="18"/>
                <w:szCs w:val="18"/>
              </w:rPr>
            </w:pPr>
          </w:p>
          <w:p w:rsidR="005A3003" w:rsidRDefault="005A3003" w:rsidP="00BA0DC3">
            <w:pPr>
              <w:rPr>
                <w:sz w:val="18"/>
                <w:szCs w:val="18"/>
              </w:rPr>
            </w:pPr>
            <w:r>
              <w:rPr>
                <w:sz w:val="18"/>
                <w:szCs w:val="18"/>
              </w:rPr>
              <w:t>Zelina, M.: Psychológia 4. SPN. Bratislava 2008</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Miedzgová, J.: Základy etiky. SPN. Bratislava 1994</w:t>
            </w:r>
          </w:p>
          <w:p w:rsidR="005A3003" w:rsidRPr="005C7017" w:rsidRDefault="005A3003" w:rsidP="00BA0DC3">
            <w:pPr>
              <w:rPr>
                <w:sz w:val="18"/>
                <w:szCs w:val="18"/>
              </w:rPr>
            </w:pPr>
          </w:p>
        </w:tc>
        <w:tc>
          <w:tcPr>
            <w:tcW w:w="1348" w:type="dxa"/>
            <w:tcBorders>
              <w:left w:val="thinThickSmallGap" w:sz="12" w:space="0" w:color="auto"/>
              <w:bottom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Tabuľa</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Dataprojektor</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Videotechnika</w:t>
            </w:r>
          </w:p>
          <w:p w:rsidR="005A3003" w:rsidRPr="005C7017" w:rsidRDefault="005A3003" w:rsidP="00BA0DC3">
            <w:pPr>
              <w:rPr>
                <w:sz w:val="18"/>
                <w:szCs w:val="18"/>
              </w:rPr>
            </w:pPr>
          </w:p>
          <w:p w:rsidR="005A3003" w:rsidRPr="005C7017" w:rsidRDefault="005A3003" w:rsidP="00BA0DC3">
            <w:pPr>
              <w:rPr>
                <w:sz w:val="18"/>
                <w:szCs w:val="18"/>
              </w:rPr>
            </w:pPr>
            <w:r w:rsidRPr="005C7017">
              <w:rPr>
                <w:sz w:val="18"/>
                <w:szCs w:val="18"/>
              </w:rPr>
              <w:t>Flipchard</w:t>
            </w:r>
          </w:p>
        </w:tc>
        <w:tc>
          <w:tcPr>
            <w:tcW w:w="1496" w:type="dxa"/>
            <w:tcBorders>
              <w:left w:val="thinThickSmallGap" w:sz="12" w:space="0" w:color="auto"/>
              <w:bottom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Časopisy</w:t>
            </w:r>
          </w:p>
          <w:p w:rsidR="005A3003" w:rsidRPr="005C7017" w:rsidRDefault="005A3003" w:rsidP="00BA0DC3">
            <w:pPr>
              <w:rPr>
                <w:sz w:val="18"/>
                <w:szCs w:val="18"/>
              </w:rPr>
            </w:pPr>
            <w:r w:rsidRPr="005C7017">
              <w:rPr>
                <w:sz w:val="18"/>
                <w:szCs w:val="18"/>
              </w:rPr>
              <w:t>Fotografie</w:t>
            </w:r>
          </w:p>
          <w:p w:rsidR="005A3003" w:rsidRPr="005C7017" w:rsidRDefault="005A3003" w:rsidP="00BA0DC3">
            <w:pPr>
              <w:rPr>
                <w:sz w:val="18"/>
                <w:szCs w:val="18"/>
              </w:rPr>
            </w:pPr>
            <w:r w:rsidRPr="005C7017">
              <w:rPr>
                <w:sz w:val="18"/>
                <w:szCs w:val="18"/>
              </w:rPr>
              <w:t>Nákresy</w:t>
            </w:r>
          </w:p>
          <w:p w:rsidR="005A3003" w:rsidRPr="005C7017" w:rsidRDefault="005A3003" w:rsidP="00BA0DC3">
            <w:pPr>
              <w:rPr>
                <w:sz w:val="18"/>
                <w:szCs w:val="18"/>
              </w:rPr>
            </w:pPr>
            <w:r w:rsidRPr="005C7017">
              <w:rPr>
                <w:sz w:val="18"/>
                <w:szCs w:val="18"/>
              </w:rPr>
              <w:t>Predtlačené hárky</w:t>
            </w:r>
          </w:p>
          <w:p w:rsidR="005A3003" w:rsidRPr="005C7017" w:rsidRDefault="005A3003" w:rsidP="00BA0DC3">
            <w:pPr>
              <w:rPr>
                <w:sz w:val="18"/>
                <w:szCs w:val="18"/>
              </w:rPr>
            </w:pPr>
            <w:r w:rsidRPr="005C7017">
              <w:rPr>
                <w:sz w:val="18"/>
                <w:szCs w:val="18"/>
              </w:rPr>
              <w:t>Slovníky</w:t>
            </w:r>
          </w:p>
          <w:p w:rsidR="005A3003" w:rsidRPr="005C7017" w:rsidRDefault="005A3003" w:rsidP="00BA0DC3">
            <w:pPr>
              <w:rPr>
                <w:sz w:val="18"/>
                <w:szCs w:val="18"/>
              </w:rPr>
            </w:pPr>
            <w:r w:rsidRPr="005C7017">
              <w:rPr>
                <w:sz w:val="18"/>
                <w:szCs w:val="18"/>
              </w:rPr>
              <w:t>Iný informačný, propagačný a obrazový materiál</w:t>
            </w:r>
          </w:p>
        </w:tc>
        <w:tc>
          <w:tcPr>
            <w:tcW w:w="1498" w:type="dxa"/>
            <w:tcBorders>
              <w:left w:val="thinThickSmallGap" w:sz="12" w:space="0" w:color="auto"/>
              <w:bottom w:val="thinThickSmallGap" w:sz="12" w:space="0" w:color="auto"/>
              <w:right w:val="thinThickSmallGap" w:sz="12" w:space="0" w:color="auto"/>
            </w:tcBorders>
          </w:tcPr>
          <w:p w:rsidR="005A3003" w:rsidRPr="005C7017" w:rsidRDefault="005A3003" w:rsidP="00BA0DC3">
            <w:pPr>
              <w:rPr>
                <w:sz w:val="18"/>
                <w:szCs w:val="18"/>
              </w:rPr>
            </w:pPr>
            <w:r w:rsidRPr="005C7017">
              <w:rPr>
                <w:sz w:val="18"/>
                <w:szCs w:val="18"/>
              </w:rPr>
              <w:t>Príležitostná výchova – galérie, múzeum</w:t>
            </w:r>
            <w:r>
              <w:rPr>
                <w:sz w:val="18"/>
                <w:szCs w:val="18"/>
              </w:rPr>
              <w:t>, športové podujatie</w:t>
            </w:r>
          </w:p>
          <w:p w:rsidR="005A3003" w:rsidRPr="005C7017" w:rsidRDefault="005A3003" w:rsidP="00BA0DC3">
            <w:pPr>
              <w:rPr>
                <w:sz w:val="18"/>
                <w:szCs w:val="18"/>
              </w:rPr>
            </w:pPr>
          </w:p>
          <w:p w:rsidR="005A3003" w:rsidRPr="005C7017" w:rsidRDefault="005A3003" w:rsidP="00BA0DC3">
            <w:pPr>
              <w:rPr>
                <w:sz w:val="18"/>
                <w:szCs w:val="18"/>
              </w:rPr>
            </w:pPr>
            <w:r>
              <w:rPr>
                <w:sz w:val="18"/>
                <w:szCs w:val="18"/>
              </w:rPr>
              <w:t>DVD</w:t>
            </w:r>
          </w:p>
          <w:p w:rsidR="005A3003" w:rsidRPr="005C7017" w:rsidRDefault="005A3003" w:rsidP="00BA0DC3">
            <w:pPr>
              <w:rPr>
                <w:sz w:val="18"/>
                <w:szCs w:val="18"/>
              </w:rPr>
            </w:pPr>
          </w:p>
          <w:p w:rsidR="005A3003" w:rsidRPr="005C7017" w:rsidRDefault="005A3003" w:rsidP="00BA0DC3">
            <w:pPr>
              <w:rPr>
                <w:sz w:val="18"/>
                <w:szCs w:val="18"/>
              </w:rPr>
            </w:pPr>
          </w:p>
        </w:tc>
      </w:tr>
    </w:tbl>
    <w:p w:rsidR="005A3003" w:rsidRDefault="005A3003" w:rsidP="005A3003">
      <w:pPr>
        <w:sectPr w:rsidR="005A3003" w:rsidSect="00934AD9">
          <w:pgSz w:w="16838" w:h="11906" w:orient="landscape"/>
          <w:pgMar w:top="1417" w:right="1417" w:bottom="1417" w:left="1417" w:header="708" w:footer="708" w:gutter="0"/>
          <w:cols w:space="708"/>
          <w:docGrid w:linePitch="360"/>
        </w:sectPr>
      </w:pPr>
    </w:p>
    <w:tbl>
      <w:tblPr>
        <w:tblpPr w:leftFromText="141" w:rightFromText="141" w:horzAnchor="margin" w:tblpY="533"/>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759"/>
        <w:gridCol w:w="1568"/>
        <w:gridCol w:w="1397"/>
        <w:gridCol w:w="1412"/>
        <w:gridCol w:w="1462"/>
        <w:gridCol w:w="1146"/>
      </w:tblGrid>
      <w:tr w:rsidR="005A3003" w:rsidRPr="009846BD" w:rsidTr="007C51D0">
        <w:trPr>
          <w:cantSplit/>
          <w:trHeight w:val="486"/>
        </w:trPr>
        <w:tc>
          <w:tcPr>
            <w:tcW w:w="5581" w:type="dxa"/>
            <w:gridSpan w:val="4"/>
            <w:tcBorders>
              <w:top w:val="thinThickSmallGap" w:sz="12" w:space="0" w:color="auto"/>
              <w:left w:val="thinThickSmallGap" w:sz="12" w:space="0" w:color="auto"/>
              <w:bottom w:val="thinThickSmallGap" w:sz="12" w:space="0" w:color="auto"/>
              <w:right w:val="single" w:sz="12" w:space="0" w:color="auto"/>
            </w:tcBorders>
            <w:shd w:val="clear" w:color="auto" w:fill="auto"/>
          </w:tcPr>
          <w:p w:rsidR="00321743" w:rsidRDefault="005A3003" w:rsidP="00321743">
            <w:pPr>
              <w:rPr>
                <w:rFonts w:cs="Arial"/>
                <w:b/>
                <w:sz w:val="16"/>
                <w:szCs w:val="16"/>
              </w:rPr>
            </w:pPr>
            <w:r w:rsidRPr="009846BD">
              <w:rPr>
                <w:rFonts w:cs="Arial"/>
                <w:b/>
                <w:sz w:val="16"/>
                <w:szCs w:val="16"/>
              </w:rPr>
              <w:lastRenderedPageBreak/>
              <w:t>ROZPIS  UČI</w:t>
            </w:r>
            <w:r w:rsidR="00321743">
              <w:rPr>
                <w:rFonts w:cs="Arial"/>
                <w:b/>
                <w:sz w:val="16"/>
                <w:szCs w:val="16"/>
              </w:rPr>
              <w:t>VA PREDMETU:   Občianska náuka</w:t>
            </w:r>
          </w:p>
          <w:p w:rsidR="005A3003" w:rsidRPr="009846BD" w:rsidRDefault="005A3003" w:rsidP="00321743">
            <w:pPr>
              <w:rPr>
                <w:rFonts w:cs="Arial"/>
                <w:b/>
                <w:sz w:val="16"/>
                <w:szCs w:val="16"/>
              </w:rPr>
            </w:pPr>
            <w:r w:rsidRPr="009846BD">
              <w:rPr>
                <w:rFonts w:cs="Arial"/>
                <w:b/>
                <w:sz w:val="16"/>
                <w:szCs w:val="16"/>
              </w:rPr>
              <w:t xml:space="preserve">Ročník: prvý </w:t>
            </w:r>
          </w:p>
        </w:tc>
        <w:tc>
          <w:tcPr>
            <w:tcW w:w="3933" w:type="dxa"/>
            <w:gridSpan w:val="3"/>
            <w:tcBorders>
              <w:top w:val="thinThickSmallGap" w:sz="12" w:space="0" w:color="auto"/>
              <w:left w:val="single" w:sz="12" w:space="0" w:color="auto"/>
              <w:bottom w:val="thinThickSmallGap" w:sz="12" w:space="0" w:color="auto"/>
              <w:right w:val="thinThickSmallGap" w:sz="12" w:space="0" w:color="auto"/>
            </w:tcBorders>
            <w:shd w:val="clear" w:color="auto" w:fill="auto"/>
          </w:tcPr>
          <w:p w:rsidR="005A3003" w:rsidRPr="009846BD" w:rsidRDefault="005A3003" w:rsidP="00BA0DC3">
            <w:pPr>
              <w:rPr>
                <w:rFonts w:cs="Arial"/>
                <w:b/>
                <w:sz w:val="16"/>
                <w:szCs w:val="16"/>
              </w:rPr>
            </w:pPr>
            <w:r w:rsidRPr="009846BD">
              <w:rPr>
                <w:rFonts w:cs="Arial"/>
                <w:b/>
                <w:sz w:val="16"/>
                <w:szCs w:val="16"/>
              </w:rPr>
              <w:t>1 hodina týždenne, spolu  33 vyučovacích hodín</w:t>
            </w:r>
          </w:p>
        </w:tc>
      </w:tr>
      <w:tr w:rsidR="005A3003" w:rsidRPr="009846BD" w:rsidTr="007C51D0">
        <w:trPr>
          <w:cantSplit/>
          <w:trHeight w:val="840"/>
        </w:trPr>
        <w:tc>
          <w:tcPr>
            <w:tcW w:w="1951"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5A3003" w:rsidRPr="009846BD" w:rsidRDefault="005A3003" w:rsidP="00BA0DC3">
            <w:pPr>
              <w:rPr>
                <w:rFonts w:cs="Arial"/>
                <w:b/>
                <w:sz w:val="16"/>
                <w:szCs w:val="16"/>
              </w:rPr>
            </w:pPr>
            <w:r w:rsidRPr="009846BD">
              <w:rPr>
                <w:rFonts w:cs="Arial"/>
                <w:b/>
                <w:sz w:val="16"/>
                <w:szCs w:val="16"/>
              </w:rPr>
              <w:t>Názov tematického celku</w:t>
            </w:r>
          </w:p>
          <w:p w:rsidR="005A3003" w:rsidRPr="009846BD" w:rsidRDefault="005A3003" w:rsidP="00BA0DC3">
            <w:pPr>
              <w:rPr>
                <w:rFonts w:cs="Arial"/>
                <w:b/>
                <w:sz w:val="16"/>
                <w:szCs w:val="16"/>
              </w:rPr>
            </w:pPr>
            <w:r w:rsidRPr="009846BD">
              <w:rPr>
                <w:rFonts w:cs="Arial"/>
                <w:b/>
                <w:sz w:val="16"/>
                <w:szCs w:val="16"/>
              </w:rPr>
              <w:t>Témy</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5A3003" w:rsidRPr="009846BD" w:rsidRDefault="005A3003" w:rsidP="00BA0DC3">
            <w:pPr>
              <w:rPr>
                <w:rFonts w:cs="Arial"/>
                <w:b/>
                <w:sz w:val="16"/>
                <w:szCs w:val="16"/>
              </w:rPr>
            </w:pPr>
            <w:r w:rsidRPr="009846BD">
              <w:rPr>
                <w:rFonts w:cs="Arial"/>
                <w:b/>
                <w:sz w:val="16"/>
                <w:szCs w:val="16"/>
              </w:rPr>
              <w:t>Hodiny</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5A3003" w:rsidRPr="009846BD" w:rsidRDefault="005A3003" w:rsidP="00BA0DC3">
            <w:pPr>
              <w:jc w:val="center"/>
              <w:rPr>
                <w:rFonts w:cs="Arial"/>
                <w:b/>
                <w:sz w:val="16"/>
                <w:szCs w:val="16"/>
              </w:rPr>
            </w:pPr>
            <w:r w:rsidRPr="009846BD">
              <w:rPr>
                <w:rFonts w:cs="Arial"/>
                <w:b/>
                <w:sz w:val="16"/>
                <w:szCs w:val="16"/>
              </w:rPr>
              <w:t>Medzipredmetové vzťahy</w:t>
            </w:r>
          </w:p>
        </w:tc>
        <w:tc>
          <w:tcPr>
            <w:tcW w:w="1273" w:type="dxa"/>
            <w:tcBorders>
              <w:top w:val="thinThickSmallGap" w:sz="12" w:space="0" w:color="auto"/>
              <w:left w:val="single" w:sz="12" w:space="0" w:color="auto"/>
              <w:bottom w:val="thinThickSmallGap" w:sz="12" w:space="0" w:color="auto"/>
              <w:right w:val="single" w:sz="12" w:space="0" w:color="auto"/>
            </w:tcBorders>
            <w:shd w:val="clear" w:color="auto" w:fill="FFFF99"/>
          </w:tcPr>
          <w:p w:rsidR="005A3003" w:rsidRPr="009846BD" w:rsidRDefault="005A3003" w:rsidP="00BA0DC3">
            <w:pPr>
              <w:jc w:val="center"/>
              <w:rPr>
                <w:rFonts w:cs="Arial"/>
                <w:b/>
                <w:sz w:val="16"/>
                <w:szCs w:val="16"/>
              </w:rPr>
            </w:pPr>
            <w:r w:rsidRPr="009846BD">
              <w:rPr>
                <w:rFonts w:cs="Arial"/>
                <w:b/>
                <w:sz w:val="16"/>
                <w:szCs w:val="16"/>
              </w:rPr>
              <w:t>Očakávané</w:t>
            </w:r>
          </w:p>
          <w:p w:rsidR="005A3003" w:rsidRPr="009846BD" w:rsidRDefault="005A3003" w:rsidP="00BA0DC3">
            <w:pPr>
              <w:jc w:val="center"/>
              <w:rPr>
                <w:rFonts w:cs="Arial"/>
                <w:b/>
                <w:sz w:val="16"/>
                <w:szCs w:val="16"/>
              </w:rPr>
            </w:pPr>
            <w:r w:rsidRPr="009846BD">
              <w:rPr>
                <w:rFonts w:cs="Arial"/>
                <w:b/>
                <w:sz w:val="16"/>
                <w:szCs w:val="16"/>
              </w:rPr>
              <w:t>vzdelávacie výstupy</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5A3003" w:rsidRPr="009846BD" w:rsidRDefault="005A3003" w:rsidP="00BA0DC3">
            <w:pPr>
              <w:jc w:val="center"/>
              <w:rPr>
                <w:rFonts w:cs="Arial"/>
                <w:b/>
                <w:sz w:val="16"/>
                <w:szCs w:val="16"/>
              </w:rPr>
            </w:pPr>
            <w:r w:rsidRPr="009846BD">
              <w:rPr>
                <w:rFonts w:cs="Arial"/>
                <w:b/>
                <w:sz w:val="16"/>
                <w:szCs w:val="16"/>
              </w:rPr>
              <w:t>Kritériá hodnotenia vzdelávacích výstupov</w:t>
            </w:r>
          </w:p>
        </w:tc>
        <w:tc>
          <w:tcPr>
            <w:tcW w:w="0" w:type="auto"/>
            <w:tcBorders>
              <w:top w:val="thinThickSmallGap" w:sz="12" w:space="0" w:color="auto"/>
              <w:left w:val="single" w:sz="12" w:space="0" w:color="auto"/>
              <w:bottom w:val="thinThickSmallGap" w:sz="12" w:space="0" w:color="auto"/>
              <w:right w:val="single" w:sz="12" w:space="0" w:color="auto"/>
            </w:tcBorders>
            <w:shd w:val="clear" w:color="auto" w:fill="FFFF99"/>
          </w:tcPr>
          <w:p w:rsidR="005A3003" w:rsidRPr="009846BD" w:rsidRDefault="005A3003" w:rsidP="00BA0DC3">
            <w:pPr>
              <w:jc w:val="center"/>
              <w:rPr>
                <w:rFonts w:cs="Arial"/>
                <w:b/>
                <w:sz w:val="16"/>
                <w:szCs w:val="16"/>
              </w:rPr>
            </w:pPr>
            <w:r w:rsidRPr="009846BD">
              <w:rPr>
                <w:rFonts w:cs="Arial"/>
                <w:b/>
                <w:sz w:val="16"/>
                <w:szCs w:val="16"/>
              </w:rPr>
              <w:t>Metódy hodnotenia</w:t>
            </w:r>
          </w:p>
        </w:tc>
        <w:tc>
          <w:tcPr>
            <w:tcW w:w="1169"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5A3003" w:rsidRPr="009846BD" w:rsidRDefault="005A3003" w:rsidP="00BA0DC3">
            <w:pPr>
              <w:jc w:val="center"/>
              <w:rPr>
                <w:rFonts w:cs="Arial"/>
                <w:b/>
                <w:sz w:val="16"/>
                <w:szCs w:val="16"/>
              </w:rPr>
            </w:pPr>
            <w:r w:rsidRPr="009846BD">
              <w:rPr>
                <w:rFonts w:cs="Arial"/>
                <w:b/>
                <w:sz w:val="16"/>
                <w:szCs w:val="16"/>
              </w:rPr>
              <w:t>Prostriedky hodnotenia</w:t>
            </w:r>
          </w:p>
        </w:tc>
      </w:tr>
      <w:tr w:rsidR="005A3003" w:rsidRPr="009846BD" w:rsidTr="007C51D0">
        <w:trPr>
          <w:trHeight w:val="123"/>
        </w:trPr>
        <w:tc>
          <w:tcPr>
            <w:tcW w:w="1951"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5A3003" w:rsidRPr="009846BD" w:rsidRDefault="005A3003" w:rsidP="00BA0DC3">
            <w:pPr>
              <w:rPr>
                <w:b/>
                <w:i/>
                <w:sz w:val="16"/>
                <w:szCs w:val="16"/>
                <w:u w:val="single"/>
              </w:rPr>
            </w:pPr>
            <w:r w:rsidRPr="009846BD">
              <w:rPr>
                <w:b/>
                <w:i/>
                <w:sz w:val="16"/>
                <w:szCs w:val="16"/>
                <w:u w:val="single"/>
              </w:rPr>
              <w:t>1. Základy spoločenského správania</w:t>
            </w:r>
          </w:p>
        </w:tc>
        <w:tc>
          <w:tcPr>
            <w:tcW w:w="0" w:type="auto"/>
            <w:tcBorders>
              <w:top w:val="thinThickSmallGap" w:sz="12" w:space="0" w:color="auto"/>
              <w:left w:val="single" w:sz="12" w:space="0" w:color="auto"/>
              <w:bottom w:val="single" w:sz="12" w:space="0" w:color="auto"/>
              <w:right w:val="single" w:sz="12" w:space="0" w:color="auto"/>
            </w:tcBorders>
            <w:shd w:val="clear" w:color="auto" w:fill="CCFFFF"/>
            <w:vAlign w:val="center"/>
          </w:tcPr>
          <w:p w:rsidR="005A3003" w:rsidRPr="009846BD" w:rsidRDefault="005A3003" w:rsidP="00BA0DC3">
            <w:pPr>
              <w:jc w:val="center"/>
              <w:rPr>
                <w:b/>
                <w:sz w:val="16"/>
                <w:szCs w:val="16"/>
              </w:rPr>
            </w:pPr>
            <w:r w:rsidRPr="009846BD">
              <w:rPr>
                <w:b/>
                <w:sz w:val="16"/>
                <w:szCs w:val="16"/>
              </w:rPr>
              <w:t>10</w:t>
            </w:r>
          </w:p>
        </w:tc>
        <w:tc>
          <w:tcPr>
            <w:tcW w:w="0" w:type="auto"/>
            <w:tcBorders>
              <w:top w:val="single" w:sz="12" w:space="0" w:color="auto"/>
              <w:left w:val="single" w:sz="12" w:space="0" w:color="auto"/>
              <w:right w:val="single" w:sz="12" w:space="0" w:color="auto"/>
            </w:tcBorders>
            <w:shd w:val="clear" w:color="auto" w:fill="CCFFFF"/>
          </w:tcPr>
          <w:p w:rsidR="005A3003" w:rsidRPr="009846BD" w:rsidRDefault="005A3003" w:rsidP="00BA0DC3">
            <w:pPr>
              <w:jc w:val="center"/>
              <w:rPr>
                <w:sz w:val="16"/>
                <w:szCs w:val="16"/>
              </w:rPr>
            </w:pPr>
          </w:p>
        </w:tc>
        <w:tc>
          <w:tcPr>
            <w:tcW w:w="1273" w:type="dxa"/>
            <w:tcBorders>
              <w:top w:val="single" w:sz="12" w:space="0" w:color="auto"/>
              <w:left w:val="single" w:sz="12" w:space="0" w:color="auto"/>
              <w:right w:val="single" w:sz="12" w:space="0" w:color="auto"/>
            </w:tcBorders>
            <w:shd w:val="clear" w:color="auto" w:fill="CCFFFF"/>
          </w:tcPr>
          <w:p w:rsidR="005A3003" w:rsidRPr="009846BD" w:rsidRDefault="005A3003" w:rsidP="00BA0DC3">
            <w:pPr>
              <w:jc w:val="center"/>
              <w:rPr>
                <w:b/>
                <w:sz w:val="16"/>
                <w:szCs w:val="16"/>
              </w:rPr>
            </w:pPr>
          </w:p>
          <w:p w:rsidR="005A3003" w:rsidRPr="009846BD" w:rsidRDefault="005A3003" w:rsidP="00BA0DC3">
            <w:pPr>
              <w:jc w:val="center"/>
              <w:rPr>
                <w:b/>
                <w:sz w:val="16"/>
                <w:szCs w:val="16"/>
              </w:rPr>
            </w:pPr>
            <w:r w:rsidRPr="009846BD">
              <w:rPr>
                <w:b/>
                <w:sz w:val="16"/>
                <w:szCs w:val="16"/>
              </w:rPr>
              <w:t>Žiak má:</w:t>
            </w:r>
          </w:p>
        </w:tc>
        <w:tc>
          <w:tcPr>
            <w:tcW w:w="0" w:type="auto"/>
            <w:tcBorders>
              <w:top w:val="single" w:sz="12" w:space="0" w:color="auto"/>
              <w:left w:val="single" w:sz="12" w:space="0" w:color="auto"/>
              <w:right w:val="single" w:sz="12" w:space="0" w:color="auto"/>
            </w:tcBorders>
            <w:shd w:val="clear" w:color="auto" w:fill="CCFFFF"/>
          </w:tcPr>
          <w:p w:rsidR="005A3003" w:rsidRPr="009846BD" w:rsidRDefault="005A3003" w:rsidP="00BA0DC3">
            <w:pPr>
              <w:jc w:val="center"/>
              <w:rPr>
                <w:b/>
                <w:sz w:val="16"/>
                <w:szCs w:val="16"/>
              </w:rPr>
            </w:pPr>
          </w:p>
          <w:p w:rsidR="005A3003" w:rsidRPr="009846BD" w:rsidRDefault="005A3003" w:rsidP="00BA0DC3">
            <w:pPr>
              <w:jc w:val="center"/>
              <w:rPr>
                <w:b/>
                <w:sz w:val="16"/>
                <w:szCs w:val="16"/>
              </w:rPr>
            </w:pPr>
            <w:r w:rsidRPr="009846BD">
              <w:rPr>
                <w:b/>
                <w:sz w:val="16"/>
                <w:szCs w:val="16"/>
              </w:rPr>
              <w:t>Žiak:</w:t>
            </w:r>
          </w:p>
        </w:tc>
        <w:tc>
          <w:tcPr>
            <w:tcW w:w="0" w:type="auto"/>
            <w:tcBorders>
              <w:top w:val="single" w:sz="12" w:space="0" w:color="auto"/>
              <w:left w:val="single" w:sz="12" w:space="0" w:color="auto"/>
              <w:right w:val="single" w:sz="12" w:space="0" w:color="auto"/>
            </w:tcBorders>
            <w:shd w:val="clear" w:color="auto" w:fill="CCFFFF"/>
          </w:tcPr>
          <w:p w:rsidR="005A3003" w:rsidRPr="009846BD" w:rsidRDefault="005A3003" w:rsidP="00BA0DC3">
            <w:pPr>
              <w:jc w:val="center"/>
              <w:rPr>
                <w:sz w:val="16"/>
                <w:szCs w:val="16"/>
              </w:rPr>
            </w:pPr>
          </w:p>
        </w:tc>
        <w:tc>
          <w:tcPr>
            <w:tcW w:w="1169" w:type="dxa"/>
            <w:tcBorders>
              <w:top w:val="single" w:sz="12" w:space="0" w:color="auto"/>
              <w:left w:val="single" w:sz="12" w:space="0" w:color="auto"/>
              <w:right w:val="thinThickSmallGap" w:sz="12" w:space="0" w:color="auto"/>
            </w:tcBorders>
            <w:shd w:val="clear" w:color="auto" w:fill="CCFFFF"/>
          </w:tcPr>
          <w:p w:rsidR="005A3003" w:rsidRPr="009846BD" w:rsidRDefault="005A3003" w:rsidP="00BA0DC3">
            <w:pPr>
              <w:jc w:val="center"/>
              <w:rPr>
                <w:sz w:val="16"/>
                <w:szCs w:val="16"/>
              </w:rPr>
            </w:pPr>
          </w:p>
        </w:tc>
      </w:tr>
      <w:tr w:rsidR="005A3003" w:rsidRPr="009846BD" w:rsidTr="007C51D0">
        <w:trPr>
          <w:trHeight w:val="1636"/>
        </w:trPr>
        <w:tc>
          <w:tcPr>
            <w:tcW w:w="1951" w:type="dxa"/>
            <w:tcBorders>
              <w:top w:val="single" w:sz="12" w:space="0" w:color="auto"/>
              <w:left w:val="thinThickSmallGap" w:sz="12" w:space="0" w:color="auto"/>
              <w:right w:val="single" w:sz="12" w:space="0" w:color="auto"/>
            </w:tcBorders>
            <w:shd w:val="clear" w:color="auto" w:fill="auto"/>
          </w:tcPr>
          <w:p w:rsidR="005A3003" w:rsidRPr="009846BD" w:rsidRDefault="005A3003" w:rsidP="00BA0DC3">
            <w:pPr>
              <w:rPr>
                <w:sz w:val="16"/>
                <w:szCs w:val="16"/>
              </w:rPr>
            </w:pPr>
            <w:r w:rsidRPr="009846BD">
              <w:rPr>
                <w:sz w:val="16"/>
                <w:szCs w:val="16"/>
              </w:rPr>
              <w:t>Úvodná hodina</w:t>
            </w:r>
          </w:p>
          <w:p w:rsidR="005A3003" w:rsidRPr="009846BD" w:rsidRDefault="005A3003" w:rsidP="00BA0DC3">
            <w:pPr>
              <w:rPr>
                <w:sz w:val="16"/>
                <w:szCs w:val="16"/>
              </w:rPr>
            </w:pPr>
            <w:r w:rsidRPr="009846BD">
              <w:rPr>
                <w:sz w:val="16"/>
                <w:szCs w:val="16"/>
              </w:rPr>
              <w:t>Zásady spoločenského správania</w:t>
            </w:r>
          </w:p>
          <w:p w:rsidR="005A3003" w:rsidRPr="009846BD" w:rsidRDefault="005A3003" w:rsidP="00BA0DC3">
            <w:pPr>
              <w:rPr>
                <w:sz w:val="16"/>
                <w:szCs w:val="16"/>
              </w:rPr>
            </w:pPr>
            <w:r w:rsidRPr="009846BD">
              <w:rPr>
                <w:sz w:val="16"/>
                <w:szCs w:val="16"/>
              </w:rPr>
              <w:t>Pozdrav, predstavovanie, oslovovanie, rozhovor</w:t>
            </w:r>
          </w:p>
          <w:p w:rsidR="005A3003" w:rsidRPr="009846BD" w:rsidRDefault="005A3003" w:rsidP="00BA0DC3">
            <w:pPr>
              <w:rPr>
                <w:sz w:val="16"/>
                <w:szCs w:val="16"/>
              </w:rPr>
            </w:pPr>
            <w:r w:rsidRPr="009846BD">
              <w:rPr>
                <w:sz w:val="16"/>
                <w:szCs w:val="16"/>
              </w:rPr>
              <w:t>Správanie sa v rodine</w:t>
            </w:r>
          </w:p>
          <w:p w:rsidR="005A3003" w:rsidRPr="009846BD" w:rsidRDefault="005A3003" w:rsidP="00BA0DC3">
            <w:pPr>
              <w:rPr>
                <w:sz w:val="16"/>
                <w:szCs w:val="16"/>
              </w:rPr>
            </w:pPr>
            <w:r w:rsidRPr="009846BD">
              <w:rPr>
                <w:sz w:val="16"/>
                <w:szCs w:val="16"/>
              </w:rPr>
              <w:t>Správanie sa v škole, na pracovisku</w:t>
            </w:r>
          </w:p>
          <w:p w:rsidR="005A3003" w:rsidRPr="009846BD" w:rsidRDefault="005A3003" w:rsidP="00BA0DC3">
            <w:pPr>
              <w:rPr>
                <w:sz w:val="16"/>
                <w:szCs w:val="16"/>
              </w:rPr>
            </w:pPr>
            <w:r w:rsidRPr="009846BD">
              <w:rPr>
                <w:sz w:val="16"/>
                <w:szCs w:val="16"/>
              </w:rPr>
              <w:t>Správanie sa na verejnosti</w:t>
            </w:r>
          </w:p>
          <w:p w:rsidR="005A3003" w:rsidRPr="009846BD" w:rsidRDefault="005A3003" w:rsidP="00BA0DC3">
            <w:pPr>
              <w:rPr>
                <w:sz w:val="16"/>
                <w:szCs w:val="16"/>
              </w:rPr>
            </w:pPr>
            <w:r w:rsidRPr="009846BD">
              <w:rPr>
                <w:sz w:val="16"/>
                <w:szCs w:val="16"/>
              </w:rPr>
              <w:t>Opakovanie 1. tem. celku</w:t>
            </w:r>
          </w:p>
        </w:tc>
        <w:tc>
          <w:tcPr>
            <w:tcW w:w="0" w:type="auto"/>
            <w:tcBorders>
              <w:top w:val="single" w:sz="12" w:space="0" w:color="auto"/>
              <w:left w:val="single" w:sz="12" w:space="0" w:color="auto"/>
              <w:right w:val="single" w:sz="12" w:space="0" w:color="auto"/>
            </w:tcBorders>
            <w:shd w:val="clear" w:color="auto" w:fill="auto"/>
          </w:tcPr>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1</w:t>
            </w:r>
          </w:p>
        </w:tc>
        <w:tc>
          <w:tcPr>
            <w:tcW w:w="0" w:type="auto"/>
            <w:tcBorders>
              <w:top w:val="single" w:sz="12" w:space="0" w:color="auto"/>
              <w:left w:val="single" w:sz="12" w:space="0" w:color="auto"/>
              <w:right w:val="single" w:sz="12" w:space="0" w:color="auto"/>
            </w:tcBorders>
          </w:tcPr>
          <w:p w:rsidR="005A3003" w:rsidRPr="009846BD" w:rsidRDefault="005A3003" w:rsidP="00BA0DC3">
            <w:pPr>
              <w:spacing w:before="120"/>
              <w:rPr>
                <w:sz w:val="16"/>
                <w:szCs w:val="16"/>
              </w:rPr>
            </w:pPr>
            <w:r w:rsidRPr="009846BD">
              <w:rPr>
                <w:sz w:val="16"/>
                <w:szCs w:val="16"/>
              </w:rPr>
              <w:t>Psychológia osobnosti</w:t>
            </w:r>
          </w:p>
          <w:p w:rsidR="005A3003" w:rsidRPr="009846BD" w:rsidRDefault="005A3003" w:rsidP="00BA0DC3">
            <w:pPr>
              <w:spacing w:before="120"/>
              <w:rPr>
                <w:sz w:val="16"/>
                <w:szCs w:val="16"/>
              </w:rPr>
            </w:pPr>
            <w:r w:rsidRPr="009846BD">
              <w:rPr>
                <w:sz w:val="16"/>
                <w:szCs w:val="16"/>
              </w:rPr>
              <w:t>Vývinová psychológia</w:t>
            </w:r>
          </w:p>
          <w:p w:rsidR="005A3003" w:rsidRPr="009846BD" w:rsidRDefault="005A3003" w:rsidP="00BA0DC3">
            <w:pPr>
              <w:spacing w:before="120"/>
              <w:rPr>
                <w:sz w:val="16"/>
                <w:szCs w:val="16"/>
              </w:rPr>
            </w:pPr>
            <w:r w:rsidRPr="009846BD">
              <w:rPr>
                <w:sz w:val="16"/>
                <w:szCs w:val="16"/>
              </w:rPr>
              <w:t>Psychológia a spoločenská výchova</w:t>
            </w:r>
          </w:p>
        </w:tc>
        <w:tc>
          <w:tcPr>
            <w:tcW w:w="1273" w:type="dxa"/>
            <w:tcBorders>
              <w:top w:val="single" w:sz="12" w:space="0" w:color="auto"/>
              <w:left w:val="single" w:sz="12" w:space="0" w:color="auto"/>
              <w:bottom w:val="single" w:sz="2" w:space="0" w:color="auto"/>
              <w:right w:val="single" w:sz="12" w:space="0" w:color="auto"/>
            </w:tcBorders>
          </w:tcPr>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naučiť sa rešpektovať základné normy slušného správania sa</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ovládať svoje telo i svoje zlozvyky</w:t>
            </w:r>
          </w:p>
          <w:p w:rsidR="005A3003" w:rsidRPr="009846BD" w:rsidRDefault="005A3003" w:rsidP="00BA0DC3">
            <w:pPr>
              <w:tabs>
                <w:tab w:val="num" w:pos="344"/>
              </w:tabs>
              <w:ind w:left="344" w:hanging="240"/>
              <w:rPr>
                <w:sz w:val="16"/>
                <w:szCs w:val="16"/>
              </w:rPr>
            </w:pPr>
          </w:p>
        </w:tc>
        <w:tc>
          <w:tcPr>
            <w:tcW w:w="0" w:type="auto"/>
            <w:tcBorders>
              <w:top w:val="single" w:sz="12" w:space="0" w:color="auto"/>
              <w:left w:val="single" w:sz="12" w:space="0" w:color="auto"/>
              <w:bottom w:val="single" w:sz="2" w:space="0" w:color="auto"/>
              <w:right w:val="single" w:sz="12" w:space="0" w:color="auto"/>
            </w:tcBorders>
          </w:tcPr>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rešpektuje základy spoločenských noriem</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v praxi aplikuje získané vedomosti z etikety spoločenského správania</w:t>
            </w:r>
          </w:p>
          <w:p w:rsidR="005A3003" w:rsidRPr="009846BD" w:rsidRDefault="005A3003" w:rsidP="00BA0DC3">
            <w:pPr>
              <w:tabs>
                <w:tab w:val="num" w:pos="720"/>
              </w:tabs>
              <w:ind w:left="104"/>
              <w:rPr>
                <w:sz w:val="16"/>
                <w:szCs w:val="16"/>
              </w:rPr>
            </w:pPr>
          </w:p>
          <w:p w:rsidR="005A3003" w:rsidRPr="009846BD" w:rsidRDefault="005A3003" w:rsidP="00BA0DC3">
            <w:pPr>
              <w:tabs>
                <w:tab w:val="num" w:pos="344"/>
              </w:tabs>
              <w:ind w:left="104"/>
              <w:rPr>
                <w:sz w:val="16"/>
                <w:szCs w:val="16"/>
              </w:rPr>
            </w:pPr>
          </w:p>
        </w:tc>
        <w:tc>
          <w:tcPr>
            <w:tcW w:w="0" w:type="auto"/>
            <w:tcBorders>
              <w:top w:val="single" w:sz="12" w:space="0" w:color="auto"/>
              <w:left w:val="single" w:sz="12" w:space="0" w:color="auto"/>
              <w:bottom w:val="single" w:sz="2" w:space="0" w:color="auto"/>
              <w:right w:val="single" w:sz="12" w:space="0" w:color="auto"/>
            </w:tcBorders>
          </w:tcPr>
          <w:p w:rsidR="005A3003" w:rsidRPr="009846BD" w:rsidRDefault="005A3003" w:rsidP="00BA0DC3">
            <w:pPr>
              <w:spacing w:before="120"/>
              <w:rPr>
                <w:sz w:val="16"/>
                <w:szCs w:val="16"/>
              </w:rPr>
            </w:pPr>
            <w:r w:rsidRPr="009846BD">
              <w:rPr>
                <w:sz w:val="16"/>
                <w:szCs w:val="16"/>
              </w:rPr>
              <w:t>sebareflexia</w:t>
            </w:r>
          </w:p>
          <w:p w:rsidR="005A3003" w:rsidRPr="009846BD" w:rsidRDefault="005A3003" w:rsidP="00BA0DC3">
            <w:pPr>
              <w:spacing w:before="120"/>
              <w:rPr>
                <w:sz w:val="16"/>
                <w:szCs w:val="16"/>
              </w:rPr>
            </w:pPr>
            <w:r w:rsidRPr="009846BD">
              <w:rPr>
                <w:sz w:val="16"/>
                <w:szCs w:val="16"/>
              </w:rPr>
              <w:t>sebaspoznávanie</w:t>
            </w:r>
          </w:p>
          <w:p w:rsidR="005A3003" w:rsidRPr="009846BD" w:rsidRDefault="005A3003" w:rsidP="00BA0DC3">
            <w:pPr>
              <w:spacing w:before="120"/>
              <w:rPr>
                <w:sz w:val="16"/>
                <w:szCs w:val="16"/>
              </w:rPr>
            </w:pPr>
            <w:r w:rsidRPr="009846BD">
              <w:rPr>
                <w:sz w:val="16"/>
                <w:szCs w:val="16"/>
              </w:rPr>
              <w:t>improvizácia</w:t>
            </w:r>
          </w:p>
          <w:p w:rsidR="005A3003" w:rsidRPr="009846BD" w:rsidRDefault="005A3003" w:rsidP="00BA0DC3">
            <w:pPr>
              <w:spacing w:before="120"/>
              <w:rPr>
                <w:sz w:val="16"/>
                <w:szCs w:val="16"/>
              </w:rPr>
            </w:pPr>
            <w:r w:rsidRPr="009846BD">
              <w:rPr>
                <w:sz w:val="16"/>
                <w:szCs w:val="16"/>
              </w:rPr>
              <w:t>modelová situácia</w:t>
            </w:r>
          </w:p>
          <w:p w:rsidR="005A3003" w:rsidRPr="009846BD" w:rsidRDefault="005A3003" w:rsidP="00BA0DC3">
            <w:pPr>
              <w:spacing w:before="120"/>
              <w:rPr>
                <w:sz w:val="16"/>
                <w:szCs w:val="16"/>
              </w:rPr>
            </w:pPr>
          </w:p>
        </w:tc>
        <w:tc>
          <w:tcPr>
            <w:tcW w:w="1169" w:type="dxa"/>
            <w:tcBorders>
              <w:top w:val="single" w:sz="12" w:space="0" w:color="auto"/>
              <w:left w:val="single" w:sz="12" w:space="0" w:color="auto"/>
              <w:bottom w:val="single" w:sz="2" w:space="0" w:color="auto"/>
              <w:right w:val="thinThickSmallGap" w:sz="12" w:space="0" w:color="auto"/>
            </w:tcBorders>
          </w:tcPr>
          <w:p w:rsidR="005A3003" w:rsidRPr="009846BD" w:rsidRDefault="005A3003" w:rsidP="00BA0DC3">
            <w:pPr>
              <w:spacing w:before="120"/>
              <w:rPr>
                <w:sz w:val="16"/>
                <w:szCs w:val="16"/>
              </w:rPr>
            </w:pPr>
            <w:r w:rsidRPr="009846BD">
              <w:rPr>
                <w:sz w:val="16"/>
                <w:szCs w:val="16"/>
              </w:rPr>
              <w:t>dialóg</w:t>
            </w:r>
          </w:p>
          <w:p w:rsidR="005A3003" w:rsidRPr="009846BD" w:rsidRDefault="005A3003" w:rsidP="00BA0DC3">
            <w:pPr>
              <w:spacing w:before="120"/>
              <w:rPr>
                <w:sz w:val="16"/>
                <w:szCs w:val="16"/>
              </w:rPr>
            </w:pPr>
            <w:r w:rsidRPr="009846BD">
              <w:rPr>
                <w:sz w:val="16"/>
                <w:szCs w:val="16"/>
              </w:rPr>
              <w:t>monológ</w:t>
            </w:r>
          </w:p>
          <w:p w:rsidR="005A3003" w:rsidRPr="009846BD" w:rsidRDefault="005A3003" w:rsidP="00BA0DC3">
            <w:pPr>
              <w:spacing w:before="120"/>
              <w:rPr>
                <w:sz w:val="16"/>
                <w:szCs w:val="16"/>
              </w:rPr>
            </w:pPr>
            <w:r w:rsidRPr="009846BD">
              <w:rPr>
                <w:sz w:val="16"/>
                <w:szCs w:val="16"/>
              </w:rPr>
              <w:t>heuristická metóda</w:t>
            </w:r>
          </w:p>
          <w:p w:rsidR="005A3003" w:rsidRPr="009846BD" w:rsidRDefault="005A3003" w:rsidP="00BA0DC3">
            <w:pPr>
              <w:spacing w:before="120"/>
              <w:rPr>
                <w:sz w:val="16"/>
                <w:szCs w:val="16"/>
              </w:rPr>
            </w:pPr>
            <w:r w:rsidRPr="009846BD">
              <w:rPr>
                <w:sz w:val="16"/>
                <w:szCs w:val="16"/>
              </w:rPr>
              <w:t>diskusia</w:t>
            </w:r>
          </w:p>
          <w:p w:rsidR="005A3003" w:rsidRPr="009846BD" w:rsidRDefault="005A3003" w:rsidP="00BA0DC3">
            <w:pPr>
              <w:spacing w:before="120"/>
              <w:rPr>
                <w:sz w:val="16"/>
                <w:szCs w:val="16"/>
              </w:rPr>
            </w:pPr>
            <w:r w:rsidRPr="009846BD">
              <w:rPr>
                <w:sz w:val="16"/>
                <w:szCs w:val="16"/>
              </w:rPr>
              <w:t>situačná metóda</w:t>
            </w:r>
          </w:p>
        </w:tc>
      </w:tr>
      <w:tr w:rsidR="005A3003" w:rsidRPr="009846BD" w:rsidTr="007C51D0">
        <w:trPr>
          <w:trHeight w:val="118"/>
        </w:trPr>
        <w:tc>
          <w:tcPr>
            <w:tcW w:w="1951" w:type="dxa"/>
            <w:tcBorders>
              <w:left w:val="thinThickSmallGap" w:sz="12" w:space="0" w:color="auto"/>
              <w:right w:val="single" w:sz="12" w:space="0" w:color="auto"/>
            </w:tcBorders>
            <w:shd w:val="clear" w:color="auto" w:fill="CCFFFF"/>
            <w:vAlign w:val="center"/>
          </w:tcPr>
          <w:p w:rsidR="005A3003" w:rsidRPr="009846BD" w:rsidRDefault="005A3003" w:rsidP="00BA0DC3">
            <w:pPr>
              <w:rPr>
                <w:b/>
                <w:sz w:val="16"/>
                <w:szCs w:val="16"/>
              </w:rPr>
            </w:pPr>
            <w:r w:rsidRPr="009846BD">
              <w:rPr>
                <w:b/>
                <w:i/>
                <w:sz w:val="16"/>
                <w:szCs w:val="16"/>
                <w:u w:val="single"/>
              </w:rPr>
              <w:t>2. Morálka</w:t>
            </w:r>
          </w:p>
        </w:tc>
        <w:tc>
          <w:tcPr>
            <w:tcW w:w="0" w:type="auto"/>
            <w:tcBorders>
              <w:left w:val="single" w:sz="12" w:space="0" w:color="auto"/>
              <w:right w:val="single" w:sz="12" w:space="0" w:color="auto"/>
            </w:tcBorders>
            <w:shd w:val="clear" w:color="auto" w:fill="CCFFFF"/>
            <w:vAlign w:val="center"/>
          </w:tcPr>
          <w:p w:rsidR="005A3003" w:rsidRPr="009846BD" w:rsidRDefault="005A3003" w:rsidP="00BA0DC3">
            <w:pPr>
              <w:jc w:val="center"/>
              <w:rPr>
                <w:b/>
                <w:sz w:val="16"/>
                <w:szCs w:val="16"/>
              </w:rPr>
            </w:pPr>
            <w:r w:rsidRPr="009846BD">
              <w:rPr>
                <w:b/>
                <w:sz w:val="16"/>
                <w:szCs w:val="16"/>
              </w:rPr>
              <w:t>12</w:t>
            </w:r>
          </w:p>
        </w:tc>
        <w:tc>
          <w:tcPr>
            <w:tcW w:w="0" w:type="auto"/>
            <w:tcBorders>
              <w:left w:val="single" w:sz="12" w:space="0" w:color="auto"/>
              <w:right w:val="single" w:sz="12" w:space="0" w:color="auto"/>
            </w:tcBorders>
            <w:shd w:val="clear" w:color="auto" w:fill="CCFFFF"/>
          </w:tcPr>
          <w:p w:rsidR="005A3003" w:rsidRPr="009846BD" w:rsidRDefault="005A3003" w:rsidP="00BA0DC3">
            <w:pPr>
              <w:rPr>
                <w:sz w:val="16"/>
                <w:szCs w:val="16"/>
              </w:rPr>
            </w:pPr>
          </w:p>
        </w:tc>
        <w:tc>
          <w:tcPr>
            <w:tcW w:w="1273" w:type="dxa"/>
            <w:tcBorders>
              <w:top w:val="single" w:sz="2" w:space="0" w:color="auto"/>
              <w:left w:val="single" w:sz="12" w:space="0" w:color="auto"/>
              <w:bottom w:val="single" w:sz="2" w:space="0" w:color="auto"/>
              <w:right w:val="single" w:sz="12" w:space="0" w:color="auto"/>
            </w:tcBorders>
            <w:shd w:val="clear" w:color="auto" w:fill="CCFFFF"/>
          </w:tcPr>
          <w:p w:rsidR="005A3003" w:rsidRPr="009846BD" w:rsidRDefault="005A3003" w:rsidP="00BA0DC3">
            <w:pPr>
              <w:jc w:val="both"/>
              <w:rPr>
                <w:b/>
                <w:sz w:val="16"/>
                <w:szCs w:val="16"/>
              </w:rPr>
            </w:pPr>
          </w:p>
          <w:p w:rsidR="005A3003" w:rsidRPr="009846BD" w:rsidRDefault="005A3003" w:rsidP="00BA0DC3">
            <w:pPr>
              <w:jc w:val="both"/>
              <w:rPr>
                <w:b/>
                <w:sz w:val="16"/>
                <w:szCs w:val="16"/>
              </w:rPr>
            </w:pPr>
            <w:r w:rsidRPr="009846BD">
              <w:rPr>
                <w:b/>
                <w:sz w:val="16"/>
                <w:szCs w:val="16"/>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5A3003" w:rsidRPr="009846BD" w:rsidRDefault="005A3003" w:rsidP="00BA0DC3">
            <w:pPr>
              <w:jc w:val="both"/>
              <w:rPr>
                <w:b/>
                <w:sz w:val="16"/>
                <w:szCs w:val="16"/>
              </w:rPr>
            </w:pPr>
          </w:p>
          <w:p w:rsidR="005A3003" w:rsidRPr="009846BD" w:rsidRDefault="005A3003" w:rsidP="00BA0DC3">
            <w:pPr>
              <w:jc w:val="both"/>
              <w:rPr>
                <w:b/>
                <w:sz w:val="16"/>
                <w:szCs w:val="16"/>
              </w:rPr>
            </w:pPr>
            <w:r w:rsidRPr="009846BD">
              <w:rPr>
                <w:b/>
                <w:sz w:val="16"/>
                <w:szCs w:val="16"/>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5A3003" w:rsidRPr="009846BD" w:rsidRDefault="005A3003" w:rsidP="00BA0DC3">
            <w:pPr>
              <w:rPr>
                <w:sz w:val="16"/>
                <w:szCs w:val="16"/>
              </w:rPr>
            </w:pPr>
          </w:p>
        </w:tc>
        <w:tc>
          <w:tcPr>
            <w:tcW w:w="1169" w:type="dxa"/>
            <w:tcBorders>
              <w:top w:val="single" w:sz="2" w:space="0" w:color="auto"/>
              <w:left w:val="single" w:sz="12" w:space="0" w:color="auto"/>
              <w:bottom w:val="single" w:sz="2" w:space="0" w:color="auto"/>
              <w:right w:val="thinThickSmallGap" w:sz="12" w:space="0" w:color="auto"/>
            </w:tcBorders>
            <w:shd w:val="clear" w:color="auto" w:fill="CCFFFF"/>
          </w:tcPr>
          <w:p w:rsidR="005A3003" w:rsidRPr="009846BD" w:rsidRDefault="005A3003" w:rsidP="00BA0DC3">
            <w:pPr>
              <w:rPr>
                <w:sz w:val="16"/>
                <w:szCs w:val="16"/>
              </w:rPr>
            </w:pPr>
          </w:p>
        </w:tc>
      </w:tr>
      <w:tr w:rsidR="005A3003" w:rsidRPr="009846BD" w:rsidTr="007C51D0">
        <w:trPr>
          <w:trHeight w:val="2809"/>
        </w:trPr>
        <w:tc>
          <w:tcPr>
            <w:tcW w:w="1951" w:type="dxa"/>
            <w:tcBorders>
              <w:left w:val="thinThickSmallGap" w:sz="12" w:space="0" w:color="auto"/>
              <w:right w:val="single" w:sz="12" w:space="0" w:color="auto"/>
            </w:tcBorders>
            <w:shd w:val="clear" w:color="auto" w:fill="auto"/>
          </w:tcPr>
          <w:p w:rsidR="005A3003" w:rsidRPr="009846BD" w:rsidRDefault="005A3003" w:rsidP="00BA0DC3">
            <w:pPr>
              <w:rPr>
                <w:sz w:val="16"/>
                <w:szCs w:val="16"/>
              </w:rPr>
            </w:pPr>
            <w:r w:rsidRPr="009846BD">
              <w:rPr>
                <w:sz w:val="16"/>
                <w:szCs w:val="16"/>
              </w:rPr>
              <w:t>Morálne hodnoty</w:t>
            </w:r>
          </w:p>
          <w:p w:rsidR="005A3003" w:rsidRPr="009846BD" w:rsidRDefault="005A3003" w:rsidP="00BA0DC3">
            <w:pPr>
              <w:rPr>
                <w:sz w:val="16"/>
                <w:szCs w:val="16"/>
              </w:rPr>
            </w:pPr>
            <w:r w:rsidRPr="009846BD">
              <w:rPr>
                <w:sz w:val="16"/>
                <w:szCs w:val="16"/>
              </w:rPr>
              <w:t>Vznik a potreba morálky</w:t>
            </w:r>
          </w:p>
          <w:p w:rsidR="005A3003" w:rsidRPr="009846BD" w:rsidRDefault="005A3003" w:rsidP="00BA0DC3">
            <w:pPr>
              <w:rPr>
                <w:sz w:val="16"/>
                <w:szCs w:val="16"/>
              </w:rPr>
            </w:pPr>
            <w:r w:rsidRPr="009846BD">
              <w:rPr>
                <w:sz w:val="16"/>
                <w:szCs w:val="16"/>
              </w:rPr>
              <w:t>Etiketa</w:t>
            </w:r>
          </w:p>
          <w:p w:rsidR="005A3003" w:rsidRPr="009846BD" w:rsidRDefault="005A3003" w:rsidP="00BA0DC3">
            <w:pPr>
              <w:rPr>
                <w:sz w:val="16"/>
                <w:szCs w:val="16"/>
              </w:rPr>
            </w:pPr>
            <w:r w:rsidRPr="009846BD">
              <w:rPr>
                <w:sz w:val="16"/>
                <w:szCs w:val="16"/>
              </w:rPr>
              <w:t>Morálna sloboda a zodpovednosť</w:t>
            </w:r>
          </w:p>
          <w:p w:rsidR="005A3003" w:rsidRPr="009846BD" w:rsidRDefault="005A3003" w:rsidP="00BA0DC3">
            <w:pPr>
              <w:rPr>
                <w:sz w:val="16"/>
                <w:szCs w:val="16"/>
              </w:rPr>
            </w:pPr>
            <w:r w:rsidRPr="009846BD">
              <w:rPr>
                <w:sz w:val="16"/>
                <w:szCs w:val="16"/>
              </w:rPr>
              <w:t>Etika práce</w:t>
            </w:r>
          </w:p>
          <w:p w:rsidR="005A3003" w:rsidRPr="009846BD" w:rsidRDefault="005A3003" w:rsidP="00BA0DC3">
            <w:pPr>
              <w:rPr>
                <w:sz w:val="16"/>
                <w:szCs w:val="16"/>
              </w:rPr>
            </w:pPr>
            <w:r w:rsidRPr="009846BD">
              <w:rPr>
                <w:sz w:val="16"/>
                <w:szCs w:val="16"/>
              </w:rPr>
              <w:t>Svedomie a mienka iných</w:t>
            </w:r>
          </w:p>
          <w:p w:rsidR="005A3003" w:rsidRPr="009846BD" w:rsidRDefault="005A3003" w:rsidP="00BA0DC3">
            <w:pPr>
              <w:rPr>
                <w:sz w:val="16"/>
                <w:szCs w:val="16"/>
              </w:rPr>
            </w:pPr>
            <w:r w:rsidRPr="009846BD">
              <w:rPr>
                <w:sz w:val="16"/>
                <w:szCs w:val="16"/>
              </w:rPr>
              <w:t>Enviromentálna etika</w:t>
            </w:r>
          </w:p>
          <w:p w:rsidR="005A3003" w:rsidRPr="009846BD" w:rsidRDefault="005A3003" w:rsidP="00BA0DC3">
            <w:pPr>
              <w:rPr>
                <w:sz w:val="16"/>
                <w:szCs w:val="16"/>
              </w:rPr>
            </w:pPr>
            <w:r w:rsidRPr="009846BD">
              <w:rPr>
                <w:sz w:val="16"/>
                <w:szCs w:val="16"/>
              </w:rPr>
              <w:t>Princíp spravodlivosti a ľudskosti</w:t>
            </w:r>
          </w:p>
          <w:p w:rsidR="005A3003" w:rsidRPr="009846BD" w:rsidRDefault="005A3003" w:rsidP="00BA0DC3">
            <w:pPr>
              <w:rPr>
                <w:sz w:val="16"/>
                <w:szCs w:val="16"/>
              </w:rPr>
            </w:pPr>
            <w:r w:rsidRPr="009846BD">
              <w:rPr>
                <w:sz w:val="16"/>
                <w:szCs w:val="16"/>
              </w:rPr>
              <w:t>Opakovanie 2. tem. celku</w:t>
            </w:r>
          </w:p>
        </w:tc>
        <w:tc>
          <w:tcPr>
            <w:tcW w:w="0" w:type="auto"/>
            <w:tcBorders>
              <w:left w:val="single" w:sz="12" w:space="0" w:color="auto"/>
              <w:right w:val="single" w:sz="12" w:space="0" w:color="auto"/>
            </w:tcBorders>
            <w:shd w:val="clear" w:color="auto" w:fill="auto"/>
          </w:tcPr>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spacing w:before="120"/>
              <w:jc w:val="center"/>
              <w:rPr>
                <w:sz w:val="16"/>
                <w:szCs w:val="16"/>
              </w:rPr>
            </w:pPr>
          </w:p>
          <w:p w:rsidR="005A3003" w:rsidRPr="009846BD" w:rsidRDefault="005A3003" w:rsidP="00BA0DC3">
            <w:pPr>
              <w:spacing w:before="120"/>
              <w:jc w:val="center"/>
              <w:rPr>
                <w:sz w:val="16"/>
                <w:szCs w:val="16"/>
              </w:rPr>
            </w:pPr>
          </w:p>
        </w:tc>
        <w:tc>
          <w:tcPr>
            <w:tcW w:w="0" w:type="auto"/>
            <w:tcBorders>
              <w:left w:val="single" w:sz="12" w:space="0" w:color="auto"/>
              <w:right w:val="single" w:sz="12" w:space="0" w:color="auto"/>
            </w:tcBorders>
          </w:tcPr>
          <w:p w:rsidR="005A3003" w:rsidRPr="009846BD" w:rsidRDefault="005A3003" w:rsidP="00BA0DC3">
            <w:pPr>
              <w:spacing w:before="120"/>
              <w:rPr>
                <w:sz w:val="16"/>
                <w:szCs w:val="16"/>
              </w:rPr>
            </w:pPr>
            <w:r w:rsidRPr="009846BD">
              <w:rPr>
                <w:sz w:val="16"/>
                <w:szCs w:val="16"/>
              </w:rPr>
              <w:t>Psychológia a spoločenská výchova</w:t>
            </w:r>
          </w:p>
          <w:p w:rsidR="005A3003" w:rsidRPr="009846BD" w:rsidRDefault="005A3003" w:rsidP="00BA0DC3">
            <w:pPr>
              <w:spacing w:before="120"/>
              <w:rPr>
                <w:sz w:val="16"/>
                <w:szCs w:val="16"/>
              </w:rPr>
            </w:pPr>
            <w:r w:rsidRPr="009846BD">
              <w:rPr>
                <w:sz w:val="16"/>
                <w:szCs w:val="16"/>
              </w:rPr>
              <w:t>Spoločenská komunikácia</w:t>
            </w:r>
          </w:p>
          <w:p w:rsidR="005A3003" w:rsidRPr="009846BD" w:rsidRDefault="005A3003" w:rsidP="00BA0DC3">
            <w:pPr>
              <w:spacing w:before="120"/>
              <w:rPr>
                <w:sz w:val="16"/>
                <w:szCs w:val="16"/>
              </w:rPr>
            </w:pPr>
            <w:r w:rsidRPr="009846BD">
              <w:rPr>
                <w:sz w:val="16"/>
                <w:szCs w:val="16"/>
              </w:rPr>
              <w:t>Sociálna komunikácia</w:t>
            </w:r>
          </w:p>
          <w:p w:rsidR="005A3003" w:rsidRPr="009846BD" w:rsidRDefault="005A3003" w:rsidP="00BA0DC3">
            <w:pPr>
              <w:spacing w:before="120"/>
              <w:rPr>
                <w:sz w:val="16"/>
                <w:szCs w:val="16"/>
              </w:rPr>
            </w:pPr>
            <w:r w:rsidRPr="009846BD">
              <w:rPr>
                <w:sz w:val="16"/>
                <w:szCs w:val="16"/>
              </w:rPr>
              <w:t>Náuka o spoločnosti</w:t>
            </w:r>
          </w:p>
          <w:p w:rsidR="005A3003" w:rsidRPr="009846BD" w:rsidRDefault="005A3003" w:rsidP="00BA0DC3">
            <w:pPr>
              <w:spacing w:before="120"/>
              <w:rPr>
                <w:sz w:val="16"/>
                <w:szCs w:val="16"/>
              </w:rPr>
            </w:pPr>
            <w:r w:rsidRPr="009846BD">
              <w:rPr>
                <w:sz w:val="16"/>
                <w:szCs w:val="16"/>
              </w:rPr>
              <w:t>Slov. jazyk a literatúra</w:t>
            </w:r>
          </w:p>
        </w:tc>
        <w:tc>
          <w:tcPr>
            <w:tcW w:w="1273" w:type="dxa"/>
            <w:tcBorders>
              <w:top w:val="single" w:sz="2" w:space="0" w:color="auto"/>
              <w:left w:val="single" w:sz="12" w:space="0" w:color="auto"/>
              <w:bottom w:val="single" w:sz="2" w:space="0" w:color="auto"/>
              <w:right w:val="single" w:sz="12" w:space="0" w:color="auto"/>
            </w:tcBorders>
          </w:tcPr>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pochopiť význam mravnej osobnosti, ktorá ja spätá s pojmom česť, zodpovednosť, sebaovládanie, sebavýchova, zmysel pre povinnosť</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vedieť hodnotiť svoje činy</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získať pozitívny vzťah k prírode a ľudským hodnotám</w:t>
            </w:r>
          </w:p>
        </w:tc>
        <w:tc>
          <w:tcPr>
            <w:tcW w:w="0" w:type="auto"/>
            <w:tcBorders>
              <w:top w:val="single" w:sz="2" w:space="0" w:color="auto"/>
              <w:left w:val="single" w:sz="12" w:space="0" w:color="auto"/>
              <w:bottom w:val="single" w:sz="2" w:space="0" w:color="auto"/>
              <w:right w:val="single" w:sz="12" w:space="0" w:color="auto"/>
            </w:tcBorders>
          </w:tcPr>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nadobudol zmysel pre zodpovednosť, sebavýchovu i povinnosť</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svoje činy a skutky dokáže zhodnotiť</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k svojim povinnostiam sa stavia zodpovedne</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cíti zodpovednosť pred sebou samým</w:t>
            </w:r>
          </w:p>
          <w:p w:rsidR="005A3003" w:rsidRPr="009846BD" w:rsidRDefault="005A3003" w:rsidP="00AD0C2C">
            <w:pPr>
              <w:numPr>
                <w:ilvl w:val="0"/>
                <w:numId w:val="13"/>
              </w:numPr>
              <w:tabs>
                <w:tab w:val="clear" w:pos="720"/>
                <w:tab w:val="num" w:pos="56"/>
                <w:tab w:val="num" w:pos="344"/>
              </w:tabs>
              <w:ind w:left="344" w:hanging="240"/>
              <w:rPr>
                <w:sz w:val="16"/>
                <w:szCs w:val="16"/>
              </w:rPr>
            </w:pPr>
            <w:r w:rsidRPr="009846BD">
              <w:rPr>
                <w:sz w:val="16"/>
                <w:szCs w:val="16"/>
              </w:rPr>
              <w:t>získal pozitívny vzťah k svojmu okoliu</w:t>
            </w:r>
          </w:p>
          <w:p w:rsidR="005A3003" w:rsidRPr="009846BD" w:rsidRDefault="005A3003" w:rsidP="00BA0DC3">
            <w:pPr>
              <w:tabs>
                <w:tab w:val="num" w:pos="324"/>
              </w:tabs>
              <w:ind w:left="324" w:hanging="220"/>
              <w:rPr>
                <w:sz w:val="16"/>
                <w:szCs w:val="16"/>
              </w:rPr>
            </w:pPr>
          </w:p>
        </w:tc>
        <w:tc>
          <w:tcPr>
            <w:tcW w:w="0" w:type="auto"/>
            <w:tcBorders>
              <w:top w:val="single" w:sz="2" w:space="0" w:color="auto"/>
              <w:left w:val="single" w:sz="12" w:space="0" w:color="auto"/>
              <w:bottom w:val="single" w:sz="2" w:space="0" w:color="auto"/>
              <w:right w:val="single" w:sz="12" w:space="0" w:color="auto"/>
            </w:tcBorders>
          </w:tcPr>
          <w:p w:rsidR="005A3003" w:rsidRPr="009846BD" w:rsidRDefault="005A3003" w:rsidP="00BA0DC3">
            <w:pPr>
              <w:rPr>
                <w:sz w:val="16"/>
                <w:szCs w:val="16"/>
              </w:rPr>
            </w:pPr>
            <w:r w:rsidRPr="009846BD">
              <w:rPr>
                <w:sz w:val="16"/>
                <w:szCs w:val="16"/>
              </w:rPr>
              <w:t>sebareflexia</w:t>
            </w:r>
          </w:p>
          <w:p w:rsidR="005A3003" w:rsidRPr="009846BD" w:rsidRDefault="005A3003" w:rsidP="00BA0DC3">
            <w:pPr>
              <w:spacing w:before="120"/>
              <w:rPr>
                <w:sz w:val="16"/>
                <w:szCs w:val="16"/>
              </w:rPr>
            </w:pPr>
            <w:r w:rsidRPr="009846BD">
              <w:rPr>
                <w:sz w:val="16"/>
                <w:szCs w:val="16"/>
              </w:rPr>
              <w:t>skupinová práca</w:t>
            </w:r>
          </w:p>
          <w:p w:rsidR="005A3003" w:rsidRPr="009846BD" w:rsidRDefault="005A3003" w:rsidP="00BA0DC3">
            <w:pPr>
              <w:spacing w:before="120"/>
              <w:rPr>
                <w:sz w:val="16"/>
                <w:szCs w:val="16"/>
              </w:rPr>
            </w:pPr>
            <w:r w:rsidRPr="009846BD">
              <w:rPr>
                <w:sz w:val="16"/>
                <w:szCs w:val="16"/>
              </w:rPr>
              <w:t>heuristická metóda</w:t>
            </w:r>
          </w:p>
          <w:p w:rsidR="005A3003" w:rsidRPr="009846BD" w:rsidRDefault="005A3003" w:rsidP="00BA0DC3">
            <w:pPr>
              <w:spacing w:before="120"/>
              <w:rPr>
                <w:sz w:val="16"/>
                <w:szCs w:val="16"/>
              </w:rPr>
            </w:pPr>
            <w:r w:rsidRPr="009846BD">
              <w:rPr>
                <w:sz w:val="16"/>
                <w:szCs w:val="16"/>
              </w:rPr>
              <w:t>dialóg</w:t>
            </w:r>
          </w:p>
          <w:p w:rsidR="005A3003" w:rsidRPr="009846BD" w:rsidRDefault="005A3003" w:rsidP="00BA0DC3">
            <w:pPr>
              <w:spacing w:before="120"/>
              <w:rPr>
                <w:sz w:val="16"/>
                <w:szCs w:val="16"/>
              </w:rPr>
            </w:pPr>
            <w:r w:rsidRPr="009846BD">
              <w:rPr>
                <w:sz w:val="16"/>
                <w:szCs w:val="16"/>
              </w:rPr>
              <w:t>inscenačná metóda</w:t>
            </w:r>
          </w:p>
        </w:tc>
        <w:tc>
          <w:tcPr>
            <w:tcW w:w="1169" w:type="dxa"/>
            <w:tcBorders>
              <w:top w:val="single" w:sz="2" w:space="0" w:color="auto"/>
              <w:left w:val="single" w:sz="12" w:space="0" w:color="auto"/>
              <w:bottom w:val="single" w:sz="2" w:space="0" w:color="auto"/>
              <w:right w:val="thinThickSmallGap" w:sz="12" w:space="0" w:color="auto"/>
            </w:tcBorders>
          </w:tcPr>
          <w:p w:rsidR="005A3003" w:rsidRPr="009846BD" w:rsidRDefault="005A3003" w:rsidP="00BA0DC3">
            <w:pPr>
              <w:rPr>
                <w:sz w:val="16"/>
                <w:szCs w:val="16"/>
              </w:rPr>
            </w:pPr>
            <w:r w:rsidRPr="009846BD">
              <w:rPr>
                <w:sz w:val="16"/>
                <w:szCs w:val="16"/>
              </w:rPr>
              <w:t>dialóg</w:t>
            </w: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vzájomné počúvanie</w:t>
            </w: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 xml:space="preserve">situačné metódy </w:t>
            </w: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projekt</w:t>
            </w:r>
          </w:p>
          <w:p w:rsidR="005A3003" w:rsidRPr="009846BD" w:rsidRDefault="005A3003" w:rsidP="00BA0DC3">
            <w:pPr>
              <w:spacing w:before="120"/>
              <w:rPr>
                <w:sz w:val="16"/>
                <w:szCs w:val="16"/>
              </w:rPr>
            </w:pPr>
          </w:p>
        </w:tc>
      </w:tr>
      <w:tr w:rsidR="005A3003" w:rsidRPr="009846BD" w:rsidTr="007C51D0">
        <w:trPr>
          <w:trHeight w:val="118"/>
        </w:trPr>
        <w:tc>
          <w:tcPr>
            <w:tcW w:w="1951" w:type="dxa"/>
            <w:tcBorders>
              <w:left w:val="thinThickSmallGap" w:sz="12" w:space="0" w:color="auto"/>
              <w:right w:val="single" w:sz="12" w:space="0" w:color="auto"/>
            </w:tcBorders>
            <w:shd w:val="clear" w:color="auto" w:fill="CCFFFF"/>
            <w:vAlign w:val="center"/>
          </w:tcPr>
          <w:p w:rsidR="005A3003" w:rsidRPr="009846BD" w:rsidRDefault="005A3003" w:rsidP="00BA0DC3">
            <w:pPr>
              <w:rPr>
                <w:b/>
                <w:sz w:val="16"/>
                <w:szCs w:val="16"/>
              </w:rPr>
            </w:pPr>
            <w:r w:rsidRPr="009846BD">
              <w:rPr>
                <w:b/>
                <w:i/>
                <w:sz w:val="16"/>
                <w:szCs w:val="16"/>
                <w:u w:val="single"/>
              </w:rPr>
              <w:t>3. Zdravie a život</w:t>
            </w:r>
          </w:p>
        </w:tc>
        <w:tc>
          <w:tcPr>
            <w:tcW w:w="0" w:type="auto"/>
            <w:tcBorders>
              <w:left w:val="single" w:sz="12" w:space="0" w:color="auto"/>
              <w:right w:val="single" w:sz="12" w:space="0" w:color="auto"/>
            </w:tcBorders>
            <w:shd w:val="clear" w:color="auto" w:fill="CCFFFF"/>
            <w:vAlign w:val="center"/>
          </w:tcPr>
          <w:p w:rsidR="005A3003" w:rsidRPr="009846BD" w:rsidRDefault="005A3003" w:rsidP="00BA0DC3">
            <w:pPr>
              <w:jc w:val="center"/>
              <w:rPr>
                <w:b/>
                <w:sz w:val="16"/>
                <w:szCs w:val="16"/>
              </w:rPr>
            </w:pPr>
            <w:r w:rsidRPr="009846BD">
              <w:rPr>
                <w:b/>
                <w:sz w:val="16"/>
                <w:szCs w:val="16"/>
              </w:rPr>
              <w:t>11</w:t>
            </w:r>
          </w:p>
        </w:tc>
        <w:tc>
          <w:tcPr>
            <w:tcW w:w="0" w:type="auto"/>
            <w:tcBorders>
              <w:left w:val="single" w:sz="12" w:space="0" w:color="auto"/>
              <w:right w:val="single" w:sz="12" w:space="0" w:color="auto"/>
            </w:tcBorders>
            <w:shd w:val="clear" w:color="auto" w:fill="CCFFFF"/>
          </w:tcPr>
          <w:p w:rsidR="005A3003" w:rsidRPr="009846BD" w:rsidRDefault="005A3003" w:rsidP="00BA0DC3">
            <w:pPr>
              <w:rPr>
                <w:sz w:val="16"/>
                <w:szCs w:val="16"/>
              </w:rPr>
            </w:pPr>
          </w:p>
        </w:tc>
        <w:tc>
          <w:tcPr>
            <w:tcW w:w="1273" w:type="dxa"/>
            <w:tcBorders>
              <w:top w:val="single" w:sz="2" w:space="0" w:color="auto"/>
              <w:left w:val="single" w:sz="12" w:space="0" w:color="auto"/>
              <w:bottom w:val="single" w:sz="2" w:space="0" w:color="auto"/>
              <w:right w:val="single" w:sz="12" w:space="0" w:color="auto"/>
            </w:tcBorders>
            <w:shd w:val="clear" w:color="auto" w:fill="CCFFFF"/>
          </w:tcPr>
          <w:p w:rsidR="005A3003" w:rsidRPr="009846BD" w:rsidRDefault="005A3003" w:rsidP="00BA0DC3">
            <w:pPr>
              <w:jc w:val="both"/>
              <w:rPr>
                <w:b/>
                <w:sz w:val="16"/>
                <w:szCs w:val="16"/>
              </w:rPr>
            </w:pPr>
          </w:p>
          <w:p w:rsidR="005A3003" w:rsidRPr="009846BD" w:rsidRDefault="005A3003" w:rsidP="00BA0DC3">
            <w:pPr>
              <w:jc w:val="both"/>
              <w:rPr>
                <w:b/>
                <w:sz w:val="16"/>
                <w:szCs w:val="16"/>
              </w:rPr>
            </w:pPr>
            <w:r w:rsidRPr="009846BD">
              <w:rPr>
                <w:b/>
                <w:sz w:val="16"/>
                <w:szCs w:val="16"/>
              </w:rPr>
              <w:t>Žiak má:</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5A3003" w:rsidRPr="009846BD" w:rsidRDefault="005A3003" w:rsidP="00BA0DC3">
            <w:pPr>
              <w:jc w:val="both"/>
              <w:rPr>
                <w:b/>
                <w:sz w:val="16"/>
                <w:szCs w:val="16"/>
              </w:rPr>
            </w:pPr>
          </w:p>
          <w:p w:rsidR="005A3003" w:rsidRPr="009846BD" w:rsidRDefault="005A3003" w:rsidP="00BA0DC3">
            <w:pPr>
              <w:jc w:val="both"/>
              <w:rPr>
                <w:b/>
                <w:sz w:val="16"/>
                <w:szCs w:val="16"/>
              </w:rPr>
            </w:pPr>
            <w:r w:rsidRPr="009846BD">
              <w:rPr>
                <w:b/>
                <w:sz w:val="16"/>
                <w:szCs w:val="16"/>
              </w:rPr>
              <w:t>Žiak:</w:t>
            </w:r>
          </w:p>
        </w:tc>
        <w:tc>
          <w:tcPr>
            <w:tcW w:w="0" w:type="auto"/>
            <w:tcBorders>
              <w:top w:val="single" w:sz="2" w:space="0" w:color="auto"/>
              <w:left w:val="single" w:sz="12" w:space="0" w:color="auto"/>
              <w:bottom w:val="single" w:sz="2" w:space="0" w:color="auto"/>
              <w:right w:val="single" w:sz="12" w:space="0" w:color="auto"/>
            </w:tcBorders>
            <w:shd w:val="clear" w:color="auto" w:fill="CCFFFF"/>
          </w:tcPr>
          <w:p w:rsidR="005A3003" w:rsidRPr="009846BD" w:rsidRDefault="005A3003" w:rsidP="00BA0DC3">
            <w:pPr>
              <w:rPr>
                <w:sz w:val="16"/>
                <w:szCs w:val="16"/>
              </w:rPr>
            </w:pPr>
          </w:p>
        </w:tc>
        <w:tc>
          <w:tcPr>
            <w:tcW w:w="1169" w:type="dxa"/>
            <w:tcBorders>
              <w:top w:val="single" w:sz="2" w:space="0" w:color="auto"/>
              <w:left w:val="single" w:sz="12" w:space="0" w:color="auto"/>
              <w:bottom w:val="single" w:sz="2" w:space="0" w:color="auto"/>
              <w:right w:val="thinThickSmallGap" w:sz="12" w:space="0" w:color="auto"/>
            </w:tcBorders>
            <w:shd w:val="clear" w:color="auto" w:fill="CCFFFF"/>
          </w:tcPr>
          <w:p w:rsidR="005A3003" w:rsidRPr="009846BD" w:rsidRDefault="005A3003" w:rsidP="00BA0DC3">
            <w:pPr>
              <w:rPr>
                <w:sz w:val="16"/>
                <w:szCs w:val="16"/>
              </w:rPr>
            </w:pPr>
          </w:p>
        </w:tc>
      </w:tr>
      <w:tr w:rsidR="005A3003" w:rsidRPr="009846BD" w:rsidTr="007C51D0">
        <w:trPr>
          <w:trHeight w:val="1875"/>
        </w:trPr>
        <w:tc>
          <w:tcPr>
            <w:tcW w:w="1951" w:type="dxa"/>
            <w:tcBorders>
              <w:left w:val="thinThickSmallGap" w:sz="12" w:space="0" w:color="auto"/>
              <w:bottom w:val="thinThickSmallGap" w:sz="12" w:space="0" w:color="auto"/>
              <w:right w:val="single" w:sz="12" w:space="0" w:color="auto"/>
            </w:tcBorders>
            <w:shd w:val="clear" w:color="auto" w:fill="auto"/>
          </w:tcPr>
          <w:p w:rsidR="005A3003" w:rsidRPr="009846BD" w:rsidRDefault="005A3003" w:rsidP="00BA0DC3">
            <w:pPr>
              <w:rPr>
                <w:sz w:val="16"/>
                <w:szCs w:val="16"/>
              </w:rPr>
            </w:pPr>
            <w:r w:rsidRPr="009846BD">
              <w:rPr>
                <w:sz w:val="16"/>
                <w:szCs w:val="16"/>
              </w:rPr>
              <w:t>Kultúra tela</w:t>
            </w:r>
          </w:p>
          <w:p w:rsidR="005A3003" w:rsidRPr="009846BD" w:rsidRDefault="005A3003" w:rsidP="00BA0DC3">
            <w:pPr>
              <w:rPr>
                <w:sz w:val="16"/>
                <w:szCs w:val="16"/>
              </w:rPr>
            </w:pPr>
            <w:r w:rsidRPr="009846BD">
              <w:rPr>
                <w:sz w:val="16"/>
                <w:szCs w:val="16"/>
              </w:rPr>
              <w:t>Prevencia a ochrana vlastného zdravia, hygiena</w:t>
            </w:r>
          </w:p>
          <w:p w:rsidR="005A3003" w:rsidRPr="009846BD" w:rsidRDefault="005A3003" w:rsidP="00BA0DC3">
            <w:pPr>
              <w:rPr>
                <w:sz w:val="16"/>
                <w:szCs w:val="16"/>
              </w:rPr>
            </w:pPr>
            <w:r w:rsidRPr="009846BD">
              <w:rPr>
                <w:sz w:val="16"/>
                <w:szCs w:val="16"/>
              </w:rPr>
              <w:t>Význam telesného pobytu a športu, aktívne trávenie voľného času</w:t>
            </w:r>
          </w:p>
          <w:p w:rsidR="005A3003" w:rsidRPr="009846BD" w:rsidRDefault="005A3003" w:rsidP="00BA0DC3">
            <w:pPr>
              <w:rPr>
                <w:sz w:val="16"/>
                <w:szCs w:val="16"/>
              </w:rPr>
            </w:pPr>
            <w:r w:rsidRPr="009846BD">
              <w:rPr>
                <w:sz w:val="16"/>
                <w:szCs w:val="16"/>
              </w:rPr>
              <w:t>Životospráva</w:t>
            </w:r>
          </w:p>
          <w:p w:rsidR="005A3003" w:rsidRPr="009846BD" w:rsidRDefault="005A3003" w:rsidP="00BA0DC3">
            <w:pPr>
              <w:rPr>
                <w:sz w:val="16"/>
                <w:szCs w:val="16"/>
              </w:rPr>
            </w:pPr>
            <w:r w:rsidRPr="009846BD">
              <w:rPr>
                <w:sz w:val="16"/>
                <w:szCs w:val="16"/>
              </w:rPr>
              <w:t>Prekonávanie nežiaducich návykov a závislostí</w:t>
            </w:r>
          </w:p>
          <w:p w:rsidR="005A3003" w:rsidRPr="009846BD" w:rsidRDefault="005A3003" w:rsidP="00BA0DC3">
            <w:pPr>
              <w:rPr>
                <w:sz w:val="16"/>
                <w:szCs w:val="16"/>
              </w:rPr>
            </w:pPr>
            <w:r w:rsidRPr="009846BD">
              <w:rPr>
                <w:sz w:val="16"/>
                <w:szCs w:val="16"/>
              </w:rPr>
              <w:t>Opakovanie 3. tem. celku</w:t>
            </w:r>
          </w:p>
          <w:p w:rsidR="005A3003" w:rsidRPr="009846BD" w:rsidRDefault="005A3003" w:rsidP="00BA0DC3">
            <w:pPr>
              <w:rPr>
                <w:sz w:val="16"/>
                <w:szCs w:val="16"/>
              </w:rPr>
            </w:pPr>
            <w:r w:rsidRPr="009846BD">
              <w:rPr>
                <w:sz w:val="16"/>
                <w:szCs w:val="16"/>
              </w:rPr>
              <w:t>Záverečné zhrnutie učiva a hodnotenie</w:t>
            </w:r>
          </w:p>
        </w:tc>
        <w:tc>
          <w:tcPr>
            <w:tcW w:w="0" w:type="auto"/>
            <w:tcBorders>
              <w:left w:val="single" w:sz="12" w:space="0" w:color="auto"/>
              <w:bottom w:val="thinThickSmallGap" w:sz="12" w:space="0" w:color="auto"/>
              <w:right w:val="single" w:sz="12" w:space="0" w:color="auto"/>
            </w:tcBorders>
            <w:shd w:val="clear" w:color="auto" w:fill="auto"/>
          </w:tcPr>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r w:rsidRPr="009846BD">
              <w:rPr>
                <w:sz w:val="16"/>
                <w:szCs w:val="16"/>
              </w:rPr>
              <w:t>2</w:t>
            </w:r>
          </w:p>
          <w:p w:rsidR="005A3003" w:rsidRPr="009846BD" w:rsidRDefault="005A3003" w:rsidP="00BA0DC3">
            <w:pPr>
              <w:jc w:val="center"/>
              <w:rPr>
                <w:sz w:val="16"/>
                <w:szCs w:val="16"/>
              </w:rPr>
            </w:pPr>
          </w:p>
          <w:p w:rsidR="005A3003" w:rsidRPr="009846BD" w:rsidRDefault="005A3003" w:rsidP="00BA0DC3">
            <w:pPr>
              <w:jc w:val="center"/>
              <w:rPr>
                <w:sz w:val="16"/>
                <w:szCs w:val="16"/>
              </w:rPr>
            </w:pPr>
            <w:r w:rsidRPr="009846BD">
              <w:rPr>
                <w:sz w:val="16"/>
                <w:szCs w:val="16"/>
              </w:rPr>
              <w:t>1</w:t>
            </w:r>
          </w:p>
          <w:p w:rsidR="005A3003" w:rsidRPr="009846BD" w:rsidRDefault="005A3003" w:rsidP="00BA0DC3">
            <w:pPr>
              <w:jc w:val="center"/>
              <w:rPr>
                <w:sz w:val="16"/>
                <w:szCs w:val="16"/>
              </w:rPr>
            </w:pPr>
            <w:r w:rsidRPr="009846BD">
              <w:rPr>
                <w:sz w:val="16"/>
                <w:szCs w:val="16"/>
              </w:rPr>
              <w:t>1</w:t>
            </w:r>
          </w:p>
        </w:tc>
        <w:tc>
          <w:tcPr>
            <w:tcW w:w="0" w:type="auto"/>
            <w:tcBorders>
              <w:left w:val="single" w:sz="12" w:space="0" w:color="auto"/>
              <w:bottom w:val="thinThickSmallGap" w:sz="12" w:space="0" w:color="auto"/>
              <w:right w:val="single" w:sz="12" w:space="0" w:color="auto"/>
            </w:tcBorders>
          </w:tcPr>
          <w:p w:rsidR="005A3003" w:rsidRPr="009846BD" w:rsidRDefault="005A3003" w:rsidP="00BA0DC3">
            <w:pPr>
              <w:spacing w:before="120"/>
              <w:rPr>
                <w:sz w:val="16"/>
                <w:szCs w:val="16"/>
              </w:rPr>
            </w:pPr>
            <w:r w:rsidRPr="009846BD">
              <w:rPr>
                <w:sz w:val="16"/>
                <w:szCs w:val="16"/>
              </w:rPr>
              <w:t>Zdravoveda</w:t>
            </w:r>
          </w:p>
          <w:p w:rsidR="005A3003" w:rsidRPr="009846BD" w:rsidRDefault="005A3003" w:rsidP="00BA0DC3">
            <w:pPr>
              <w:spacing w:before="120"/>
              <w:rPr>
                <w:sz w:val="16"/>
                <w:szCs w:val="16"/>
              </w:rPr>
            </w:pPr>
            <w:r w:rsidRPr="009846BD">
              <w:rPr>
                <w:sz w:val="16"/>
                <w:szCs w:val="16"/>
              </w:rPr>
              <w:t>Biológia</w:t>
            </w:r>
          </w:p>
          <w:p w:rsidR="005A3003" w:rsidRPr="009846BD" w:rsidRDefault="005A3003" w:rsidP="00BA0DC3">
            <w:pPr>
              <w:spacing w:before="120"/>
              <w:rPr>
                <w:sz w:val="16"/>
                <w:szCs w:val="16"/>
              </w:rPr>
            </w:pPr>
            <w:r w:rsidRPr="009846BD">
              <w:rPr>
                <w:sz w:val="16"/>
                <w:szCs w:val="16"/>
              </w:rPr>
              <w:t>Chémia</w:t>
            </w:r>
          </w:p>
          <w:p w:rsidR="005A3003" w:rsidRPr="009846BD" w:rsidRDefault="005A3003" w:rsidP="00BA0DC3">
            <w:pPr>
              <w:spacing w:before="120"/>
              <w:rPr>
                <w:sz w:val="16"/>
                <w:szCs w:val="16"/>
              </w:rPr>
            </w:pPr>
            <w:r w:rsidRPr="009846BD">
              <w:rPr>
                <w:sz w:val="16"/>
                <w:szCs w:val="16"/>
              </w:rPr>
              <w:t>Ekológia</w:t>
            </w:r>
          </w:p>
        </w:tc>
        <w:tc>
          <w:tcPr>
            <w:tcW w:w="1273" w:type="dxa"/>
            <w:tcBorders>
              <w:top w:val="single" w:sz="2" w:space="0" w:color="auto"/>
              <w:left w:val="single" w:sz="12" w:space="0" w:color="auto"/>
              <w:bottom w:val="thinThickSmallGap" w:sz="12" w:space="0" w:color="auto"/>
              <w:right w:val="single" w:sz="12" w:space="0" w:color="auto"/>
            </w:tcBorders>
          </w:tcPr>
          <w:p w:rsidR="005A3003" w:rsidRPr="009846BD" w:rsidRDefault="005A3003" w:rsidP="00AD0C2C">
            <w:pPr>
              <w:numPr>
                <w:ilvl w:val="0"/>
                <w:numId w:val="12"/>
              </w:numPr>
              <w:ind w:left="344" w:hanging="240"/>
              <w:rPr>
                <w:sz w:val="16"/>
                <w:szCs w:val="16"/>
              </w:rPr>
            </w:pPr>
            <w:r w:rsidRPr="009846BD">
              <w:rPr>
                <w:sz w:val="16"/>
                <w:szCs w:val="16"/>
              </w:rPr>
              <w:t>vhodne určiť domáce tradície a spoločenské správanie</w:t>
            </w:r>
          </w:p>
          <w:p w:rsidR="005A3003" w:rsidRPr="009846BD" w:rsidRDefault="005A3003" w:rsidP="00AD0C2C">
            <w:pPr>
              <w:numPr>
                <w:ilvl w:val="0"/>
                <w:numId w:val="12"/>
              </w:numPr>
              <w:ind w:left="344" w:hanging="240"/>
              <w:rPr>
                <w:sz w:val="16"/>
                <w:szCs w:val="16"/>
              </w:rPr>
            </w:pPr>
            <w:r w:rsidRPr="009846BD">
              <w:rPr>
                <w:sz w:val="16"/>
                <w:szCs w:val="16"/>
              </w:rPr>
              <w:t xml:space="preserve">byť zodpovedný za svoje psychické i fyzické zdravie </w:t>
            </w:r>
          </w:p>
          <w:p w:rsidR="005A3003" w:rsidRPr="009846BD" w:rsidRDefault="005A3003" w:rsidP="00AD0C2C">
            <w:pPr>
              <w:numPr>
                <w:ilvl w:val="0"/>
                <w:numId w:val="12"/>
              </w:numPr>
              <w:ind w:left="344" w:hanging="240"/>
              <w:rPr>
                <w:sz w:val="16"/>
                <w:szCs w:val="16"/>
              </w:rPr>
            </w:pPr>
            <w:r w:rsidRPr="009846BD">
              <w:rPr>
                <w:sz w:val="16"/>
                <w:szCs w:val="16"/>
              </w:rPr>
              <w:t xml:space="preserve">poznať základy životosprávy </w:t>
            </w:r>
          </w:p>
        </w:tc>
        <w:tc>
          <w:tcPr>
            <w:tcW w:w="0" w:type="auto"/>
            <w:tcBorders>
              <w:top w:val="single" w:sz="2" w:space="0" w:color="auto"/>
              <w:left w:val="single" w:sz="12" w:space="0" w:color="auto"/>
              <w:bottom w:val="thinThickSmallGap" w:sz="12" w:space="0" w:color="auto"/>
              <w:right w:val="single" w:sz="12" w:space="0" w:color="auto"/>
            </w:tcBorders>
          </w:tcPr>
          <w:p w:rsidR="005A3003" w:rsidRPr="009846BD" w:rsidRDefault="005A3003" w:rsidP="00AD0C2C">
            <w:pPr>
              <w:numPr>
                <w:ilvl w:val="0"/>
                <w:numId w:val="14"/>
              </w:numPr>
              <w:tabs>
                <w:tab w:val="clear" w:pos="720"/>
                <w:tab w:val="num" w:pos="324"/>
              </w:tabs>
              <w:ind w:left="324" w:hanging="220"/>
              <w:rPr>
                <w:sz w:val="16"/>
                <w:szCs w:val="16"/>
              </w:rPr>
            </w:pPr>
            <w:r w:rsidRPr="009846BD">
              <w:rPr>
                <w:sz w:val="16"/>
                <w:szCs w:val="16"/>
              </w:rPr>
              <w:t>nadobudol pozitívny vzťah k prírode a životným hodnotám</w:t>
            </w:r>
          </w:p>
          <w:p w:rsidR="005A3003" w:rsidRPr="009846BD" w:rsidRDefault="005A3003" w:rsidP="00AD0C2C">
            <w:pPr>
              <w:numPr>
                <w:ilvl w:val="0"/>
                <w:numId w:val="14"/>
              </w:numPr>
              <w:tabs>
                <w:tab w:val="clear" w:pos="720"/>
                <w:tab w:val="num" w:pos="324"/>
              </w:tabs>
              <w:ind w:left="324" w:hanging="220"/>
              <w:rPr>
                <w:sz w:val="16"/>
                <w:szCs w:val="16"/>
              </w:rPr>
            </w:pPr>
            <w:r w:rsidRPr="009846BD">
              <w:rPr>
                <w:sz w:val="16"/>
                <w:szCs w:val="16"/>
              </w:rPr>
              <w:t>pozná význam k športovým aktivitám</w:t>
            </w:r>
          </w:p>
          <w:p w:rsidR="005A3003" w:rsidRPr="009846BD" w:rsidRDefault="005A3003" w:rsidP="00AD0C2C">
            <w:pPr>
              <w:numPr>
                <w:ilvl w:val="0"/>
                <w:numId w:val="14"/>
              </w:numPr>
              <w:tabs>
                <w:tab w:val="clear" w:pos="720"/>
                <w:tab w:val="num" w:pos="324"/>
              </w:tabs>
              <w:ind w:left="324" w:hanging="220"/>
              <w:rPr>
                <w:sz w:val="16"/>
                <w:szCs w:val="16"/>
              </w:rPr>
            </w:pPr>
            <w:r w:rsidRPr="009846BD">
              <w:rPr>
                <w:sz w:val="16"/>
                <w:szCs w:val="16"/>
              </w:rPr>
              <w:t>dokáže eliminovať nežiaduce návyky a dodržuje správnu životosprávu</w:t>
            </w:r>
          </w:p>
        </w:tc>
        <w:tc>
          <w:tcPr>
            <w:tcW w:w="0" w:type="auto"/>
            <w:tcBorders>
              <w:top w:val="single" w:sz="2" w:space="0" w:color="auto"/>
              <w:left w:val="single" w:sz="12" w:space="0" w:color="auto"/>
              <w:bottom w:val="thinThickSmallGap" w:sz="12" w:space="0" w:color="auto"/>
              <w:right w:val="single" w:sz="12" w:space="0" w:color="auto"/>
            </w:tcBorders>
          </w:tcPr>
          <w:p w:rsidR="005A3003" w:rsidRPr="009846BD" w:rsidRDefault="005A3003" w:rsidP="00BA0DC3">
            <w:pPr>
              <w:rPr>
                <w:sz w:val="16"/>
                <w:szCs w:val="16"/>
              </w:rPr>
            </w:pPr>
            <w:r w:rsidRPr="009846BD">
              <w:rPr>
                <w:sz w:val="16"/>
                <w:szCs w:val="16"/>
              </w:rPr>
              <w:t>test</w:t>
            </w: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dialóg</w:t>
            </w: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heuristická metóda</w:t>
            </w: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reproduktívna metóda</w:t>
            </w:r>
          </w:p>
        </w:tc>
        <w:tc>
          <w:tcPr>
            <w:tcW w:w="1169" w:type="dxa"/>
            <w:tcBorders>
              <w:top w:val="single" w:sz="2" w:space="0" w:color="auto"/>
              <w:left w:val="single" w:sz="12" w:space="0" w:color="auto"/>
              <w:bottom w:val="thinThickSmallGap" w:sz="12" w:space="0" w:color="auto"/>
              <w:right w:val="thinThickSmallGap" w:sz="12" w:space="0" w:color="auto"/>
            </w:tcBorders>
          </w:tcPr>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projekt</w:t>
            </w:r>
          </w:p>
          <w:p w:rsidR="005A3003" w:rsidRPr="009846BD" w:rsidRDefault="005A3003" w:rsidP="00BA0DC3">
            <w:pPr>
              <w:rPr>
                <w:sz w:val="16"/>
                <w:szCs w:val="16"/>
              </w:rPr>
            </w:pPr>
          </w:p>
          <w:p w:rsidR="005A3003" w:rsidRPr="009846BD" w:rsidRDefault="005A3003" w:rsidP="00BA0DC3">
            <w:pPr>
              <w:rPr>
                <w:sz w:val="16"/>
                <w:szCs w:val="16"/>
              </w:rPr>
            </w:pPr>
          </w:p>
          <w:p w:rsidR="005A3003" w:rsidRPr="009846BD" w:rsidRDefault="005A3003" w:rsidP="00BA0DC3">
            <w:pPr>
              <w:rPr>
                <w:sz w:val="16"/>
                <w:szCs w:val="16"/>
              </w:rPr>
            </w:pPr>
            <w:r w:rsidRPr="009846BD">
              <w:rPr>
                <w:sz w:val="16"/>
                <w:szCs w:val="16"/>
              </w:rPr>
              <w:t>výtvarný prejav</w:t>
            </w:r>
          </w:p>
          <w:p w:rsidR="005A3003" w:rsidRPr="009846BD" w:rsidRDefault="005A3003" w:rsidP="00BA0DC3">
            <w:pPr>
              <w:rPr>
                <w:sz w:val="16"/>
                <w:szCs w:val="16"/>
              </w:rPr>
            </w:pPr>
          </w:p>
        </w:tc>
      </w:tr>
    </w:tbl>
    <w:p w:rsidR="00A034CB" w:rsidRDefault="00A034CB" w:rsidP="009816D3">
      <w:pPr>
        <w:sectPr w:rsidR="00A034CB" w:rsidSect="00EF4E64">
          <w:footerReference w:type="even" r:id="rId23"/>
          <w:footerReference w:type="default" r:id="rId24"/>
          <w:pgSz w:w="11906" w:h="16838"/>
          <w:pgMar w:top="1417" w:right="1417" w:bottom="1417" w:left="1417" w:header="708" w:footer="708" w:gutter="0"/>
          <w:cols w:space="708"/>
          <w:titlePg/>
          <w:docGrid w:linePitch="360"/>
        </w:sectPr>
      </w:pPr>
      <w:bookmarkStart w:id="49" w:name="_Toc239486167"/>
    </w:p>
    <w:tbl>
      <w:tblPr>
        <w:tblpPr w:leftFromText="141" w:rightFromText="141" w:vertAnchor="text" w:horzAnchor="margin" w:tblpY="-596"/>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880"/>
        <w:gridCol w:w="1430"/>
        <w:gridCol w:w="2314"/>
        <w:gridCol w:w="2268"/>
        <w:gridCol w:w="1705"/>
        <w:gridCol w:w="1560"/>
      </w:tblGrid>
      <w:tr w:rsidR="00A034CB" w:rsidRPr="00C73DF2" w:rsidTr="00A034CB">
        <w:trPr>
          <w:trHeight w:val="218"/>
        </w:trPr>
        <w:tc>
          <w:tcPr>
            <w:tcW w:w="8472" w:type="dxa"/>
            <w:gridSpan w:val="4"/>
            <w:tcBorders>
              <w:top w:val="thinThickSmallGap" w:sz="12" w:space="0" w:color="auto"/>
              <w:left w:val="thinThickSmallGap" w:sz="12" w:space="0" w:color="auto"/>
              <w:bottom w:val="thinThickSmallGap" w:sz="12" w:space="0" w:color="auto"/>
              <w:right w:val="single" w:sz="12" w:space="0" w:color="auto"/>
            </w:tcBorders>
            <w:shd w:val="clear" w:color="auto" w:fill="auto"/>
          </w:tcPr>
          <w:p w:rsidR="00321743" w:rsidRDefault="00A034CB" w:rsidP="00321743">
            <w:pPr>
              <w:rPr>
                <w:rFonts w:cs="Arial"/>
                <w:b/>
                <w:sz w:val="18"/>
                <w:szCs w:val="18"/>
              </w:rPr>
            </w:pPr>
            <w:r w:rsidRPr="002A3985">
              <w:rPr>
                <w:rFonts w:cs="Arial"/>
                <w:b/>
                <w:sz w:val="18"/>
                <w:szCs w:val="18"/>
              </w:rPr>
              <w:lastRenderedPageBreak/>
              <w:t xml:space="preserve">ROZPIS  UČIVA PREDMETU:   </w:t>
            </w:r>
            <w:r>
              <w:rPr>
                <w:rFonts w:cs="Arial"/>
                <w:b/>
                <w:sz w:val="18"/>
                <w:szCs w:val="18"/>
              </w:rPr>
              <w:t xml:space="preserve">Občianska náuka </w:t>
            </w:r>
          </w:p>
          <w:p w:rsidR="00A034CB" w:rsidRPr="002A3985" w:rsidRDefault="00A034CB" w:rsidP="00321743">
            <w:pPr>
              <w:rPr>
                <w:rFonts w:cs="Arial"/>
                <w:b/>
                <w:sz w:val="18"/>
                <w:szCs w:val="18"/>
              </w:rPr>
            </w:pPr>
            <w:r>
              <w:rPr>
                <w:rFonts w:cs="Arial"/>
                <w:b/>
                <w:sz w:val="18"/>
                <w:szCs w:val="18"/>
              </w:rPr>
              <w:t>Ročník: druhý</w:t>
            </w:r>
          </w:p>
        </w:tc>
        <w:tc>
          <w:tcPr>
            <w:tcW w:w="5533" w:type="dxa"/>
            <w:gridSpan w:val="3"/>
            <w:tcBorders>
              <w:top w:val="thinThickSmallGap" w:sz="12" w:space="0" w:color="auto"/>
              <w:left w:val="single" w:sz="12" w:space="0" w:color="auto"/>
              <w:bottom w:val="thinThickSmallGap" w:sz="12" w:space="0" w:color="auto"/>
              <w:right w:val="thinThickSmallGap" w:sz="12" w:space="0" w:color="auto"/>
            </w:tcBorders>
            <w:shd w:val="clear" w:color="auto" w:fill="auto"/>
          </w:tcPr>
          <w:p w:rsidR="00A034CB" w:rsidRPr="002A3985" w:rsidRDefault="00A034CB" w:rsidP="00A034CB">
            <w:pPr>
              <w:rPr>
                <w:rFonts w:cs="Arial"/>
                <w:b/>
                <w:szCs w:val="20"/>
              </w:rPr>
            </w:pPr>
            <w:r w:rsidRPr="002A3985">
              <w:rPr>
                <w:rFonts w:cs="Arial"/>
                <w:b/>
                <w:szCs w:val="20"/>
              </w:rPr>
              <w:t>1 hodina týždenne, spolu  33 vyučovacích hodín</w:t>
            </w:r>
          </w:p>
        </w:tc>
      </w:tr>
      <w:tr w:rsidR="00A034CB" w:rsidRPr="00C73DF2" w:rsidTr="00A034CB">
        <w:trPr>
          <w:trHeight w:val="539"/>
        </w:trPr>
        <w:tc>
          <w:tcPr>
            <w:tcW w:w="3848"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A034CB" w:rsidRPr="00C73DF2" w:rsidRDefault="00A034CB" w:rsidP="00A034CB">
            <w:pPr>
              <w:rPr>
                <w:rFonts w:cs="Arial"/>
                <w:b/>
                <w:sz w:val="18"/>
                <w:szCs w:val="18"/>
              </w:rPr>
            </w:pPr>
            <w:r w:rsidRPr="00C73DF2">
              <w:rPr>
                <w:rFonts w:cs="Arial"/>
                <w:b/>
                <w:sz w:val="18"/>
                <w:szCs w:val="18"/>
              </w:rPr>
              <w:t>Názov tematického celku</w:t>
            </w:r>
          </w:p>
          <w:p w:rsidR="00A034CB" w:rsidRPr="00C73DF2" w:rsidRDefault="00A034CB" w:rsidP="00A034CB">
            <w:pPr>
              <w:rPr>
                <w:rFonts w:cs="Arial"/>
                <w:b/>
                <w:sz w:val="18"/>
                <w:szCs w:val="18"/>
              </w:rPr>
            </w:pPr>
            <w:r w:rsidRPr="00C73DF2">
              <w:rPr>
                <w:rFonts w:cs="Arial"/>
                <w:b/>
                <w:sz w:val="18"/>
                <w:szCs w:val="18"/>
              </w:rPr>
              <w:t>Témy</w:t>
            </w:r>
          </w:p>
        </w:tc>
        <w:tc>
          <w:tcPr>
            <w:tcW w:w="88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034CB" w:rsidRPr="00C73DF2" w:rsidRDefault="00A034CB" w:rsidP="00A034CB">
            <w:pPr>
              <w:rPr>
                <w:rFonts w:cs="Arial"/>
                <w:b/>
                <w:sz w:val="18"/>
                <w:szCs w:val="18"/>
              </w:rPr>
            </w:pPr>
            <w:r w:rsidRPr="00C73DF2">
              <w:rPr>
                <w:rFonts w:cs="Arial"/>
                <w:b/>
                <w:sz w:val="18"/>
                <w:szCs w:val="18"/>
              </w:rPr>
              <w:t>Hodiny</w:t>
            </w:r>
          </w:p>
        </w:tc>
        <w:tc>
          <w:tcPr>
            <w:tcW w:w="143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034CB" w:rsidRPr="00C73DF2" w:rsidRDefault="00A034CB" w:rsidP="00A034CB">
            <w:pPr>
              <w:jc w:val="center"/>
              <w:rPr>
                <w:rFonts w:cs="Arial"/>
                <w:b/>
                <w:sz w:val="18"/>
                <w:szCs w:val="18"/>
              </w:rPr>
            </w:pPr>
            <w:r w:rsidRPr="00C73DF2">
              <w:rPr>
                <w:rFonts w:cs="Arial"/>
                <w:b/>
                <w:sz w:val="18"/>
                <w:szCs w:val="18"/>
              </w:rPr>
              <w:t>Medzipredmetové vzťahy</w:t>
            </w:r>
          </w:p>
        </w:tc>
        <w:tc>
          <w:tcPr>
            <w:tcW w:w="231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034CB" w:rsidRPr="00C73DF2" w:rsidRDefault="00A034CB" w:rsidP="00A034CB">
            <w:pPr>
              <w:jc w:val="center"/>
              <w:rPr>
                <w:rFonts w:cs="Arial"/>
                <w:b/>
                <w:sz w:val="18"/>
                <w:szCs w:val="18"/>
              </w:rPr>
            </w:pPr>
            <w:r w:rsidRPr="00C73DF2">
              <w:rPr>
                <w:rFonts w:cs="Arial"/>
                <w:b/>
                <w:sz w:val="18"/>
                <w:szCs w:val="18"/>
              </w:rPr>
              <w:t>Očakávané</w:t>
            </w:r>
          </w:p>
          <w:p w:rsidR="00A034CB" w:rsidRPr="00C73DF2" w:rsidRDefault="00A034CB" w:rsidP="00A034CB">
            <w:pPr>
              <w:jc w:val="center"/>
              <w:rPr>
                <w:rFonts w:cs="Arial"/>
                <w:b/>
                <w:sz w:val="18"/>
                <w:szCs w:val="18"/>
              </w:rPr>
            </w:pPr>
            <w:r w:rsidRPr="00C73DF2">
              <w:rPr>
                <w:rFonts w:cs="Arial"/>
                <w:b/>
                <w:sz w:val="18"/>
                <w:szCs w:val="18"/>
              </w:rPr>
              <w:t>vzdelávacie výstupy</w:t>
            </w:r>
          </w:p>
        </w:tc>
        <w:tc>
          <w:tcPr>
            <w:tcW w:w="2268"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034CB" w:rsidRPr="00C73DF2" w:rsidRDefault="00A034CB" w:rsidP="00A034CB">
            <w:pPr>
              <w:jc w:val="center"/>
              <w:rPr>
                <w:rFonts w:cs="Arial"/>
                <w:b/>
                <w:sz w:val="18"/>
                <w:szCs w:val="18"/>
              </w:rPr>
            </w:pPr>
            <w:r w:rsidRPr="00C73DF2">
              <w:rPr>
                <w:rFonts w:cs="Arial"/>
                <w:b/>
                <w:sz w:val="18"/>
                <w:szCs w:val="18"/>
              </w:rPr>
              <w:t>Kritériá hodnotenia vzdelávacích výstupov</w:t>
            </w:r>
          </w:p>
        </w:tc>
        <w:tc>
          <w:tcPr>
            <w:tcW w:w="170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034CB" w:rsidRPr="00C73DF2" w:rsidRDefault="00A034CB" w:rsidP="00A034CB">
            <w:pPr>
              <w:jc w:val="center"/>
              <w:rPr>
                <w:rFonts w:cs="Arial"/>
                <w:b/>
                <w:sz w:val="18"/>
                <w:szCs w:val="18"/>
              </w:rPr>
            </w:pPr>
            <w:r w:rsidRPr="00C73DF2">
              <w:rPr>
                <w:rFonts w:cs="Arial"/>
                <w:b/>
                <w:sz w:val="18"/>
                <w:szCs w:val="18"/>
              </w:rPr>
              <w:t>Metódy hodnotenia</w:t>
            </w:r>
          </w:p>
        </w:tc>
        <w:tc>
          <w:tcPr>
            <w:tcW w:w="1560"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A034CB" w:rsidRPr="00C73DF2" w:rsidRDefault="00A034CB" w:rsidP="00A034CB">
            <w:pPr>
              <w:jc w:val="center"/>
              <w:rPr>
                <w:rFonts w:cs="Arial"/>
                <w:b/>
                <w:sz w:val="18"/>
                <w:szCs w:val="18"/>
              </w:rPr>
            </w:pPr>
            <w:r w:rsidRPr="00C73DF2">
              <w:rPr>
                <w:rFonts w:cs="Arial"/>
                <w:b/>
                <w:sz w:val="18"/>
                <w:szCs w:val="18"/>
              </w:rPr>
              <w:t>Prostriedky hodnotenia</w:t>
            </w:r>
          </w:p>
        </w:tc>
      </w:tr>
      <w:tr w:rsidR="00A034CB" w:rsidRPr="00C73DF2" w:rsidTr="00A034CB">
        <w:trPr>
          <w:trHeight w:val="123"/>
        </w:trPr>
        <w:tc>
          <w:tcPr>
            <w:tcW w:w="3848"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A034CB" w:rsidRPr="00B3626E" w:rsidRDefault="00A034CB" w:rsidP="00A034CB">
            <w:pPr>
              <w:rPr>
                <w:b/>
                <w:i/>
                <w:szCs w:val="20"/>
                <w:u w:val="single"/>
              </w:rPr>
            </w:pPr>
            <w:r>
              <w:rPr>
                <w:b/>
                <w:i/>
                <w:szCs w:val="20"/>
                <w:u w:val="single"/>
              </w:rPr>
              <w:t>1. Základy psychológie</w:t>
            </w:r>
          </w:p>
        </w:tc>
        <w:tc>
          <w:tcPr>
            <w:tcW w:w="880"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A034CB" w:rsidRPr="00B3626E" w:rsidRDefault="00A034CB" w:rsidP="00A034CB">
            <w:pPr>
              <w:jc w:val="center"/>
              <w:rPr>
                <w:b/>
                <w:szCs w:val="20"/>
              </w:rPr>
            </w:pPr>
            <w:r>
              <w:rPr>
                <w:b/>
                <w:szCs w:val="20"/>
              </w:rPr>
              <w:t>22</w:t>
            </w:r>
          </w:p>
        </w:tc>
        <w:tc>
          <w:tcPr>
            <w:tcW w:w="1430" w:type="dxa"/>
            <w:tcBorders>
              <w:top w:val="single" w:sz="12" w:space="0" w:color="auto"/>
              <w:left w:val="single" w:sz="12" w:space="0" w:color="auto"/>
              <w:right w:val="single" w:sz="12" w:space="0" w:color="auto"/>
            </w:tcBorders>
            <w:shd w:val="clear" w:color="auto" w:fill="CCFFFF"/>
          </w:tcPr>
          <w:p w:rsidR="00A034CB" w:rsidRPr="00B3626E" w:rsidRDefault="00A034CB" w:rsidP="00A034CB">
            <w:pPr>
              <w:jc w:val="center"/>
              <w:rPr>
                <w:szCs w:val="20"/>
              </w:rPr>
            </w:pPr>
          </w:p>
        </w:tc>
        <w:tc>
          <w:tcPr>
            <w:tcW w:w="2314" w:type="dxa"/>
            <w:tcBorders>
              <w:top w:val="single" w:sz="12" w:space="0" w:color="auto"/>
              <w:left w:val="single" w:sz="12" w:space="0" w:color="auto"/>
              <w:right w:val="single" w:sz="12" w:space="0" w:color="auto"/>
            </w:tcBorders>
            <w:shd w:val="clear" w:color="auto" w:fill="CCFFFF"/>
          </w:tcPr>
          <w:p w:rsidR="00A034CB" w:rsidRPr="00B3626E" w:rsidRDefault="00A034CB" w:rsidP="00A034CB">
            <w:pPr>
              <w:rPr>
                <w:b/>
                <w:szCs w:val="20"/>
              </w:rPr>
            </w:pPr>
            <w:r w:rsidRPr="00B3626E">
              <w:rPr>
                <w:b/>
                <w:szCs w:val="20"/>
              </w:rPr>
              <w:t>Žiak má:</w:t>
            </w:r>
          </w:p>
        </w:tc>
        <w:tc>
          <w:tcPr>
            <w:tcW w:w="2268" w:type="dxa"/>
            <w:tcBorders>
              <w:top w:val="single" w:sz="12" w:space="0" w:color="auto"/>
              <w:left w:val="single" w:sz="12" w:space="0" w:color="auto"/>
              <w:right w:val="single" w:sz="12" w:space="0" w:color="auto"/>
            </w:tcBorders>
            <w:shd w:val="clear" w:color="auto" w:fill="CCFFFF"/>
          </w:tcPr>
          <w:p w:rsidR="00A034CB" w:rsidRPr="00B3626E" w:rsidRDefault="00A034CB" w:rsidP="00A034CB">
            <w:pPr>
              <w:rPr>
                <w:b/>
                <w:szCs w:val="20"/>
              </w:rPr>
            </w:pPr>
            <w:r w:rsidRPr="00B3626E">
              <w:rPr>
                <w:b/>
                <w:szCs w:val="20"/>
              </w:rPr>
              <w:t>Žiak:</w:t>
            </w:r>
          </w:p>
        </w:tc>
        <w:tc>
          <w:tcPr>
            <w:tcW w:w="1705" w:type="dxa"/>
            <w:tcBorders>
              <w:top w:val="single" w:sz="12" w:space="0" w:color="auto"/>
              <w:left w:val="single" w:sz="12" w:space="0" w:color="auto"/>
              <w:right w:val="single" w:sz="12" w:space="0" w:color="auto"/>
            </w:tcBorders>
            <w:shd w:val="clear" w:color="auto" w:fill="CCFFFF"/>
          </w:tcPr>
          <w:p w:rsidR="00A034CB" w:rsidRPr="00B3626E" w:rsidRDefault="00A034CB" w:rsidP="00A034CB">
            <w:pPr>
              <w:jc w:val="center"/>
              <w:rPr>
                <w:szCs w:val="20"/>
              </w:rPr>
            </w:pPr>
          </w:p>
        </w:tc>
        <w:tc>
          <w:tcPr>
            <w:tcW w:w="1560" w:type="dxa"/>
            <w:tcBorders>
              <w:top w:val="single" w:sz="12" w:space="0" w:color="auto"/>
              <w:left w:val="single" w:sz="12" w:space="0" w:color="auto"/>
              <w:right w:val="thinThickSmallGap" w:sz="12" w:space="0" w:color="auto"/>
            </w:tcBorders>
            <w:shd w:val="clear" w:color="auto" w:fill="CCFFFF"/>
          </w:tcPr>
          <w:p w:rsidR="00A034CB" w:rsidRPr="00B3626E" w:rsidRDefault="00A034CB" w:rsidP="00A034CB">
            <w:pPr>
              <w:jc w:val="center"/>
              <w:rPr>
                <w:szCs w:val="20"/>
              </w:rPr>
            </w:pPr>
          </w:p>
        </w:tc>
      </w:tr>
      <w:tr w:rsidR="00A034CB" w:rsidRPr="00C73DF2" w:rsidTr="00A034CB">
        <w:trPr>
          <w:trHeight w:val="574"/>
        </w:trPr>
        <w:tc>
          <w:tcPr>
            <w:tcW w:w="3848" w:type="dxa"/>
            <w:tcBorders>
              <w:top w:val="single" w:sz="12" w:space="0" w:color="auto"/>
              <w:left w:val="thinThickSmallGap" w:sz="12" w:space="0" w:color="auto"/>
              <w:right w:val="single" w:sz="12" w:space="0" w:color="auto"/>
            </w:tcBorders>
            <w:shd w:val="clear" w:color="auto" w:fill="auto"/>
          </w:tcPr>
          <w:p w:rsidR="00A034CB" w:rsidRDefault="00A034CB" w:rsidP="00A034CB">
            <w:pPr>
              <w:rPr>
                <w:szCs w:val="20"/>
              </w:rPr>
            </w:pPr>
            <w:r>
              <w:rPr>
                <w:szCs w:val="20"/>
              </w:rPr>
              <w:t>Úvodná hodina</w:t>
            </w:r>
          </w:p>
          <w:p w:rsidR="00A034CB" w:rsidRDefault="00A034CB" w:rsidP="00A034CB">
            <w:pPr>
              <w:rPr>
                <w:szCs w:val="20"/>
              </w:rPr>
            </w:pPr>
            <w:r>
              <w:rPr>
                <w:szCs w:val="20"/>
              </w:rPr>
              <w:t>Úvod do psychológie ako predmetu</w:t>
            </w:r>
          </w:p>
          <w:p w:rsidR="00A034CB" w:rsidRDefault="00A034CB" w:rsidP="00A034CB">
            <w:pPr>
              <w:rPr>
                <w:szCs w:val="20"/>
              </w:rPr>
            </w:pPr>
            <w:r>
              <w:rPr>
                <w:szCs w:val="20"/>
              </w:rPr>
              <w:t>Osobnosť človeka</w:t>
            </w:r>
          </w:p>
          <w:p w:rsidR="00A034CB" w:rsidRDefault="00A034CB" w:rsidP="00A034CB">
            <w:pPr>
              <w:rPr>
                <w:szCs w:val="20"/>
              </w:rPr>
            </w:pPr>
            <w:r>
              <w:rPr>
                <w:szCs w:val="20"/>
              </w:rPr>
              <w:t>Osobnosť, individualita</w:t>
            </w:r>
          </w:p>
          <w:p w:rsidR="00A034CB" w:rsidRDefault="00A034CB" w:rsidP="00A034CB">
            <w:pPr>
              <w:rPr>
                <w:szCs w:val="20"/>
              </w:rPr>
            </w:pPr>
            <w:r>
              <w:rPr>
                <w:szCs w:val="20"/>
              </w:rPr>
              <w:t>Spoločenské skupiny</w:t>
            </w:r>
          </w:p>
          <w:p w:rsidR="00A034CB" w:rsidRDefault="00A034CB" w:rsidP="00A034CB">
            <w:pPr>
              <w:rPr>
                <w:szCs w:val="20"/>
              </w:rPr>
            </w:pPr>
            <w:r>
              <w:rPr>
                <w:szCs w:val="20"/>
              </w:rPr>
              <w:t>Veľké sociálne skupiny</w:t>
            </w:r>
          </w:p>
          <w:p w:rsidR="00A034CB" w:rsidRDefault="00A034CB" w:rsidP="00A034CB">
            <w:pPr>
              <w:rPr>
                <w:szCs w:val="20"/>
              </w:rPr>
            </w:pPr>
            <w:r>
              <w:rPr>
                <w:szCs w:val="20"/>
              </w:rPr>
              <w:t>Psychológia davu</w:t>
            </w:r>
          </w:p>
          <w:p w:rsidR="00A034CB" w:rsidRDefault="00A034CB" w:rsidP="00A034CB">
            <w:pPr>
              <w:rPr>
                <w:szCs w:val="20"/>
              </w:rPr>
            </w:pPr>
            <w:r>
              <w:rPr>
                <w:szCs w:val="20"/>
              </w:rPr>
              <w:t>Rasizmus, nacionalizmus, intolerancia</w:t>
            </w:r>
          </w:p>
          <w:p w:rsidR="00A034CB" w:rsidRDefault="00A034CB" w:rsidP="00A034CB">
            <w:pPr>
              <w:rPr>
                <w:szCs w:val="20"/>
              </w:rPr>
            </w:pPr>
            <w:r>
              <w:rPr>
                <w:szCs w:val="20"/>
              </w:rPr>
              <w:t>Regulácia osobnostných čŕt</w:t>
            </w:r>
          </w:p>
          <w:p w:rsidR="00A034CB" w:rsidRDefault="00A034CB" w:rsidP="00A034CB">
            <w:pPr>
              <w:rPr>
                <w:szCs w:val="20"/>
              </w:rPr>
            </w:pPr>
            <w:r>
              <w:rPr>
                <w:szCs w:val="20"/>
              </w:rPr>
              <w:t>Životné etapy, vývinová psychológia</w:t>
            </w:r>
          </w:p>
          <w:p w:rsidR="00A034CB" w:rsidRDefault="00A034CB" w:rsidP="00A034CB">
            <w:pPr>
              <w:rPr>
                <w:szCs w:val="20"/>
              </w:rPr>
            </w:pPr>
            <w:r>
              <w:rPr>
                <w:szCs w:val="20"/>
              </w:rPr>
              <w:t>Náročné životné situácie</w:t>
            </w:r>
          </w:p>
          <w:p w:rsidR="00A034CB" w:rsidRDefault="00A034CB" w:rsidP="00A034CB">
            <w:pPr>
              <w:rPr>
                <w:szCs w:val="20"/>
              </w:rPr>
            </w:pPr>
            <w:r>
              <w:rPr>
                <w:szCs w:val="20"/>
              </w:rPr>
              <w:t>Konflikty – príčiny, druhy, riešenie</w:t>
            </w:r>
          </w:p>
          <w:p w:rsidR="00A034CB" w:rsidRDefault="00A034CB" w:rsidP="00A034CB">
            <w:pPr>
              <w:rPr>
                <w:szCs w:val="20"/>
              </w:rPr>
            </w:pPr>
            <w:r>
              <w:rPr>
                <w:szCs w:val="20"/>
              </w:rPr>
              <w:t>Dialóg a komunikácia</w:t>
            </w:r>
          </w:p>
          <w:p w:rsidR="00A034CB" w:rsidRDefault="00A034CB" w:rsidP="00A034CB">
            <w:pPr>
              <w:rPr>
                <w:szCs w:val="20"/>
              </w:rPr>
            </w:pPr>
            <w:r>
              <w:rPr>
                <w:szCs w:val="20"/>
              </w:rPr>
              <w:t>Rodina ako sociálna skupina</w:t>
            </w:r>
          </w:p>
          <w:p w:rsidR="00A034CB" w:rsidRDefault="00A034CB" w:rsidP="00A034CB">
            <w:pPr>
              <w:rPr>
                <w:szCs w:val="20"/>
              </w:rPr>
            </w:pPr>
            <w:r>
              <w:rPr>
                <w:szCs w:val="20"/>
              </w:rPr>
              <w:t>Priateľstvo a láska</w:t>
            </w:r>
          </w:p>
          <w:p w:rsidR="00A034CB" w:rsidRDefault="00A034CB" w:rsidP="00A034CB">
            <w:pPr>
              <w:rPr>
                <w:szCs w:val="20"/>
              </w:rPr>
            </w:pPr>
            <w:r>
              <w:rPr>
                <w:szCs w:val="20"/>
              </w:rPr>
              <w:t>Výber životného partnera</w:t>
            </w:r>
          </w:p>
          <w:p w:rsidR="00A034CB" w:rsidRDefault="00A034CB" w:rsidP="00A034CB">
            <w:pPr>
              <w:rPr>
                <w:szCs w:val="20"/>
              </w:rPr>
            </w:pPr>
            <w:r>
              <w:rPr>
                <w:szCs w:val="20"/>
              </w:rPr>
              <w:t>Manželstvo a rodičovstvo</w:t>
            </w:r>
          </w:p>
          <w:p w:rsidR="00A034CB" w:rsidRDefault="00A034CB" w:rsidP="00A034CB">
            <w:pPr>
              <w:rPr>
                <w:szCs w:val="20"/>
              </w:rPr>
            </w:pPr>
            <w:r>
              <w:rPr>
                <w:szCs w:val="20"/>
              </w:rPr>
              <w:t>Úplná a neúplná rodina</w:t>
            </w:r>
          </w:p>
          <w:p w:rsidR="00A034CB" w:rsidRDefault="00A034CB" w:rsidP="00A034CB">
            <w:pPr>
              <w:rPr>
                <w:szCs w:val="20"/>
              </w:rPr>
            </w:pPr>
            <w:r>
              <w:rPr>
                <w:szCs w:val="20"/>
              </w:rPr>
              <w:t>Rozvodovosť – prevencia, príčiny, následky</w:t>
            </w:r>
          </w:p>
          <w:p w:rsidR="00A034CB" w:rsidRDefault="00A034CB" w:rsidP="00A034CB">
            <w:pPr>
              <w:rPr>
                <w:szCs w:val="20"/>
              </w:rPr>
            </w:pPr>
            <w:r>
              <w:rPr>
                <w:szCs w:val="20"/>
              </w:rPr>
              <w:t>Funkcie rodiny</w:t>
            </w:r>
          </w:p>
          <w:p w:rsidR="00A034CB" w:rsidRDefault="00A034CB" w:rsidP="00A034CB">
            <w:pPr>
              <w:rPr>
                <w:szCs w:val="20"/>
              </w:rPr>
            </w:pPr>
            <w:r>
              <w:rPr>
                <w:szCs w:val="20"/>
              </w:rPr>
              <w:t>Rovnosť rodičovských práv a povinností</w:t>
            </w:r>
          </w:p>
          <w:p w:rsidR="00A034CB" w:rsidRPr="00B3626E" w:rsidRDefault="00A034CB" w:rsidP="00A034CB">
            <w:pPr>
              <w:rPr>
                <w:szCs w:val="20"/>
              </w:rPr>
            </w:pPr>
            <w:r>
              <w:rPr>
                <w:szCs w:val="20"/>
              </w:rPr>
              <w:t>Opakovanie I. tematického celku</w:t>
            </w:r>
          </w:p>
        </w:tc>
        <w:tc>
          <w:tcPr>
            <w:tcW w:w="880" w:type="dxa"/>
            <w:tcBorders>
              <w:top w:val="single" w:sz="12" w:space="0" w:color="auto"/>
              <w:left w:val="single" w:sz="12" w:space="0" w:color="auto"/>
              <w:right w:val="single" w:sz="12" w:space="0" w:color="auto"/>
            </w:tcBorders>
            <w:shd w:val="clear" w:color="auto" w:fill="auto"/>
          </w:tcPr>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Pr="00B3626E" w:rsidRDefault="00A034CB" w:rsidP="00A034CB">
            <w:pPr>
              <w:jc w:val="center"/>
              <w:rPr>
                <w:szCs w:val="20"/>
              </w:rPr>
            </w:pPr>
            <w:r>
              <w:rPr>
                <w:szCs w:val="20"/>
              </w:rPr>
              <w:t>1</w:t>
            </w:r>
          </w:p>
        </w:tc>
        <w:tc>
          <w:tcPr>
            <w:tcW w:w="1430" w:type="dxa"/>
            <w:tcBorders>
              <w:top w:val="single" w:sz="12" w:space="0" w:color="auto"/>
              <w:left w:val="single" w:sz="12" w:space="0" w:color="auto"/>
              <w:right w:val="single" w:sz="12" w:space="0" w:color="auto"/>
            </w:tcBorders>
          </w:tcPr>
          <w:p w:rsidR="00A034CB" w:rsidRDefault="00A034CB" w:rsidP="00A034CB">
            <w:pPr>
              <w:spacing w:before="120"/>
              <w:rPr>
                <w:szCs w:val="20"/>
              </w:rPr>
            </w:pPr>
            <w:r>
              <w:rPr>
                <w:szCs w:val="20"/>
              </w:rPr>
              <w:t>Psychológia osobnosti</w:t>
            </w:r>
          </w:p>
          <w:p w:rsidR="00A034CB" w:rsidRDefault="00A034CB" w:rsidP="00A034CB">
            <w:pPr>
              <w:spacing w:before="120"/>
              <w:rPr>
                <w:szCs w:val="20"/>
              </w:rPr>
            </w:pPr>
            <w:r>
              <w:rPr>
                <w:szCs w:val="20"/>
              </w:rPr>
              <w:t>Vývinová psychológia</w:t>
            </w:r>
          </w:p>
          <w:p w:rsidR="00A034CB" w:rsidRDefault="00A034CB" w:rsidP="00A034CB">
            <w:pPr>
              <w:spacing w:before="120"/>
              <w:rPr>
                <w:szCs w:val="20"/>
              </w:rPr>
            </w:pPr>
            <w:r>
              <w:rPr>
                <w:szCs w:val="20"/>
              </w:rPr>
              <w:t xml:space="preserve">Psychológia a spoločenská výchova </w:t>
            </w:r>
          </w:p>
          <w:p w:rsidR="00A034CB" w:rsidRPr="00B3626E" w:rsidRDefault="00A034CB" w:rsidP="00A034CB">
            <w:pPr>
              <w:spacing w:before="120"/>
              <w:rPr>
                <w:szCs w:val="20"/>
              </w:rPr>
            </w:pPr>
            <w:r>
              <w:rPr>
                <w:szCs w:val="20"/>
              </w:rPr>
              <w:t>Spoločenská komunikácia</w:t>
            </w:r>
          </w:p>
        </w:tc>
        <w:tc>
          <w:tcPr>
            <w:tcW w:w="2314" w:type="dxa"/>
            <w:tcBorders>
              <w:top w:val="single" w:sz="12" w:space="0" w:color="auto"/>
              <w:left w:val="single" w:sz="12" w:space="0" w:color="auto"/>
              <w:bottom w:val="single" w:sz="2" w:space="0" w:color="auto"/>
              <w:right w:val="single" w:sz="12" w:space="0" w:color="auto"/>
            </w:tcBorders>
          </w:tcPr>
          <w:p w:rsidR="00A034CB" w:rsidRDefault="00A034CB" w:rsidP="00AD0C2C">
            <w:pPr>
              <w:numPr>
                <w:ilvl w:val="0"/>
                <w:numId w:val="45"/>
              </w:numPr>
              <w:tabs>
                <w:tab w:val="clear" w:pos="720"/>
                <w:tab w:val="num" w:pos="344"/>
              </w:tabs>
              <w:ind w:left="344" w:hanging="240"/>
              <w:rPr>
                <w:sz w:val="18"/>
                <w:szCs w:val="18"/>
              </w:rPr>
            </w:pPr>
            <w:r w:rsidRPr="00E00983">
              <w:rPr>
                <w:sz w:val="18"/>
                <w:szCs w:val="18"/>
              </w:rPr>
              <w:t>vnímať, poznávať seba i druhých ľudí</w:t>
            </w:r>
          </w:p>
          <w:p w:rsidR="00A034CB" w:rsidRDefault="00A034CB" w:rsidP="00A034CB">
            <w:pPr>
              <w:rPr>
                <w:sz w:val="18"/>
                <w:szCs w:val="18"/>
              </w:rPr>
            </w:pPr>
          </w:p>
          <w:p w:rsidR="00A034CB" w:rsidRPr="00E00983" w:rsidRDefault="00A034CB" w:rsidP="00A034CB">
            <w:pPr>
              <w:rPr>
                <w:sz w:val="18"/>
                <w:szCs w:val="18"/>
              </w:rPr>
            </w:pPr>
          </w:p>
          <w:p w:rsidR="00A034CB" w:rsidRDefault="00A034CB" w:rsidP="00AD0C2C">
            <w:pPr>
              <w:numPr>
                <w:ilvl w:val="0"/>
                <w:numId w:val="45"/>
              </w:numPr>
              <w:tabs>
                <w:tab w:val="clear" w:pos="720"/>
                <w:tab w:val="num" w:pos="344"/>
              </w:tabs>
              <w:ind w:left="344" w:hanging="240"/>
              <w:rPr>
                <w:sz w:val="18"/>
                <w:szCs w:val="18"/>
              </w:rPr>
            </w:pPr>
            <w:r w:rsidRPr="00E00983">
              <w:rPr>
                <w:sz w:val="18"/>
                <w:szCs w:val="18"/>
              </w:rPr>
              <w:t>získať schopnosť vcítiť sa do situácie a prežívania iných ľudí vo svojom okolí, schopnosť počúvať iných ľudí</w:t>
            </w:r>
          </w:p>
          <w:p w:rsidR="00A034CB" w:rsidRDefault="00A034CB" w:rsidP="00A034CB">
            <w:pPr>
              <w:rPr>
                <w:sz w:val="18"/>
                <w:szCs w:val="18"/>
              </w:rPr>
            </w:pPr>
          </w:p>
          <w:p w:rsidR="00A034CB" w:rsidRPr="00E00983" w:rsidRDefault="00A034CB" w:rsidP="00A034CB">
            <w:pPr>
              <w:rPr>
                <w:sz w:val="18"/>
                <w:szCs w:val="18"/>
              </w:rPr>
            </w:pPr>
          </w:p>
          <w:p w:rsidR="00A034CB" w:rsidRDefault="00A034CB" w:rsidP="00AD0C2C">
            <w:pPr>
              <w:numPr>
                <w:ilvl w:val="0"/>
                <w:numId w:val="45"/>
              </w:numPr>
              <w:tabs>
                <w:tab w:val="clear" w:pos="720"/>
                <w:tab w:val="num" w:pos="344"/>
              </w:tabs>
              <w:ind w:left="344" w:hanging="240"/>
              <w:rPr>
                <w:sz w:val="18"/>
                <w:szCs w:val="18"/>
              </w:rPr>
            </w:pPr>
            <w:r w:rsidRPr="00E00983">
              <w:rPr>
                <w:sz w:val="18"/>
                <w:szCs w:val="18"/>
              </w:rPr>
              <w:t xml:space="preserve">poznať príčiny stresu a jeho dôsledky, vedieť </w:t>
            </w:r>
          </w:p>
          <w:p w:rsidR="00A034CB" w:rsidRDefault="00A034CB" w:rsidP="00A034CB">
            <w:pPr>
              <w:rPr>
                <w:sz w:val="18"/>
                <w:szCs w:val="18"/>
              </w:rPr>
            </w:pPr>
          </w:p>
          <w:p w:rsidR="00A034CB" w:rsidRPr="00E00983" w:rsidRDefault="00A034CB" w:rsidP="00A034CB">
            <w:pPr>
              <w:rPr>
                <w:sz w:val="18"/>
                <w:szCs w:val="18"/>
              </w:rPr>
            </w:pPr>
          </w:p>
          <w:p w:rsidR="00A034CB" w:rsidRDefault="00A034CB" w:rsidP="00AD0C2C">
            <w:pPr>
              <w:numPr>
                <w:ilvl w:val="0"/>
                <w:numId w:val="45"/>
              </w:numPr>
              <w:tabs>
                <w:tab w:val="clear" w:pos="720"/>
                <w:tab w:val="num" w:pos="344"/>
              </w:tabs>
              <w:ind w:left="344" w:hanging="240"/>
              <w:rPr>
                <w:sz w:val="18"/>
                <w:szCs w:val="18"/>
              </w:rPr>
            </w:pPr>
            <w:r w:rsidRPr="00E00983">
              <w:rPr>
                <w:sz w:val="18"/>
                <w:szCs w:val="18"/>
              </w:rPr>
              <w:t>zvládať svoje emócie verbálnymi i neverbálnymi technikami, bez agresie</w:t>
            </w:r>
          </w:p>
          <w:p w:rsidR="00A034CB" w:rsidRDefault="00A034CB" w:rsidP="00A034CB">
            <w:pPr>
              <w:rPr>
                <w:sz w:val="18"/>
                <w:szCs w:val="18"/>
              </w:rPr>
            </w:pPr>
          </w:p>
          <w:p w:rsidR="00A034CB" w:rsidRPr="00E00983" w:rsidRDefault="00A034CB" w:rsidP="00A034CB">
            <w:pPr>
              <w:rPr>
                <w:sz w:val="18"/>
                <w:szCs w:val="18"/>
              </w:rPr>
            </w:pPr>
          </w:p>
          <w:p w:rsidR="00A034CB" w:rsidRDefault="00A034CB" w:rsidP="00AD0C2C">
            <w:pPr>
              <w:numPr>
                <w:ilvl w:val="0"/>
                <w:numId w:val="45"/>
              </w:numPr>
              <w:tabs>
                <w:tab w:val="clear" w:pos="720"/>
                <w:tab w:val="num" w:pos="344"/>
              </w:tabs>
              <w:ind w:left="344" w:hanging="240"/>
              <w:rPr>
                <w:sz w:val="18"/>
                <w:szCs w:val="18"/>
              </w:rPr>
            </w:pPr>
            <w:r w:rsidRPr="00E00983">
              <w:rPr>
                <w:sz w:val="18"/>
                <w:szCs w:val="18"/>
              </w:rPr>
              <w:t>uplatňovať zásadu duševnej hygieny</w:t>
            </w:r>
          </w:p>
          <w:p w:rsidR="00A034CB" w:rsidRDefault="00A034CB" w:rsidP="00A034CB">
            <w:pPr>
              <w:rPr>
                <w:sz w:val="18"/>
                <w:szCs w:val="18"/>
              </w:rPr>
            </w:pPr>
          </w:p>
          <w:p w:rsidR="00A034CB" w:rsidRDefault="00A034CB" w:rsidP="00A034CB">
            <w:pPr>
              <w:rPr>
                <w:sz w:val="18"/>
                <w:szCs w:val="18"/>
              </w:rPr>
            </w:pPr>
          </w:p>
          <w:p w:rsidR="00A034CB" w:rsidRPr="00083935" w:rsidRDefault="00A034CB" w:rsidP="00AD0C2C">
            <w:pPr>
              <w:numPr>
                <w:ilvl w:val="0"/>
                <w:numId w:val="45"/>
              </w:numPr>
              <w:tabs>
                <w:tab w:val="clear" w:pos="720"/>
                <w:tab w:val="num" w:pos="344"/>
              </w:tabs>
              <w:ind w:left="344" w:hanging="240"/>
              <w:rPr>
                <w:sz w:val="18"/>
                <w:szCs w:val="18"/>
              </w:rPr>
            </w:pPr>
            <w:r w:rsidRPr="00E00983">
              <w:rPr>
                <w:sz w:val="18"/>
                <w:szCs w:val="18"/>
              </w:rPr>
              <w:t>získať orientáciu v odbornom poradenstve</w:t>
            </w:r>
          </w:p>
        </w:tc>
        <w:tc>
          <w:tcPr>
            <w:tcW w:w="2268" w:type="dxa"/>
            <w:tcBorders>
              <w:top w:val="single" w:sz="12" w:space="0" w:color="auto"/>
              <w:left w:val="single" w:sz="12" w:space="0" w:color="auto"/>
              <w:bottom w:val="single" w:sz="2" w:space="0" w:color="auto"/>
              <w:right w:val="single" w:sz="12" w:space="0" w:color="auto"/>
            </w:tcBorders>
          </w:tcPr>
          <w:p w:rsidR="00A034CB" w:rsidRDefault="00A034CB" w:rsidP="00AD0C2C">
            <w:pPr>
              <w:numPr>
                <w:ilvl w:val="0"/>
                <w:numId w:val="45"/>
              </w:numPr>
              <w:tabs>
                <w:tab w:val="clear" w:pos="720"/>
                <w:tab w:val="num" w:pos="108"/>
              </w:tabs>
              <w:ind w:left="218" w:hanging="218"/>
              <w:rPr>
                <w:sz w:val="18"/>
                <w:szCs w:val="18"/>
              </w:rPr>
            </w:pPr>
            <w:r w:rsidRPr="00E00983">
              <w:rPr>
                <w:sz w:val="18"/>
                <w:szCs w:val="18"/>
              </w:rPr>
              <w:t>získa základné zručnosti v spoznávaní seba a druhých ľudí</w:t>
            </w:r>
          </w:p>
          <w:p w:rsidR="00A034CB" w:rsidRDefault="00A034CB" w:rsidP="00A034CB">
            <w:pPr>
              <w:tabs>
                <w:tab w:val="num" w:pos="108"/>
              </w:tabs>
              <w:ind w:left="218" w:hanging="218"/>
              <w:rPr>
                <w:sz w:val="18"/>
                <w:szCs w:val="18"/>
              </w:rPr>
            </w:pPr>
          </w:p>
          <w:p w:rsidR="00A034CB" w:rsidRDefault="00A034CB" w:rsidP="00AD0C2C">
            <w:pPr>
              <w:numPr>
                <w:ilvl w:val="0"/>
                <w:numId w:val="45"/>
              </w:numPr>
              <w:tabs>
                <w:tab w:val="clear" w:pos="720"/>
                <w:tab w:val="num" w:pos="108"/>
              </w:tabs>
              <w:ind w:left="218" w:hanging="218"/>
              <w:rPr>
                <w:sz w:val="18"/>
                <w:szCs w:val="18"/>
              </w:rPr>
            </w:pPr>
            <w:r w:rsidRPr="00E00983">
              <w:rPr>
                <w:sz w:val="18"/>
                <w:szCs w:val="18"/>
              </w:rPr>
              <w:t>analyzuje správanie sa druhých ľudí na základe dedičnosti a</w:t>
            </w:r>
            <w:r>
              <w:rPr>
                <w:sz w:val="18"/>
                <w:szCs w:val="18"/>
              </w:rPr>
              <w:t> </w:t>
            </w:r>
            <w:r w:rsidRPr="00E00983">
              <w:rPr>
                <w:sz w:val="18"/>
                <w:szCs w:val="18"/>
              </w:rPr>
              <w:t>prostredia</w:t>
            </w:r>
          </w:p>
          <w:p w:rsidR="00A034CB" w:rsidRDefault="00A034CB" w:rsidP="00A034CB">
            <w:pPr>
              <w:tabs>
                <w:tab w:val="num" w:pos="108"/>
              </w:tabs>
              <w:ind w:left="218" w:hanging="218"/>
              <w:rPr>
                <w:sz w:val="18"/>
                <w:szCs w:val="18"/>
              </w:rPr>
            </w:pPr>
          </w:p>
          <w:p w:rsidR="00A034CB" w:rsidRDefault="00A034CB" w:rsidP="00A034CB">
            <w:pPr>
              <w:tabs>
                <w:tab w:val="num" w:pos="108"/>
              </w:tabs>
              <w:ind w:left="218" w:hanging="218"/>
              <w:rPr>
                <w:sz w:val="18"/>
                <w:szCs w:val="18"/>
              </w:rPr>
            </w:pPr>
          </w:p>
          <w:p w:rsidR="00A034CB" w:rsidRDefault="00A034CB" w:rsidP="00A034CB">
            <w:pPr>
              <w:tabs>
                <w:tab w:val="num" w:pos="108"/>
              </w:tabs>
              <w:ind w:left="218" w:hanging="218"/>
              <w:rPr>
                <w:sz w:val="18"/>
                <w:szCs w:val="18"/>
              </w:rPr>
            </w:pPr>
          </w:p>
          <w:p w:rsidR="00A034CB" w:rsidRPr="00E00983" w:rsidRDefault="00A034CB" w:rsidP="00A034CB">
            <w:pPr>
              <w:tabs>
                <w:tab w:val="num" w:pos="108"/>
              </w:tabs>
              <w:ind w:left="218" w:hanging="218"/>
              <w:rPr>
                <w:sz w:val="18"/>
                <w:szCs w:val="18"/>
              </w:rPr>
            </w:pPr>
          </w:p>
          <w:p w:rsidR="00A034CB" w:rsidRDefault="00A034CB" w:rsidP="00AD0C2C">
            <w:pPr>
              <w:numPr>
                <w:ilvl w:val="0"/>
                <w:numId w:val="45"/>
              </w:numPr>
              <w:tabs>
                <w:tab w:val="clear" w:pos="720"/>
                <w:tab w:val="num" w:pos="108"/>
              </w:tabs>
              <w:ind w:left="218" w:hanging="218"/>
              <w:rPr>
                <w:sz w:val="18"/>
                <w:szCs w:val="18"/>
              </w:rPr>
            </w:pPr>
            <w:r w:rsidRPr="00E00983">
              <w:rPr>
                <w:sz w:val="18"/>
                <w:szCs w:val="18"/>
              </w:rPr>
              <w:t>dokáže  identifikovať spôsob zvládania stresu bez emócie</w:t>
            </w:r>
          </w:p>
          <w:p w:rsidR="00A034CB" w:rsidRDefault="00A034CB" w:rsidP="00A034CB">
            <w:pPr>
              <w:tabs>
                <w:tab w:val="num" w:pos="108"/>
              </w:tabs>
              <w:ind w:left="218" w:hanging="218"/>
              <w:rPr>
                <w:sz w:val="18"/>
                <w:szCs w:val="18"/>
              </w:rPr>
            </w:pPr>
          </w:p>
          <w:p w:rsidR="00A034CB" w:rsidRDefault="00A034CB" w:rsidP="00AD0C2C">
            <w:pPr>
              <w:numPr>
                <w:ilvl w:val="0"/>
                <w:numId w:val="45"/>
              </w:numPr>
              <w:tabs>
                <w:tab w:val="clear" w:pos="720"/>
                <w:tab w:val="num" w:pos="108"/>
              </w:tabs>
              <w:ind w:left="218" w:hanging="218"/>
              <w:rPr>
                <w:sz w:val="18"/>
                <w:szCs w:val="18"/>
              </w:rPr>
            </w:pPr>
            <w:r w:rsidRPr="00E00983">
              <w:rPr>
                <w:sz w:val="18"/>
                <w:szCs w:val="18"/>
              </w:rPr>
              <w:t>dokáže rozpoznať vhodnosť svojho konania v konkrétnej situácii</w:t>
            </w:r>
          </w:p>
          <w:p w:rsidR="00A034CB" w:rsidRDefault="00A034CB" w:rsidP="00A034CB">
            <w:pPr>
              <w:tabs>
                <w:tab w:val="num" w:pos="108"/>
              </w:tabs>
              <w:ind w:left="218" w:hanging="218"/>
              <w:rPr>
                <w:sz w:val="18"/>
                <w:szCs w:val="18"/>
              </w:rPr>
            </w:pPr>
          </w:p>
          <w:p w:rsidR="00A034CB" w:rsidRDefault="00A034CB" w:rsidP="00A034CB">
            <w:pPr>
              <w:tabs>
                <w:tab w:val="num" w:pos="108"/>
              </w:tabs>
              <w:ind w:left="218" w:hanging="218"/>
              <w:rPr>
                <w:sz w:val="18"/>
                <w:szCs w:val="18"/>
              </w:rPr>
            </w:pPr>
          </w:p>
          <w:p w:rsidR="00A034CB" w:rsidRPr="00E00983" w:rsidRDefault="00A034CB" w:rsidP="00AD0C2C">
            <w:pPr>
              <w:numPr>
                <w:ilvl w:val="0"/>
                <w:numId w:val="45"/>
              </w:numPr>
              <w:tabs>
                <w:tab w:val="clear" w:pos="720"/>
                <w:tab w:val="num" w:pos="108"/>
              </w:tabs>
              <w:ind w:left="218" w:hanging="218"/>
              <w:rPr>
                <w:sz w:val="18"/>
                <w:szCs w:val="18"/>
              </w:rPr>
            </w:pPr>
            <w:r w:rsidRPr="00E00983">
              <w:rPr>
                <w:sz w:val="18"/>
                <w:szCs w:val="18"/>
              </w:rPr>
              <w:t>vie uviesť vhodné spôsoby s vyrovnávaním sa s náročnými životnými situáciami</w:t>
            </w:r>
          </w:p>
          <w:p w:rsidR="00A034CB" w:rsidRPr="00083935" w:rsidRDefault="00A034CB" w:rsidP="00AD0C2C">
            <w:pPr>
              <w:numPr>
                <w:ilvl w:val="0"/>
                <w:numId w:val="45"/>
              </w:numPr>
              <w:tabs>
                <w:tab w:val="clear" w:pos="720"/>
                <w:tab w:val="num" w:pos="108"/>
              </w:tabs>
              <w:ind w:left="218" w:hanging="218"/>
              <w:rPr>
                <w:sz w:val="18"/>
                <w:szCs w:val="18"/>
              </w:rPr>
            </w:pPr>
            <w:r>
              <w:rPr>
                <w:sz w:val="18"/>
                <w:szCs w:val="18"/>
              </w:rPr>
              <w:t>dokáže sa orien</w:t>
            </w:r>
            <w:r w:rsidRPr="00E00983">
              <w:rPr>
                <w:sz w:val="18"/>
                <w:szCs w:val="18"/>
              </w:rPr>
              <w:t>tovať a vyhľadať odborné poradenstvo</w:t>
            </w:r>
          </w:p>
          <w:p w:rsidR="00A034CB" w:rsidRPr="00083935" w:rsidRDefault="00A034CB" w:rsidP="00A034CB">
            <w:pPr>
              <w:tabs>
                <w:tab w:val="num" w:pos="344"/>
              </w:tabs>
              <w:ind w:left="104"/>
              <w:rPr>
                <w:sz w:val="18"/>
                <w:szCs w:val="18"/>
              </w:rPr>
            </w:pPr>
          </w:p>
        </w:tc>
        <w:tc>
          <w:tcPr>
            <w:tcW w:w="1705" w:type="dxa"/>
            <w:tcBorders>
              <w:top w:val="single" w:sz="12" w:space="0" w:color="auto"/>
              <w:left w:val="single" w:sz="12" w:space="0" w:color="auto"/>
              <w:bottom w:val="single" w:sz="2" w:space="0" w:color="auto"/>
              <w:right w:val="single" w:sz="12" w:space="0" w:color="auto"/>
            </w:tcBorders>
          </w:tcPr>
          <w:p w:rsidR="00A034CB" w:rsidRPr="00083935" w:rsidRDefault="00A034CB" w:rsidP="00A034CB">
            <w:pPr>
              <w:spacing w:before="120"/>
              <w:rPr>
                <w:sz w:val="18"/>
                <w:szCs w:val="18"/>
              </w:rPr>
            </w:pPr>
            <w:r>
              <w:rPr>
                <w:sz w:val="18"/>
                <w:szCs w:val="18"/>
              </w:rPr>
              <w:t>s</w:t>
            </w:r>
            <w:r w:rsidRPr="00083935">
              <w:rPr>
                <w:sz w:val="18"/>
                <w:szCs w:val="18"/>
              </w:rPr>
              <w:t>ebareflexia</w:t>
            </w:r>
          </w:p>
          <w:p w:rsidR="00A034CB" w:rsidRDefault="00A034CB" w:rsidP="00A034CB">
            <w:pPr>
              <w:spacing w:before="120"/>
              <w:rPr>
                <w:sz w:val="18"/>
                <w:szCs w:val="18"/>
              </w:rPr>
            </w:pPr>
          </w:p>
          <w:p w:rsidR="00A034CB" w:rsidRDefault="00A034CB" w:rsidP="00A034CB">
            <w:pPr>
              <w:spacing w:before="120"/>
              <w:rPr>
                <w:sz w:val="18"/>
                <w:szCs w:val="18"/>
              </w:rPr>
            </w:pPr>
          </w:p>
          <w:p w:rsidR="00A034CB" w:rsidRDefault="00A034CB" w:rsidP="00A034CB">
            <w:pPr>
              <w:spacing w:before="120"/>
              <w:rPr>
                <w:sz w:val="18"/>
                <w:szCs w:val="18"/>
              </w:rPr>
            </w:pPr>
          </w:p>
          <w:p w:rsidR="00A034CB" w:rsidRDefault="00A034CB" w:rsidP="00A034CB">
            <w:pPr>
              <w:spacing w:before="120"/>
              <w:rPr>
                <w:sz w:val="18"/>
                <w:szCs w:val="18"/>
              </w:rPr>
            </w:pPr>
          </w:p>
          <w:p w:rsidR="00A034CB" w:rsidRPr="00083935" w:rsidRDefault="00A034CB" w:rsidP="00A034CB">
            <w:pPr>
              <w:spacing w:before="120"/>
              <w:rPr>
                <w:sz w:val="18"/>
                <w:szCs w:val="18"/>
              </w:rPr>
            </w:pPr>
            <w:r>
              <w:rPr>
                <w:sz w:val="18"/>
                <w:szCs w:val="18"/>
              </w:rPr>
              <w:t>s</w:t>
            </w:r>
            <w:r w:rsidRPr="00083935">
              <w:rPr>
                <w:sz w:val="18"/>
                <w:szCs w:val="18"/>
              </w:rPr>
              <w:t>ebaspoznávanie</w:t>
            </w:r>
          </w:p>
          <w:p w:rsidR="00A034CB" w:rsidRDefault="00A034CB" w:rsidP="00A034CB">
            <w:pPr>
              <w:spacing w:before="120"/>
              <w:rPr>
                <w:sz w:val="18"/>
                <w:szCs w:val="18"/>
              </w:rPr>
            </w:pPr>
          </w:p>
          <w:p w:rsidR="00A034CB" w:rsidRDefault="00A034CB" w:rsidP="00A034CB">
            <w:pPr>
              <w:spacing w:before="120"/>
              <w:rPr>
                <w:sz w:val="18"/>
                <w:szCs w:val="18"/>
              </w:rPr>
            </w:pPr>
          </w:p>
          <w:p w:rsidR="00A034CB" w:rsidRDefault="00A034CB" w:rsidP="00A034CB">
            <w:pPr>
              <w:spacing w:before="120"/>
              <w:rPr>
                <w:sz w:val="18"/>
                <w:szCs w:val="18"/>
              </w:rPr>
            </w:pPr>
          </w:p>
          <w:p w:rsidR="00A034CB" w:rsidRDefault="00A034CB" w:rsidP="00A034CB">
            <w:pPr>
              <w:spacing w:before="120"/>
              <w:rPr>
                <w:sz w:val="18"/>
                <w:szCs w:val="18"/>
              </w:rPr>
            </w:pPr>
            <w:r>
              <w:rPr>
                <w:sz w:val="18"/>
                <w:szCs w:val="18"/>
              </w:rPr>
              <w:t>improvizácia</w:t>
            </w:r>
          </w:p>
          <w:p w:rsidR="00A034CB" w:rsidRDefault="00A034CB" w:rsidP="00A034CB">
            <w:pPr>
              <w:spacing w:before="120"/>
              <w:rPr>
                <w:sz w:val="18"/>
                <w:szCs w:val="18"/>
              </w:rPr>
            </w:pPr>
          </w:p>
          <w:p w:rsidR="00A034CB" w:rsidRDefault="00A034CB" w:rsidP="00A034CB">
            <w:pPr>
              <w:spacing w:before="120"/>
              <w:rPr>
                <w:sz w:val="18"/>
                <w:szCs w:val="18"/>
              </w:rPr>
            </w:pPr>
          </w:p>
          <w:p w:rsidR="00A034CB" w:rsidRDefault="00A034CB" w:rsidP="00A034CB">
            <w:pPr>
              <w:spacing w:before="120"/>
              <w:rPr>
                <w:sz w:val="18"/>
                <w:szCs w:val="18"/>
              </w:rPr>
            </w:pPr>
          </w:p>
          <w:p w:rsidR="00A034CB" w:rsidRPr="00083935" w:rsidRDefault="00A034CB" w:rsidP="00A034CB">
            <w:pPr>
              <w:spacing w:before="120"/>
              <w:rPr>
                <w:sz w:val="18"/>
                <w:szCs w:val="18"/>
              </w:rPr>
            </w:pPr>
            <w:r>
              <w:rPr>
                <w:sz w:val="18"/>
                <w:szCs w:val="18"/>
              </w:rPr>
              <w:t>m</w:t>
            </w:r>
            <w:r w:rsidRPr="00083935">
              <w:rPr>
                <w:sz w:val="18"/>
                <w:szCs w:val="18"/>
              </w:rPr>
              <w:t>odelová situácia</w:t>
            </w:r>
          </w:p>
          <w:p w:rsidR="00A034CB" w:rsidRPr="00083935" w:rsidRDefault="00A034CB" w:rsidP="00A034CB">
            <w:pPr>
              <w:spacing w:before="120"/>
              <w:rPr>
                <w:sz w:val="18"/>
                <w:szCs w:val="18"/>
              </w:rPr>
            </w:pPr>
          </w:p>
        </w:tc>
        <w:tc>
          <w:tcPr>
            <w:tcW w:w="1560" w:type="dxa"/>
            <w:tcBorders>
              <w:top w:val="single" w:sz="12" w:space="0" w:color="auto"/>
              <w:left w:val="single" w:sz="12" w:space="0" w:color="auto"/>
              <w:bottom w:val="single" w:sz="2" w:space="0" w:color="auto"/>
              <w:right w:val="thinThickSmallGap" w:sz="12" w:space="0" w:color="auto"/>
            </w:tcBorders>
          </w:tcPr>
          <w:p w:rsidR="00A034CB" w:rsidRPr="00083935" w:rsidRDefault="00A034CB" w:rsidP="00A034CB">
            <w:pPr>
              <w:spacing w:before="120"/>
              <w:rPr>
                <w:sz w:val="18"/>
                <w:szCs w:val="18"/>
              </w:rPr>
            </w:pPr>
            <w:r>
              <w:rPr>
                <w:sz w:val="18"/>
                <w:szCs w:val="18"/>
              </w:rPr>
              <w:t>D</w:t>
            </w:r>
            <w:r w:rsidRPr="00083935">
              <w:rPr>
                <w:sz w:val="18"/>
                <w:szCs w:val="18"/>
              </w:rPr>
              <w:t>ialóg</w:t>
            </w:r>
          </w:p>
          <w:p w:rsidR="00A034CB" w:rsidRDefault="00A034CB" w:rsidP="00A034CB">
            <w:pPr>
              <w:spacing w:before="120"/>
              <w:rPr>
                <w:sz w:val="18"/>
                <w:szCs w:val="18"/>
              </w:rPr>
            </w:pPr>
          </w:p>
          <w:p w:rsidR="00A034CB" w:rsidRDefault="00A034CB" w:rsidP="00A034CB">
            <w:pPr>
              <w:spacing w:before="120"/>
              <w:rPr>
                <w:sz w:val="18"/>
                <w:szCs w:val="18"/>
              </w:rPr>
            </w:pPr>
            <w:r>
              <w:rPr>
                <w:sz w:val="18"/>
                <w:szCs w:val="18"/>
              </w:rPr>
              <w:t>Monológ</w:t>
            </w:r>
          </w:p>
          <w:p w:rsidR="00A034CB" w:rsidRPr="00083935" w:rsidRDefault="00A034CB" w:rsidP="00A034CB">
            <w:pPr>
              <w:spacing w:before="120"/>
              <w:rPr>
                <w:sz w:val="18"/>
                <w:szCs w:val="18"/>
              </w:rPr>
            </w:pPr>
          </w:p>
          <w:p w:rsidR="00A034CB" w:rsidRDefault="00A034CB" w:rsidP="00A034CB">
            <w:pPr>
              <w:spacing w:before="120"/>
              <w:rPr>
                <w:sz w:val="18"/>
                <w:szCs w:val="18"/>
              </w:rPr>
            </w:pPr>
            <w:r>
              <w:rPr>
                <w:sz w:val="18"/>
                <w:szCs w:val="18"/>
              </w:rPr>
              <w:t>Heuristická metóda</w:t>
            </w:r>
          </w:p>
          <w:p w:rsidR="00A034CB" w:rsidRDefault="00A034CB" w:rsidP="00A034CB">
            <w:pPr>
              <w:spacing w:before="120"/>
              <w:rPr>
                <w:sz w:val="18"/>
                <w:szCs w:val="18"/>
              </w:rPr>
            </w:pPr>
          </w:p>
          <w:p w:rsidR="00A034CB" w:rsidRDefault="00A034CB" w:rsidP="00A034CB">
            <w:pPr>
              <w:spacing w:before="120"/>
              <w:rPr>
                <w:sz w:val="18"/>
                <w:szCs w:val="18"/>
              </w:rPr>
            </w:pPr>
          </w:p>
          <w:p w:rsidR="00A034CB" w:rsidRPr="00083935" w:rsidRDefault="00A034CB" w:rsidP="00A034CB">
            <w:pPr>
              <w:spacing w:before="120"/>
              <w:rPr>
                <w:sz w:val="18"/>
                <w:szCs w:val="18"/>
              </w:rPr>
            </w:pPr>
            <w:r>
              <w:rPr>
                <w:sz w:val="18"/>
                <w:szCs w:val="18"/>
              </w:rPr>
              <w:t>D</w:t>
            </w:r>
            <w:r w:rsidRPr="00083935">
              <w:rPr>
                <w:sz w:val="18"/>
                <w:szCs w:val="18"/>
              </w:rPr>
              <w:t>iskusia</w:t>
            </w:r>
          </w:p>
          <w:p w:rsidR="00A034CB" w:rsidRDefault="00A034CB" w:rsidP="00A034CB">
            <w:pPr>
              <w:spacing w:before="120"/>
              <w:rPr>
                <w:sz w:val="18"/>
                <w:szCs w:val="18"/>
              </w:rPr>
            </w:pPr>
          </w:p>
          <w:p w:rsidR="00A034CB" w:rsidRDefault="00A034CB" w:rsidP="00A034CB">
            <w:pPr>
              <w:spacing w:before="120"/>
              <w:rPr>
                <w:sz w:val="18"/>
                <w:szCs w:val="18"/>
              </w:rPr>
            </w:pPr>
          </w:p>
          <w:p w:rsidR="00A034CB" w:rsidRPr="00083935" w:rsidRDefault="00A034CB" w:rsidP="00A034CB">
            <w:pPr>
              <w:spacing w:before="120"/>
              <w:rPr>
                <w:sz w:val="18"/>
                <w:szCs w:val="18"/>
              </w:rPr>
            </w:pPr>
            <w:r>
              <w:rPr>
                <w:sz w:val="18"/>
                <w:szCs w:val="18"/>
              </w:rPr>
              <w:t>Situačná metóda</w:t>
            </w:r>
          </w:p>
        </w:tc>
      </w:tr>
      <w:tr w:rsidR="00A034CB" w:rsidRPr="00C73DF2" w:rsidTr="00A034CB">
        <w:trPr>
          <w:trHeight w:val="405"/>
        </w:trPr>
        <w:tc>
          <w:tcPr>
            <w:tcW w:w="3848" w:type="dxa"/>
            <w:tcBorders>
              <w:left w:val="thinThickSmallGap" w:sz="12" w:space="0" w:color="auto"/>
              <w:right w:val="single" w:sz="12" w:space="0" w:color="auto"/>
            </w:tcBorders>
            <w:shd w:val="clear" w:color="auto" w:fill="CCFFFF"/>
            <w:vAlign w:val="center"/>
          </w:tcPr>
          <w:p w:rsidR="00A034CB" w:rsidRPr="00B3626E" w:rsidRDefault="00A034CB" w:rsidP="00A034CB">
            <w:pPr>
              <w:rPr>
                <w:b/>
                <w:szCs w:val="20"/>
              </w:rPr>
            </w:pPr>
            <w:r>
              <w:rPr>
                <w:b/>
                <w:i/>
                <w:szCs w:val="20"/>
                <w:u w:val="single"/>
              </w:rPr>
              <w:t>2. Základy estetiky</w:t>
            </w:r>
          </w:p>
        </w:tc>
        <w:tc>
          <w:tcPr>
            <w:tcW w:w="880" w:type="dxa"/>
            <w:tcBorders>
              <w:left w:val="single" w:sz="12" w:space="0" w:color="auto"/>
              <w:right w:val="single" w:sz="12" w:space="0" w:color="auto"/>
            </w:tcBorders>
            <w:shd w:val="clear" w:color="auto" w:fill="CCFFFF"/>
            <w:vAlign w:val="center"/>
          </w:tcPr>
          <w:p w:rsidR="00A034CB" w:rsidRPr="00B3626E" w:rsidRDefault="00A034CB" w:rsidP="00A034CB">
            <w:pPr>
              <w:jc w:val="center"/>
              <w:rPr>
                <w:b/>
                <w:szCs w:val="20"/>
              </w:rPr>
            </w:pPr>
            <w:r>
              <w:rPr>
                <w:b/>
                <w:szCs w:val="20"/>
              </w:rPr>
              <w:t>7</w:t>
            </w:r>
          </w:p>
        </w:tc>
        <w:tc>
          <w:tcPr>
            <w:tcW w:w="1430" w:type="dxa"/>
            <w:tcBorders>
              <w:left w:val="single" w:sz="12" w:space="0" w:color="auto"/>
              <w:right w:val="single" w:sz="12" w:space="0" w:color="auto"/>
            </w:tcBorders>
            <w:shd w:val="clear" w:color="auto" w:fill="CCFFFF"/>
          </w:tcPr>
          <w:p w:rsidR="00A034CB" w:rsidRPr="00B3626E" w:rsidRDefault="00A034CB" w:rsidP="00A034CB">
            <w:pPr>
              <w:rPr>
                <w:szCs w:val="20"/>
              </w:rPr>
            </w:pPr>
          </w:p>
        </w:tc>
        <w:tc>
          <w:tcPr>
            <w:tcW w:w="2314" w:type="dxa"/>
            <w:tcBorders>
              <w:top w:val="single" w:sz="2" w:space="0" w:color="auto"/>
              <w:left w:val="single" w:sz="12" w:space="0" w:color="auto"/>
              <w:bottom w:val="single" w:sz="2" w:space="0" w:color="auto"/>
              <w:right w:val="single" w:sz="12" w:space="0" w:color="auto"/>
            </w:tcBorders>
            <w:shd w:val="clear" w:color="auto" w:fill="CCFFFF"/>
          </w:tcPr>
          <w:p w:rsidR="00A034CB" w:rsidRPr="00B3626E" w:rsidRDefault="00A034CB" w:rsidP="00A034CB">
            <w:pPr>
              <w:jc w:val="both"/>
              <w:rPr>
                <w:b/>
                <w:szCs w:val="20"/>
              </w:rPr>
            </w:pPr>
            <w:r w:rsidRPr="00B3626E">
              <w:rPr>
                <w:b/>
                <w:szCs w:val="20"/>
              </w:rPr>
              <w:t>Žiak má:</w:t>
            </w:r>
          </w:p>
        </w:tc>
        <w:tc>
          <w:tcPr>
            <w:tcW w:w="2268" w:type="dxa"/>
            <w:tcBorders>
              <w:top w:val="single" w:sz="2" w:space="0" w:color="auto"/>
              <w:left w:val="single" w:sz="12" w:space="0" w:color="auto"/>
              <w:bottom w:val="single" w:sz="2" w:space="0" w:color="auto"/>
              <w:right w:val="single" w:sz="12" w:space="0" w:color="auto"/>
            </w:tcBorders>
            <w:shd w:val="clear" w:color="auto" w:fill="CCFFFF"/>
          </w:tcPr>
          <w:p w:rsidR="00A034CB" w:rsidRPr="00B3626E" w:rsidRDefault="00A034CB" w:rsidP="00A034CB">
            <w:pPr>
              <w:jc w:val="both"/>
              <w:rPr>
                <w:b/>
                <w:szCs w:val="20"/>
              </w:rPr>
            </w:pPr>
            <w:r w:rsidRPr="00B3626E">
              <w:rPr>
                <w:b/>
                <w:szCs w:val="20"/>
              </w:rPr>
              <w:t>Žiak:</w:t>
            </w:r>
          </w:p>
        </w:tc>
        <w:tc>
          <w:tcPr>
            <w:tcW w:w="1705" w:type="dxa"/>
            <w:tcBorders>
              <w:top w:val="single" w:sz="2" w:space="0" w:color="auto"/>
              <w:left w:val="single" w:sz="12" w:space="0" w:color="auto"/>
              <w:bottom w:val="single" w:sz="2" w:space="0" w:color="auto"/>
              <w:right w:val="single" w:sz="12" w:space="0" w:color="auto"/>
            </w:tcBorders>
            <w:shd w:val="clear" w:color="auto" w:fill="CCFFFF"/>
          </w:tcPr>
          <w:p w:rsidR="00A034CB" w:rsidRPr="00B3626E" w:rsidRDefault="00A034CB" w:rsidP="00A034CB">
            <w:pPr>
              <w:rPr>
                <w:szCs w:val="20"/>
              </w:rPr>
            </w:pPr>
          </w:p>
        </w:tc>
        <w:tc>
          <w:tcPr>
            <w:tcW w:w="1560" w:type="dxa"/>
            <w:tcBorders>
              <w:top w:val="single" w:sz="2" w:space="0" w:color="auto"/>
              <w:left w:val="single" w:sz="12" w:space="0" w:color="auto"/>
              <w:bottom w:val="single" w:sz="2" w:space="0" w:color="auto"/>
              <w:right w:val="thinThickSmallGap" w:sz="12" w:space="0" w:color="auto"/>
            </w:tcBorders>
            <w:shd w:val="clear" w:color="auto" w:fill="CCFFFF"/>
          </w:tcPr>
          <w:p w:rsidR="00A034CB" w:rsidRPr="00B3626E" w:rsidRDefault="00A034CB" w:rsidP="00A034CB">
            <w:pPr>
              <w:rPr>
                <w:szCs w:val="20"/>
              </w:rPr>
            </w:pPr>
          </w:p>
        </w:tc>
      </w:tr>
      <w:tr w:rsidR="00A034CB" w:rsidRPr="00B3626E" w:rsidTr="00A034CB">
        <w:trPr>
          <w:trHeight w:val="118"/>
        </w:trPr>
        <w:tc>
          <w:tcPr>
            <w:tcW w:w="3848" w:type="dxa"/>
            <w:tcBorders>
              <w:left w:val="thinThickSmallGap" w:sz="12" w:space="0" w:color="auto"/>
              <w:right w:val="single" w:sz="12" w:space="0" w:color="auto"/>
            </w:tcBorders>
            <w:shd w:val="clear" w:color="auto" w:fill="auto"/>
          </w:tcPr>
          <w:p w:rsidR="00A034CB" w:rsidRDefault="00A034CB" w:rsidP="00A034CB">
            <w:pPr>
              <w:rPr>
                <w:szCs w:val="20"/>
              </w:rPr>
            </w:pPr>
            <w:r>
              <w:rPr>
                <w:szCs w:val="20"/>
              </w:rPr>
              <w:t>Estetika – náuka o kráse (význam umenia v živote)</w:t>
            </w:r>
          </w:p>
          <w:p w:rsidR="00A034CB" w:rsidRDefault="00A034CB" w:rsidP="00A034CB">
            <w:pPr>
              <w:rPr>
                <w:szCs w:val="20"/>
              </w:rPr>
            </w:pPr>
            <w:r>
              <w:rPr>
                <w:szCs w:val="20"/>
              </w:rPr>
              <w:t>Základné formy a druhy umenia</w:t>
            </w:r>
          </w:p>
          <w:p w:rsidR="00A034CB" w:rsidRDefault="00A034CB" w:rsidP="00A034CB">
            <w:pPr>
              <w:rPr>
                <w:szCs w:val="20"/>
              </w:rPr>
            </w:pPr>
            <w:r>
              <w:rPr>
                <w:szCs w:val="20"/>
              </w:rPr>
              <w:t>Človek, umenie a dnešok</w:t>
            </w:r>
          </w:p>
          <w:p w:rsidR="00A034CB" w:rsidRDefault="00A034CB" w:rsidP="00A034CB">
            <w:pPr>
              <w:rPr>
                <w:szCs w:val="20"/>
              </w:rPr>
            </w:pPr>
            <w:r>
              <w:rPr>
                <w:szCs w:val="20"/>
              </w:rPr>
              <w:t xml:space="preserve">Estetika v každodennom živote </w:t>
            </w:r>
          </w:p>
          <w:p w:rsidR="00A034CB" w:rsidRDefault="00A034CB" w:rsidP="00A034CB">
            <w:pPr>
              <w:rPr>
                <w:szCs w:val="20"/>
              </w:rPr>
            </w:pPr>
            <w:r>
              <w:rPr>
                <w:szCs w:val="20"/>
              </w:rPr>
              <w:t xml:space="preserve">- odievanie, bývanie, práca, životné </w:t>
            </w:r>
            <w:r>
              <w:rPr>
                <w:szCs w:val="20"/>
              </w:rPr>
              <w:lastRenderedPageBreak/>
              <w:t>prostr.</w:t>
            </w:r>
          </w:p>
          <w:p w:rsidR="00A034CB" w:rsidRDefault="00A034CB" w:rsidP="00A034CB">
            <w:pPr>
              <w:rPr>
                <w:szCs w:val="20"/>
              </w:rPr>
            </w:pPr>
            <w:r>
              <w:rPr>
                <w:szCs w:val="20"/>
              </w:rPr>
              <w:t>Masovokomunikačné prostriedky</w:t>
            </w:r>
          </w:p>
          <w:p w:rsidR="00A034CB" w:rsidRDefault="00A034CB" w:rsidP="00A034CB">
            <w:pPr>
              <w:rPr>
                <w:szCs w:val="20"/>
              </w:rPr>
            </w:pPr>
            <w:r>
              <w:rPr>
                <w:szCs w:val="20"/>
              </w:rPr>
              <w:t>Opakovanie II. tematického celku</w:t>
            </w:r>
          </w:p>
          <w:p w:rsidR="00A034CB" w:rsidRPr="00B3626E" w:rsidRDefault="00A034CB" w:rsidP="00A034CB">
            <w:pPr>
              <w:rPr>
                <w:szCs w:val="20"/>
              </w:rPr>
            </w:pPr>
          </w:p>
        </w:tc>
        <w:tc>
          <w:tcPr>
            <w:tcW w:w="880" w:type="dxa"/>
            <w:tcBorders>
              <w:left w:val="single" w:sz="12" w:space="0" w:color="auto"/>
              <w:right w:val="single" w:sz="12" w:space="0" w:color="auto"/>
            </w:tcBorders>
            <w:shd w:val="clear" w:color="auto" w:fill="auto"/>
          </w:tcPr>
          <w:p w:rsidR="00A034CB" w:rsidRDefault="00A034CB" w:rsidP="00A034CB">
            <w:pPr>
              <w:jc w:val="center"/>
              <w:rPr>
                <w:szCs w:val="20"/>
              </w:rPr>
            </w:pPr>
            <w:r>
              <w:rPr>
                <w:szCs w:val="20"/>
              </w:rPr>
              <w:lastRenderedPageBreak/>
              <w:t>1</w:t>
            </w:r>
          </w:p>
          <w:p w:rsidR="00A034CB" w:rsidRDefault="00A034CB" w:rsidP="00A034CB">
            <w:pPr>
              <w:jc w:val="center"/>
              <w:rPr>
                <w:szCs w:val="20"/>
              </w:rPr>
            </w:pPr>
          </w:p>
          <w:p w:rsidR="00A034CB" w:rsidRDefault="00A034CB" w:rsidP="00A034CB">
            <w:pPr>
              <w:jc w:val="center"/>
              <w:rPr>
                <w:szCs w:val="20"/>
              </w:rPr>
            </w:pPr>
            <w:r>
              <w:rPr>
                <w:szCs w:val="20"/>
              </w:rPr>
              <w:t>1</w:t>
            </w:r>
          </w:p>
          <w:p w:rsidR="00A034CB" w:rsidRDefault="00A034CB" w:rsidP="00A034CB">
            <w:pPr>
              <w:jc w:val="center"/>
              <w:rPr>
                <w:szCs w:val="20"/>
              </w:rPr>
            </w:pPr>
            <w:r>
              <w:rPr>
                <w:szCs w:val="20"/>
              </w:rPr>
              <w:t>1</w:t>
            </w:r>
          </w:p>
          <w:p w:rsidR="00A034CB" w:rsidRDefault="00A034CB" w:rsidP="00A034CB">
            <w:pPr>
              <w:jc w:val="center"/>
              <w:rPr>
                <w:szCs w:val="20"/>
              </w:rPr>
            </w:pPr>
            <w:r>
              <w:rPr>
                <w:szCs w:val="20"/>
              </w:rPr>
              <w:t>2</w:t>
            </w:r>
          </w:p>
          <w:p w:rsidR="00A034CB" w:rsidRDefault="00A034CB" w:rsidP="00A034CB">
            <w:pPr>
              <w:jc w:val="center"/>
              <w:rPr>
                <w:szCs w:val="20"/>
              </w:rPr>
            </w:pPr>
          </w:p>
          <w:p w:rsidR="00A034CB" w:rsidRDefault="00A034CB" w:rsidP="00A034CB">
            <w:pPr>
              <w:jc w:val="center"/>
              <w:rPr>
                <w:szCs w:val="20"/>
              </w:rPr>
            </w:pPr>
            <w:r>
              <w:rPr>
                <w:szCs w:val="20"/>
              </w:rPr>
              <w:lastRenderedPageBreak/>
              <w:t>1</w:t>
            </w:r>
          </w:p>
          <w:p w:rsidR="00A034CB" w:rsidRPr="00B3626E" w:rsidRDefault="00A034CB" w:rsidP="00A034CB">
            <w:pPr>
              <w:jc w:val="center"/>
              <w:rPr>
                <w:szCs w:val="20"/>
              </w:rPr>
            </w:pPr>
            <w:r>
              <w:rPr>
                <w:szCs w:val="20"/>
              </w:rPr>
              <w:t>1</w:t>
            </w:r>
          </w:p>
        </w:tc>
        <w:tc>
          <w:tcPr>
            <w:tcW w:w="1430" w:type="dxa"/>
            <w:tcBorders>
              <w:left w:val="single" w:sz="12" w:space="0" w:color="auto"/>
              <w:right w:val="single" w:sz="12" w:space="0" w:color="auto"/>
            </w:tcBorders>
          </w:tcPr>
          <w:p w:rsidR="00A034CB" w:rsidRDefault="00A034CB" w:rsidP="00A034CB">
            <w:pPr>
              <w:rPr>
                <w:szCs w:val="20"/>
              </w:rPr>
            </w:pPr>
            <w:r w:rsidRPr="00B3626E">
              <w:rPr>
                <w:szCs w:val="20"/>
              </w:rPr>
              <w:lastRenderedPageBreak/>
              <w:t>Psychológia</w:t>
            </w:r>
            <w:r>
              <w:rPr>
                <w:szCs w:val="20"/>
              </w:rPr>
              <w:t xml:space="preserve"> a spoločenská výchova</w:t>
            </w:r>
          </w:p>
          <w:p w:rsidR="00A034CB" w:rsidRDefault="00A034CB" w:rsidP="00A034CB">
            <w:pPr>
              <w:rPr>
                <w:szCs w:val="20"/>
              </w:rPr>
            </w:pPr>
          </w:p>
          <w:p w:rsidR="00A034CB" w:rsidRDefault="00A034CB" w:rsidP="00A034CB">
            <w:pPr>
              <w:rPr>
                <w:szCs w:val="20"/>
              </w:rPr>
            </w:pPr>
            <w:r>
              <w:rPr>
                <w:szCs w:val="20"/>
              </w:rPr>
              <w:t>Základy ekológie</w:t>
            </w:r>
          </w:p>
          <w:p w:rsidR="00A034CB" w:rsidRPr="00B3626E" w:rsidRDefault="00A034CB" w:rsidP="00A034CB">
            <w:pPr>
              <w:rPr>
                <w:szCs w:val="20"/>
              </w:rPr>
            </w:pPr>
          </w:p>
        </w:tc>
        <w:tc>
          <w:tcPr>
            <w:tcW w:w="2314" w:type="dxa"/>
            <w:tcBorders>
              <w:top w:val="single" w:sz="2" w:space="0" w:color="auto"/>
              <w:left w:val="single" w:sz="12" w:space="0" w:color="auto"/>
              <w:bottom w:val="single" w:sz="2" w:space="0" w:color="auto"/>
              <w:right w:val="single" w:sz="12" w:space="0" w:color="auto"/>
            </w:tcBorders>
          </w:tcPr>
          <w:p w:rsidR="00A034CB" w:rsidRDefault="00A034CB" w:rsidP="00AD0C2C">
            <w:pPr>
              <w:numPr>
                <w:ilvl w:val="0"/>
                <w:numId w:val="13"/>
              </w:numPr>
              <w:tabs>
                <w:tab w:val="clear" w:pos="720"/>
                <w:tab w:val="num" w:pos="56"/>
                <w:tab w:val="num" w:pos="344"/>
              </w:tabs>
              <w:ind w:left="344" w:hanging="240"/>
              <w:rPr>
                <w:sz w:val="18"/>
                <w:szCs w:val="18"/>
              </w:rPr>
            </w:pPr>
            <w:r w:rsidRPr="00E00983">
              <w:rPr>
                <w:sz w:val="18"/>
                <w:szCs w:val="18"/>
              </w:rPr>
              <w:lastRenderedPageBreak/>
              <w:t>rozlíšiť vkus a</w:t>
            </w:r>
            <w:r>
              <w:rPr>
                <w:sz w:val="18"/>
                <w:szCs w:val="18"/>
              </w:rPr>
              <w:t> </w:t>
            </w:r>
            <w:r w:rsidRPr="00E00983">
              <w:rPr>
                <w:sz w:val="18"/>
                <w:szCs w:val="18"/>
              </w:rPr>
              <w:t>nevkus</w:t>
            </w:r>
          </w:p>
          <w:p w:rsidR="00A034CB" w:rsidRPr="00E00983" w:rsidRDefault="00A034CB" w:rsidP="00A034CB">
            <w:pPr>
              <w:tabs>
                <w:tab w:val="num" w:pos="344"/>
              </w:tabs>
              <w:ind w:left="104"/>
              <w:rPr>
                <w:sz w:val="18"/>
                <w:szCs w:val="18"/>
              </w:rPr>
            </w:pPr>
          </w:p>
          <w:p w:rsidR="00A034CB" w:rsidRPr="00E00983" w:rsidRDefault="00A034CB" w:rsidP="00AD0C2C">
            <w:pPr>
              <w:numPr>
                <w:ilvl w:val="0"/>
                <w:numId w:val="13"/>
              </w:numPr>
              <w:tabs>
                <w:tab w:val="clear" w:pos="720"/>
                <w:tab w:val="num" w:pos="56"/>
                <w:tab w:val="num" w:pos="344"/>
              </w:tabs>
              <w:ind w:left="344" w:hanging="240"/>
              <w:rPr>
                <w:sz w:val="18"/>
                <w:szCs w:val="18"/>
              </w:rPr>
            </w:pPr>
            <w:r w:rsidRPr="00E00983">
              <w:rPr>
                <w:sz w:val="18"/>
                <w:szCs w:val="18"/>
              </w:rPr>
              <w:t>definovať ľudovú kultúru svojho regiónu</w:t>
            </w:r>
          </w:p>
          <w:p w:rsidR="00A034CB" w:rsidRPr="00E00983" w:rsidRDefault="00A034CB" w:rsidP="00A034CB">
            <w:pPr>
              <w:tabs>
                <w:tab w:val="num" w:pos="720"/>
              </w:tabs>
              <w:ind w:left="104"/>
              <w:rPr>
                <w:sz w:val="18"/>
                <w:szCs w:val="18"/>
              </w:rPr>
            </w:pPr>
          </w:p>
          <w:p w:rsidR="00A034CB" w:rsidRPr="00E00983" w:rsidRDefault="00A034CB" w:rsidP="00A034CB">
            <w:pPr>
              <w:tabs>
                <w:tab w:val="num" w:pos="344"/>
              </w:tabs>
              <w:ind w:left="344" w:hanging="240"/>
              <w:rPr>
                <w:sz w:val="18"/>
                <w:szCs w:val="18"/>
              </w:rPr>
            </w:pPr>
          </w:p>
        </w:tc>
        <w:tc>
          <w:tcPr>
            <w:tcW w:w="2268" w:type="dxa"/>
            <w:tcBorders>
              <w:top w:val="single" w:sz="2" w:space="0" w:color="auto"/>
              <w:left w:val="single" w:sz="12" w:space="0" w:color="auto"/>
              <w:bottom w:val="single" w:sz="2" w:space="0" w:color="auto"/>
              <w:right w:val="single" w:sz="12" w:space="0" w:color="auto"/>
            </w:tcBorders>
          </w:tcPr>
          <w:p w:rsidR="00A034CB" w:rsidRPr="00E00983" w:rsidRDefault="00A034CB" w:rsidP="00AD0C2C">
            <w:pPr>
              <w:numPr>
                <w:ilvl w:val="0"/>
                <w:numId w:val="13"/>
              </w:numPr>
              <w:tabs>
                <w:tab w:val="clear" w:pos="720"/>
                <w:tab w:val="num" w:pos="324"/>
              </w:tabs>
              <w:ind w:left="324" w:hanging="220"/>
              <w:rPr>
                <w:sz w:val="18"/>
                <w:szCs w:val="18"/>
              </w:rPr>
            </w:pPr>
            <w:r w:rsidRPr="00E00983">
              <w:rPr>
                <w:sz w:val="18"/>
                <w:szCs w:val="18"/>
              </w:rPr>
              <w:lastRenderedPageBreak/>
              <w:t>dokáže odhadnúť hranice vkusu a nevkusu</w:t>
            </w:r>
          </w:p>
          <w:p w:rsidR="00A034CB" w:rsidRPr="00E00983" w:rsidRDefault="00A034CB" w:rsidP="00AD0C2C">
            <w:pPr>
              <w:numPr>
                <w:ilvl w:val="0"/>
                <w:numId w:val="13"/>
              </w:numPr>
              <w:tabs>
                <w:tab w:val="clear" w:pos="720"/>
                <w:tab w:val="num" w:pos="0"/>
                <w:tab w:val="left" w:pos="36"/>
                <w:tab w:val="num" w:pos="324"/>
              </w:tabs>
              <w:ind w:left="324" w:hanging="220"/>
              <w:rPr>
                <w:sz w:val="18"/>
                <w:szCs w:val="18"/>
              </w:rPr>
            </w:pPr>
            <w:r w:rsidRPr="00E00983">
              <w:rPr>
                <w:sz w:val="18"/>
                <w:szCs w:val="18"/>
              </w:rPr>
              <w:t xml:space="preserve">pozná ľudový prejav vo svojom regióne </w:t>
            </w:r>
          </w:p>
          <w:p w:rsidR="00A034CB" w:rsidRPr="00E00983" w:rsidRDefault="00A034CB" w:rsidP="00A034CB">
            <w:pPr>
              <w:tabs>
                <w:tab w:val="left" w:pos="36"/>
                <w:tab w:val="num" w:pos="324"/>
              </w:tabs>
              <w:ind w:left="104"/>
              <w:rPr>
                <w:sz w:val="18"/>
                <w:szCs w:val="18"/>
              </w:rPr>
            </w:pPr>
          </w:p>
        </w:tc>
        <w:tc>
          <w:tcPr>
            <w:tcW w:w="1705" w:type="dxa"/>
            <w:tcBorders>
              <w:top w:val="single" w:sz="2" w:space="0" w:color="auto"/>
              <w:left w:val="single" w:sz="12" w:space="0" w:color="auto"/>
              <w:bottom w:val="single" w:sz="2" w:space="0" w:color="auto"/>
              <w:right w:val="single" w:sz="12" w:space="0" w:color="auto"/>
            </w:tcBorders>
          </w:tcPr>
          <w:p w:rsidR="00A034CB" w:rsidRPr="00B3626E" w:rsidRDefault="00A034CB" w:rsidP="00A034CB">
            <w:pPr>
              <w:rPr>
                <w:szCs w:val="20"/>
              </w:rPr>
            </w:pPr>
            <w:r>
              <w:rPr>
                <w:szCs w:val="20"/>
              </w:rPr>
              <w:t>s</w:t>
            </w:r>
            <w:r w:rsidRPr="00B3626E">
              <w:rPr>
                <w:szCs w:val="20"/>
              </w:rPr>
              <w:t>ebareflexia</w:t>
            </w:r>
          </w:p>
          <w:p w:rsidR="00A034CB" w:rsidRPr="00B3626E" w:rsidRDefault="00A034CB" w:rsidP="00A034CB">
            <w:pPr>
              <w:spacing w:before="120"/>
              <w:rPr>
                <w:szCs w:val="20"/>
              </w:rPr>
            </w:pPr>
            <w:r>
              <w:rPr>
                <w:szCs w:val="20"/>
              </w:rPr>
              <w:t>s</w:t>
            </w:r>
            <w:r w:rsidRPr="00B3626E">
              <w:rPr>
                <w:szCs w:val="20"/>
              </w:rPr>
              <w:t>kupinová práca</w:t>
            </w:r>
          </w:p>
          <w:p w:rsidR="00A034CB" w:rsidRPr="00B3626E" w:rsidRDefault="00A034CB" w:rsidP="00A034CB">
            <w:pPr>
              <w:spacing w:before="120"/>
              <w:rPr>
                <w:szCs w:val="20"/>
              </w:rPr>
            </w:pPr>
            <w:r>
              <w:rPr>
                <w:szCs w:val="20"/>
              </w:rPr>
              <w:t>h</w:t>
            </w:r>
            <w:r w:rsidRPr="00B3626E">
              <w:rPr>
                <w:szCs w:val="20"/>
              </w:rPr>
              <w:t xml:space="preserve">euristická </w:t>
            </w:r>
            <w:r>
              <w:rPr>
                <w:szCs w:val="20"/>
              </w:rPr>
              <w:t>met.</w:t>
            </w:r>
          </w:p>
          <w:p w:rsidR="00A034CB" w:rsidRPr="00B3626E" w:rsidRDefault="00A034CB" w:rsidP="00A034CB">
            <w:pPr>
              <w:spacing w:before="120"/>
              <w:rPr>
                <w:szCs w:val="20"/>
              </w:rPr>
            </w:pPr>
            <w:r>
              <w:rPr>
                <w:szCs w:val="20"/>
              </w:rPr>
              <w:t>dialóg</w:t>
            </w:r>
          </w:p>
          <w:p w:rsidR="00A034CB" w:rsidRPr="00B3626E" w:rsidRDefault="00A034CB" w:rsidP="00A034CB">
            <w:pPr>
              <w:spacing w:before="120"/>
              <w:rPr>
                <w:szCs w:val="20"/>
              </w:rPr>
            </w:pPr>
          </w:p>
        </w:tc>
        <w:tc>
          <w:tcPr>
            <w:tcW w:w="1560" w:type="dxa"/>
            <w:tcBorders>
              <w:top w:val="single" w:sz="2" w:space="0" w:color="auto"/>
              <w:left w:val="single" w:sz="12" w:space="0" w:color="auto"/>
              <w:bottom w:val="single" w:sz="2" w:space="0" w:color="auto"/>
              <w:right w:val="thinThickSmallGap" w:sz="12" w:space="0" w:color="auto"/>
            </w:tcBorders>
          </w:tcPr>
          <w:p w:rsidR="00A034CB" w:rsidRDefault="00A034CB" w:rsidP="00A034CB">
            <w:pPr>
              <w:rPr>
                <w:szCs w:val="20"/>
              </w:rPr>
            </w:pPr>
            <w:r>
              <w:rPr>
                <w:szCs w:val="20"/>
              </w:rPr>
              <w:lastRenderedPageBreak/>
              <w:t>Dialóg</w:t>
            </w:r>
          </w:p>
          <w:p w:rsidR="00A034CB" w:rsidRDefault="00A034CB" w:rsidP="00A034CB">
            <w:pPr>
              <w:rPr>
                <w:szCs w:val="20"/>
              </w:rPr>
            </w:pPr>
          </w:p>
          <w:p w:rsidR="00A034CB" w:rsidRDefault="00A034CB" w:rsidP="00A034CB">
            <w:pPr>
              <w:rPr>
                <w:szCs w:val="20"/>
              </w:rPr>
            </w:pPr>
            <w:r>
              <w:rPr>
                <w:szCs w:val="20"/>
              </w:rPr>
              <w:t>Vzájomné počúvanie</w:t>
            </w:r>
          </w:p>
          <w:p w:rsidR="00A034CB" w:rsidRDefault="00A034CB" w:rsidP="00A034CB">
            <w:pPr>
              <w:rPr>
                <w:szCs w:val="20"/>
              </w:rPr>
            </w:pPr>
          </w:p>
          <w:p w:rsidR="00A034CB" w:rsidRDefault="00A034CB" w:rsidP="00A034CB">
            <w:pPr>
              <w:rPr>
                <w:szCs w:val="20"/>
              </w:rPr>
            </w:pPr>
            <w:r>
              <w:rPr>
                <w:szCs w:val="20"/>
              </w:rPr>
              <w:t xml:space="preserve">Situačné </w:t>
            </w:r>
            <w:r>
              <w:rPr>
                <w:szCs w:val="20"/>
              </w:rPr>
              <w:lastRenderedPageBreak/>
              <w:t xml:space="preserve">metódy </w:t>
            </w:r>
          </w:p>
          <w:p w:rsidR="00A034CB" w:rsidRDefault="00A034CB" w:rsidP="00A034CB">
            <w:pPr>
              <w:rPr>
                <w:szCs w:val="20"/>
              </w:rPr>
            </w:pPr>
          </w:p>
          <w:p w:rsidR="00A034CB" w:rsidRPr="00B3626E" w:rsidRDefault="00A034CB" w:rsidP="00A034CB">
            <w:pPr>
              <w:rPr>
                <w:szCs w:val="20"/>
              </w:rPr>
            </w:pPr>
            <w:r>
              <w:rPr>
                <w:szCs w:val="20"/>
              </w:rPr>
              <w:t>Projekt</w:t>
            </w:r>
          </w:p>
        </w:tc>
      </w:tr>
    </w:tbl>
    <w:p w:rsidR="00A034CB" w:rsidRDefault="00A034CB" w:rsidP="00321743">
      <w:pPr>
        <w:pStyle w:val="Nadpis1"/>
        <w:numPr>
          <w:ilvl w:val="0"/>
          <w:numId w:val="0"/>
        </w:numPr>
        <w:ind w:left="432" w:hanging="432"/>
      </w:pPr>
    </w:p>
    <w:tbl>
      <w:tblPr>
        <w:tblpPr w:leftFromText="141" w:rightFromText="141" w:vertAnchor="text" w:horzAnchor="margin" w:tblpY="-596"/>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8"/>
        <w:gridCol w:w="880"/>
        <w:gridCol w:w="1430"/>
        <w:gridCol w:w="2314"/>
        <w:gridCol w:w="2268"/>
        <w:gridCol w:w="1705"/>
        <w:gridCol w:w="1560"/>
      </w:tblGrid>
      <w:tr w:rsidR="00A034CB" w:rsidRPr="00B3626E" w:rsidTr="00A22292">
        <w:trPr>
          <w:trHeight w:val="118"/>
        </w:trPr>
        <w:tc>
          <w:tcPr>
            <w:tcW w:w="3848" w:type="dxa"/>
            <w:tcBorders>
              <w:left w:val="thinThickSmallGap" w:sz="12" w:space="0" w:color="auto"/>
              <w:right w:val="single" w:sz="12" w:space="0" w:color="auto"/>
            </w:tcBorders>
            <w:shd w:val="clear" w:color="auto" w:fill="CCFFFF"/>
            <w:vAlign w:val="center"/>
          </w:tcPr>
          <w:p w:rsidR="00A034CB" w:rsidRPr="00B3626E" w:rsidRDefault="00A034CB" w:rsidP="00A22292">
            <w:pPr>
              <w:rPr>
                <w:b/>
                <w:szCs w:val="20"/>
              </w:rPr>
            </w:pPr>
            <w:r>
              <w:rPr>
                <w:b/>
                <w:i/>
                <w:szCs w:val="20"/>
                <w:u w:val="single"/>
              </w:rPr>
              <w:t>3. Inštitúcie a úrady</w:t>
            </w:r>
          </w:p>
        </w:tc>
        <w:tc>
          <w:tcPr>
            <w:tcW w:w="880" w:type="dxa"/>
            <w:tcBorders>
              <w:left w:val="single" w:sz="12" w:space="0" w:color="auto"/>
              <w:right w:val="single" w:sz="12" w:space="0" w:color="auto"/>
            </w:tcBorders>
            <w:shd w:val="clear" w:color="auto" w:fill="CCFFFF"/>
            <w:vAlign w:val="center"/>
          </w:tcPr>
          <w:p w:rsidR="00A034CB" w:rsidRPr="00B3626E" w:rsidRDefault="00A034CB" w:rsidP="00A22292">
            <w:pPr>
              <w:jc w:val="center"/>
              <w:rPr>
                <w:b/>
                <w:szCs w:val="20"/>
              </w:rPr>
            </w:pPr>
            <w:r>
              <w:rPr>
                <w:b/>
                <w:szCs w:val="20"/>
              </w:rPr>
              <w:t>4</w:t>
            </w:r>
          </w:p>
        </w:tc>
        <w:tc>
          <w:tcPr>
            <w:tcW w:w="1430" w:type="dxa"/>
            <w:tcBorders>
              <w:left w:val="single" w:sz="12" w:space="0" w:color="auto"/>
              <w:right w:val="single" w:sz="12" w:space="0" w:color="auto"/>
            </w:tcBorders>
            <w:shd w:val="clear" w:color="auto" w:fill="CCFFFF"/>
          </w:tcPr>
          <w:p w:rsidR="00A034CB" w:rsidRPr="00B3626E" w:rsidRDefault="00A034CB" w:rsidP="00A22292">
            <w:pPr>
              <w:rPr>
                <w:szCs w:val="20"/>
              </w:rPr>
            </w:pPr>
          </w:p>
        </w:tc>
        <w:tc>
          <w:tcPr>
            <w:tcW w:w="2314" w:type="dxa"/>
            <w:tcBorders>
              <w:top w:val="single" w:sz="2" w:space="0" w:color="auto"/>
              <w:left w:val="single" w:sz="12" w:space="0" w:color="auto"/>
              <w:bottom w:val="single" w:sz="2" w:space="0" w:color="auto"/>
              <w:right w:val="single" w:sz="12" w:space="0" w:color="auto"/>
            </w:tcBorders>
            <w:shd w:val="clear" w:color="auto" w:fill="CCFFFF"/>
          </w:tcPr>
          <w:p w:rsidR="00A034CB" w:rsidRPr="00B3626E" w:rsidRDefault="00A034CB" w:rsidP="00A22292">
            <w:pPr>
              <w:jc w:val="both"/>
              <w:rPr>
                <w:b/>
                <w:szCs w:val="20"/>
              </w:rPr>
            </w:pPr>
            <w:r w:rsidRPr="00B3626E">
              <w:rPr>
                <w:b/>
                <w:szCs w:val="20"/>
              </w:rPr>
              <w:t>Žiak má:</w:t>
            </w:r>
          </w:p>
        </w:tc>
        <w:tc>
          <w:tcPr>
            <w:tcW w:w="2268" w:type="dxa"/>
            <w:tcBorders>
              <w:top w:val="single" w:sz="2" w:space="0" w:color="auto"/>
              <w:left w:val="single" w:sz="12" w:space="0" w:color="auto"/>
              <w:bottom w:val="single" w:sz="2" w:space="0" w:color="auto"/>
              <w:right w:val="single" w:sz="12" w:space="0" w:color="auto"/>
            </w:tcBorders>
            <w:shd w:val="clear" w:color="auto" w:fill="CCFFFF"/>
          </w:tcPr>
          <w:p w:rsidR="00A034CB" w:rsidRPr="00B3626E" w:rsidRDefault="00A034CB" w:rsidP="00A22292">
            <w:pPr>
              <w:jc w:val="both"/>
              <w:rPr>
                <w:b/>
                <w:szCs w:val="20"/>
              </w:rPr>
            </w:pPr>
            <w:r w:rsidRPr="00B3626E">
              <w:rPr>
                <w:b/>
                <w:szCs w:val="20"/>
              </w:rPr>
              <w:t>Žiak:</w:t>
            </w:r>
          </w:p>
        </w:tc>
        <w:tc>
          <w:tcPr>
            <w:tcW w:w="1705" w:type="dxa"/>
            <w:tcBorders>
              <w:top w:val="single" w:sz="2" w:space="0" w:color="auto"/>
              <w:left w:val="single" w:sz="12" w:space="0" w:color="auto"/>
              <w:bottom w:val="single" w:sz="2" w:space="0" w:color="auto"/>
              <w:right w:val="single" w:sz="12" w:space="0" w:color="auto"/>
            </w:tcBorders>
            <w:shd w:val="clear" w:color="auto" w:fill="CCFFFF"/>
          </w:tcPr>
          <w:p w:rsidR="00A034CB" w:rsidRPr="00B3626E" w:rsidRDefault="00A034CB" w:rsidP="00A22292">
            <w:pPr>
              <w:rPr>
                <w:szCs w:val="20"/>
              </w:rPr>
            </w:pPr>
          </w:p>
        </w:tc>
        <w:tc>
          <w:tcPr>
            <w:tcW w:w="1560" w:type="dxa"/>
            <w:tcBorders>
              <w:top w:val="single" w:sz="2" w:space="0" w:color="auto"/>
              <w:left w:val="single" w:sz="12" w:space="0" w:color="auto"/>
              <w:bottom w:val="single" w:sz="2" w:space="0" w:color="auto"/>
              <w:right w:val="thinThickSmallGap" w:sz="12" w:space="0" w:color="auto"/>
            </w:tcBorders>
            <w:shd w:val="clear" w:color="auto" w:fill="CCFFFF"/>
          </w:tcPr>
          <w:p w:rsidR="00A034CB" w:rsidRPr="00B3626E" w:rsidRDefault="00A034CB" w:rsidP="00A22292">
            <w:pPr>
              <w:rPr>
                <w:szCs w:val="20"/>
              </w:rPr>
            </w:pPr>
          </w:p>
        </w:tc>
      </w:tr>
      <w:tr w:rsidR="00A034CB" w:rsidRPr="00B3626E" w:rsidTr="00A22292">
        <w:trPr>
          <w:trHeight w:val="118"/>
        </w:trPr>
        <w:tc>
          <w:tcPr>
            <w:tcW w:w="3848" w:type="dxa"/>
            <w:tcBorders>
              <w:left w:val="thinThickSmallGap" w:sz="12" w:space="0" w:color="auto"/>
              <w:bottom w:val="thinThickSmallGap" w:sz="12" w:space="0" w:color="auto"/>
              <w:right w:val="single" w:sz="12" w:space="0" w:color="auto"/>
            </w:tcBorders>
            <w:shd w:val="clear" w:color="auto" w:fill="auto"/>
          </w:tcPr>
          <w:p w:rsidR="00A034CB" w:rsidRDefault="00A034CB" w:rsidP="00A22292">
            <w:pPr>
              <w:rPr>
                <w:szCs w:val="20"/>
              </w:rPr>
            </w:pPr>
            <w:r>
              <w:rPr>
                <w:szCs w:val="20"/>
              </w:rPr>
              <w:t>Praktické zručnosti na polícii, v banke</w:t>
            </w:r>
          </w:p>
          <w:p w:rsidR="00A034CB" w:rsidRDefault="00A034CB" w:rsidP="00A22292">
            <w:pPr>
              <w:rPr>
                <w:szCs w:val="20"/>
              </w:rPr>
            </w:pPr>
            <w:r>
              <w:rPr>
                <w:szCs w:val="20"/>
              </w:rPr>
              <w:t>Praktické zručnosti na úrade práce</w:t>
            </w:r>
          </w:p>
          <w:p w:rsidR="00A034CB" w:rsidRDefault="00A034CB" w:rsidP="00A22292">
            <w:pPr>
              <w:rPr>
                <w:szCs w:val="20"/>
              </w:rPr>
            </w:pPr>
            <w:r>
              <w:rPr>
                <w:szCs w:val="20"/>
              </w:rPr>
              <w:t>Reflexie na II. tému</w:t>
            </w:r>
          </w:p>
          <w:p w:rsidR="00A034CB" w:rsidRPr="00B3626E" w:rsidRDefault="00A034CB" w:rsidP="00A22292">
            <w:pPr>
              <w:rPr>
                <w:szCs w:val="20"/>
              </w:rPr>
            </w:pPr>
            <w:r>
              <w:rPr>
                <w:szCs w:val="20"/>
              </w:rPr>
              <w:t>Opakovanie učiva III. tematický celok</w:t>
            </w:r>
          </w:p>
        </w:tc>
        <w:tc>
          <w:tcPr>
            <w:tcW w:w="880" w:type="dxa"/>
            <w:tcBorders>
              <w:left w:val="single" w:sz="12" w:space="0" w:color="auto"/>
              <w:bottom w:val="thinThickSmallGap" w:sz="12" w:space="0" w:color="auto"/>
              <w:right w:val="single" w:sz="12" w:space="0" w:color="auto"/>
            </w:tcBorders>
            <w:shd w:val="clear" w:color="auto" w:fill="auto"/>
          </w:tcPr>
          <w:p w:rsidR="00A034CB" w:rsidRDefault="00A034CB" w:rsidP="00A22292">
            <w:pPr>
              <w:jc w:val="center"/>
              <w:rPr>
                <w:szCs w:val="20"/>
              </w:rPr>
            </w:pPr>
            <w:r>
              <w:rPr>
                <w:szCs w:val="20"/>
              </w:rPr>
              <w:t>1</w:t>
            </w:r>
          </w:p>
          <w:p w:rsidR="00A034CB" w:rsidRDefault="00A034CB" w:rsidP="00A22292">
            <w:pPr>
              <w:jc w:val="center"/>
              <w:rPr>
                <w:szCs w:val="20"/>
              </w:rPr>
            </w:pPr>
            <w:r>
              <w:rPr>
                <w:szCs w:val="20"/>
              </w:rPr>
              <w:t>1</w:t>
            </w:r>
          </w:p>
          <w:p w:rsidR="00A034CB" w:rsidRDefault="00A034CB" w:rsidP="00A22292">
            <w:pPr>
              <w:jc w:val="center"/>
              <w:rPr>
                <w:szCs w:val="20"/>
              </w:rPr>
            </w:pPr>
            <w:r>
              <w:rPr>
                <w:szCs w:val="20"/>
              </w:rPr>
              <w:t>1</w:t>
            </w:r>
          </w:p>
          <w:p w:rsidR="00A034CB" w:rsidRPr="00B3626E" w:rsidRDefault="00A034CB" w:rsidP="00A22292">
            <w:pPr>
              <w:jc w:val="center"/>
              <w:rPr>
                <w:szCs w:val="20"/>
              </w:rPr>
            </w:pPr>
            <w:r>
              <w:rPr>
                <w:szCs w:val="20"/>
              </w:rPr>
              <w:t>1</w:t>
            </w:r>
          </w:p>
        </w:tc>
        <w:tc>
          <w:tcPr>
            <w:tcW w:w="1430" w:type="dxa"/>
            <w:tcBorders>
              <w:left w:val="single" w:sz="12" w:space="0" w:color="auto"/>
              <w:bottom w:val="thinThickSmallGap" w:sz="12" w:space="0" w:color="auto"/>
              <w:right w:val="single" w:sz="12" w:space="0" w:color="auto"/>
            </w:tcBorders>
          </w:tcPr>
          <w:p w:rsidR="00A034CB" w:rsidRDefault="00A034CB" w:rsidP="00A22292">
            <w:pPr>
              <w:spacing w:before="120"/>
              <w:rPr>
                <w:szCs w:val="20"/>
              </w:rPr>
            </w:pPr>
            <w:r>
              <w:rPr>
                <w:szCs w:val="20"/>
              </w:rPr>
              <w:t>Právna náuka</w:t>
            </w:r>
          </w:p>
          <w:p w:rsidR="00A034CB" w:rsidRPr="00B3626E" w:rsidRDefault="00A034CB" w:rsidP="00A22292">
            <w:pPr>
              <w:spacing w:before="120"/>
              <w:rPr>
                <w:szCs w:val="20"/>
              </w:rPr>
            </w:pPr>
            <w:r>
              <w:rPr>
                <w:szCs w:val="20"/>
              </w:rPr>
              <w:t>Ekológia</w:t>
            </w:r>
          </w:p>
        </w:tc>
        <w:tc>
          <w:tcPr>
            <w:tcW w:w="2314" w:type="dxa"/>
            <w:tcBorders>
              <w:top w:val="single" w:sz="2" w:space="0" w:color="auto"/>
              <w:left w:val="single" w:sz="12" w:space="0" w:color="auto"/>
              <w:bottom w:val="thinThickSmallGap" w:sz="12" w:space="0" w:color="auto"/>
              <w:right w:val="single" w:sz="12" w:space="0" w:color="auto"/>
            </w:tcBorders>
          </w:tcPr>
          <w:p w:rsidR="00A034CB" w:rsidRDefault="00A034CB" w:rsidP="00AD0C2C">
            <w:pPr>
              <w:numPr>
                <w:ilvl w:val="0"/>
                <w:numId w:val="12"/>
              </w:numPr>
              <w:ind w:left="344" w:hanging="240"/>
              <w:rPr>
                <w:sz w:val="18"/>
                <w:szCs w:val="18"/>
              </w:rPr>
            </w:pPr>
            <w:r>
              <w:rPr>
                <w:sz w:val="18"/>
                <w:szCs w:val="18"/>
              </w:rPr>
              <w:t>ovládať základnú orientáciu vo verejných inštitúciách  a úradoch</w:t>
            </w:r>
          </w:p>
          <w:p w:rsidR="00A034CB" w:rsidRPr="00083935" w:rsidRDefault="00A034CB" w:rsidP="00A22292">
            <w:pPr>
              <w:ind w:left="104"/>
              <w:rPr>
                <w:sz w:val="18"/>
                <w:szCs w:val="18"/>
              </w:rPr>
            </w:pPr>
          </w:p>
        </w:tc>
        <w:tc>
          <w:tcPr>
            <w:tcW w:w="2268" w:type="dxa"/>
            <w:tcBorders>
              <w:top w:val="single" w:sz="2" w:space="0" w:color="auto"/>
              <w:left w:val="single" w:sz="12" w:space="0" w:color="auto"/>
              <w:bottom w:val="thinThickSmallGap" w:sz="12" w:space="0" w:color="auto"/>
              <w:right w:val="single" w:sz="12" w:space="0" w:color="auto"/>
            </w:tcBorders>
          </w:tcPr>
          <w:p w:rsidR="00A034CB" w:rsidRPr="00083935" w:rsidRDefault="00A034CB" w:rsidP="00AD0C2C">
            <w:pPr>
              <w:numPr>
                <w:ilvl w:val="0"/>
                <w:numId w:val="12"/>
              </w:numPr>
              <w:ind w:left="344" w:hanging="240"/>
              <w:rPr>
                <w:sz w:val="18"/>
                <w:szCs w:val="18"/>
              </w:rPr>
            </w:pPr>
            <w:r>
              <w:rPr>
                <w:sz w:val="18"/>
                <w:szCs w:val="18"/>
              </w:rPr>
              <w:t>ovláda základnú orientáciu vo verejných inštitúciách  a úradoch</w:t>
            </w:r>
          </w:p>
        </w:tc>
        <w:tc>
          <w:tcPr>
            <w:tcW w:w="1705" w:type="dxa"/>
            <w:tcBorders>
              <w:top w:val="single" w:sz="2" w:space="0" w:color="auto"/>
              <w:left w:val="single" w:sz="12" w:space="0" w:color="auto"/>
              <w:bottom w:val="thinThickSmallGap" w:sz="12" w:space="0" w:color="auto"/>
              <w:right w:val="single" w:sz="12" w:space="0" w:color="auto"/>
            </w:tcBorders>
          </w:tcPr>
          <w:p w:rsidR="00A034CB" w:rsidRPr="00083935" w:rsidRDefault="00A034CB" w:rsidP="00A22292">
            <w:pPr>
              <w:rPr>
                <w:sz w:val="18"/>
                <w:szCs w:val="18"/>
              </w:rPr>
            </w:pPr>
            <w:r>
              <w:rPr>
                <w:sz w:val="18"/>
                <w:szCs w:val="18"/>
              </w:rPr>
              <w:t>t</w:t>
            </w:r>
            <w:r w:rsidRPr="00083935">
              <w:rPr>
                <w:sz w:val="18"/>
                <w:szCs w:val="18"/>
              </w:rPr>
              <w:t>est</w:t>
            </w:r>
          </w:p>
          <w:p w:rsidR="00A034CB" w:rsidRDefault="00A034CB" w:rsidP="00A22292">
            <w:pPr>
              <w:rPr>
                <w:sz w:val="18"/>
                <w:szCs w:val="18"/>
              </w:rPr>
            </w:pPr>
          </w:p>
          <w:p w:rsidR="00A034CB" w:rsidRDefault="00A034CB" w:rsidP="00A22292">
            <w:pPr>
              <w:rPr>
                <w:sz w:val="18"/>
                <w:szCs w:val="18"/>
              </w:rPr>
            </w:pPr>
            <w:r>
              <w:rPr>
                <w:sz w:val="18"/>
                <w:szCs w:val="18"/>
              </w:rPr>
              <w:t>dialóg</w:t>
            </w:r>
          </w:p>
          <w:p w:rsidR="00A034CB" w:rsidRPr="00083935" w:rsidRDefault="00A034CB" w:rsidP="00A22292">
            <w:pPr>
              <w:rPr>
                <w:sz w:val="18"/>
                <w:szCs w:val="18"/>
              </w:rPr>
            </w:pPr>
            <w:r>
              <w:rPr>
                <w:sz w:val="18"/>
                <w:szCs w:val="18"/>
              </w:rPr>
              <w:t>inscenačná metóda</w:t>
            </w:r>
          </w:p>
        </w:tc>
        <w:tc>
          <w:tcPr>
            <w:tcW w:w="1560" w:type="dxa"/>
            <w:tcBorders>
              <w:top w:val="single" w:sz="2" w:space="0" w:color="auto"/>
              <w:left w:val="single" w:sz="12" w:space="0" w:color="auto"/>
              <w:bottom w:val="thinThickSmallGap" w:sz="12" w:space="0" w:color="auto"/>
              <w:right w:val="thinThickSmallGap" w:sz="12" w:space="0" w:color="auto"/>
            </w:tcBorders>
          </w:tcPr>
          <w:p w:rsidR="00A034CB" w:rsidRPr="00083935" w:rsidRDefault="00A034CB" w:rsidP="00A22292">
            <w:pPr>
              <w:rPr>
                <w:sz w:val="18"/>
                <w:szCs w:val="18"/>
              </w:rPr>
            </w:pPr>
            <w:r>
              <w:rPr>
                <w:sz w:val="18"/>
                <w:szCs w:val="18"/>
              </w:rPr>
              <w:t>P</w:t>
            </w:r>
            <w:r w:rsidRPr="00083935">
              <w:rPr>
                <w:sz w:val="18"/>
                <w:szCs w:val="18"/>
              </w:rPr>
              <w:t>rojekt</w:t>
            </w:r>
          </w:p>
          <w:p w:rsidR="00A034CB" w:rsidRDefault="00A034CB" w:rsidP="00A22292">
            <w:pPr>
              <w:rPr>
                <w:sz w:val="18"/>
                <w:szCs w:val="18"/>
              </w:rPr>
            </w:pPr>
          </w:p>
          <w:p w:rsidR="00A034CB" w:rsidRDefault="00A034CB" w:rsidP="00A22292">
            <w:pPr>
              <w:rPr>
                <w:sz w:val="18"/>
                <w:szCs w:val="18"/>
              </w:rPr>
            </w:pPr>
          </w:p>
          <w:p w:rsidR="00A034CB" w:rsidRPr="00083935" w:rsidRDefault="00A034CB" w:rsidP="00A22292">
            <w:pPr>
              <w:rPr>
                <w:sz w:val="18"/>
                <w:szCs w:val="18"/>
              </w:rPr>
            </w:pPr>
            <w:r>
              <w:rPr>
                <w:sz w:val="18"/>
                <w:szCs w:val="18"/>
              </w:rPr>
              <w:t>V</w:t>
            </w:r>
            <w:r w:rsidRPr="00083935">
              <w:rPr>
                <w:sz w:val="18"/>
                <w:szCs w:val="18"/>
              </w:rPr>
              <w:t>ýtvarný prejav</w:t>
            </w:r>
          </w:p>
        </w:tc>
      </w:tr>
    </w:tbl>
    <w:p w:rsidR="00C83D64" w:rsidRDefault="00C83D64" w:rsidP="00C83D64">
      <w:pPr>
        <w:jc w:val="both"/>
        <w:rPr>
          <w:sz w:val="22"/>
          <w:szCs w:val="22"/>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93"/>
        <w:gridCol w:w="195"/>
        <w:gridCol w:w="540"/>
        <w:gridCol w:w="845"/>
        <w:gridCol w:w="3595"/>
        <w:gridCol w:w="1756"/>
        <w:gridCol w:w="1349"/>
        <w:gridCol w:w="1276"/>
        <w:gridCol w:w="2343"/>
        <w:gridCol w:w="1441"/>
        <w:gridCol w:w="1421"/>
      </w:tblGrid>
      <w:tr w:rsidR="00C83D64" w:rsidTr="00C83D64">
        <w:tc>
          <w:tcPr>
            <w:tcW w:w="9649" w:type="dxa"/>
            <w:gridSpan w:val="8"/>
            <w:vAlign w:val="center"/>
          </w:tcPr>
          <w:p w:rsidR="00C83D64" w:rsidRDefault="00C83D64" w:rsidP="00C83D64">
            <w:r>
              <w:rPr>
                <w:rFonts w:cs="Arial"/>
                <w:b/>
                <w:sz w:val="18"/>
                <w:szCs w:val="18"/>
              </w:rPr>
              <w:t xml:space="preserve">ROZPIS  UČIVA PREDMETU:   </w:t>
            </w:r>
            <w:r>
              <w:rPr>
                <w:rFonts w:cs="Arial"/>
                <w:b/>
                <w:sz w:val="28"/>
                <w:szCs w:val="28"/>
              </w:rPr>
              <w:t>Občianska náuka</w:t>
            </w:r>
            <w:r w:rsidR="00C0441E">
              <w:rPr>
                <w:rFonts w:cs="Arial"/>
                <w:b/>
                <w:sz w:val="28"/>
                <w:szCs w:val="28"/>
              </w:rPr>
              <w:t xml:space="preserve">   3. ročník</w:t>
            </w:r>
          </w:p>
        </w:tc>
        <w:tc>
          <w:tcPr>
            <w:tcW w:w="5205" w:type="dxa"/>
            <w:gridSpan w:val="3"/>
          </w:tcPr>
          <w:p w:rsidR="00C83D64" w:rsidRDefault="009E5EA0" w:rsidP="00C83D64">
            <w:pPr>
              <w:jc w:val="both"/>
            </w:pPr>
            <w:r>
              <w:rPr>
                <w:b/>
                <w:szCs w:val="20"/>
              </w:rPr>
              <w:t>1 hodina týždenne, spolu 30</w:t>
            </w:r>
            <w:r w:rsidR="00C83D64">
              <w:rPr>
                <w:b/>
                <w:szCs w:val="20"/>
              </w:rPr>
              <w:t xml:space="preserve"> vyučovacích hodín</w:t>
            </w:r>
          </w:p>
        </w:tc>
      </w:tr>
      <w:tr w:rsidR="00C83D64" w:rsidTr="00C83D64">
        <w:trPr>
          <w:cantSplit/>
          <w:trHeight w:val="827"/>
        </w:trPr>
        <w:tc>
          <w:tcPr>
            <w:tcW w:w="288" w:type="dxa"/>
            <w:gridSpan w:val="2"/>
            <w:textDirection w:val="btLr"/>
            <w:vAlign w:val="center"/>
          </w:tcPr>
          <w:p w:rsidR="00C83D64" w:rsidRDefault="00C83D64" w:rsidP="00C83D64">
            <w:pPr>
              <w:ind w:left="113" w:right="113"/>
              <w:jc w:val="center"/>
              <w:rPr>
                <w:szCs w:val="20"/>
              </w:rPr>
            </w:pPr>
            <w:r>
              <w:rPr>
                <w:szCs w:val="20"/>
              </w:rPr>
              <w:t>Mesiac</w:t>
            </w:r>
          </w:p>
        </w:tc>
        <w:tc>
          <w:tcPr>
            <w:tcW w:w="540" w:type="dxa"/>
            <w:textDirection w:val="btLr"/>
            <w:vAlign w:val="center"/>
          </w:tcPr>
          <w:p w:rsidR="00C83D64" w:rsidRDefault="00C83D64" w:rsidP="00C83D64">
            <w:pPr>
              <w:ind w:left="113" w:right="113"/>
              <w:jc w:val="center"/>
              <w:rPr>
                <w:szCs w:val="20"/>
              </w:rPr>
            </w:pPr>
            <w:r>
              <w:rPr>
                <w:szCs w:val="20"/>
              </w:rPr>
              <w:t>Hodiny</w:t>
            </w:r>
          </w:p>
        </w:tc>
        <w:tc>
          <w:tcPr>
            <w:tcW w:w="4440" w:type="dxa"/>
            <w:gridSpan w:val="2"/>
            <w:shd w:val="clear" w:color="auto" w:fill="FFFF99"/>
            <w:vAlign w:val="center"/>
          </w:tcPr>
          <w:p w:rsidR="00C83D64" w:rsidRDefault="00C83D64" w:rsidP="00C83D64">
            <w:pPr>
              <w:rPr>
                <w:rFonts w:cs="Arial"/>
                <w:b/>
                <w:sz w:val="18"/>
                <w:szCs w:val="18"/>
              </w:rPr>
            </w:pPr>
            <w:r>
              <w:rPr>
                <w:rFonts w:cs="Arial"/>
                <w:b/>
                <w:sz w:val="18"/>
                <w:szCs w:val="18"/>
              </w:rPr>
              <w:t>Názov tematického celku</w:t>
            </w:r>
          </w:p>
          <w:p w:rsidR="00C83D64" w:rsidRDefault="00C83D64" w:rsidP="00C83D64">
            <w:r>
              <w:rPr>
                <w:rFonts w:cs="Arial"/>
                <w:b/>
                <w:sz w:val="18"/>
                <w:szCs w:val="18"/>
              </w:rPr>
              <w:t>Témy</w:t>
            </w:r>
          </w:p>
        </w:tc>
        <w:tc>
          <w:tcPr>
            <w:tcW w:w="1756" w:type="dxa"/>
            <w:shd w:val="clear" w:color="auto" w:fill="FFFF99"/>
            <w:vAlign w:val="center"/>
          </w:tcPr>
          <w:p w:rsidR="00C83D64" w:rsidRDefault="00C83D64" w:rsidP="00C83D64">
            <w:pPr>
              <w:jc w:val="center"/>
            </w:pPr>
            <w:r>
              <w:rPr>
                <w:rFonts w:cs="Arial"/>
                <w:b/>
                <w:sz w:val="18"/>
                <w:szCs w:val="18"/>
              </w:rPr>
              <w:t>Medzipredmetové vzťahy</w:t>
            </w:r>
          </w:p>
        </w:tc>
        <w:tc>
          <w:tcPr>
            <w:tcW w:w="2625" w:type="dxa"/>
            <w:gridSpan w:val="2"/>
            <w:shd w:val="clear" w:color="auto" w:fill="FFFF99"/>
            <w:vAlign w:val="center"/>
          </w:tcPr>
          <w:p w:rsidR="00C83D64" w:rsidRDefault="00C83D64" w:rsidP="00C83D64">
            <w:pPr>
              <w:jc w:val="center"/>
              <w:rPr>
                <w:rFonts w:cs="Arial"/>
                <w:b/>
                <w:sz w:val="18"/>
                <w:szCs w:val="18"/>
              </w:rPr>
            </w:pPr>
            <w:r>
              <w:rPr>
                <w:rFonts w:cs="Arial"/>
                <w:b/>
                <w:sz w:val="18"/>
                <w:szCs w:val="18"/>
              </w:rPr>
              <w:t>Očakávané</w:t>
            </w:r>
          </w:p>
          <w:p w:rsidR="00C83D64" w:rsidRDefault="00C83D64" w:rsidP="00C83D64">
            <w:pPr>
              <w:jc w:val="center"/>
            </w:pPr>
            <w:r>
              <w:rPr>
                <w:rFonts w:cs="Arial"/>
                <w:b/>
                <w:sz w:val="18"/>
                <w:szCs w:val="18"/>
              </w:rPr>
              <w:t>vzdelávacie výstupy</w:t>
            </w:r>
          </w:p>
        </w:tc>
        <w:tc>
          <w:tcPr>
            <w:tcW w:w="2343" w:type="dxa"/>
            <w:shd w:val="clear" w:color="auto" w:fill="FFFF99"/>
            <w:vAlign w:val="center"/>
          </w:tcPr>
          <w:p w:rsidR="00C83D64" w:rsidRDefault="00C83D64" w:rsidP="00C83D64">
            <w:pPr>
              <w:jc w:val="center"/>
              <w:rPr>
                <w:rFonts w:cs="Arial"/>
                <w:b/>
                <w:sz w:val="18"/>
                <w:szCs w:val="18"/>
              </w:rPr>
            </w:pPr>
            <w:r>
              <w:rPr>
                <w:rFonts w:cs="Arial"/>
                <w:b/>
                <w:sz w:val="18"/>
                <w:szCs w:val="18"/>
              </w:rPr>
              <w:t>Kritériá hodnotenia vzdelávacích výstupov</w:t>
            </w:r>
          </w:p>
        </w:tc>
        <w:tc>
          <w:tcPr>
            <w:tcW w:w="1441" w:type="dxa"/>
            <w:shd w:val="clear" w:color="auto" w:fill="FFFF99"/>
            <w:vAlign w:val="center"/>
          </w:tcPr>
          <w:p w:rsidR="00C83D64" w:rsidRDefault="00C83D64" w:rsidP="00C83D64">
            <w:pPr>
              <w:jc w:val="center"/>
              <w:rPr>
                <w:rFonts w:cs="Arial"/>
                <w:b/>
                <w:sz w:val="18"/>
                <w:szCs w:val="18"/>
              </w:rPr>
            </w:pPr>
            <w:r>
              <w:rPr>
                <w:rFonts w:cs="Arial"/>
                <w:b/>
                <w:sz w:val="18"/>
                <w:szCs w:val="18"/>
              </w:rPr>
              <w:t>Metódy hodnotenia</w:t>
            </w:r>
          </w:p>
        </w:tc>
        <w:tc>
          <w:tcPr>
            <w:tcW w:w="1421" w:type="dxa"/>
            <w:shd w:val="clear" w:color="auto" w:fill="FFFF99"/>
            <w:vAlign w:val="center"/>
          </w:tcPr>
          <w:p w:rsidR="00C83D64" w:rsidRDefault="00C83D64" w:rsidP="00C83D64">
            <w:pPr>
              <w:jc w:val="center"/>
              <w:rPr>
                <w:rFonts w:cs="Arial"/>
                <w:b/>
                <w:sz w:val="18"/>
                <w:szCs w:val="18"/>
              </w:rPr>
            </w:pPr>
            <w:r>
              <w:rPr>
                <w:rFonts w:cs="Arial"/>
                <w:b/>
                <w:sz w:val="18"/>
                <w:szCs w:val="18"/>
              </w:rPr>
              <w:t>Prostriedky hodnotenia</w:t>
            </w:r>
          </w:p>
        </w:tc>
      </w:tr>
      <w:tr w:rsidR="00C83D64" w:rsidTr="00C83D64">
        <w:tc>
          <w:tcPr>
            <w:tcW w:w="288" w:type="dxa"/>
            <w:gridSpan w:val="2"/>
          </w:tcPr>
          <w:p w:rsidR="00C83D64" w:rsidRDefault="00C83D64" w:rsidP="00C83D64">
            <w:pPr>
              <w:jc w:val="both"/>
            </w:pPr>
          </w:p>
        </w:tc>
        <w:tc>
          <w:tcPr>
            <w:tcW w:w="540" w:type="dxa"/>
            <w:shd w:val="clear" w:color="auto" w:fill="BFBFBF"/>
            <w:vAlign w:val="center"/>
          </w:tcPr>
          <w:p w:rsidR="00C83D64" w:rsidRDefault="00C83D64" w:rsidP="00C83D64">
            <w:pPr>
              <w:jc w:val="center"/>
              <w:rPr>
                <w:b/>
              </w:rPr>
            </w:pPr>
            <w:r>
              <w:rPr>
                <w:b/>
                <w:sz w:val="22"/>
                <w:szCs w:val="22"/>
              </w:rPr>
              <w:t>24</w:t>
            </w:r>
          </w:p>
        </w:tc>
        <w:tc>
          <w:tcPr>
            <w:tcW w:w="4440" w:type="dxa"/>
            <w:gridSpan w:val="2"/>
            <w:shd w:val="clear" w:color="auto" w:fill="BFBFBF"/>
            <w:vAlign w:val="center"/>
          </w:tcPr>
          <w:p w:rsidR="00C83D64" w:rsidRPr="00022F52" w:rsidRDefault="00C83D64" w:rsidP="00C83D64">
            <w:pPr>
              <w:rPr>
                <w:rFonts w:cs="Arial"/>
                <w:b/>
                <w:sz w:val="18"/>
                <w:szCs w:val="18"/>
              </w:rPr>
            </w:pPr>
            <w:r>
              <w:rPr>
                <w:rFonts w:cs="Arial"/>
                <w:b/>
                <w:sz w:val="18"/>
                <w:szCs w:val="18"/>
              </w:rPr>
              <w:t>I. Charakteristika štátneho zriadenia</w:t>
            </w:r>
          </w:p>
        </w:tc>
        <w:tc>
          <w:tcPr>
            <w:tcW w:w="1756" w:type="dxa"/>
            <w:shd w:val="clear" w:color="auto" w:fill="BFBFBF"/>
            <w:vAlign w:val="center"/>
          </w:tcPr>
          <w:p w:rsidR="00C83D64" w:rsidRDefault="00C83D64" w:rsidP="00C83D64">
            <w:pPr>
              <w:jc w:val="center"/>
              <w:rPr>
                <w:szCs w:val="20"/>
              </w:rPr>
            </w:pPr>
          </w:p>
        </w:tc>
        <w:tc>
          <w:tcPr>
            <w:tcW w:w="2625" w:type="dxa"/>
            <w:gridSpan w:val="2"/>
            <w:shd w:val="clear" w:color="auto" w:fill="BFBFBF"/>
            <w:vAlign w:val="center"/>
          </w:tcPr>
          <w:p w:rsidR="00C83D64" w:rsidRDefault="00C83D64" w:rsidP="00C83D64">
            <w:pPr>
              <w:rPr>
                <w:rFonts w:cs="Arial"/>
                <w:b/>
                <w:sz w:val="18"/>
                <w:szCs w:val="18"/>
              </w:rPr>
            </w:pPr>
            <w:r>
              <w:rPr>
                <w:rFonts w:cs="Arial"/>
                <w:b/>
                <w:sz w:val="18"/>
                <w:szCs w:val="18"/>
              </w:rPr>
              <w:t>Žiak má:</w:t>
            </w:r>
          </w:p>
        </w:tc>
        <w:tc>
          <w:tcPr>
            <w:tcW w:w="2343" w:type="dxa"/>
            <w:shd w:val="clear" w:color="auto" w:fill="BFBFBF"/>
            <w:vAlign w:val="center"/>
          </w:tcPr>
          <w:p w:rsidR="00C83D64" w:rsidRDefault="00C83D64" w:rsidP="00C83D64">
            <w:pPr>
              <w:rPr>
                <w:rFonts w:cs="Arial"/>
                <w:b/>
                <w:sz w:val="18"/>
                <w:szCs w:val="18"/>
              </w:rPr>
            </w:pPr>
            <w:r>
              <w:rPr>
                <w:rFonts w:cs="Arial"/>
                <w:b/>
                <w:sz w:val="18"/>
                <w:szCs w:val="18"/>
              </w:rPr>
              <w:t>Žiak:</w:t>
            </w:r>
          </w:p>
        </w:tc>
        <w:tc>
          <w:tcPr>
            <w:tcW w:w="1441" w:type="dxa"/>
            <w:shd w:val="clear" w:color="auto" w:fill="BFBFBF"/>
            <w:vAlign w:val="center"/>
          </w:tcPr>
          <w:p w:rsidR="00C83D64" w:rsidRDefault="00C83D64" w:rsidP="00C83D64">
            <w:pPr>
              <w:jc w:val="center"/>
              <w:rPr>
                <w:szCs w:val="20"/>
              </w:rPr>
            </w:pPr>
          </w:p>
        </w:tc>
        <w:tc>
          <w:tcPr>
            <w:tcW w:w="1421" w:type="dxa"/>
            <w:shd w:val="clear" w:color="auto" w:fill="BFBFBF"/>
            <w:vAlign w:val="center"/>
          </w:tcPr>
          <w:p w:rsidR="00C83D64" w:rsidRDefault="00C83D64" w:rsidP="00C83D64">
            <w:pPr>
              <w:jc w:val="center"/>
              <w:rPr>
                <w:szCs w:val="20"/>
              </w:rPr>
            </w:pPr>
          </w:p>
        </w:tc>
      </w:tr>
      <w:tr w:rsidR="00C83D64" w:rsidTr="00C83D64">
        <w:tc>
          <w:tcPr>
            <w:tcW w:w="288" w:type="dxa"/>
            <w:gridSpan w:val="2"/>
          </w:tcPr>
          <w:p w:rsidR="00C83D64" w:rsidRDefault="00C83D64" w:rsidP="00C83D64">
            <w:pPr>
              <w:jc w:val="both"/>
            </w:pPr>
          </w:p>
        </w:tc>
        <w:tc>
          <w:tcPr>
            <w:tcW w:w="540" w:type="dxa"/>
          </w:tcPr>
          <w:p w:rsidR="00C83D64" w:rsidRDefault="00C83D64" w:rsidP="00C83D64">
            <w:pPr>
              <w:jc w:val="right"/>
              <w:rPr>
                <w:rFonts w:cs="Arial"/>
                <w:sz w:val="18"/>
                <w:szCs w:val="18"/>
              </w:rPr>
            </w:pPr>
            <w:r>
              <w:rPr>
                <w:rFonts w:cs="Arial"/>
                <w:sz w:val="18"/>
                <w:szCs w:val="18"/>
              </w:rPr>
              <w:t>1.</w:t>
            </w:r>
          </w:p>
          <w:p w:rsidR="00C83D64" w:rsidRDefault="00C83D64" w:rsidP="00C83D64">
            <w:pPr>
              <w:jc w:val="right"/>
              <w:rPr>
                <w:rFonts w:cs="Arial"/>
                <w:sz w:val="18"/>
                <w:szCs w:val="18"/>
              </w:rPr>
            </w:pPr>
            <w:r>
              <w:rPr>
                <w:rFonts w:cs="Arial"/>
                <w:sz w:val="18"/>
                <w:szCs w:val="18"/>
              </w:rPr>
              <w:t>2.</w:t>
            </w:r>
          </w:p>
          <w:p w:rsidR="00C83D64" w:rsidRDefault="00C83D64" w:rsidP="00C83D64">
            <w:pPr>
              <w:jc w:val="right"/>
              <w:rPr>
                <w:rFonts w:cs="Arial"/>
                <w:sz w:val="18"/>
                <w:szCs w:val="18"/>
              </w:rPr>
            </w:pPr>
            <w:r>
              <w:rPr>
                <w:rFonts w:cs="Arial"/>
                <w:sz w:val="18"/>
                <w:szCs w:val="18"/>
              </w:rPr>
              <w:t>3.</w:t>
            </w:r>
          </w:p>
          <w:p w:rsidR="00C83D64" w:rsidRPr="00C91011" w:rsidRDefault="00C83D64" w:rsidP="00C83D64">
            <w:pPr>
              <w:jc w:val="right"/>
              <w:rPr>
                <w:rFonts w:cs="Arial"/>
                <w:sz w:val="18"/>
                <w:szCs w:val="18"/>
              </w:rPr>
            </w:pPr>
            <w:r w:rsidRPr="00C91011">
              <w:rPr>
                <w:rFonts w:cs="Arial"/>
                <w:sz w:val="18"/>
                <w:szCs w:val="18"/>
              </w:rPr>
              <w:t>4.</w:t>
            </w:r>
          </w:p>
          <w:p w:rsidR="00C83D64" w:rsidRDefault="00C83D64" w:rsidP="00C83D64">
            <w:pPr>
              <w:jc w:val="right"/>
              <w:rPr>
                <w:rFonts w:cs="Arial"/>
                <w:sz w:val="18"/>
                <w:szCs w:val="18"/>
              </w:rPr>
            </w:pPr>
            <w:r>
              <w:rPr>
                <w:rFonts w:cs="Arial"/>
                <w:sz w:val="18"/>
                <w:szCs w:val="18"/>
              </w:rPr>
              <w:t>5.</w:t>
            </w:r>
          </w:p>
          <w:p w:rsidR="00C83D64" w:rsidRDefault="00C83D64" w:rsidP="00C83D64">
            <w:pPr>
              <w:jc w:val="right"/>
              <w:rPr>
                <w:rFonts w:cs="Arial"/>
                <w:sz w:val="18"/>
                <w:szCs w:val="18"/>
              </w:rPr>
            </w:pPr>
            <w:r>
              <w:rPr>
                <w:rFonts w:cs="Arial"/>
                <w:sz w:val="18"/>
                <w:szCs w:val="18"/>
              </w:rPr>
              <w:t>6.</w:t>
            </w:r>
          </w:p>
          <w:p w:rsidR="00C83D64" w:rsidRDefault="00C83D64" w:rsidP="00C83D64">
            <w:pPr>
              <w:jc w:val="right"/>
              <w:rPr>
                <w:rFonts w:cs="Arial"/>
                <w:sz w:val="18"/>
                <w:szCs w:val="18"/>
              </w:rPr>
            </w:pPr>
            <w:r>
              <w:rPr>
                <w:rFonts w:cs="Arial"/>
                <w:sz w:val="18"/>
                <w:szCs w:val="18"/>
              </w:rPr>
              <w:t>7.</w:t>
            </w:r>
          </w:p>
          <w:p w:rsidR="00C83D64" w:rsidRPr="00C91011" w:rsidRDefault="00C83D64" w:rsidP="00C83D64">
            <w:pPr>
              <w:jc w:val="right"/>
              <w:rPr>
                <w:rFonts w:cs="Arial"/>
                <w:sz w:val="18"/>
                <w:szCs w:val="18"/>
              </w:rPr>
            </w:pPr>
            <w:r w:rsidRPr="00C91011">
              <w:rPr>
                <w:rFonts w:cs="Arial"/>
                <w:sz w:val="18"/>
                <w:szCs w:val="18"/>
              </w:rPr>
              <w:t>8.</w:t>
            </w:r>
          </w:p>
          <w:p w:rsidR="00C83D64" w:rsidRDefault="00C83D64" w:rsidP="00C83D64">
            <w:pPr>
              <w:jc w:val="right"/>
              <w:rPr>
                <w:rFonts w:cs="Arial"/>
                <w:sz w:val="18"/>
                <w:szCs w:val="18"/>
              </w:rPr>
            </w:pPr>
            <w:r>
              <w:rPr>
                <w:rFonts w:cs="Arial"/>
                <w:sz w:val="18"/>
                <w:szCs w:val="18"/>
              </w:rPr>
              <w:t>9.</w:t>
            </w:r>
          </w:p>
          <w:p w:rsidR="00C83D64" w:rsidRDefault="00C83D64" w:rsidP="00C83D64">
            <w:pPr>
              <w:jc w:val="right"/>
              <w:rPr>
                <w:rFonts w:cs="Arial"/>
                <w:sz w:val="18"/>
                <w:szCs w:val="18"/>
              </w:rPr>
            </w:pPr>
            <w:r>
              <w:rPr>
                <w:rFonts w:cs="Arial"/>
                <w:sz w:val="18"/>
                <w:szCs w:val="18"/>
              </w:rPr>
              <w:t>10.</w:t>
            </w:r>
          </w:p>
          <w:p w:rsidR="00C83D64" w:rsidRDefault="00C83D64" w:rsidP="00C83D64">
            <w:pPr>
              <w:jc w:val="right"/>
              <w:rPr>
                <w:rFonts w:cs="Arial"/>
                <w:sz w:val="18"/>
                <w:szCs w:val="18"/>
              </w:rPr>
            </w:pPr>
            <w:r>
              <w:rPr>
                <w:rFonts w:cs="Arial"/>
                <w:sz w:val="18"/>
                <w:szCs w:val="18"/>
              </w:rPr>
              <w:t>11.</w:t>
            </w:r>
          </w:p>
          <w:p w:rsidR="00C83D64" w:rsidRPr="00C91011" w:rsidRDefault="00C83D64" w:rsidP="00C83D64">
            <w:pPr>
              <w:jc w:val="right"/>
              <w:rPr>
                <w:rFonts w:cs="Arial"/>
                <w:sz w:val="18"/>
                <w:szCs w:val="18"/>
              </w:rPr>
            </w:pPr>
            <w:r w:rsidRPr="00C91011">
              <w:rPr>
                <w:rFonts w:cs="Arial"/>
                <w:sz w:val="18"/>
                <w:szCs w:val="18"/>
              </w:rPr>
              <w:t>12.</w:t>
            </w:r>
          </w:p>
          <w:p w:rsidR="00C83D64" w:rsidRDefault="00C83D64" w:rsidP="00C83D64">
            <w:pPr>
              <w:jc w:val="right"/>
              <w:rPr>
                <w:rFonts w:cs="Arial"/>
                <w:sz w:val="18"/>
                <w:szCs w:val="18"/>
              </w:rPr>
            </w:pPr>
            <w:r>
              <w:rPr>
                <w:rFonts w:cs="Arial"/>
                <w:sz w:val="18"/>
                <w:szCs w:val="18"/>
              </w:rPr>
              <w:t>13.</w:t>
            </w:r>
          </w:p>
          <w:p w:rsidR="00C83D64" w:rsidRDefault="00C83D64" w:rsidP="00C83D64">
            <w:pPr>
              <w:jc w:val="right"/>
              <w:rPr>
                <w:rFonts w:cs="Arial"/>
                <w:sz w:val="18"/>
                <w:szCs w:val="18"/>
              </w:rPr>
            </w:pPr>
            <w:r>
              <w:rPr>
                <w:rFonts w:cs="Arial"/>
                <w:sz w:val="18"/>
                <w:szCs w:val="18"/>
              </w:rPr>
              <w:t>14.</w:t>
            </w:r>
          </w:p>
          <w:p w:rsidR="00C83D64" w:rsidRDefault="00C83D64" w:rsidP="00C83D64">
            <w:pPr>
              <w:jc w:val="right"/>
              <w:rPr>
                <w:rFonts w:cs="Arial"/>
                <w:sz w:val="18"/>
                <w:szCs w:val="18"/>
              </w:rPr>
            </w:pPr>
            <w:r>
              <w:rPr>
                <w:rFonts w:cs="Arial"/>
                <w:sz w:val="18"/>
                <w:szCs w:val="18"/>
              </w:rPr>
              <w:t>15.</w:t>
            </w:r>
          </w:p>
          <w:p w:rsidR="00C83D64" w:rsidRPr="00C91011" w:rsidRDefault="00C83D64" w:rsidP="00C83D64">
            <w:pPr>
              <w:jc w:val="right"/>
              <w:rPr>
                <w:rFonts w:cs="Arial"/>
                <w:sz w:val="18"/>
                <w:szCs w:val="18"/>
              </w:rPr>
            </w:pPr>
            <w:r w:rsidRPr="00C91011">
              <w:rPr>
                <w:rFonts w:cs="Arial"/>
                <w:sz w:val="18"/>
                <w:szCs w:val="18"/>
              </w:rPr>
              <w:t>16.</w:t>
            </w:r>
          </w:p>
          <w:p w:rsidR="00C83D64" w:rsidRDefault="00C83D64" w:rsidP="00C83D64">
            <w:pPr>
              <w:jc w:val="right"/>
              <w:rPr>
                <w:rFonts w:cs="Arial"/>
                <w:sz w:val="18"/>
                <w:szCs w:val="18"/>
              </w:rPr>
            </w:pPr>
            <w:r>
              <w:rPr>
                <w:rFonts w:cs="Arial"/>
                <w:sz w:val="18"/>
                <w:szCs w:val="18"/>
              </w:rPr>
              <w:t>17.</w:t>
            </w:r>
          </w:p>
          <w:p w:rsidR="00C83D64" w:rsidRDefault="00C83D64" w:rsidP="00C83D64">
            <w:pPr>
              <w:jc w:val="right"/>
              <w:rPr>
                <w:rFonts w:cs="Arial"/>
                <w:sz w:val="18"/>
                <w:szCs w:val="18"/>
              </w:rPr>
            </w:pPr>
            <w:r>
              <w:rPr>
                <w:rFonts w:cs="Arial"/>
                <w:sz w:val="18"/>
                <w:szCs w:val="18"/>
              </w:rPr>
              <w:t>18.</w:t>
            </w:r>
          </w:p>
          <w:p w:rsidR="00C83D64" w:rsidRDefault="00C83D64" w:rsidP="00C83D64">
            <w:pPr>
              <w:jc w:val="right"/>
              <w:rPr>
                <w:rFonts w:cs="Arial"/>
                <w:sz w:val="18"/>
                <w:szCs w:val="18"/>
              </w:rPr>
            </w:pPr>
            <w:r>
              <w:rPr>
                <w:rFonts w:cs="Arial"/>
                <w:sz w:val="18"/>
                <w:szCs w:val="18"/>
              </w:rPr>
              <w:t>19.</w:t>
            </w:r>
          </w:p>
          <w:p w:rsidR="00C83D64" w:rsidRDefault="00C83D64" w:rsidP="00C83D64">
            <w:pPr>
              <w:jc w:val="right"/>
              <w:rPr>
                <w:rFonts w:cs="Arial"/>
                <w:sz w:val="18"/>
                <w:szCs w:val="18"/>
              </w:rPr>
            </w:pPr>
            <w:r w:rsidRPr="00C91011">
              <w:rPr>
                <w:rFonts w:cs="Arial"/>
                <w:sz w:val="18"/>
                <w:szCs w:val="18"/>
              </w:rPr>
              <w:lastRenderedPageBreak/>
              <w:t>20</w:t>
            </w:r>
            <w:r>
              <w:rPr>
                <w:rFonts w:cs="Arial"/>
                <w:sz w:val="18"/>
                <w:szCs w:val="18"/>
              </w:rPr>
              <w:t>.</w:t>
            </w:r>
          </w:p>
          <w:p w:rsidR="00C83D64" w:rsidRDefault="00C83D64" w:rsidP="00C83D64">
            <w:pPr>
              <w:jc w:val="right"/>
              <w:rPr>
                <w:rFonts w:cs="Arial"/>
                <w:sz w:val="18"/>
                <w:szCs w:val="18"/>
              </w:rPr>
            </w:pPr>
            <w:r>
              <w:rPr>
                <w:rFonts w:cs="Arial"/>
                <w:sz w:val="18"/>
                <w:szCs w:val="18"/>
              </w:rPr>
              <w:t>21.</w:t>
            </w:r>
          </w:p>
          <w:p w:rsidR="00C83D64" w:rsidRDefault="00C83D64" w:rsidP="00C83D64">
            <w:pPr>
              <w:jc w:val="right"/>
              <w:rPr>
                <w:rFonts w:cs="Arial"/>
                <w:sz w:val="18"/>
                <w:szCs w:val="18"/>
              </w:rPr>
            </w:pPr>
            <w:r>
              <w:rPr>
                <w:rFonts w:cs="Arial"/>
                <w:sz w:val="18"/>
                <w:szCs w:val="18"/>
              </w:rPr>
              <w:t>22.</w:t>
            </w:r>
          </w:p>
          <w:p w:rsidR="00C83D64" w:rsidRDefault="00C83D64" w:rsidP="00C83D64">
            <w:pPr>
              <w:jc w:val="right"/>
              <w:rPr>
                <w:rFonts w:cs="Arial"/>
                <w:sz w:val="18"/>
                <w:szCs w:val="18"/>
              </w:rPr>
            </w:pPr>
            <w:r>
              <w:rPr>
                <w:rFonts w:cs="Arial"/>
                <w:sz w:val="18"/>
                <w:szCs w:val="18"/>
              </w:rPr>
              <w:t>23.</w:t>
            </w:r>
          </w:p>
          <w:p w:rsidR="00C83D64" w:rsidRDefault="00C83D64" w:rsidP="00C83D64">
            <w:pPr>
              <w:jc w:val="right"/>
              <w:rPr>
                <w:rFonts w:cs="Arial"/>
                <w:sz w:val="18"/>
                <w:szCs w:val="18"/>
              </w:rPr>
            </w:pPr>
            <w:r>
              <w:rPr>
                <w:rFonts w:cs="Arial"/>
                <w:sz w:val="18"/>
                <w:szCs w:val="18"/>
              </w:rPr>
              <w:t>24.</w:t>
            </w:r>
          </w:p>
          <w:p w:rsidR="00C83D64" w:rsidRDefault="00C83D64" w:rsidP="00C83D64">
            <w:pPr>
              <w:jc w:val="right"/>
              <w:rPr>
                <w:rFonts w:cs="Arial"/>
                <w:sz w:val="18"/>
                <w:szCs w:val="18"/>
              </w:rPr>
            </w:pPr>
          </w:p>
          <w:p w:rsidR="00C83D64" w:rsidRDefault="00C83D64" w:rsidP="00C83D64">
            <w:pPr>
              <w:rPr>
                <w:rFonts w:cs="Arial"/>
                <w:sz w:val="18"/>
                <w:szCs w:val="18"/>
              </w:rPr>
            </w:pPr>
          </w:p>
        </w:tc>
        <w:tc>
          <w:tcPr>
            <w:tcW w:w="4440" w:type="dxa"/>
            <w:gridSpan w:val="2"/>
          </w:tcPr>
          <w:p w:rsidR="00C83D64" w:rsidRDefault="00C83D64" w:rsidP="00C83D64">
            <w:pPr>
              <w:rPr>
                <w:szCs w:val="20"/>
              </w:rPr>
            </w:pPr>
            <w:r>
              <w:rPr>
                <w:szCs w:val="20"/>
              </w:rPr>
              <w:lastRenderedPageBreak/>
              <w:t>Úvodná hodina</w:t>
            </w:r>
          </w:p>
          <w:p w:rsidR="00C83D64" w:rsidRDefault="00C83D64" w:rsidP="00C83D64">
            <w:pPr>
              <w:rPr>
                <w:szCs w:val="20"/>
              </w:rPr>
            </w:pPr>
            <w:r>
              <w:rPr>
                <w:szCs w:val="20"/>
              </w:rPr>
              <w:t>Štátne zriadenie SR</w:t>
            </w:r>
          </w:p>
          <w:p w:rsidR="00C83D64" w:rsidRDefault="00C83D64" w:rsidP="00C83D64">
            <w:pPr>
              <w:rPr>
                <w:szCs w:val="20"/>
              </w:rPr>
            </w:pPr>
            <w:r>
              <w:rPr>
                <w:szCs w:val="20"/>
              </w:rPr>
              <w:t>Funkcia a úlohy štátu, demokratické základy</w:t>
            </w:r>
          </w:p>
          <w:p w:rsidR="00C83D64" w:rsidRDefault="00C83D64" w:rsidP="00C83D64">
            <w:pPr>
              <w:rPr>
                <w:szCs w:val="20"/>
              </w:rPr>
            </w:pPr>
            <w:r>
              <w:rPr>
                <w:szCs w:val="20"/>
              </w:rPr>
              <w:t>Ústava- základný zákon štátu</w:t>
            </w:r>
          </w:p>
          <w:p w:rsidR="00C83D64" w:rsidRDefault="00C83D64" w:rsidP="00C83D64">
            <w:pPr>
              <w:rPr>
                <w:szCs w:val="20"/>
              </w:rPr>
            </w:pPr>
            <w:r>
              <w:rPr>
                <w:szCs w:val="20"/>
              </w:rPr>
              <w:t>Najvyššie orgány štátnej moci- štátu</w:t>
            </w:r>
          </w:p>
          <w:p w:rsidR="00C83D64" w:rsidRDefault="00C83D64" w:rsidP="00C83D64">
            <w:pPr>
              <w:rPr>
                <w:szCs w:val="20"/>
              </w:rPr>
            </w:pPr>
            <w:r>
              <w:rPr>
                <w:szCs w:val="20"/>
              </w:rPr>
              <w:t>Prezident SR- jeho postavenie, právomoci</w:t>
            </w:r>
          </w:p>
          <w:p w:rsidR="00C83D64" w:rsidRDefault="00C83D64" w:rsidP="00C83D64">
            <w:pPr>
              <w:rPr>
                <w:szCs w:val="20"/>
              </w:rPr>
            </w:pPr>
            <w:r>
              <w:rPr>
                <w:szCs w:val="20"/>
              </w:rPr>
              <w:t>Národná rada SR</w:t>
            </w:r>
          </w:p>
          <w:p w:rsidR="00C83D64" w:rsidRDefault="00C83D64" w:rsidP="00C83D64">
            <w:pPr>
              <w:rPr>
                <w:szCs w:val="20"/>
              </w:rPr>
            </w:pPr>
            <w:r>
              <w:rPr>
                <w:szCs w:val="20"/>
              </w:rPr>
              <w:t>Orgány miestnej správy</w:t>
            </w:r>
          </w:p>
          <w:p w:rsidR="00C83D64" w:rsidRDefault="00C83D64" w:rsidP="00C83D64">
            <w:pPr>
              <w:rPr>
                <w:szCs w:val="20"/>
              </w:rPr>
            </w:pPr>
            <w:r>
              <w:rPr>
                <w:szCs w:val="20"/>
              </w:rPr>
              <w:t>Politické strany</w:t>
            </w:r>
          </w:p>
          <w:p w:rsidR="00C83D64" w:rsidRDefault="00C83D64" w:rsidP="00C83D64">
            <w:pPr>
              <w:rPr>
                <w:szCs w:val="20"/>
              </w:rPr>
            </w:pPr>
            <w:r>
              <w:rPr>
                <w:szCs w:val="20"/>
              </w:rPr>
              <w:t>Právo a zákonnosť</w:t>
            </w:r>
          </w:p>
          <w:p w:rsidR="00C83D64" w:rsidRDefault="00C83D64" w:rsidP="00C83D64">
            <w:pPr>
              <w:rPr>
                <w:szCs w:val="20"/>
              </w:rPr>
            </w:pPr>
            <w:r>
              <w:rPr>
                <w:szCs w:val="20"/>
              </w:rPr>
              <w:t>Druhy práva: občianske právo</w:t>
            </w:r>
          </w:p>
          <w:p w:rsidR="00C83D64" w:rsidRDefault="00C83D64" w:rsidP="00C83D64">
            <w:pPr>
              <w:rPr>
                <w:szCs w:val="20"/>
              </w:rPr>
            </w:pPr>
            <w:r>
              <w:rPr>
                <w:szCs w:val="20"/>
              </w:rPr>
              <w:t>Rodinné právo</w:t>
            </w:r>
          </w:p>
          <w:p w:rsidR="00C83D64" w:rsidRDefault="00C83D64" w:rsidP="00C83D64">
            <w:pPr>
              <w:rPr>
                <w:szCs w:val="20"/>
              </w:rPr>
            </w:pPr>
            <w:r>
              <w:rPr>
                <w:szCs w:val="20"/>
              </w:rPr>
              <w:t>Pracovné právo</w:t>
            </w:r>
          </w:p>
          <w:p w:rsidR="00C83D64" w:rsidRDefault="00C83D64" w:rsidP="00C83D64">
            <w:pPr>
              <w:rPr>
                <w:szCs w:val="20"/>
              </w:rPr>
            </w:pPr>
            <w:r>
              <w:rPr>
                <w:szCs w:val="20"/>
              </w:rPr>
              <w:t>Trestné právo</w:t>
            </w:r>
          </w:p>
          <w:p w:rsidR="00C83D64" w:rsidRDefault="00C83D64" w:rsidP="00C83D64">
            <w:pPr>
              <w:rPr>
                <w:szCs w:val="20"/>
              </w:rPr>
            </w:pPr>
            <w:r>
              <w:rPr>
                <w:szCs w:val="20"/>
              </w:rPr>
              <w:t>Zhrnutie a zovšeobecnenie učiva</w:t>
            </w:r>
          </w:p>
          <w:p w:rsidR="00C83D64" w:rsidRDefault="00C83D64" w:rsidP="00C83D64">
            <w:pPr>
              <w:rPr>
                <w:szCs w:val="20"/>
              </w:rPr>
            </w:pPr>
            <w:r>
              <w:rPr>
                <w:szCs w:val="20"/>
              </w:rPr>
              <w:t>Ochrana  zákonnosti- úloha súdov a prokuratúry</w:t>
            </w:r>
          </w:p>
          <w:p w:rsidR="00C83D64" w:rsidRDefault="00C83D64" w:rsidP="00C83D64">
            <w:pPr>
              <w:rPr>
                <w:szCs w:val="20"/>
              </w:rPr>
            </w:pPr>
            <w:r>
              <w:rPr>
                <w:szCs w:val="20"/>
              </w:rPr>
              <w:lastRenderedPageBreak/>
              <w:t>Úloha notárstva a advokácie</w:t>
            </w:r>
          </w:p>
          <w:p w:rsidR="00C83D64" w:rsidRDefault="00C83D64" w:rsidP="00C83D64">
            <w:pPr>
              <w:rPr>
                <w:szCs w:val="20"/>
              </w:rPr>
            </w:pPr>
            <w:r>
              <w:rPr>
                <w:szCs w:val="20"/>
              </w:rPr>
              <w:t>Úloha petície</w:t>
            </w:r>
          </w:p>
          <w:p w:rsidR="00C83D64" w:rsidRDefault="00C83D64" w:rsidP="00C83D64">
            <w:pPr>
              <w:rPr>
                <w:szCs w:val="20"/>
              </w:rPr>
            </w:pPr>
            <w:r>
              <w:rPr>
                <w:szCs w:val="20"/>
              </w:rPr>
              <w:t>Práva a povinnosti občanov. Volebný systém</w:t>
            </w:r>
          </w:p>
          <w:p w:rsidR="00C83D64" w:rsidRDefault="00C83D64" w:rsidP="00C83D64">
            <w:pPr>
              <w:rPr>
                <w:szCs w:val="20"/>
              </w:rPr>
            </w:pPr>
            <w:r>
              <w:rPr>
                <w:szCs w:val="20"/>
              </w:rPr>
              <w:t>Demokratické a slobodné voľby</w:t>
            </w:r>
          </w:p>
          <w:p w:rsidR="00C83D64" w:rsidRDefault="00C83D64" w:rsidP="00C83D64">
            <w:pPr>
              <w:rPr>
                <w:szCs w:val="20"/>
              </w:rPr>
            </w:pPr>
            <w:r>
              <w:rPr>
                <w:szCs w:val="20"/>
              </w:rPr>
              <w:t>Základné dokumenty ľudských práv</w:t>
            </w:r>
          </w:p>
          <w:p w:rsidR="00C83D64" w:rsidRDefault="00C83D64" w:rsidP="00C83D64">
            <w:pPr>
              <w:rPr>
                <w:szCs w:val="20"/>
              </w:rPr>
            </w:pPr>
            <w:r>
              <w:rPr>
                <w:szCs w:val="20"/>
              </w:rPr>
              <w:t>UNESCO, UNICEF</w:t>
            </w:r>
          </w:p>
          <w:p w:rsidR="00C83D64" w:rsidRDefault="00C83D64" w:rsidP="00C83D64">
            <w:pPr>
              <w:rPr>
                <w:szCs w:val="20"/>
              </w:rPr>
            </w:pPr>
            <w:r>
              <w:rPr>
                <w:szCs w:val="20"/>
              </w:rPr>
              <w:t>Práva dieťaťa</w:t>
            </w:r>
          </w:p>
          <w:p w:rsidR="00C83D64" w:rsidRPr="00F77C24" w:rsidRDefault="00C83D64" w:rsidP="00C83D64">
            <w:pPr>
              <w:rPr>
                <w:rFonts w:cs="Arial"/>
                <w:sz w:val="18"/>
                <w:szCs w:val="18"/>
              </w:rPr>
            </w:pPr>
            <w:r>
              <w:rPr>
                <w:szCs w:val="20"/>
              </w:rPr>
              <w:t>Zhrnutie a zovšeobecnenie učiva</w:t>
            </w:r>
          </w:p>
        </w:tc>
        <w:tc>
          <w:tcPr>
            <w:tcW w:w="1756" w:type="dxa"/>
            <w:vAlign w:val="center"/>
          </w:tcPr>
          <w:p w:rsidR="00C83D64" w:rsidRDefault="00C83D64" w:rsidP="00C83D64">
            <w:pPr>
              <w:tabs>
                <w:tab w:val="left" w:pos="96"/>
              </w:tabs>
              <w:rPr>
                <w:szCs w:val="20"/>
              </w:rPr>
            </w:pPr>
            <w:r w:rsidRPr="0012317F">
              <w:rPr>
                <w:szCs w:val="20"/>
              </w:rPr>
              <w:lastRenderedPageBreak/>
              <w:t>Právo</w:t>
            </w:r>
          </w:p>
          <w:p w:rsidR="00C83D64" w:rsidRDefault="00C83D64" w:rsidP="00C83D64">
            <w:pPr>
              <w:tabs>
                <w:tab w:val="left" w:pos="96"/>
              </w:tabs>
              <w:rPr>
                <w:szCs w:val="20"/>
              </w:rPr>
            </w:pPr>
          </w:p>
          <w:p w:rsidR="00C83D64" w:rsidRDefault="00C83D64" w:rsidP="00C83D64">
            <w:pPr>
              <w:tabs>
                <w:tab w:val="left" w:pos="96"/>
              </w:tabs>
              <w:rPr>
                <w:szCs w:val="20"/>
              </w:rPr>
            </w:pPr>
            <w:r>
              <w:rPr>
                <w:szCs w:val="20"/>
              </w:rPr>
              <w:t>Politológia</w:t>
            </w:r>
          </w:p>
          <w:p w:rsidR="00C83D64" w:rsidRDefault="00C83D64" w:rsidP="00C83D64">
            <w:pPr>
              <w:tabs>
                <w:tab w:val="left" w:pos="96"/>
              </w:tabs>
              <w:rPr>
                <w:szCs w:val="20"/>
              </w:rPr>
            </w:pPr>
          </w:p>
          <w:p w:rsidR="00C83D64" w:rsidRDefault="00C83D64" w:rsidP="00C83D64">
            <w:pPr>
              <w:tabs>
                <w:tab w:val="left" w:pos="96"/>
              </w:tabs>
              <w:rPr>
                <w:szCs w:val="20"/>
              </w:rPr>
            </w:pPr>
            <w:r>
              <w:rPr>
                <w:szCs w:val="20"/>
              </w:rPr>
              <w:t>Medzinárodné organizácie</w:t>
            </w:r>
          </w:p>
          <w:p w:rsidR="00C83D64" w:rsidRDefault="00C83D64" w:rsidP="00C83D64">
            <w:pPr>
              <w:tabs>
                <w:tab w:val="left" w:pos="96"/>
              </w:tabs>
              <w:rPr>
                <w:szCs w:val="20"/>
              </w:rPr>
            </w:pPr>
          </w:p>
          <w:p w:rsidR="00C83D64" w:rsidRPr="0012317F" w:rsidRDefault="00C83D64" w:rsidP="00C83D64">
            <w:pPr>
              <w:tabs>
                <w:tab w:val="left" w:pos="96"/>
              </w:tabs>
              <w:rPr>
                <w:szCs w:val="20"/>
              </w:rPr>
            </w:pPr>
            <w:r>
              <w:rPr>
                <w:szCs w:val="20"/>
              </w:rPr>
              <w:t>Etická výchova</w:t>
            </w:r>
          </w:p>
        </w:tc>
        <w:tc>
          <w:tcPr>
            <w:tcW w:w="2625" w:type="dxa"/>
            <w:gridSpan w:val="2"/>
            <w:vAlign w:val="center"/>
          </w:tcPr>
          <w:p w:rsidR="00C83D64" w:rsidRDefault="00C83D64" w:rsidP="00AD0C2C">
            <w:pPr>
              <w:numPr>
                <w:ilvl w:val="0"/>
                <w:numId w:val="45"/>
              </w:numPr>
              <w:tabs>
                <w:tab w:val="clear" w:pos="720"/>
                <w:tab w:val="num" w:pos="344"/>
              </w:tabs>
              <w:ind w:left="344" w:hanging="240"/>
              <w:rPr>
                <w:sz w:val="18"/>
                <w:szCs w:val="18"/>
              </w:rPr>
            </w:pPr>
            <w:r>
              <w:rPr>
                <w:sz w:val="18"/>
                <w:szCs w:val="18"/>
              </w:rPr>
              <w:t>vedieť čo je štát, jeho funkcie</w:t>
            </w:r>
          </w:p>
          <w:p w:rsidR="00C83D64" w:rsidRDefault="00C83D64" w:rsidP="00AD0C2C">
            <w:pPr>
              <w:numPr>
                <w:ilvl w:val="0"/>
                <w:numId w:val="45"/>
              </w:numPr>
              <w:tabs>
                <w:tab w:val="clear" w:pos="720"/>
                <w:tab w:val="num" w:pos="344"/>
              </w:tabs>
              <w:ind w:left="344" w:hanging="240"/>
              <w:rPr>
                <w:sz w:val="18"/>
                <w:szCs w:val="18"/>
              </w:rPr>
            </w:pPr>
            <w:r>
              <w:rPr>
                <w:sz w:val="18"/>
                <w:szCs w:val="18"/>
              </w:rPr>
              <w:t>vedieť kto je prezident a jeho funkcie a právomoci</w:t>
            </w:r>
          </w:p>
          <w:p w:rsidR="00C83D64" w:rsidRDefault="00C83D64" w:rsidP="00AD0C2C">
            <w:pPr>
              <w:numPr>
                <w:ilvl w:val="0"/>
                <w:numId w:val="45"/>
              </w:numPr>
              <w:tabs>
                <w:tab w:val="clear" w:pos="720"/>
                <w:tab w:val="num" w:pos="344"/>
              </w:tabs>
              <w:ind w:left="344" w:hanging="240"/>
              <w:rPr>
                <w:sz w:val="18"/>
                <w:szCs w:val="18"/>
              </w:rPr>
            </w:pPr>
            <w:r>
              <w:rPr>
                <w:sz w:val="18"/>
                <w:szCs w:val="18"/>
              </w:rPr>
              <w:t>poznať orgány štátnej moci</w:t>
            </w:r>
          </w:p>
          <w:p w:rsidR="00C83D64" w:rsidRDefault="00C83D64" w:rsidP="00AD0C2C">
            <w:pPr>
              <w:numPr>
                <w:ilvl w:val="0"/>
                <w:numId w:val="45"/>
              </w:numPr>
              <w:tabs>
                <w:tab w:val="clear" w:pos="720"/>
                <w:tab w:val="num" w:pos="344"/>
              </w:tabs>
              <w:ind w:left="344" w:hanging="240"/>
              <w:rPr>
                <w:sz w:val="18"/>
                <w:szCs w:val="18"/>
              </w:rPr>
            </w:pPr>
            <w:r>
              <w:rPr>
                <w:sz w:val="18"/>
                <w:szCs w:val="18"/>
              </w:rPr>
              <w:t>uplatniť ľudské práva v osobnom živote</w:t>
            </w:r>
          </w:p>
          <w:p w:rsidR="00C83D64" w:rsidRDefault="00C83D64" w:rsidP="00AD0C2C">
            <w:pPr>
              <w:numPr>
                <w:ilvl w:val="0"/>
                <w:numId w:val="45"/>
              </w:numPr>
              <w:tabs>
                <w:tab w:val="clear" w:pos="720"/>
                <w:tab w:val="num" w:pos="344"/>
              </w:tabs>
              <w:ind w:left="344" w:hanging="240"/>
              <w:rPr>
                <w:sz w:val="18"/>
                <w:szCs w:val="18"/>
              </w:rPr>
            </w:pPr>
            <w:r>
              <w:rPr>
                <w:sz w:val="18"/>
                <w:szCs w:val="18"/>
              </w:rPr>
              <w:t>poznať jednotlivé práva</w:t>
            </w:r>
          </w:p>
          <w:p w:rsidR="00C83D64" w:rsidRDefault="00C83D64" w:rsidP="00AD0C2C">
            <w:pPr>
              <w:numPr>
                <w:ilvl w:val="0"/>
                <w:numId w:val="45"/>
              </w:numPr>
              <w:tabs>
                <w:tab w:val="clear" w:pos="720"/>
                <w:tab w:val="num" w:pos="344"/>
              </w:tabs>
              <w:ind w:left="344" w:hanging="240"/>
              <w:rPr>
                <w:sz w:val="18"/>
                <w:szCs w:val="18"/>
              </w:rPr>
            </w:pPr>
            <w:r>
              <w:rPr>
                <w:sz w:val="18"/>
                <w:szCs w:val="18"/>
              </w:rPr>
              <w:t>vedieť čo sú organizácie Unesco, Unicef</w:t>
            </w:r>
          </w:p>
          <w:p w:rsidR="00C83D64" w:rsidRDefault="00C83D64" w:rsidP="00AD0C2C">
            <w:pPr>
              <w:numPr>
                <w:ilvl w:val="0"/>
                <w:numId w:val="45"/>
              </w:numPr>
              <w:tabs>
                <w:tab w:val="clear" w:pos="720"/>
                <w:tab w:val="num" w:pos="344"/>
              </w:tabs>
              <w:ind w:left="344" w:hanging="240"/>
              <w:rPr>
                <w:sz w:val="18"/>
                <w:szCs w:val="18"/>
              </w:rPr>
            </w:pPr>
            <w:r>
              <w:rPr>
                <w:sz w:val="18"/>
                <w:szCs w:val="18"/>
              </w:rPr>
              <w:t>poznať petíciu a jej uplatnenie</w:t>
            </w:r>
          </w:p>
          <w:p w:rsidR="00C83D64" w:rsidRPr="00C91011" w:rsidRDefault="00C83D64" w:rsidP="00AD0C2C">
            <w:pPr>
              <w:numPr>
                <w:ilvl w:val="0"/>
                <w:numId w:val="45"/>
              </w:numPr>
              <w:tabs>
                <w:tab w:val="clear" w:pos="720"/>
                <w:tab w:val="num" w:pos="344"/>
              </w:tabs>
              <w:ind w:left="344" w:hanging="240"/>
              <w:rPr>
                <w:sz w:val="18"/>
                <w:szCs w:val="18"/>
              </w:rPr>
            </w:pPr>
            <w:r>
              <w:rPr>
                <w:sz w:val="18"/>
                <w:szCs w:val="18"/>
              </w:rPr>
              <w:t>dokázať sa orientovať vo volebnom systéme</w:t>
            </w:r>
          </w:p>
        </w:tc>
        <w:tc>
          <w:tcPr>
            <w:tcW w:w="2343" w:type="dxa"/>
            <w:vAlign w:val="center"/>
          </w:tcPr>
          <w:p w:rsidR="00C83D64" w:rsidRDefault="00C83D64" w:rsidP="00AD0C2C">
            <w:pPr>
              <w:numPr>
                <w:ilvl w:val="0"/>
                <w:numId w:val="45"/>
              </w:numPr>
              <w:tabs>
                <w:tab w:val="clear" w:pos="720"/>
                <w:tab w:val="num" w:pos="344"/>
              </w:tabs>
              <w:ind w:left="344" w:hanging="240"/>
              <w:rPr>
                <w:sz w:val="18"/>
                <w:szCs w:val="18"/>
              </w:rPr>
            </w:pPr>
            <w:r>
              <w:rPr>
                <w:sz w:val="18"/>
                <w:szCs w:val="18"/>
              </w:rPr>
              <w:t>vie čo je štát, jeho funkcie</w:t>
            </w:r>
          </w:p>
          <w:p w:rsidR="00C83D64" w:rsidRDefault="00C83D64" w:rsidP="00AD0C2C">
            <w:pPr>
              <w:numPr>
                <w:ilvl w:val="0"/>
                <w:numId w:val="45"/>
              </w:numPr>
              <w:tabs>
                <w:tab w:val="clear" w:pos="720"/>
                <w:tab w:val="num" w:pos="344"/>
              </w:tabs>
              <w:ind w:left="344" w:hanging="240"/>
              <w:rPr>
                <w:sz w:val="18"/>
                <w:szCs w:val="18"/>
              </w:rPr>
            </w:pPr>
            <w:r>
              <w:rPr>
                <w:sz w:val="18"/>
                <w:szCs w:val="18"/>
              </w:rPr>
              <w:t>vie kto je prezident a jeho funkcie a právomoci</w:t>
            </w:r>
          </w:p>
          <w:p w:rsidR="00C83D64" w:rsidRDefault="00C83D64" w:rsidP="00AD0C2C">
            <w:pPr>
              <w:numPr>
                <w:ilvl w:val="0"/>
                <w:numId w:val="45"/>
              </w:numPr>
              <w:tabs>
                <w:tab w:val="clear" w:pos="720"/>
                <w:tab w:val="num" w:pos="344"/>
              </w:tabs>
              <w:ind w:left="344" w:hanging="240"/>
              <w:rPr>
                <w:sz w:val="18"/>
                <w:szCs w:val="18"/>
              </w:rPr>
            </w:pPr>
            <w:r>
              <w:rPr>
                <w:sz w:val="18"/>
                <w:szCs w:val="18"/>
              </w:rPr>
              <w:t>pozná orgány štátnej moci</w:t>
            </w:r>
          </w:p>
          <w:p w:rsidR="00C83D64" w:rsidRDefault="00C83D64" w:rsidP="00AD0C2C">
            <w:pPr>
              <w:numPr>
                <w:ilvl w:val="0"/>
                <w:numId w:val="45"/>
              </w:numPr>
              <w:tabs>
                <w:tab w:val="clear" w:pos="720"/>
                <w:tab w:val="num" w:pos="344"/>
              </w:tabs>
              <w:ind w:left="344" w:hanging="240"/>
              <w:rPr>
                <w:sz w:val="18"/>
                <w:szCs w:val="18"/>
              </w:rPr>
            </w:pPr>
            <w:r>
              <w:rPr>
                <w:sz w:val="18"/>
                <w:szCs w:val="18"/>
              </w:rPr>
              <w:t>uplatňuje ľudské práva v osobnom živote</w:t>
            </w:r>
          </w:p>
          <w:p w:rsidR="00C83D64" w:rsidRDefault="00C83D64" w:rsidP="00AD0C2C">
            <w:pPr>
              <w:numPr>
                <w:ilvl w:val="0"/>
                <w:numId w:val="45"/>
              </w:numPr>
              <w:tabs>
                <w:tab w:val="clear" w:pos="720"/>
                <w:tab w:val="num" w:pos="344"/>
              </w:tabs>
              <w:ind w:left="344" w:hanging="240"/>
              <w:rPr>
                <w:sz w:val="18"/>
                <w:szCs w:val="18"/>
              </w:rPr>
            </w:pPr>
            <w:r>
              <w:rPr>
                <w:sz w:val="18"/>
                <w:szCs w:val="18"/>
              </w:rPr>
              <w:t>pozná jednotlivé práva</w:t>
            </w:r>
          </w:p>
          <w:p w:rsidR="00C83D64" w:rsidRDefault="00C83D64" w:rsidP="00AD0C2C">
            <w:pPr>
              <w:numPr>
                <w:ilvl w:val="0"/>
                <w:numId w:val="45"/>
              </w:numPr>
              <w:tabs>
                <w:tab w:val="clear" w:pos="720"/>
                <w:tab w:val="num" w:pos="344"/>
              </w:tabs>
              <w:ind w:left="344" w:hanging="240"/>
              <w:rPr>
                <w:sz w:val="18"/>
                <w:szCs w:val="18"/>
              </w:rPr>
            </w:pPr>
            <w:r>
              <w:rPr>
                <w:sz w:val="18"/>
                <w:szCs w:val="18"/>
              </w:rPr>
              <w:t>vie čo sú organizácie Unesco, Unicef</w:t>
            </w:r>
          </w:p>
          <w:p w:rsidR="00C83D64" w:rsidRDefault="00C83D64" w:rsidP="00AD0C2C">
            <w:pPr>
              <w:numPr>
                <w:ilvl w:val="0"/>
                <w:numId w:val="45"/>
              </w:numPr>
              <w:tabs>
                <w:tab w:val="clear" w:pos="720"/>
                <w:tab w:val="num" w:pos="344"/>
              </w:tabs>
              <w:ind w:left="344" w:hanging="240"/>
              <w:rPr>
                <w:sz w:val="18"/>
                <w:szCs w:val="18"/>
              </w:rPr>
            </w:pPr>
            <w:r>
              <w:rPr>
                <w:sz w:val="18"/>
                <w:szCs w:val="18"/>
              </w:rPr>
              <w:t>pozná petíciu a jej uplatnenie</w:t>
            </w:r>
          </w:p>
          <w:p w:rsidR="00C83D64" w:rsidRPr="00155307" w:rsidRDefault="00C83D64" w:rsidP="00AD0C2C">
            <w:pPr>
              <w:numPr>
                <w:ilvl w:val="0"/>
                <w:numId w:val="45"/>
              </w:numPr>
              <w:tabs>
                <w:tab w:val="clear" w:pos="720"/>
                <w:tab w:val="num" w:pos="108"/>
              </w:tabs>
              <w:ind w:left="218" w:hanging="218"/>
              <w:rPr>
                <w:sz w:val="16"/>
                <w:szCs w:val="16"/>
              </w:rPr>
            </w:pPr>
            <w:r>
              <w:rPr>
                <w:sz w:val="18"/>
                <w:szCs w:val="18"/>
              </w:rPr>
              <w:t>dokáže sa orientovať vo volebnom systéme</w:t>
            </w:r>
          </w:p>
        </w:tc>
        <w:tc>
          <w:tcPr>
            <w:tcW w:w="1441" w:type="dxa"/>
            <w:vAlign w:val="center"/>
          </w:tcPr>
          <w:p w:rsidR="00C83D64" w:rsidRPr="00083935" w:rsidRDefault="00C83D64" w:rsidP="00C83D64">
            <w:pPr>
              <w:spacing w:before="120"/>
              <w:rPr>
                <w:sz w:val="18"/>
                <w:szCs w:val="18"/>
              </w:rPr>
            </w:pPr>
            <w:r>
              <w:rPr>
                <w:sz w:val="18"/>
                <w:szCs w:val="18"/>
              </w:rPr>
              <w:t>s</w:t>
            </w:r>
            <w:r w:rsidRPr="00083935">
              <w:rPr>
                <w:sz w:val="18"/>
                <w:szCs w:val="18"/>
              </w:rPr>
              <w:t>ebareflexia</w:t>
            </w:r>
          </w:p>
          <w:p w:rsidR="00C83D64" w:rsidRDefault="00C83D64" w:rsidP="00C83D64">
            <w:pPr>
              <w:spacing w:before="120"/>
              <w:rPr>
                <w:sz w:val="18"/>
                <w:szCs w:val="18"/>
              </w:rPr>
            </w:pPr>
          </w:p>
          <w:p w:rsidR="00C83D64" w:rsidRDefault="00C83D64" w:rsidP="00C83D64">
            <w:pPr>
              <w:spacing w:before="120"/>
              <w:rPr>
                <w:sz w:val="18"/>
                <w:szCs w:val="18"/>
              </w:rPr>
            </w:pPr>
          </w:p>
          <w:p w:rsidR="00C83D64" w:rsidRPr="00083935" w:rsidRDefault="00C83D64" w:rsidP="00C83D64">
            <w:pPr>
              <w:spacing w:before="120"/>
              <w:rPr>
                <w:sz w:val="18"/>
                <w:szCs w:val="18"/>
              </w:rPr>
            </w:pPr>
            <w:r>
              <w:rPr>
                <w:sz w:val="18"/>
                <w:szCs w:val="18"/>
              </w:rPr>
              <w:t>seba</w:t>
            </w:r>
            <w:r w:rsidRPr="00083935">
              <w:rPr>
                <w:sz w:val="18"/>
                <w:szCs w:val="18"/>
              </w:rPr>
              <w:t>poznávanie</w:t>
            </w:r>
          </w:p>
          <w:p w:rsidR="00C83D64" w:rsidRDefault="00C83D64" w:rsidP="00C83D64">
            <w:pPr>
              <w:spacing w:before="120"/>
              <w:rPr>
                <w:sz w:val="18"/>
                <w:szCs w:val="18"/>
              </w:rPr>
            </w:pPr>
          </w:p>
          <w:p w:rsidR="00C83D64" w:rsidRDefault="00C83D64" w:rsidP="00C83D64">
            <w:pPr>
              <w:spacing w:before="120"/>
              <w:rPr>
                <w:sz w:val="18"/>
                <w:szCs w:val="18"/>
              </w:rPr>
            </w:pPr>
            <w:r>
              <w:rPr>
                <w:sz w:val="18"/>
                <w:szCs w:val="18"/>
              </w:rPr>
              <w:t>improvizácia</w:t>
            </w:r>
          </w:p>
          <w:p w:rsidR="00C83D64" w:rsidRDefault="00C83D64" w:rsidP="00C83D64">
            <w:pPr>
              <w:spacing w:before="120"/>
              <w:rPr>
                <w:sz w:val="18"/>
                <w:szCs w:val="18"/>
              </w:rPr>
            </w:pPr>
          </w:p>
          <w:p w:rsidR="00C83D64" w:rsidRDefault="00C83D64" w:rsidP="00C83D64">
            <w:pPr>
              <w:spacing w:before="120"/>
              <w:rPr>
                <w:sz w:val="18"/>
                <w:szCs w:val="18"/>
              </w:rPr>
            </w:pPr>
            <w:r>
              <w:rPr>
                <w:sz w:val="18"/>
                <w:szCs w:val="18"/>
              </w:rPr>
              <w:t>m</w:t>
            </w:r>
            <w:r w:rsidRPr="00083935">
              <w:rPr>
                <w:sz w:val="18"/>
                <w:szCs w:val="18"/>
              </w:rPr>
              <w:t>odelová situácia</w:t>
            </w:r>
          </w:p>
          <w:p w:rsidR="00C83D64" w:rsidRPr="00083935" w:rsidRDefault="00C83D64" w:rsidP="00C83D64">
            <w:pPr>
              <w:spacing w:before="120"/>
              <w:rPr>
                <w:sz w:val="18"/>
                <w:szCs w:val="18"/>
              </w:rPr>
            </w:pPr>
            <w:r>
              <w:rPr>
                <w:sz w:val="18"/>
                <w:szCs w:val="18"/>
              </w:rPr>
              <w:t>dialóg</w:t>
            </w:r>
          </w:p>
          <w:p w:rsidR="00C83D64" w:rsidRPr="00155307" w:rsidRDefault="00C83D64" w:rsidP="00C83D64">
            <w:pPr>
              <w:rPr>
                <w:sz w:val="16"/>
                <w:szCs w:val="16"/>
              </w:rPr>
            </w:pPr>
          </w:p>
        </w:tc>
        <w:tc>
          <w:tcPr>
            <w:tcW w:w="1421" w:type="dxa"/>
            <w:vAlign w:val="center"/>
          </w:tcPr>
          <w:p w:rsidR="00C83D64" w:rsidRDefault="00C83D64" w:rsidP="00C83D64">
            <w:pPr>
              <w:rPr>
                <w:sz w:val="18"/>
                <w:szCs w:val="18"/>
              </w:rPr>
            </w:pPr>
            <w:r w:rsidRPr="00155307">
              <w:rPr>
                <w:sz w:val="18"/>
                <w:szCs w:val="18"/>
              </w:rPr>
              <w:t>Skupinová práca</w:t>
            </w:r>
          </w:p>
          <w:p w:rsidR="00C83D64" w:rsidRPr="00155307" w:rsidRDefault="00C83D64" w:rsidP="00C83D64">
            <w:pPr>
              <w:rPr>
                <w:sz w:val="18"/>
                <w:szCs w:val="18"/>
              </w:rPr>
            </w:pPr>
          </w:p>
          <w:p w:rsidR="00C83D64" w:rsidRDefault="00C83D64" w:rsidP="00C83D64">
            <w:pPr>
              <w:rPr>
                <w:sz w:val="18"/>
                <w:szCs w:val="18"/>
              </w:rPr>
            </w:pPr>
            <w:r w:rsidRPr="00155307">
              <w:rPr>
                <w:sz w:val="18"/>
                <w:szCs w:val="18"/>
              </w:rPr>
              <w:t>Ústne odpovede</w:t>
            </w:r>
          </w:p>
          <w:p w:rsidR="00C83D64" w:rsidRPr="00155307" w:rsidRDefault="00C83D64" w:rsidP="00C83D64">
            <w:pPr>
              <w:rPr>
                <w:sz w:val="18"/>
                <w:szCs w:val="18"/>
              </w:rPr>
            </w:pPr>
          </w:p>
          <w:p w:rsidR="00C83D64" w:rsidRDefault="00C83D64" w:rsidP="00C83D64">
            <w:pPr>
              <w:rPr>
                <w:sz w:val="18"/>
                <w:szCs w:val="18"/>
              </w:rPr>
            </w:pPr>
            <w:r>
              <w:rPr>
                <w:sz w:val="18"/>
                <w:szCs w:val="18"/>
              </w:rPr>
              <w:t>Diskusia</w:t>
            </w:r>
          </w:p>
          <w:p w:rsidR="00C83D64" w:rsidRDefault="00C83D64" w:rsidP="00C83D64">
            <w:pPr>
              <w:rPr>
                <w:sz w:val="18"/>
                <w:szCs w:val="18"/>
              </w:rPr>
            </w:pPr>
          </w:p>
          <w:p w:rsidR="00C83D64" w:rsidRDefault="00C83D64" w:rsidP="00C83D64">
            <w:pPr>
              <w:rPr>
                <w:sz w:val="18"/>
                <w:szCs w:val="18"/>
              </w:rPr>
            </w:pPr>
            <w:r>
              <w:rPr>
                <w:sz w:val="18"/>
                <w:szCs w:val="18"/>
              </w:rPr>
              <w:t>Projekt</w:t>
            </w:r>
          </w:p>
          <w:p w:rsidR="00C83D64" w:rsidRPr="00155307" w:rsidRDefault="00C83D64" w:rsidP="00C83D64">
            <w:pPr>
              <w:rPr>
                <w:sz w:val="16"/>
                <w:szCs w:val="16"/>
              </w:rPr>
            </w:pPr>
          </w:p>
        </w:tc>
      </w:tr>
      <w:tr w:rsidR="00C83D64" w:rsidTr="00C83D64">
        <w:tc>
          <w:tcPr>
            <w:tcW w:w="288" w:type="dxa"/>
            <w:gridSpan w:val="2"/>
            <w:vAlign w:val="center"/>
          </w:tcPr>
          <w:p w:rsidR="00C83D64" w:rsidRDefault="00C83D64" w:rsidP="00C83D64"/>
        </w:tc>
        <w:tc>
          <w:tcPr>
            <w:tcW w:w="540" w:type="dxa"/>
            <w:shd w:val="clear" w:color="auto" w:fill="BFBFBF"/>
            <w:vAlign w:val="center"/>
          </w:tcPr>
          <w:p w:rsidR="00C83D64" w:rsidRDefault="00C83D64" w:rsidP="00C83D64">
            <w:pPr>
              <w:jc w:val="center"/>
              <w:rPr>
                <w:b/>
              </w:rPr>
            </w:pPr>
            <w:r>
              <w:rPr>
                <w:b/>
                <w:sz w:val="22"/>
                <w:szCs w:val="22"/>
              </w:rPr>
              <w:t>5</w:t>
            </w:r>
          </w:p>
        </w:tc>
        <w:tc>
          <w:tcPr>
            <w:tcW w:w="4440" w:type="dxa"/>
            <w:gridSpan w:val="2"/>
            <w:shd w:val="clear" w:color="auto" w:fill="BFBFBF"/>
            <w:vAlign w:val="center"/>
          </w:tcPr>
          <w:p w:rsidR="00C83D64" w:rsidRPr="00D502CD" w:rsidRDefault="00C83D64" w:rsidP="00C83D64">
            <w:pPr>
              <w:rPr>
                <w:rFonts w:cs="Arial"/>
                <w:b/>
                <w:sz w:val="18"/>
                <w:szCs w:val="18"/>
              </w:rPr>
            </w:pPr>
            <w:r w:rsidRPr="00D502CD">
              <w:rPr>
                <w:rFonts w:cs="Arial"/>
                <w:b/>
                <w:sz w:val="18"/>
                <w:szCs w:val="18"/>
              </w:rPr>
              <w:t>II. Svetonázor a náboženstvo</w:t>
            </w:r>
          </w:p>
        </w:tc>
        <w:tc>
          <w:tcPr>
            <w:tcW w:w="1756" w:type="dxa"/>
            <w:shd w:val="clear" w:color="auto" w:fill="BFBFBF"/>
            <w:vAlign w:val="center"/>
          </w:tcPr>
          <w:p w:rsidR="00C83D64" w:rsidRPr="00287576" w:rsidRDefault="00C83D64" w:rsidP="00C83D64">
            <w:pPr>
              <w:rPr>
                <w:sz w:val="16"/>
                <w:szCs w:val="16"/>
              </w:rPr>
            </w:pPr>
          </w:p>
        </w:tc>
        <w:tc>
          <w:tcPr>
            <w:tcW w:w="2625" w:type="dxa"/>
            <w:gridSpan w:val="2"/>
            <w:shd w:val="clear" w:color="auto" w:fill="BFBFBF"/>
            <w:vAlign w:val="center"/>
          </w:tcPr>
          <w:p w:rsidR="00C83D64" w:rsidRDefault="00C83D64" w:rsidP="00C83D64">
            <w:pPr>
              <w:rPr>
                <w:rFonts w:cs="Arial"/>
                <w:b/>
                <w:sz w:val="18"/>
                <w:szCs w:val="18"/>
              </w:rPr>
            </w:pPr>
            <w:r>
              <w:rPr>
                <w:rFonts w:cs="Arial"/>
                <w:b/>
                <w:sz w:val="18"/>
                <w:szCs w:val="18"/>
              </w:rPr>
              <w:t>Žiak má:</w:t>
            </w:r>
          </w:p>
        </w:tc>
        <w:tc>
          <w:tcPr>
            <w:tcW w:w="2343" w:type="dxa"/>
            <w:shd w:val="clear" w:color="auto" w:fill="BFBFBF"/>
            <w:vAlign w:val="center"/>
          </w:tcPr>
          <w:p w:rsidR="00C83D64" w:rsidRDefault="00C83D64" w:rsidP="00C83D64">
            <w:pPr>
              <w:rPr>
                <w:rFonts w:cs="Arial"/>
                <w:b/>
                <w:sz w:val="18"/>
                <w:szCs w:val="18"/>
              </w:rPr>
            </w:pPr>
            <w:r>
              <w:rPr>
                <w:rFonts w:cs="Arial"/>
                <w:b/>
                <w:sz w:val="18"/>
                <w:szCs w:val="18"/>
              </w:rPr>
              <w:t>Žiak:</w:t>
            </w:r>
          </w:p>
        </w:tc>
        <w:tc>
          <w:tcPr>
            <w:tcW w:w="1441" w:type="dxa"/>
            <w:shd w:val="clear" w:color="auto" w:fill="BFBFBF"/>
            <w:vAlign w:val="center"/>
          </w:tcPr>
          <w:p w:rsidR="00C83D64" w:rsidRDefault="00C83D64" w:rsidP="00C83D64">
            <w:pPr>
              <w:rPr>
                <w:rFonts w:cs="Arial"/>
                <w:sz w:val="16"/>
                <w:szCs w:val="16"/>
              </w:rPr>
            </w:pPr>
          </w:p>
        </w:tc>
        <w:tc>
          <w:tcPr>
            <w:tcW w:w="1421" w:type="dxa"/>
            <w:shd w:val="clear" w:color="auto" w:fill="BFBFBF"/>
            <w:vAlign w:val="center"/>
          </w:tcPr>
          <w:p w:rsidR="00C83D64" w:rsidRDefault="00C83D64" w:rsidP="00C83D64">
            <w:pPr>
              <w:rPr>
                <w:rFonts w:cs="Arial"/>
                <w:sz w:val="16"/>
                <w:szCs w:val="16"/>
              </w:rPr>
            </w:pPr>
          </w:p>
        </w:tc>
      </w:tr>
      <w:tr w:rsidR="00C83D64" w:rsidTr="00C83D64">
        <w:tc>
          <w:tcPr>
            <w:tcW w:w="288" w:type="dxa"/>
            <w:gridSpan w:val="2"/>
            <w:vAlign w:val="center"/>
          </w:tcPr>
          <w:p w:rsidR="00C83D64" w:rsidRDefault="00C83D64" w:rsidP="00C83D64"/>
        </w:tc>
        <w:tc>
          <w:tcPr>
            <w:tcW w:w="540" w:type="dxa"/>
            <w:shd w:val="clear" w:color="auto" w:fill="FFFFFF"/>
          </w:tcPr>
          <w:p w:rsidR="00C83D64" w:rsidRDefault="00C83D64" w:rsidP="00C83D64">
            <w:pPr>
              <w:jc w:val="right"/>
              <w:rPr>
                <w:rFonts w:cs="Arial"/>
                <w:sz w:val="18"/>
                <w:szCs w:val="18"/>
              </w:rPr>
            </w:pPr>
            <w:r>
              <w:rPr>
                <w:rFonts w:cs="Arial"/>
                <w:sz w:val="18"/>
                <w:szCs w:val="18"/>
              </w:rPr>
              <w:t>25.</w:t>
            </w:r>
          </w:p>
          <w:p w:rsidR="00C83D64" w:rsidRDefault="00C83D64" w:rsidP="00C83D64">
            <w:pPr>
              <w:jc w:val="right"/>
              <w:rPr>
                <w:rFonts w:cs="Arial"/>
                <w:sz w:val="18"/>
                <w:szCs w:val="18"/>
              </w:rPr>
            </w:pPr>
            <w:r>
              <w:rPr>
                <w:rFonts w:cs="Arial"/>
                <w:sz w:val="18"/>
                <w:szCs w:val="18"/>
              </w:rPr>
              <w:t>26.</w:t>
            </w:r>
          </w:p>
          <w:p w:rsidR="00C83D64" w:rsidRDefault="00C83D64" w:rsidP="00C83D64">
            <w:pPr>
              <w:jc w:val="right"/>
              <w:rPr>
                <w:rFonts w:cs="Arial"/>
                <w:sz w:val="18"/>
                <w:szCs w:val="18"/>
              </w:rPr>
            </w:pPr>
            <w:r>
              <w:rPr>
                <w:rFonts w:cs="Arial"/>
                <w:sz w:val="18"/>
                <w:szCs w:val="18"/>
              </w:rPr>
              <w:t>27.</w:t>
            </w:r>
          </w:p>
          <w:p w:rsidR="00C83D64" w:rsidRDefault="00C83D64" w:rsidP="00C83D64">
            <w:pPr>
              <w:jc w:val="right"/>
              <w:rPr>
                <w:rFonts w:cs="Arial"/>
                <w:sz w:val="18"/>
                <w:szCs w:val="18"/>
              </w:rPr>
            </w:pPr>
            <w:r>
              <w:rPr>
                <w:rFonts w:cs="Arial"/>
                <w:sz w:val="18"/>
                <w:szCs w:val="18"/>
              </w:rPr>
              <w:t>28.</w:t>
            </w:r>
          </w:p>
          <w:p w:rsidR="00C83D64" w:rsidRDefault="00C83D64" w:rsidP="00C83D64">
            <w:pPr>
              <w:jc w:val="right"/>
              <w:rPr>
                <w:rFonts w:cs="Arial"/>
                <w:sz w:val="18"/>
                <w:szCs w:val="18"/>
              </w:rPr>
            </w:pPr>
            <w:r>
              <w:rPr>
                <w:rFonts w:cs="Arial"/>
                <w:sz w:val="18"/>
                <w:szCs w:val="18"/>
              </w:rPr>
              <w:t>29.</w:t>
            </w:r>
          </w:p>
          <w:p w:rsidR="00C83D64" w:rsidRDefault="00C83D64" w:rsidP="00C83D64">
            <w:pPr>
              <w:jc w:val="right"/>
              <w:rPr>
                <w:rFonts w:cs="Arial"/>
                <w:sz w:val="18"/>
                <w:szCs w:val="18"/>
              </w:rPr>
            </w:pPr>
          </w:p>
        </w:tc>
        <w:tc>
          <w:tcPr>
            <w:tcW w:w="4440" w:type="dxa"/>
            <w:gridSpan w:val="2"/>
            <w:shd w:val="clear" w:color="auto" w:fill="FFFFFF"/>
          </w:tcPr>
          <w:p w:rsidR="00C83D64" w:rsidRDefault="00C83D64" w:rsidP="00C83D64">
            <w:pPr>
              <w:rPr>
                <w:szCs w:val="20"/>
              </w:rPr>
            </w:pPr>
            <w:r>
              <w:rPr>
                <w:szCs w:val="20"/>
              </w:rPr>
              <w:t>Svetonázor- tvorba, idealizmus</w:t>
            </w:r>
          </w:p>
          <w:p w:rsidR="00C83D64" w:rsidRDefault="00C83D64" w:rsidP="00C83D64">
            <w:pPr>
              <w:rPr>
                <w:szCs w:val="20"/>
              </w:rPr>
            </w:pPr>
            <w:r>
              <w:rPr>
                <w:szCs w:val="20"/>
              </w:rPr>
              <w:t>Svetové náboženstvá</w:t>
            </w:r>
          </w:p>
          <w:p w:rsidR="00C83D64" w:rsidRDefault="00C83D64" w:rsidP="00C83D64">
            <w:pPr>
              <w:rPr>
                <w:szCs w:val="20"/>
              </w:rPr>
            </w:pPr>
            <w:r>
              <w:rPr>
                <w:szCs w:val="20"/>
              </w:rPr>
              <w:t>Prehľad a charakteristika náboženstiev</w:t>
            </w:r>
          </w:p>
          <w:p w:rsidR="00C83D64" w:rsidRDefault="00C83D64" w:rsidP="00C83D64">
            <w:pPr>
              <w:rPr>
                <w:szCs w:val="20"/>
              </w:rPr>
            </w:pPr>
            <w:r>
              <w:rPr>
                <w:szCs w:val="20"/>
              </w:rPr>
              <w:t>Ekumenizmus- hnutie kresťanských cirkví</w:t>
            </w:r>
          </w:p>
          <w:p w:rsidR="00C83D64" w:rsidRPr="002F5AC3" w:rsidRDefault="00C83D64" w:rsidP="00C83D64">
            <w:pPr>
              <w:rPr>
                <w:sz w:val="18"/>
                <w:szCs w:val="18"/>
              </w:rPr>
            </w:pPr>
            <w:r>
              <w:rPr>
                <w:szCs w:val="20"/>
              </w:rPr>
              <w:t>Náboženská tolerancia</w:t>
            </w:r>
          </w:p>
        </w:tc>
        <w:tc>
          <w:tcPr>
            <w:tcW w:w="1756" w:type="dxa"/>
            <w:shd w:val="clear" w:color="auto" w:fill="FFFFFF"/>
            <w:vAlign w:val="center"/>
          </w:tcPr>
          <w:p w:rsidR="00C83D64" w:rsidRDefault="00C83D64" w:rsidP="00C83D64">
            <w:pPr>
              <w:rPr>
                <w:szCs w:val="20"/>
              </w:rPr>
            </w:pPr>
            <w:r>
              <w:rPr>
                <w:szCs w:val="20"/>
              </w:rPr>
              <w:t>Náboženská výchova</w:t>
            </w:r>
          </w:p>
          <w:p w:rsidR="00C83D64" w:rsidRDefault="00C83D64" w:rsidP="00C83D64">
            <w:pPr>
              <w:rPr>
                <w:szCs w:val="20"/>
              </w:rPr>
            </w:pPr>
            <w:r>
              <w:rPr>
                <w:szCs w:val="20"/>
              </w:rPr>
              <w:t>Etická výchova</w:t>
            </w:r>
          </w:p>
          <w:p w:rsidR="00C83D64" w:rsidRDefault="00C83D64" w:rsidP="00C83D64">
            <w:pPr>
              <w:rPr>
                <w:szCs w:val="20"/>
              </w:rPr>
            </w:pPr>
          </w:p>
          <w:p w:rsidR="00C83D64" w:rsidRDefault="00C83D64" w:rsidP="00C83D64">
            <w:pPr>
              <w:rPr>
                <w:szCs w:val="20"/>
              </w:rPr>
            </w:pPr>
            <w:r>
              <w:rPr>
                <w:szCs w:val="20"/>
              </w:rPr>
              <w:t>Filozofia</w:t>
            </w:r>
          </w:p>
          <w:p w:rsidR="00C83D64" w:rsidRPr="00287576" w:rsidRDefault="00C83D64" w:rsidP="00C83D64">
            <w:pPr>
              <w:rPr>
                <w:sz w:val="16"/>
                <w:szCs w:val="16"/>
              </w:rPr>
            </w:pPr>
          </w:p>
        </w:tc>
        <w:tc>
          <w:tcPr>
            <w:tcW w:w="2625" w:type="dxa"/>
            <w:gridSpan w:val="2"/>
            <w:shd w:val="clear" w:color="auto" w:fill="FFFFFF"/>
            <w:vAlign w:val="center"/>
          </w:tcPr>
          <w:p w:rsidR="00C83D64" w:rsidRDefault="00C83D64" w:rsidP="00AD0C2C">
            <w:pPr>
              <w:numPr>
                <w:ilvl w:val="0"/>
                <w:numId w:val="13"/>
              </w:numPr>
              <w:tabs>
                <w:tab w:val="clear" w:pos="720"/>
                <w:tab w:val="num" w:pos="56"/>
                <w:tab w:val="num" w:pos="344"/>
              </w:tabs>
              <w:ind w:left="344" w:hanging="240"/>
              <w:rPr>
                <w:sz w:val="18"/>
                <w:szCs w:val="18"/>
              </w:rPr>
            </w:pPr>
            <w:r>
              <w:rPr>
                <w:sz w:val="18"/>
                <w:szCs w:val="18"/>
              </w:rPr>
              <w:t>rozlíšiť svoj a iný svetonázor</w:t>
            </w:r>
          </w:p>
          <w:p w:rsidR="00C83D64" w:rsidRPr="00F23F5E" w:rsidRDefault="00C83D64" w:rsidP="00AD0C2C">
            <w:pPr>
              <w:numPr>
                <w:ilvl w:val="0"/>
                <w:numId w:val="13"/>
              </w:numPr>
              <w:tabs>
                <w:tab w:val="clear" w:pos="720"/>
                <w:tab w:val="num" w:pos="56"/>
                <w:tab w:val="num" w:pos="344"/>
              </w:tabs>
              <w:ind w:left="344" w:hanging="240"/>
              <w:rPr>
                <w:sz w:val="18"/>
                <w:szCs w:val="18"/>
              </w:rPr>
            </w:pPr>
            <w:r>
              <w:rPr>
                <w:sz w:val="18"/>
                <w:szCs w:val="18"/>
              </w:rPr>
              <w:t>vedieť rozlíšiť náboženstvá a ich odlišné znaky</w:t>
            </w:r>
          </w:p>
        </w:tc>
        <w:tc>
          <w:tcPr>
            <w:tcW w:w="2343" w:type="dxa"/>
            <w:shd w:val="clear" w:color="auto" w:fill="FFFFFF"/>
            <w:vAlign w:val="center"/>
          </w:tcPr>
          <w:p w:rsidR="00C83D64" w:rsidRDefault="00C83D64" w:rsidP="00AD0C2C">
            <w:pPr>
              <w:numPr>
                <w:ilvl w:val="0"/>
                <w:numId w:val="13"/>
              </w:numPr>
              <w:tabs>
                <w:tab w:val="clear" w:pos="720"/>
                <w:tab w:val="num" w:pos="56"/>
                <w:tab w:val="num" w:pos="344"/>
              </w:tabs>
              <w:ind w:left="344" w:hanging="240"/>
              <w:rPr>
                <w:sz w:val="18"/>
                <w:szCs w:val="18"/>
              </w:rPr>
            </w:pPr>
            <w:r>
              <w:rPr>
                <w:sz w:val="18"/>
                <w:szCs w:val="18"/>
              </w:rPr>
              <w:t>rozlišuje svoj a iný svetonázor</w:t>
            </w:r>
          </w:p>
          <w:p w:rsidR="00C83D64" w:rsidRPr="005C1B0C" w:rsidRDefault="00C83D64" w:rsidP="00AD0C2C">
            <w:pPr>
              <w:numPr>
                <w:ilvl w:val="0"/>
                <w:numId w:val="13"/>
              </w:numPr>
              <w:tabs>
                <w:tab w:val="clear" w:pos="720"/>
                <w:tab w:val="num" w:pos="56"/>
                <w:tab w:val="num" w:pos="344"/>
              </w:tabs>
              <w:ind w:left="344" w:hanging="240"/>
              <w:rPr>
                <w:sz w:val="18"/>
                <w:szCs w:val="18"/>
              </w:rPr>
            </w:pPr>
            <w:r>
              <w:rPr>
                <w:sz w:val="18"/>
                <w:szCs w:val="18"/>
              </w:rPr>
              <w:t>vie</w:t>
            </w:r>
            <w:r w:rsidRPr="005C1B0C">
              <w:rPr>
                <w:sz w:val="18"/>
                <w:szCs w:val="18"/>
              </w:rPr>
              <w:t xml:space="preserve"> rozlíšiť náboženstvá a ich odlišné znaky</w:t>
            </w:r>
          </w:p>
        </w:tc>
        <w:tc>
          <w:tcPr>
            <w:tcW w:w="1441" w:type="dxa"/>
            <w:shd w:val="clear" w:color="auto" w:fill="FFFFFF"/>
            <w:vAlign w:val="center"/>
          </w:tcPr>
          <w:p w:rsidR="00C83D64" w:rsidRPr="00B3626E" w:rsidRDefault="00C83D64" w:rsidP="00C83D64">
            <w:pPr>
              <w:spacing w:before="120"/>
              <w:rPr>
                <w:szCs w:val="20"/>
              </w:rPr>
            </w:pPr>
            <w:r>
              <w:rPr>
                <w:szCs w:val="20"/>
              </w:rPr>
              <w:t>s</w:t>
            </w:r>
            <w:r w:rsidRPr="00B3626E">
              <w:rPr>
                <w:szCs w:val="20"/>
              </w:rPr>
              <w:t>kupinová prác</w:t>
            </w:r>
            <w:r>
              <w:rPr>
                <w:szCs w:val="20"/>
              </w:rPr>
              <w:t>a</w:t>
            </w:r>
          </w:p>
          <w:p w:rsidR="00C83D64" w:rsidRPr="00B3626E" w:rsidRDefault="00C83D64" w:rsidP="00C83D64">
            <w:pPr>
              <w:spacing w:before="120"/>
              <w:rPr>
                <w:szCs w:val="20"/>
              </w:rPr>
            </w:pPr>
            <w:r>
              <w:rPr>
                <w:szCs w:val="20"/>
              </w:rPr>
              <w:t>dialóg</w:t>
            </w:r>
          </w:p>
          <w:p w:rsidR="00C83D64" w:rsidRPr="00376023" w:rsidRDefault="00C83D64" w:rsidP="00C83D64">
            <w:pPr>
              <w:rPr>
                <w:sz w:val="14"/>
                <w:szCs w:val="14"/>
              </w:rPr>
            </w:pPr>
          </w:p>
        </w:tc>
        <w:tc>
          <w:tcPr>
            <w:tcW w:w="1421" w:type="dxa"/>
            <w:shd w:val="clear" w:color="auto" w:fill="FFFFFF"/>
            <w:vAlign w:val="center"/>
          </w:tcPr>
          <w:p w:rsidR="00C83D64" w:rsidRPr="003D4AD2" w:rsidRDefault="00C83D64" w:rsidP="00C83D64">
            <w:pPr>
              <w:rPr>
                <w:sz w:val="18"/>
                <w:szCs w:val="18"/>
              </w:rPr>
            </w:pPr>
            <w:r w:rsidRPr="003D4AD2">
              <w:rPr>
                <w:sz w:val="18"/>
                <w:szCs w:val="18"/>
              </w:rPr>
              <w:t>Skupinová práca</w:t>
            </w:r>
          </w:p>
          <w:p w:rsidR="00C83D64" w:rsidRPr="003D4AD2" w:rsidRDefault="00C83D64" w:rsidP="00C83D64">
            <w:pPr>
              <w:rPr>
                <w:sz w:val="18"/>
                <w:szCs w:val="18"/>
              </w:rPr>
            </w:pPr>
            <w:r w:rsidRPr="003D4AD2">
              <w:rPr>
                <w:sz w:val="18"/>
                <w:szCs w:val="18"/>
              </w:rPr>
              <w:t>Ústne odpovede</w:t>
            </w:r>
          </w:p>
          <w:p w:rsidR="00C83D64" w:rsidRPr="003D4AD2" w:rsidRDefault="00C83D64" w:rsidP="00C83D64">
            <w:pPr>
              <w:rPr>
                <w:sz w:val="18"/>
                <w:szCs w:val="18"/>
              </w:rPr>
            </w:pPr>
            <w:r w:rsidRPr="003D4AD2">
              <w:rPr>
                <w:sz w:val="18"/>
                <w:szCs w:val="18"/>
              </w:rPr>
              <w:t>Projekt</w:t>
            </w:r>
          </w:p>
          <w:p w:rsidR="00C83D64" w:rsidRPr="00376023" w:rsidRDefault="00C83D64" w:rsidP="00C83D64">
            <w:pPr>
              <w:rPr>
                <w:sz w:val="14"/>
                <w:szCs w:val="14"/>
              </w:rPr>
            </w:pPr>
            <w:r w:rsidRPr="003D4AD2">
              <w:rPr>
                <w:sz w:val="18"/>
                <w:szCs w:val="18"/>
              </w:rPr>
              <w:t>Situačné metódy</w:t>
            </w:r>
          </w:p>
        </w:tc>
      </w:tr>
      <w:tr w:rsidR="00C83D64" w:rsidTr="00C83D64">
        <w:tc>
          <w:tcPr>
            <w:tcW w:w="288" w:type="dxa"/>
            <w:gridSpan w:val="2"/>
            <w:vAlign w:val="center"/>
          </w:tcPr>
          <w:p w:rsidR="00C83D64" w:rsidRDefault="00C83D64" w:rsidP="00C83D64"/>
        </w:tc>
        <w:tc>
          <w:tcPr>
            <w:tcW w:w="540" w:type="dxa"/>
            <w:shd w:val="clear" w:color="auto" w:fill="BFBFBF"/>
            <w:vAlign w:val="center"/>
          </w:tcPr>
          <w:p w:rsidR="00C83D64" w:rsidRDefault="00C83D64" w:rsidP="00C83D64">
            <w:pPr>
              <w:jc w:val="center"/>
              <w:rPr>
                <w:b/>
              </w:rPr>
            </w:pPr>
            <w:r>
              <w:rPr>
                <w:b/>
                <w:sz w:val="22"/>
                <w:szCs w:val="22"/>
              </w:rPr>
              <w:t>5</w:t>
            </w:r>
          </w:p>
        </w:tc>
        <w:tc>
          <w:tcPr>
            <w:tcW w:w="4440" w:type="dxa"/>
            <w:gridSpan w:val="2"/>
            <w:shd w:val="clear" w:color="auto" w:fill="BFBFBF"/>
            <w:vAlign w:val="center"/>
          </w:tcPr>
          <w:p w:rsidR="00C83D64" w:rsidRPr="00022F52" w:rsidRDefault="00C83D64" w:rsidP="00C83D64">
            <w:pPr>
              <w:rPr>
                <w:rFonts w:cs="Arial"/>
                <w:b/>
                <w:sz w:val="18"/>
                <w:szCs w:val="18"/>
              </w:rPr>
            </w:pPr>
            <w:r>
              <w:rPr>
                <w:rFonts w:cs="Arial"/>
                <w:b/>
                <w:sz w:val="18"/>
                <w:szCs w:val="18"/>
              </w:rPr>
              <w:t>III. Príprava na samostatný život</w:t>
            </w:r>
          </w:p>
        </w:tc>
        <w:tc>
          <w:tcPr>
            <w:tcW w:w="1756" w:type="dxa"/>
            <w:shd w:val="clear" w:color="auto" w:fill="BFBFBF"/>
            <w:vAlign w:val="center"/>
          </w:tcPr>
          <w:p w:rsidR="00C83D64" w:rsidRPr="00287576" w:rsidRDefault="00C83D64" w:rsidP="00C83D64">
            <w:pPr>
              <w:rPr>
                <w:sz w:val="16"/>
                <w:szCs w:val="16"/>
              </w:rPr>
            </w:pPr>
          </w:p>
        </w:tc>
        <w:tc>
          <w:tcPr>
            <w:tcW w:w="2625" w:type="dxa"/>
            <w:gridSpan w:val="2"/>
            <w:shd w:val="clear" w:color="auto" w:fill="BFBFBF"/>
            <w:vAlign w:val="center"/>
          </w:tcPr>
          <w:p w:rsidR="00C83D64" w:rsidRDefault="00C83D64" w:rsidP="00C83D64">
            <w:pPr>
              <w:rPr>
                <w:rFonts w:cs="Arial"/>
                <w:b/>
                <w:sz w:val="18"/>
                <w:szCs w:val="18"/>
              </w:rPr>
            </w:pPr>
            <w:r>
              <w:rPr>
                <w:rFonts w:cs="Arial"/>
                <w:b/>
                <w:sz w:val="18"/>
                <w:szCs w:val="18"/>
              </w:rPr>
              <w:t>Žiak má:</w:t>
            </w:r>
          </w:p>
        </w:tc>
        <w:tc>
          <w:tcPr>
            <w:tcW w:w="2343" w:type="dxa"/>
            <w:shd w:val="clear" w:color="auto" w:fill="BFBFBF"/>
            <w:vAlign w:val="center"/>
          </w:tcPr>
          <w:p w:rsidR="00C83D64" w:rsidRDefault="00C83D64" w:rsidP="00C83D64">
            <w:pPr>
              <w:rPr>
                <w:rFonts w:cs="Arial"/>
                <w:b/>
                <w:sz w:val="18"/>
                <w:szCs w:val="18"/>
              </w:rPr>
            </w:pPr>
            <w:r>
              <w:rPr>
                <w:rFonts w:cs="Arial"/>
                <w:b/>
                <w:sz w:val="18"/>
                <w:szCs w:val="18"/>
              </w:rPr>
              <w:t>Žiak:</w:t>
            </w:r>
          </w:p>
        </w:tc>
        <w:tc>
          <w:tcPr>
            <w:tcW w:w="1441" w:type="dxa"/>
            <w:shd w:val="clear" w:color="auto" w:fill="BFBFBF"/>
            <w:vAlign w:val="center"/>
          </w:tcPr>
          <w:p w:rsidR="00C83D64" w:rsidRDefault="00C83D64" w:rsidP="00C83D64"/>
        </w:tc>
        <w:tc>
          <w:tcPr>
            <w:tcW w:w="1421" w:type="dxa"/>
            <w:shd w:val="clear" w:color="auto" w:fill="BFBFBF"/>
            <w:vAlign w:val="center"/>
          </w:tcPr>
          <w:p w:rsidR="00C83D64" w:rsidRDefault="00C83D64" w:rsidP="00C83D64"/>
        </w:tc>
      </w:tr>
      <w:tr w:rsidR="00C83D64" w:rsidTr="00C83D64">
        <w:tc>
          <w:tcPr>
            <w:tcW w:w="288" w:type="dxa"/>
            <w:gridSpan w:val="2"/>
          </w:tcPr>
          <w:p w:rsidR="00C83D64" w:rsidRDefault="00C83D64" w:rsidP="00C83D64">
            <w:pPr>
              <w:jc w:val="both"/>
            </w:pPr>
          </w:p>
        </w:tc>
        <w:tc>
          <w:tcPr>
            <w:tcW w:w="540" w:type="dxa"/>
          </w:tcPr>
          <w:p w:rsidR="00C83D64" w:rsidRDefault="00C83D64" w:rsidP="00C83D64">
            <w:pPr>
              <w:jc w:val="right"/>
              <w:rPr>
                <w:rFonts w:cs="Arial"/>
                <w:sz w:val="18"/>
                <w:szCs w:val="18"/>
              </w:rPr>
            </w:pPr>
            <w:r>
              <w:rPr>
                <w:rFonts w:cs="Arial"/>
                <w:sz w:val="18"/>
                <w:szCs w:val="18"/>
              </w:rPr>
              <w:t>30.</w:t>
            </w:r>
          </w:p>
          <w:p w:rsidR="00C83D64" w:rsidRDefault="00C83D64" w:rsidP="00C83D64">
            <w:pPr>
              <w:jc w:val="right"/>
              <w:rPr>
                <w:rFonts w:cs="Arial"/>
                <w:sz w:val="18"/>
                <w:szCs w:val="18"/>
              </w:rPr>
            </w:pPr>
            <w:r>
              <w:rPr>
                <w:rFonts w:cs="Arial"/>
                <w:sz w:val="18"/>
                <w:szCs w:val="18"/>
              </w:rPr>
              <w:t>31.</w:t>
            </w:r>
          </w:p>
          <w:p w:rsidR="00C83D64" w:rsidRPr="00C91011" w:rsidRDefault="00C83D64" w:rsidP="00C83D64">
            <w:pPr>
              <w:jc w:val="right"/>
              <w:rPr>
                <w:rFonts w:cs="Arial"/>
                <w:sz w:val="18"/>
                <w:szCs w:val="18"/>
              </w:rPr>
            </w:pPr>
            <w:r w:rsidRPr="00C91011">
              <w:rPr>
                <w:rFonts w:cs="Arial"/>
                <w:sz w:val="18"/>
                <w:szCs w:val="18"/>
              </w:rPr>
              <w:t>32.</w:t>
            </w:r>
          </w:p>
          <w:p w:rsidR="00C83D64" w:rsidRDefault="00C83D64" w:rsidP="00C83D64">
            <w:pPr>
              <w:jc w:val="right"/>
              <w:rPr>
                <w:rFonts w:cs="Arial"/>
                <w:sz w:val="18"/>
                <w:szCs w:val="18"/>
              </w:rPr>
            </w:pPr>
            <w:r>
              <w:rPr>
                <w:rFonts w:cs="Arial"/>
                <w:sz w:val="18"/>
                <w:szCs w:val="18"/>
              </w:rPr>
              <w:t>33.</w:t>
            </w:r>
          </w:p>
          <w:p w:rsidR="00C83D64" w:rsidRDefault="00C83D64" w:rsidP="00C83D64">
            <w:pPr>
              <w:jc w:val="right"/>
              <w:rPr>
                <w:rFonts w:cs="Arial"/>
                <w:sz w:val="18"/>
                <w:szCs w:val="18"/>
              </w:rPr>
            </w:pPr>
            <w:r>
              <w:rPr>
                <w:rFonts w:cs="Arial"/>
                <w:sz w:val="18"/>
                <w:szCs w:val="18"/>
              </w:rPr>
              <w:t>34.</w:t>
            </w:r>
          </w:p>
        </w:tc>
        <w:tc>
          <w:tcPr>
            <w:tcW w:w="4440" w:type="dxa"/>
            <w:gridSpan w:val="2"/>
          </w:tcPr>
          <w:p w:rsidR="00C83D64" w:rsidRDefault="00C83D64" w:rsidP="00C83D64">
            <w:pPr>
              <w:rPr>
                <w:szCs w:val="20"/>
              </w:rPr>
            </w:pPr>
            <w:r>
              <w:rPr>
                <w:szCs w:val="20"/>
              </w:rPr>
              <w:t>Narábanie s peniazmi</w:t>
            </w:r>
          </w:p>
          <w:p w:rsidR="00C83D64" w:rsidRDefault="00C83D64" w:rsidP="00C83D64">
            <w:pPr>
              <w:rPr>
                <w:szCs w:val="20"/>
              </w:rPr>
            </w:pPr>
            <w:r>
              <w:rPr>
                <w:szCs w:val="20"/>
              </w:rPr>
              <w:t>Hľadanie bytu, ubytovania</w:t>
            </w:r>
          </w:p>
          <w:p w:rsidR="00C83D64" w:rsidRDefault="00C83D64" w:rsidP="00C83D64">
            <w:pPr>
              <w:rPr>
                <w:szCs w:val="20"/>
              </w:rPr>
            </w:pPr>
            <w:r>
              <w:rPr>
                <w:szCs w:val="20"/>
              </w:rPr>
              <w:t>Ako správne nakupovať</w:t>
            </w:r>
          </w:p>
          <w:p w:rsidR="00C83D64" w:rsidRDefault="00C83D64" w:rsidP="00C83D64">
            <w:pPr>
              <w:rPr>
                <w:szCs w:val="20"/>
              </w:rPr>
            </w:pPr>
            <w:r>
              <w:rPr>
                <w:szCs w:val="20"/>
              </w:rPr>
              <w:t>Ako hľadať prácu, orientácia v banke, u lekára</w:t>
            </w:r>
          </w:p>
          <w:p w:rsidR="00C83D64" w:rsidRPr="00F23F5E" w:rsidRDefault="00C83D64" w:rsidP="00C83D64">
            <w:pPr>
              <w:rPr>
                <w:szCs w:val="20"/>
              </w:rPr>
            </w:pPr>
            <w:r>
              <w:rPr>
                <w:szCs w:val="20"/>
              </w:rPr>
              <w:t>Zhrnutie a zovšeobecnenie učiva</w:t>
            </w:r>
          </w:p>
        </w:tc>
        <w:tc>
          <w:tcPr>
            <w:tcW w:w="1756" w:type="dxa"/>
            <w:vAlign w:val="center"/>
          </w:tcPr>
          <w:p w:rsidR="00C83D64" w:rsidRDefault="00C83D64" w:rsidP="00C83D64">
            <w:pPr>
              <w:rPr>
                <w:szCs w:val="20"/>
              </w:rPr>
            </w:pPr>
            <w:r>
              <w:rPr>
                <w:szCs w:val="20"/>
              </w:rPr>
              <w:t>Sociológia</w:t>
            </w:r>
          </w:p>
          <w:p w:rsidR="00C83D64" w:rsidRPr="00287576" w:rsidRDefault="00C83D64" w:rsidP="00C83D64">
            <w:pPr>
              <w:rPr>
                <w:sz w:val="16"/>
                <w:szCs w:val="16"/>
              </w:rPr>
            </w:pPr>
            <w:r>
              <w:rPr>
                <w:szCs w:val="20"/>
              </w:rPr>
              <w:t>Ekonomika</w:t>
            </w:r>
          </w:p>
        </w:tc>
        <w:tc>
          <w:tcPr>
            <w:tcW w:w="2625" w:type="dxa"/>
            <w:gridSpan w:val="2"/>
            <w:vAlign w:val="center"/>
          </w:tcPr>
          <w:p w:rsidR="00C83D64" w:rsidRDefault="00C83D64" w:rsidP="00C83D64">
            <w:pPr>
              <w:rPr>
                <w:sz w:val="18"/>
                <w:szCs w:val="18"/>
              </w:rPr>
            </w:pPr>
            <w:r>
              <w:rPr>
                <w:sz w:val="18"/>
                <w:szCs w:val="18"/>
              </w:rPr>
              <w:t>ovládať základnú orientáciu vo verejných inštitúciách  a úradoch</w:t>
            </w:r>
          </w:p>
          <w:p w:rsidR="00C83D64" w:rsidRDefault="00C83D64" w:rsidP="00C83D64">
            <w:pPr>
              <w:rPr>
                <w:sz w:val="18"/>
                <w:szCs w:val="18"/>
              </w:rPr>
            </w:pPr>
            <w:r>
              <w:rPr>
                <w:sz w:val="18"/>
                <w:szCs w:val="18"/>
              </w:rPr>
              <w:t>orientovať sa v obchode, u lekára, v banke</w:t>
            </w:r>
          </w:p>
          <w:p w:rsidR="00C83D64" w:rsidRDefault="00C83D64" w:rsidP="00C83D64">
            <w:pPr>
              <w:rPr>
                <w:sz w:val="18"/>
                <w:szCs w:val="18"/>
              </w:rPr>
            </w:pPr>
            <w:r>
              <w:rPr>
                <w:sz w:val="18"/>
                <w:szCs w:val="18"/>
              </w:rPr>
              <w:t>správne hľadať zamestnanie, ubytovanie</w:t>
            </w:r>
          </w:p>
          <w:p w:rsidR="00C83D64" w:rsidRPr="00155307" w:rsidRDefault="00C83D64" w:rsidP="00C83D64">
            <w:pPr>
              <w:rPr>
                <w:sz w:val="16"/>
                <w:szCs w:val="16"/>
              </w:rPr>
            </w:pPr>
          </w:p>
        </w:tc>
        <w:tc>
          <w:tcPr>
            <w:tcW w:w="2343" w:type="dxa"/>
            <w:vAlign w:val="center"/>
          </w:tcPr>
          <w:p w:rsidR="00C83D64" w:rsidRDefault="00C83D64" w:rsidP="00C83D64">
            <w:pPr>
              <w:rPr>
                <w:sz w:val="18"/>
                <w:szCs w:val="18"/>
              </w:rPr>
            </w:pPr>
            <w:r>
              <w:rPr>
                <w:sz w:val="18"/>
                <w:szCs w:val="18"/>
              </w:rPr>
              <w:t>ovláda základnú orientáciu vo verejných inštitúciách  a úradoch</w:t>
            </w:r>
          </w:p>
          <w:p w:rsidR="00C83D64" w:rsidRDefault="00C83D64" w:rsidP="00C83D64">
            <w:pPr>
              <w:rPr>
                <w:sz w:val="18"/>
                <w:szCs w:val="18"/>
              </w:rPr>
            </w:pPr>
            <w:r>
              <w:rPr>
                <w:sz w:val="18"/>
                <w:szCs w:val="18"/>
              </w:rPr>
              <w:t>orientuje sa v obchode, u lekára, v banke</w:t>
            </w:r>
          </w:p>
          <w:p w:rsidR="00C83D64" w:rsidRDefault="00C83D64" w:rsidP="00C83D64">
            <w:pPr>
              <w:rPr>
                <w:sz w:val="18"/>
                <w:szCs w:val="18"/>
              </w:rPr>
            </w:pPr>
            <w:r>
              <w:rPr>
                <w:sz w:val="18"/>
                <w:szCs w:val="18"/>
              </w:rPr>
              <w:t>správne hľadá zamestnanie, ubytovanie</w:t>
            </w:r>
          </w:p>
          <w:p w:rsidR="00C83D64" w:rsidRPr="00155307" w:rsidRDefault="00C83D64" w:rsidP="00C83D64">
            <w:pPr>
              <w:rPr>
                <w:sz w:val="18"/>
                <w:szCs w:val="18"/>
              </w:rPr>
            </w:pPr>
          </w:p>
        </w:tc>
        <w:tc>
          <w:tcPr>
            <w:tcW w:w="1441" w:type="dxa"/>
            <w:vAlign w:val="center"/>
          </w:tcPr>
          <w:p w:rsidR="00C83D64" w:rsidRPr="00F23F5E" w:rsidRDefault="00C83D64" w:rsidP="00C83D64">
            <w:pPr>
              <w:rPr>
                <w:sz w:val="18"/>
                <w:szCs w:val="18"/>
              </w:rPr>
            </w:pPr>
            <w:r w:rsidRPr="00F23F5E">
              <w:rPr>
                <w:sz w:val="18"/>
                <w:szCs w:val="18"/>
              </w:rPr>
              <w:t>Písomné skúšanie</w:t>
            </w:r>
          </w:p>
          <w:p w:rsidR="00C83D64" w:rsidRPr="00F23F5E" w:rsidRDefault="00C83D64" w:rsidP="00C83D64">
            <w:pPr>
              <w:rPr>
                <w:sz w:val="18"/>
                <w:szCs w:val="18"/>
              </w:rPr>
            </w:pPr>
            <w:r w:rsidRPr="00F23F5E">
              <w:rPr>
                <w:sz w:val="18"/>
                <w:szCs w:val="18"/>
              </w:rPr>
              <w:t>dialóg</w:t>
            </w:r>
          </w:p>
          <w:p w:rsidR="00C83D64" w:rsidRPr="00155307" w:rsidRDefault="00C83D64" w:rsidP="00C83D64">
            <w:pPr>
              <w:rPr>
                <w:sz w:val="16"/>
                <w:szCs w:val="16"/>
              </w:rPr>
            </w:pPr>
            <w:r w:rsidRPr="00F23F5E">
              <w:rPr>
                <w:sz w:val="18"/>
                <w:szCs w:val="18"/>
              </w:rPr>
              <w:t>inscenačná metóda</w:t>
            </w:r>
          </w:p>
        </w:tc>
        <w:tc>
          <w:tcPr>
            <w:tcW w:w="1421" w:type="dxa"/>
            <w:vAlign w:val="center"/>
          </w:tcPr>
          <w:p w:rsidR="00C83D64" w:rsidRDefault="00C83D64" w:rsidP="00C83D64">
            <w:pPr>
              <w:rPr>
                <w:sz w:val="18"/>
                <w:szCs w:val="18"/>
              </w:rPr>
            </w:pPr>
            <w:r>
              <w:rPr>
                <w:sz w:val="18"/>
                <w:szCs w:val="18"/>
              </w:rPr>
              <w:t>Skupinová práca</w:t>
            </w:r>
          </w:p>
          <w:p w:rsidR="00C83D64" w:rsidRDefault="00C83D64" w:rsidP="00C83D64">
            <w:pPr>
              <w:rPr>
                <w:sz w:val="18"/>
                <w:szCs w:val="18"/>
              </w:rPr>
            </w:pPr>
            <w:r>
              <w:rPr>
                <w:sz w:val="18"/>
                <w:szCs w:val="18"/>
              </w:rPr>
              <w:t>P</w:t>
            </w:r>
            <w:r w:rsidRPr="00083935">
              <w:rPr>
                <w:sz w:val="18"/>
                <w:szCs w:val="18"/>
              </w:rPr>
              <w:t>rojekt</w:t>
            </w:r>
          </w:p>
          <w:p w:rsidR="00C83D64" w:rsidRPr="00083935" w:rsidRDefault="00C83D64" w:rsidP="00C83D64">
            <w:pPr>
              <w:rPr>
                <w:sz w:val="18"/>
                <w:szCs w:val="18"/>
              </w:rPr>
            </w:pPr>
          </w:p>
          <w:p w:rsidR="00C83D64" w:rsidRPr="006F0421" w:rsidRDefault="00C83D64" w:rsidP="00C83D64">
            <w:pPr>
              <w:rPr>
                <w:sz w:val="18"/>
                <w:szCs w:val="18"/>
              </w:rPr>
            </w:pPr>
            <w:r>
              <w:rPr>
                <w:sz w:val="18"/>
                <w:szCs w:val="18"/>
              </w:rPr>
              <w:t>V</w:t>
            </w:r>
            <w:r w:rsidRPr="00083935">
              <w:rPr>
                <w:sz w:val="18"/>
                <w:szCs w:val="18"/>
              </w:rPr>
              <w:t>ýtvarný prejav</w:t>
            </w: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383"/>
        </w:trPr>
        <w:tc>
          <w:tcPr>
            <w:tcW w:w="1580" w:type="dxa"/>
            <w:gridSpan w:val="3"/>
            <w:shd w:val="clear" w:color="auto" w:fill="auto"/>
            <w:noWrap/>
            <w:vAlign w:val="bottom"/>
          </w:tcPr>
          <w:p w:rsidR="00C83D64" w:rsidRPr="001366CE" w:rsidRDefault="00C83D64" w:rsidP="00C83D64">
            <w:pPr>
              <w:rPr>
                <w:rFonts w:cs="Arial"/>
                <w:b/>
                <w:szCs w:val="20"/>
              </w:rPr>
            </w:pPr>
          </w:p>
          <w:p w:rsidR="00C83D64" w:rsidRDefault="00C83D64"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Default="000E42BF" w:rsidP="00C83D64">
            <w:pPr>
              <w:rPr>
                <w:rFonts w:cs="Arial"/>
                <w:b/>
                <w:szCs w:val="20"/>
              </w:rPr>
            </w:pPr>
          </w:p>
          <w:p w:rsidR="000E42BF" w:rsidRPr="001366CE" w:rsidRDefault="000E42BF" w:rsidP="00C83D64">
            <w:pPr>
              <w:rPr>
                <w:rFonts w:cs="Arial"/>
                <w:b/>
                <w:szCs w:val="20"/>
              </w:rPr>
            </w:pPr>
          </w:p>
          <w:p w:rsidR="00C83D64" w:rsidRPr="001366CE" w:rsidRDefault="00C83D64" w:rsidP="00C83D64">
            <w:pPr>
              <w:rPr>
                <w:rFonts w:cs="Arial"/>
                <w:b/>
                <w:szCs w:val="20"/>
              </w:rPr>
            </w:pPr>
          </w:p>
        </w:tc>
        <w:tc>
          <w:tcPr>
            <w:tcW w:w="6700" w:type="dxa"/>
            <w:gridSpan w:val="3"/>
            <w:shd w:val="clear" w:color="auto" w:fill="auto"/>
            <w:noWrap/>
            <w:vAlign w:val="bottom"/>
          </w:tcPr>
          <w:p w:rsidR="00C83D64" w:rsidRPr="001366CE" w:rsidRDefault="00C83D64" w:rsidP="00C83D64">
            <w:pPr>
              <w:rPr>
                <w:rFonts w:cs="Arial"/>
                <w:b/>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F412B0" w:rsidRDefault="00C83D64" w:rsidP="000E42BF">
            <w:pPr>
              <w:rPr>
                <w:rFonts w:cs="Arial"/>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F412B0" w:rsidRDefault="00C83D64" w:rsidP="000E42BF">
            <w:pPr>
              <w:rPr>
                <w:rFonts w:cs="Arial"/>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tcPr>
          <w:p w:rsidR="00C83D64" w:rsidRPr="00F412B0" w:rsidRDefault="00C83D64" w:rsidP="000E42BF">
            <w:pPr>
              <w:rPr>
                <w:rFonts w:cs="Arial"/>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F412B0" w:rsidRDefault="00C83D64" w:rsidP="000E42BF">
            <w:pPr>
              <w:rPr>
                <w:rFonts w:cs="Arial"/>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0E42BF" w:rsidRPr="007704F3" w:rsidRDefault="000E42BF" w:rsidP="000E42BF">
            <w:pPr>
              <w:rPr>
                <w:rFonts w:cs="Arial"/>
                <w:szCs w:val="20"/>
              </w:rPr>
            </w:pPr>
            <w:r w:rsidRPr="007704F3">
              <w:rPr>
                <w:rFonts w:cs="Arial"/>
                <w:b/>
              </w:rPr>
              <w:t>Všeobecné pokyny hodnotenia:</w:t>
            </w:r>
          </w:p>
          <w:p w:rsidR="000E42BF" w:rsidRPr="007704F3" w:rsidRDefault="000E42BF" w:rsidP="000E42BF">
            <w:pPr>
              <w:rPr>
                <w:rFonts w:cs="Arial"/>
              </w:rPr>
            </w:pPr>
            <w:r w:rsidRPr="007704F3">
              <w:rPr>
                <w:rFonts w:cs="Arial"/>
              </w:rPr>
              <w:t>Pri hodnotení výstupov žiakov vychádzame z Me</w:t>
            </w:r>
            <w:r w:rsidR="009816D3">
              <w:rPr>
                <w:rFonts w:cs="Arial"/>
              </w:rPr>
              <w:t>todických pokynov č. 33/2011</w:t>
            </w:r>
            <w:r w:rsidRPr="007704F3">
              <w:rPr>
                <w:rFonts w:cs="Arial"/>
              </w:rPr>
              <w:t xml:space="preserve"> na hodnotenie a klasifikáciu žiakov odborných učilíšť.</w:t>
            </w:r>
          </w:p>
          <w:p w:rsidR="000E42BF" w:rsidRPr="007704F3" w:rsidRDefault="000E42BF" w:rsidP="000E42BF">
            <w:pPr>
              <w:rPr>
                <w:rFonts w:cs="Arial"/>
              </w:rPr>
            </w:pPr>
            <w:r w:rsidRPr="007704F3">
              <w:rPr>
                <w:rFonts w:cs="Arial"/>
              </w:rPr>
              <w:t>Pri priebežnej a súhrnnej klasifikácii uplatňuje pedagóg voči žiakovi primeranú náročnosť a pedagogický takt. Pri hodnotení prihliada na druh</w:t>
            </w:r>
          </w:p>
          <w:p w:rsidR="000E42BF" w:rsidRPr="007704F3" w:rsidRDefault="000E42BF" w:rsidP="000E42BF">
            <w:pPr>
              <w:rPr>
                <w:rFonts w:cs="Arial"/>
              </w:rPr>
            </w:pPr>
            <w:r w:rsidRPr="007704F3">
              <w:rPr>
                <w:rFonts w:cs="Arial"/>
              </w:rPr>
              <w:t>a stupeň postihnutia, na celkový zdravotný stav, na primeranosť veku a na vynaložené úsilie žiaka. Pedagóg priebežne hodnotí výsledky žiaka,</w:t>
            </w:r>
          </w:p>
          <w:p w:rsidR="000E42BF" w:rsidRPr="007704F3" w:rsidRDefault="000E42BF" w:rsidP="000E42BF">
            <w:pPr>
              <w:rPr>
                <w:rFonts w:cs="Arial"/>
              </w:rPr>
            </w:pPr>
            <w:r w:rsidRPr="007704F3">
              <w:rPr>
                <w:rFonts w:cs="Arial"/>
              </w:rPr>
              <w:t>jeho vedomosti, zručnosti a návyky. Písomné alebo ústne vyučujúci použije podľa postihnutia žiaka. Vyzdvihuje žiakove klady a súčasne ho taktne</w:t>
            </w:r>
          </w:p>
          <w:p w:rsidR="00C83D64" w:rsidRPr="00F412B0" w:rsidRDefault="000E42BF" w:rsidP="000E42BF">
            <w:pPr>
              <w:rPr>
                <w:rFonts w:cs="Arial"/>
                <w:szCs w:val="20"/>
              </w:rPr>
            </w:pPr>
            <w:r w:rsidRPr="007704F3">
              <w:rPr>
                <w:rFonts w:cs="Arial"/>
              </w:rPr>
              <w:t>usmerňuje v ďalšom postupe pri učení so zameraním na zvýšenie úsilia získať ďalšie vedomosti, zručnosti a návyky.</w:t>
            </w: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F412B0" w:rsidRDefault="00C83D64" w:rsidP="000E42BF">
            <w:pPr>
              <w:rPr>
                <w:rFonts w:cs="Arial"/>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1366CE" w:rsidRDefault="00C83D64" w:rsidP="00C83D64">
            <w:pPr>
              <w:rPr>
                <w:rFonts w:cs="Arial"/>
                <w:b/>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F412B0" w:rsidRDefault="00C83D64" w:rsidP="000E42BF">
            <w:pPr>
              <w:rPr>
                <w:rFonts w:cs="Arial"/>
                <w:szCs w:val="20"/>
              </w:rPr>
            </w:pPr>
          </w:p>
        </w:tc>
      </w:tr>
      <w:tr w:rsidR="00C83D64" w:rsidRPr="00F412B0" w:rsidTr="00C83D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1"/>
          <w:gridAfter w:val="4"/>
          <w:wBefore w:w="93" w:type="dxa"/>
          <w:wAfter w:w="6481" w:type="dxa"/>
          <w:trHeight w:val="255"/>
        </w:trPr>
        <w:tc>
          <w:tcPr>
            <w:tcW w:w="8280" w:type="dxa"/>
            <w:gridSpan w:val="6"/>
            <w:shd w:val="clear" w:color="auto" w:fill="auto"/>
            <w:noWrap/>
            <w:vAlign w:val="bottom"/>
          </w:tcPr>
          <w:p w:rsidR="00C83D64" w:rsidRPr="00F412B0" w:rsidRDefault="00C83D64" w:rsidP="000E42BF">
            <w:pPr>
              <w:rPr>
                <w:rFonts w:cs="Arial"/>
                <w:szCs w:val="20"/>
              </w:rPr>
            </w:pPr>
          </w:p>
        </w:tc>
      </w:tr>
    </w:tbl>
    <w:p w:rsidR="00C83D64" w:rsidRDefault="00C83D64" w:rsidP="00C83D64"/>
    <w:p w:rsidR="00C83D64" w:rsidRDefault="00C83D64" w:rsidP="00C83D64"/>
    <w:p w:rsidR="00A034CB" w:rsidRDefault="00A034CB" w:rsidP="00321743">
      <w:pPr>
        <w:sectPr w:rsidR="00A034CB" w:rsidSect="00A034CB">
          <w:pgSz w:w="16838" w:h="11906" w:orient="landscape"/>
          <w:pgMar w:top="1417" w:right="1417" w:bottom="1417" w:left="1417" w:header="708" w:footer="708" w:gutter="0"/>
          <w:cols w:space="708"/>
          <w:titlePg/>
          <w:docGrid w:linePitch="360"/>
        </w:sectPr>
      </w:pPr>
    </w:p>
    <w:p w:rsidR="00005DCB" w:rsidRPr="00166565" w:rsidRDefault="00005DCB" w:rsidP="00005DCB">
      <w:pPr>
        <w:pStyle w:val="Nadpis2"/>
        <w:numPr>
          <w:ilvl w:val="0"/>
          <w:numId w:val="0"/>
        </w:numPr>
        <w:rPr>
          <w:color w:val="000000" w:themeColor="text1"/>
        </w:rPr>
      </w:pPr>
      <w:bookmarkStart w:id="50" w:name="_Toc38612318"/>
    </w:p>
    <w:p w:rsidR="00005DCB" w:rsidRPr="00166565" w:rsidRDefault="00005DCB" w:rsidP="00005DCB">
      <w:pPr>
        <w:pStyle w:val="Nadpis2"/>
        <w:numPr>
          <w:ilvl w:val="0"/>
          <w:numId w:val="0"/>
        </w:numPr>
        <w:rPr>
          <w:color w:val="000000" w:themeColor="text1"/>
        </w:rPr>
      </w:pPr>
    </w:p>
    <w:p w:rsidR="00005DCB" w:rsidRPr="00166565" w:rsidRDefault="00005DCB" w:rsidP="00005DCB">
      <w:pPr>
        <w:numPr>
          <w:ilvl w:val="1"/>
          <w:numId w:val="0"/>
        </w:numPr>
        <w:suppressAutoHyphens/>
        <w:jc w:val="both"/>
        <w:outlineLvl w:val="1"/>
        <w:rPr>
          <w:rFonts w:cs="Arial"/>
          <w:b/>
          <w:color w:val="000000" w:themeColor="text1"/>
          <w:szCs w:val="20"/>
        </w:rPr>
      </w:pPr>
      <w:bookmarkStart w:id="51" w:name="_Toc494361298"/>
      <w:r w:rsidRPr="00166565">
        <w:rPr>
          <w:rFonts w:cs="Arial"/>
          <w:b/>
          <w:color w:val="000000" w:themeColor="text1"/>
          <w:szCs w:val="20"/>
        </w:rPr>
        <w:t>Matematika</w:t>
      </w:r>
      <w:bookmarkEnd w:id="51"/>
    </w:p>
    <w:p w:rsidR="00005DCB" w:rsidRPr="00166565" w:rsidRDefault="00005DCB" w:rsidP="00005DCB">
      <w:pPr>
        <w:rPr>
          <w:rFonts w:cs="Arial"/>
          <w:color w:val="000000" w:themeColor="text1"/>
          <w:szCs w:val="20"/>
        </w:rPr>
      </w:pPr>
    </w:p>
    <w:tbl>
      <w:tblPr>
        <w:tblpPr w:leftFromText="141" w:rightFromText="141" w:vertAnchor="page" w:horzAnchor="margin" w:tblpY="19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005DCB" w:rsidRPr="00166565" w:rsidTr="00985D37">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matematika</w:t>
            </w:r>
          </w:p>
        </w:tc>
      </w:tr>
      <w:tr w:rsidR="00005DCB" w:rsidRPr="00166565" w:rsidTr="00985D37">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1 hodina týždenne, spolu 33/33/30 hodín</w:t>
            </w:r>
          </w:p>
        </w:tc>
      </w:tr>
      <w:tr w:rsidR="00005DCB" w:rsidRPr="00166565" w:rsidTr="00985D37">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 xml:space="preserve">Ročník </w:t>
            </w:r>
          </w:p>
        </w:tc>
        <w:tc>
          <w:tcPr>
            <w:tcW w:w="4470" w:type="dxa"/>
            <w:tcBorders>
              <w:top w:val="thinThickSmallGap" w:sz="12" w:space="0" w:color="auto"/>
              <w:left w:val="thinThickSmallGap" w:sz="12"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prvý, druhý, tretí</w:t>
            </w:r>
          </w:p>
        </w:tc>
      </w:tr>
      <w:tr w:rsidR="00005DCB" w:rsidRPr="00166565" w:rsidTr="00985D37">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Kód a názov študijného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005DCB" w:rsidRPr="00166565" w:rsidRDefault="00005DCB" w:rsidP="00985D37">
            <w:pPr>
              <w:jc w:val="both"/>
              <w:rPr>
                <w:rFonts w:cs="Arial"/>
                <w:color w:val="000000" w:themeColor="text1"/>
                <w:szCs w:val="20"/>
              </w:rPr>
            </w:pPr>
            <w:r w:rsidRPr="00166565">
              <w:rPr>
                <w:rFonts w:cs="Arial"/>
                <w:color w:val="000000" w:themeColor="text1"/>
                <w:szCs w:val="20"/>
              </w:rPr>
              <w:t xml:space="preserve">6491 G 01 obchodná prevádzka práca, </w:t>
            </w:r>
          </w:p>
          <w:p w:rsidR="00005DCB" w:rsidRPr="00166565" w:rsidRDefault="00005DCB" w:rsidP="00985D37">
            <w:pPr>
              <w:jc w:val="both"/>
              <w:rPr>
                <w:rFonts w:cs="Arial"/>
                <w:color w:val="000000" w:themeColor="text1"/>
                <w:szCs w:val="20"/>
              </w:rPr>
            </w:pPr>
            <w:r w:rsidRPr="00166565">
              <w:rPr>
                <w:rFonts w:cs="Arial"/>
                <w:color w:val="000000" w:themeColor="text1"/>
                <w:szCs w:val="20"/>
              </w:rPr>
              <w:t xml:space="preserve">                  pri príprave jedál</w:t>
            </w:r>
          </w:p>
        </w:tc>
      </w:tr>
      <w:tr w:rsidR="00005DCB" w:rsidRPr="00166565" w:rsidTr="00985D37">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005DCB" w:rsidRPr="00166565" w:rsidRDefault="00005DCB" w:rsidP="00985D37">
            <w:pPr>
              <w:jc w:val="both"/>
              <w:rPr>
                <w:rFonts w:cs="Arial"/>
                <w:color w:val="000000" w:themeColor="text1"/>
                <w:szCs w:val="20"/>
              </w:rPr>
            </w:pPr>
            <w:r w:rsidRPr="00166565">
              <w:rPr>
                <w:rFonts w:cs="Arial"/>
                <w:color w:val="000000" w:themeColor="text1"/>
                <w:szCs w:val="20"/>
              </w:rPr>
              <w:t>slovenský jazyk</w:t>
            </w:r>
          </w:p>
        </w:tc>
      </w:tr>
    </w:tbl>
    <w:p w:rsidR="00005DCB" w:rsidRPr="00166565" w:rsidRDefault="00005DCB" w:rsidP="00005DCB">
      <w:pPr>
        <w:jc w:val="both"/>
        <w:rPr>
          <w:rFonts w:cs="Arial"/>
          <w:b/>
          <w:color w:val="000000" w:themeColor="text1"/>
          <w:szCs w:val="20"/>
        </w:rPr>
      </w:pPr>
      <w:r w:rsidRPr="00166565">
        <w:rPr>
          <w:rFonts w:cs="Arial"/>
          <w:b/>
          <w:color w:val="000000" w:themeColor="text1"/>
          <w:szCs w:val="20"/>
        </w:rPr>
        <w:t>Charakteristika predmetu</w:t>
      </w:r>
    </w:p>
    <w:p w:rsidR="00005DCB" w:rsidRPr="00166565" w:rsidRDefault="00005DCB" w:rsidP="00005DCB">
      <w:pPr>
        <w:rPr>
          <w:rFonts w:cs="Arial"/>
          <w:color w:val="000000" w:themeColor="text1"/>
          <w:szCs w:val="20"/>
        </w:rPr>
      </w:pPr>
    </w:p>
    <w:p w:rsidR="00005DCB" w:rsidRPr="00166565" w:rsidRDefault="00005DCB" w:rsidP="00005DCB">
      <w:pPr>
        <w:jc w:val="both"/>
        <w:rPr>
          <w:rFonts w:cs="Arial"/>
          <w:color w:val="000000" w:themeColor="text1"/>
          <w:szCs w:val="20"/>
        </w:rPr>
      </w:pPr>
      <w:r w:rsidRPr="00166565">
        <w:rPr>
          <w:rFonts w:cs="Arial"/>
          <w:color w:val="000000" w:themeColor="text1"/>
          <w:szCs w:val="20"/>
        </w:rPr>
        <w:t>Matematické vzdelávanie v odbornom školstve má svoje významné miesto, nakoľko plní popri funkcii všeobecného vzdelávania aj prípravnú funkciu pre odbornú zložku vzdelávania Obsah učiva nadväzuje na vzdelávanie získané v špeciálnej základnej škole. Prihliada sa hlavne na proporcionalitu a primeranosť učiva podľa schopnosti žiakov.</w:t>
      </w:r>
    </w:p>
    <w:p w:rsidR="00005DCB" w:rsidRPr="00166565" w:rsidRDefault="00005DCB" w:rsidP="00005DCB">
      <w:pPr>
        <w:jc w:val="both"/>
        <w:rPr>
          <w:rFonts w:cs="Arial"/>
          <w:color w:val="000000" w:themeColor="text1"/>
          <w:szCs w:val="20"/>
        </w:rPr>
      </w:pPr>
      <w:r w:rsidRPr="00166565">
        <w:rPr>
          <w:rFonts w:cs="Arial"/>
          <w:color w:val="000000" w:themeColor="text1"/>
          <w:szCs w:val="20"/>
        </w:rPr>
        <w:t xml:space="preserve">V tematickom celku: „Aritmetika“ sa kladie dôraz na zopakovanie vlastností prirodzených, celých a racionálnych čísel. Prehlbujú sa počtové operácie s prirodzenými číslami, desatinnými číslami a zlomkami. Rozširuje sa aplikovanie učiva vo vhodných úlohách súvisiacich s odborným výcvikom. </w:t>
      </w:r>
    </w:p>
    <w:p w:rsidR="00005DCB" w:rsidRPr="00166565" w:rsidRDefault="00005DCB" w:rsidP="00005DCB">
      <w:pPr>
        <w:jc w:val="both"/>
        <w:rPr>
          <w:rFonts w:cs="Arial"/>
          <w:color w:val="000000" w:themeColor="text1"/>
          <w:szCs w:val="20"/>
        </w:rPr>
      </w:pPr>
      <w:r w:rsidRPr="00166565">
        <w:rPr>
          <w:rFonts w:cs="Arial"/>
          <w:color w:val="000000" w:themeColor="text1"/>
          <w:szCs w:val="20"/>
        </w:rPr>
        <w:t>V tematickom celku: „Geometria“ sa predovšetkým budujú a rozvíjajú poznatky o základných rovinných útvaroch, ich obvode, obsahu a o správnom používaní jednotiek merania. Upevňuje sa predstavivosť žiakov a zručnosti v zostrojovaní geometrických nákresov.</w:t>
      </w:r>
    </w:p>
    <w:p w:rsidR="00005DCB" w:rsidRPr="00166565" w:rsidRDefault="00005DCB" w:rsidP="00005DCB">
      <w:pPr>
        <w:jc w:val="both"/>
        <w:rPr>
          <w:rFonts w:cs="Arial"/>
          <w:color w:val="000000" w:themeColor="text1"/>
          <w:szCs w:val="20"/>
        </w:rPr>
      </w:pPr>
      <w:r w:rsidRPr="00166565">
        <w:rPr>
          <w:rFonts w:cs="Arial"/>
          <w:color w:val="000000" w:themeColor="text1"/>
          <w:szCs w:val="20"/>
        </w:rPr>
        <w:t>Štúdium matematiky umožňuje žiakom rozvíjať logické a abstraktné myslenie, učí ich spájať poznatky do ucelených obrazov, vytvárať komplexný pohľad na problémy vyplývajúce z odborných predmetov a odbornej praxe. Nabáda ich používať príslušnú terminológiu, symboliku, efektívne metódy práce a algoritmy riešenia problémov. Logické, kritické a tvorivé myslenie prispieva k celkovému rozvoju mladých ľudí tak, aby sa z každého stala tvorivá osobnosť.</w:t>
      </w:r>
    </w:p>
    <w:p w:rsidR="00005DCB" w:rsidRPr="00166565" w:rsidRDefault="00005DCB" w:rsidP="00005DCB">
      <w:pPr>
        <w:jc w:val="both"/>
        <w:rPr>
          <w:rFonts w:cs="Arial"/>
          <w:color w:val="000000" w:themeColor="text1"/>
          <w:szCs w:val="20"/>
        </w:rPr>
      </w:pPr>
    </w:p>
    <w:p w:rsidR="00005DCB" w:rsidRPr="00166565" w:rsidRDefault="00005DCB" w:rsidP="00005DCB">
      <w:pPr>
        <w:jc w:val="both"/>
        <w:rPr>
          <w:rFonts w:cs="Arial"/>
          <w:b/>
          <w:color w:val="000000" w:themeColor="text1"/>
          <w:szCs w:val="20"/>
        </w:rPr>
      </w:pPr>
      <w:r w:rsidRPr="00166565">
        <w:rPr>
          <w:rFonts w:cs="Arial"/>
          <w:b/>
          <w:color w:val="000000" w:themeColor="text1"/>
          <w:szCs w:val="20"/>
        </w:rPr>
        <w:t>Ciele vyučovacieho predmetu</w:t>
      </w:r>
    </w:p>
    <w:p w:rsidR="00005DCB" w:rsidRPr="00166565" w:rsidRDefault="00005DCB" w:rsidP="00005DCB">
      <w:pPr>
        <w:jc w:val="both"/>
        <w:rPr>
          <w:rFonts w:cs="Arial"/>
          <w:b/>
          <w:color w:val="000000" w:themeColor="text1"/>
          <w:szCs w:val="20"/>
        </w:rPr>
      </w:pPr>
    </w:p>
    <w:p w:rsidR="00005DCB" w:rsidRPr="00166565" w:rsidRDefault="00005DCB" w:rsidP="00005DCB">
      <w:pPr>
        <w:jc w:val="both"/>
        <w:rPr>
          <w:rFonts w:cs="Arial"/>
          <w:color w:val="000000" w:themeColor="text1"/>
          <w:szCs w:val="20"/>
        </w:rPr>
      </w:pPr>
      <w:r w:rsidRPr="00166565">
        <w:rPr>
          <w:rFonts w:cs="Arial"/>
          <w:color w:val="000000" w:themeColor="text1"/>
          <w:szCs w:val="20"/>
        </w:rPr>
        <w:t>Cieľom vyučovacieho predmetu matematika v učebnom odbore 6491 G 01 obchodná prevádzka, práca pri príprave jedál, je získať pozitívny vzťah k matematike, získať matematický základ do života a do praxe, teda vedomosti a zručnosti potrebné pre zvolený učebný odbor. Absolvent má nadobudnúť vedomosti z oblasti: aritmetika, geometria a práca s údajmi a informáciami. Má sa oboznámiť a naučiť narábať s dostupnými údajmi a informáciami. Tematickým zameraním jednotlivých úloh, problémov a projektov má získať pozitívny vzťah k prírode a k ľudom. Má vedieť logicky myslieť, správne argumentovať a tvorivo prezentovať svoje názory, úvahy a postupy.</w:t>
      </w:r>
    </w:p>
    <w:p w:rsidR="00005DCB" w:rsidRPr="00166565" w:rsidRDefault="00005DCB" w:rsidP="00005DCB">
      <w:pPr>
        <w:jc w:val="both"/>
        <w:rPr>
          <w:rFonts w:cs="Arial"/>
          <w:color w:val="000000" w:themeColor="text1"/>
          <w:szCs w:val="20"/>
        </w:rPr>
      </w:pPr>
      <w:r w:rsidRPr="00166565">
        <w:rPr>
          <w:rFonts w:cs="Arial"/>
          <w:color w:val="000000" w:themeColor="text1"/>
          <w:szCs w:val="20"/>
        </w:rPr>
        <w:t>Všeobecným cieľommatematického vzdelávania je výchova človeka, ktorý bude vedieť používať matematiku a IKT v rôznych životných situáciách.</w:t>
      </w:r>
    </w:p>
    <w:p w:rsidR="00005DCB" w:rsidRPr="00166565" w:rsidRDefault="00005DCB" w:rsidP="00005DCB">
      <w:pPr>
        <w:jc w:val="both"/>
        <w:rPr>
          <w:rFonts w:cs="Arial"/>
          <w:color w:val="000000" w:themeColor="text1"/>
          <w:szCs w:val="20"/>
        </w:rPr>
      </w:pPr>
      <w:r w:rsidRPr="00166565">
        <w:rPr>
          <w:rFonts w:cs="Arial"/>
          <w:color w:val="000000" w:themeColor="text1"/>
          <w:szCs w:val="20"/>
        </w:rPr>
        <w:t>Špecifické ciele: absolvent má na primeranej úrovni</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mať základné poznatky o racionálnych číslach,</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rozumieť základným matematickým pojmom a symbolike,</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ovládať základné matematické operácie,</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orientovať sa v jednotkách dĺžky, obsahu, objemu, hmotnosti a času,</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ovládať výpočty obvodov a obsahov jednoduchých rovinných útvarov,</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poznať a používať základné jednoduché postupy pri riešení úloh,</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mať zručnosti v zostrojovaní jednoduchých geometrických nákresov,</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získať základné kompetencie v oblasti využívania informačno – komunikačných technológií (IKT</w:t>
      </w:r>
      <w:r w:rsidRPr="00166565">
        <w:rPr>
          <w:rFonts w:cs="Arial"/>
          <w:color w:val="000000" w:themeColor="text1"/>
          <w:szCs w:val="20"/>
          <w:lang w:val="en-US"/>
        </w:rPr>
        <w:t>)</w:t>
      </w:r>
      <w:r w:rsidRPr="00166565">
        <w:rPr>
          <w:rFonts w:cs="Arial"/>
          <w:color w:val="000000" w:themeColor="text1"/>
          <w:szCs w:val="20"/>
        </w:rPr>
        <w:t>,</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pracovať na užívateľskej úrovni s počítačom,</w:t>
      </w:r>
    </w:p>
    <w:p w:rsidR="00005DCB" w:rsidRPr="00166565" w:rsidRDefault="00005DCB" w:rsidP="00005DCB">
      <w:pPr>
        <w:numPr>
          <w:ilvl w:val="0"/>
          <w:numId w:val="20"/>
        </w:numPr>
        <w:ind w:left="425" w:hanging="357"/>
        <w:jc w:val="both"/>
        <w:rPr>
          <w:rFonts w:cs="Arial"/>
          <w:color w:val="000000" w:themeColor="text1"/>
          <w:szCs w:val="20"/>
        </w:rPr>
      </w:pPr>
      <w:r w:rsidRPr="00166565">
        <w:rPr>
          <w:rFonts w:cs="Arial"/>
          <w:color w:val="000000" w:themeColor="text1"/>
          <w:szCs w:val="20"/>
        </w:rPr>
        <w:t>vyhľadávať, triediť a používať jednoduché informácie potrebné pre bežnú profesijnú informáciu.</w:t>
      </w:r>
    </w:p>
    <w:p w:rsidR="00005DCB" w:rsidRPr="00166565" w:rsidRDefault="00005DCB" w:rsidP="00005DCB">
      <w:pPr>
        <w:ind w:left="425"/>
        <w:jc w:val="both"/>
        <w:rPr>
          <w:rFonts w:cs="Arial"/>
          <w:color w:val="000000" w:themeColor="text1"/>
          <w:szCs w:val="20"/>
        </w:rPr>
      </w:pPr>
    </w:p>
    <w:p w:rsidR="00005DCB" w:rsidRPr="00166565" w:rsidRDefault="00005DCB" w:rsidP="00005DCB">
      <w:pPr>
        <w:jc w:val="both"/>
        <w:rPr>
          <w:rFonts w:cs="Arial"/>
          <w:color w:val="000000" w:themeColor="text1"/>
          <w:szCs w:val="20"/>
        </w:rPr>
      </w:pPr>
      <w:r w:rsidRPr="00166565">
        <w:rPr>
          <w:rFonts w:cs="Arial"/>
          <w:b/>
          <w:color w:val="000000" w:themeColor="text1"/>
          <w:szCs w:val="20"/>
        </w:rPr>
        <w:t>Výchovné a vzdelávacie stratégie</w:t>
      </w:r>
    </w:p>
    <w:p w:rsidR="00005DCB" w:rsidRPr="00166565" w:rsidRDefault="00005DCB" w:rsidP="00005DCB">
      <w:pPr>
        <w:jc w:val="both"/>
        <w:rPr>
          <w:rFonts w:cs="Arial"/>
          <w:color w:val="000000" w:themeColor="text1"/>
          <w:szCs w:val="20"/>
        </w:rPr>
      </w:pPr>
    </w:p>
    <w:p w:rsidR="00005DCB" w:rsidRPr="00166565" w:rsidRDefault="00005DCB" w:rsidP="00005DCB">
      <w:pPr>
        <w:suppressAutoHyphens/>
        <w:jc w:val="both"/>
        <w:rPr>
          <w:rFonts w:cs="Arial"/>
          <w:color w:val="000000" w:themeColor="text1"/>
          <w:szCs w:val="20"/>
          <w:lang w:eastAsia="ja-JP"/>
        </w:rPr>
      </w:pPr>
      <w:r w:rsidRPr="00166565">
        <w:rPr>
          <w:rFonts w:cs="Arial"/>
          <w:color w:val="000000" w:themeColor="text1"/>
          <w:szCs w:val="20"/>
          <w:lang w:eastAsia="ja-JP"/>
        </w:rPr>
        <w:t>Vo vyučovacom predmete matematika využívame pre utváranie a rozvíjanie nasledujúcich kľúčových kompetencií výchovné a vzdelávacie stratégie, ktoré žiakom umožňujú:</w:t>
      </w:r>
    </w:p>
    <w:p w:rsidR="00005DCB" w:rsidRPr="00166565" w:rsidRDefault="00005DCB" w:rsidP="00005DCB">
      <w:pPr>
        <w:suppressAutoHyphens/>
        <w:jc w:val="both"/>
        <w:rPr>
          <w:rFonts w:cs="Arial"/>
          <w:color w:val="000000" w:themeColor="text1"/>
          <w:szCs w:val="20"/>
          <w:lang w:eastAsia="ja-JP"/>
        </w:rPr>
      </w:pPr>
    </w:p>
    <w:p w:rsidR="00005DCB" w:rsidRPr="00166565" w:rsidRDefault="00005DCB" w:rsidP="00005DCB">
      <w:pPr>
        <w:suppressAutoHyphens/>
        <w:jc w:val="both"/>
        <w:rPr>
          <w:rFonts w:cs="Arial"/>
          <w:color w:val="000000" w:themeColor="text1"/>
          <w:szCs w:val="20"/>
          <w:lang w:eastAsia="ja-JP"/>
        </w:rPr>
      </w:pPr>
    </w:p>
    <w:p w:rsidR="00005DCB" w:rsidRPr="00166565" w:rsidRDefault="00005DCB" w:rsidP="00005DCB">
      <w:pPr>
        <w:jc w:val="both"/>
        <w:rPr>
          <w:rFonts w:cs="Arial"/>
          <w:i/>
          <w:color w:val="000000" w:themeColor="text1"/>
          <w:szCs w:val="20"/>
          <w:u w:val="single"/>
        </w:rPr>
      </w:pPr>
      <w:r w:rsidRPr="00166565">
        <w:rPr>
          <w:rFonts w:cs="Arial"/>
          <w:i/>
          <w:color w:val="000000" w:themeColor="text1"/>
          <w:szCs w:val="20"/>
          <w:u w:val="single"/>
        </w:rPr>
        <w:t>Schopnosť tvorivo riešiť problémy</w:t>
      </w:r>
    </w:p>
    <w:p w:rsidR="00005DCB" w:rsidRPr="00166565" w:rsidRDefault="00005DCB" w:rsidP="00005DCB">
      <w:pPr>
        <w:numPr>
          <w:ilvl w:val="0"/>
          <w:numId w:val="19"/>
        </w:numPr>
        <w:tabs>
          <w:tab w:val="clear" w:pos="360"/>
          <w:tab w:val="num" w:pos="540"/>
        </w:tabs>
        <w:suppressAutoHyphens/>
        <w:ind w:left="540" w:hanging="540"/>
        <w:jc w:val="both"/>
        <w:rPr>
          <w:rFonts w:cs="Arial"/>
          <w:color w:val="000000" w:themeColor="text1"/>
          <w:szCs w:val="20"/>
          <w:lang w:eastAsia="ja-JP"/>
        </w:rPr>
      </w:pPr>
      <w:r w:rsidRPr="00166565">
        <w:rPr>
          <w:rFonts w:cs="Arial"/>
          <w:color w:val="000000" w:themeColor="text1"/>
          <w:szCs w:val="20"/>
          <w:lang w:eastAsia="ja-JP"/>
        </w:rPr>
        <w:t>rozpoznávať problémy v priebehu ich vzdelávania využívaním všetkých metód a prostriedkov, ktoré majú v danom okamihu k dispozícii,</w:t>
      </w:r>
    </w:p>
    <w:p w:rsidR="00005DCB" w:rsidRPr="00166565" w:rsidRDefault="00005DCB" w:rsidP="00005DCB">
      <w:pPr>
        <w:numPr>
          <w:ilvl w:val="0"/>
          <w:numId w:val="19"/>
        </w:numPr>
        <w:tabs>
          <w:tab w:val="clear" w:pos="360"/>
          <w:tab w:val="num" w:pos="540"/>
        </w:tabs>
        <w:suppressAutoHyphens/>
        <w:ind w:left="539" w:hanging="539"/>
        <w:jc w:val="both"/>
        <w:rPr>
          <w:rFonts w:cs="Arial"/>
          <w:color w:val="000000" w:themeColor="text1"/>
          <w:szCs w:val="20"/>
          <w:lang w:eastAsia="ja-JP"/>
        </w:rPr>
      </w:pPr>
      <w:r w:rsidRPr="00166565">
        <w:rPr>
          <w:rFonts w:cs="Arial"/>
          <w:color w:val="000000" w:themeColor="text1"/>
          <w:szCs w:val="20"/>
          <w:lang w:eastAsia="ja-JP"/>
        </w:rPr>
        <w:t>vyjadriť alebo formulovať (jednoznačne) problém, ktorý sa objaví pri ich vzdelávaní,</w:t>
      </w:r>
    </w:p>
    <w:p w:rsidR="00005DCB" w:rsidRPr="00166565" w:rsidRDefault="00005DCB" w:rsidP="00005DCB">
      <w:pPr>
        <w:numPr>
          <w:ilvl w:val="0"/>
          <w:numId w:val="19"/>
        </w:numPr>
        <w:tabs>
          <w:tab w:val="clear" w:pos="360"/>
          <w:tab w:val="num" w:pos="540"/>
        </w:tabs>
        <w:suppressAutoHyphens/>
        <w:ind w:left="539" w:hanging="539"/>
        <w:jc w:val="both"/>
        <w:rPr>
          <w:rFonts w:cs="Arial"/>
          <w:color w:val="000000" w:themeColor="text1"/>
          <w:szCs w:val="20"/>
          <w:lang w:eastAsia="ja-JP"/>
        </w:rPr>
      </w:pPr>
      <w:r w:rsidRPr="00166565">
        <w:rPr>
          <w:rFonts w:cs="Arial"/>
          <w:color w:val="000000" w:themeColor="text1"/>
          <w:szCs w:val="20"/>
          <w:lang w:eastAsia="ja-JP"/>
        </w:rPr>
        <w:t>hľadať, navrhovať alebo používať ďalšie metódy, informácie alebo nástroje, ktoré by mohli prispieť k riešeniu daného problému, pokiaľ doteraz používané metódy, informácie a prostriedky neviedli k cieľu,</w:t>
      </w:r>
    </w:p>
    <w:p w:rsidR="00005DCB" w:rsidRPr="00166565" w:rsidRDefault="00005DCB" w:rsidP="00005DCB">
      <w:pPr>
        <w:numPr>
          <w:ilvl w:val="0"/>
          <w:numId w:val="19"/>
        </w:numPr>
        <w:tabs>
          <w:tab w:val="clear" w:pos="360"/>
          <w:tab w:val="num" w:pos="540"/>
        </w:tabs>
        <w:suppressAutoHyphens/>
        <w:ind w:left="539" w:hanging="539"/>
        <w:jc w:val="both"/>
        <w:rPr>
          <w:rFonts w:cs="Arial"/>
          <w:color w:val="000000" w:themeColor="text1"/>
          <w:szCs w:val="20"/>
          <w:lang w:eastAsia="ja-JP"/>
        </w:rPr>
      </w:pPr>
      <w:r w:rsidRPr="00166565">
        <w:rPr>
          <w:rFonts w:cs="Arial"/>
          <w:color w:val="000000" w:themeColor="text1"/>
          <w:szCs w:val="20"/>
          <w:lang w:eastAsia="ja-JP"/>
        </w:rPr>
        <w:t>posudzovať riešenie daného problému z hľadiska jeho správnosti, jednoznačnosti alebo efektívnosti a na základe týchto hľadísk prípadne porovnávať aj  rôzne riešenia daného problému,</w:t>
      </w:r>
    </w:p>
    <w:p w:rsidR="00005DCB" w:rsidRPr="00166565" w:rsidRDefault="00005DCB" w:rsidP="00005DCB">
      <w:pPr>
        <w:numPr>
          <w:ilvl w:val="0"/>
          <w:numId w:val="19"/>
        </w:numPr>
        <w:tabs>
          <w:tab w:val="clear" w:pos="360"/>
          <w:tab w:val="num" w:pos="540"/>
        </w:tabs>
        <w:suppressAutoHyphens/>
        <w:ind w:left="539" w:hanging="539"/>
        <w:jc w:val="both"/>
        <w:rPr>
          <w:rFonts w:cs="Arial"/>
          <w:color w:val="000000" w:themeColor="text1"/>
          <w:szCs w:val="20"/>
          <w:lang w:eastAsia="ja-JP"/>
        </w:rPr>
      </w:pPr>
      <w:r w:rsidRPr="00166565">
        <w:rPr>
          <w:rFonts w:cs="Arial"/>
          <w:color w:val="000000" w:themeColor="text1"/>
          <w:szCs w:val="20"/>
          <w:lang w:eastAsia="ja-JP"/>
        </w:rPr>
        <w:t>korigovať nesprávne riešenia problému,</w:t>
      </w:r>
    </w:p>
    <w:p w:rsidR="00005DCB" w:rsidRPr="00166565" w:rsidRDefault="00005DCB" w:rsidP="00005DCB">
      <w:pPr>
        <w:numPr>
          <w:ilvl w:val="0"/>
          <w:numId w:val="19"/>
        </w:numPr>
        <w:tabs>
          <w:tab w:val="clear" w:pos="360"/>
          <w:tab w:val="num" w:pos="540"/>
        </w:tabs>
        <w:suppressAutoHyphens/>
        <w:ind w:left="539" w:hanging="539"/>
        <w:jc w:val="both"/>
        <w:rPr>
          <w:rFonts w:cs="Arial"/>
          <w:color w:val="000000" w:themeColor="text1"/>
          <w:szCs w:val="20"/>
          <w:lang w:eastAsia="ja-JP"/>
        </w:rPr>
      </w:pPr>
      <w:r w:rsidRPr="00166565">
        <w:rPr>
          <w:rFonts w:cs="Arial"/>
          <w:color w:val="000000" w:themeColor="text1"/>
          <w:szCs w:val="20"/>
          <w:lang w:eastAsia="ja-JP"/>
        </w:rPr>
        <w:t xml:space="preserve">používať osvojené metódy riešenia problémov aj v iných oblastiach vzdelávania žiakov, pokiaľ sú dané metódy v týchto oblastiach aplikovateľné. </w:t>
      </w:r>
    </w:p>
    <w:p w:rsidR="00005DCB" w:rsidRPr="00166565" w:rsidRDefault="00005DCB" w:rsidP="00005DCB">
      <w:pPr>
        <w:suppressAutoHyphens/>
        <w:ind w:left="539"/>
        <w:jc w:val="both"/>
        <w:rPr>
          <w:rFonts w:cs="Arial"/>
          <w:color w:val="000000" w:themeColor="text1"/>
          <w:szCs w:val="20"/>
          <w:lang w:eastAsia="ja-JP"/>
        </w:rPr>
      </w:pPr>
    </w:p>
    <w:p w:rsidR="00005DCB" w:rsidRPr="00166565" w:rsidRDefault="00005DCB" w:rsidP="00005DCB">
      <w:pPr>
        <w:jc w:val="both"/>
        <w:rPr>
          <w:rFonts w:cs="Arial"/>
          <w:i/>
          <w:color w:val="000000" w:themeColor="text1"/>
          <w:szCs w:val="20"/>
          <w:u w:val="single"/>
        </w:rPr>
      </w:pPr>
      <w:r w:rsidRPr="00166565">
        <w:rPr>
          <w:rFonts w:cs="Arial"/>
          <w:i/>
          <w:color w:val="000000" w:themeColor="text1"/>
          <w:szCs w:val="20"/>
          <w:u w:val="single"/>
        </w:rPr>
        <w:t>Spôsobilosti využívať informačné technológie</w:t>
      </w:r>
    </w:p>
    <w:p w:rsidR="00005DCB" w:rsidRPr="00166565" w:rsidRDefault="00005DCB" w:rsidP="00005DCB">
      <w:pPr>
        <w:numPr>
          <w:ilvl w:val="0"/>
          <w:numId w:val="19"/>
        </w:numPr>
        <w:tabs>
          <w:tab w:val="clear" w:pos="360"/>
          <w:tab w:val="num" w:pos="540"/>
        </w:tabs>
        <w:suppressAutoHyphens/>
        <w:ind w:left="540" w:hanging="540"/>
        <w:jc w:val="both"/>
        <w:rPr>
          <w:rFonts w:cs="Arial"/>
          <w:color w:val="000000" w:themeColor="text1"/>
          <w:szCs w:val="20"/>
          <w:lang w:eastAsia="ja-JP"/>
        </w:rPr>
      </w:pPr>
      <w:r w:rsidRPr="00166565">
        <w:rPr>
          <w:rFonts w:cs="Arial"/>
          <w:color w:val="000000" w:themeColor="text1"/>
          <w:szCs w:val="20"/>
          <w:lang w:eastAsia="ja-JP"/>
        </w:rPr>
        <w:t>získavať informácie v priebehu ich odborného vzdelávania využívaním všetkých metód a prostriedkov, ktoré majú v danom okamihu k dispozícii,</w:t>
      </w:r>
    </w:p>
    <w:p w:rsidR="00005DCB" w:rsidRPr="00166565" w:rsidRDefault="00005DCB" w:rsidP="00005DCB">
      <w:pPr>
        <w:numPr>
          <w:ilvl w:val="0"/>
          <w:numId w:val="19"/>
        </w:numPr>
        <w:tabs>
          <w:tab w:val="clear" w:pos="360"/>
          <w:tab w:val="num" w:pos="540"/>
        </w:tabs>
        <w:suppressAutoHyphens/>
        <w:ind w:left="539" w:hanging="539"/>
        <w:jc w:val="both"/>
        <w:rPr>
          <w:rFonts w:cs="Arial"/>
          <w:color w:val="000000" w:themeColor="text1"/>
          <w:szCs w:val="20"/>
          <w:lang w:eastAsia="ja-JP"/>
        </w:rPr>
      </w:pPr>
      <w:r w:rsidRPr="00166565">
        <w:rPr>
          <w:rFonts w:cs="Arial"/>
          <w:color w:val="000000" w:themeColor="text1"/>
          <w:szCs w:val="20"/>
          <w:lang w:eastAsia="ja-JP"/>
        </w:rPr>
        <w:t>zhromažďovať, triediť, posudzovať a využívať informácie, ktoré by mohli prispieť k riešeniu daného problému alebo osvojiť si nové poznatky.</w:t>
      </w:r>
    </w:p>
    <w:p w:rsidR="00005DCB" w:rsidRPr="00166565" w:rsidRDefault="00005DCB" w:rsidP="00005DCB">
      <w:pPr>
        <w:jc w:val="both"/>
        <w:rPr>
          <w:rFonts w:cs="Arial"/>
          <w:b/>
          <w:color w:val="000000" w:themeColor="text1"/>
          <w:szCs w:val="20"/>
        </w:rPr>
      </w:pPr>
    </w:p>
    <w:p w:rsidR="00005DCB" w:rsidRPr="00166565" w:rsidRDefault="00005DCB" w:rsidP="00005DCB">
      <w:pPr>
        <w:jc w:val="both"/>
        <w:rPr>
          <w:rFonts w:cs="Arial"/>
          <w:b/>
          <w:color w:val="000000" w:themeColor="text1"/>
          <w:szCs w:val="20"/>
        </w:rPr>
      </w:pPr>
      <w:r w:rsidRPr="00166565">
        <w:rPr>
          <w:rFonts w:cs="Arial"/>
          <w:b/>
          <w:color w:val="000000" w:themeColor="text1"/>
          <w:szCs w:val="20"/>
        </w:rPr>
        <w:t>Stratégia vyučovania</w:t>
      </w:r>
    </w:p>
    <w:p w:rsidR="00005DCB" w:rsidRPr="00166565" w:rsidRDefault="00005DCB" w:rsidP="00005DCB">
      <w:pPr>
        <w:jc w:val="both"/>
        <w:rPr>
          <w:rFonts w:cs="Arial"/>
          <w:color w:val="000000" w:themeColor="text1"/>
          <w:szCs w:val="20"/>
        </w:rPr>
      </w:pPr>
      <w:r w:rsidRPr="00166565">
        <w:rPr>
          <w:rFonts w:cs="Arial"/>
          <w:color w:val="000000" w:themeColor="text1"/>
          <w:szCs w:val="20"/>
        </w:rPr>
        <w:t>Pri vyučovaní sa budú využívať nasledovné metódy a formy vyučovania</w:t>
      </w:r>
    </w:p>
    <w:p w:rsidR="00005DCB" w:rsidRPr="00166565" w:rsidRDefault="00005DCB" w:rsidP="00005DCB">
      <w:pPr>
        <w:jc w:val="both"/>
        <w:rPr>
          <w:rFonts w:cs="Arial"/>
          <w:b/>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005DCB" w:rsidRPr="00166565" w:rsidTr="00985D37">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Stratégia vyučovania</w:t>
            </w:r>
          </w:p>
        </w:tc>
      </w:tr>
      <w:tr w:rsidR="00005DCB" w:rsidRPr="00166565" w:rsidTr="00985D37">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p>
        </w:tc>
        <w:tc>
          <w:tcPr>
            <w:tcW w:w="2977" w:type="dxa"/>
            <w:tcBorders>
              <w:top w:val="single" w:sz="12" w:space="0" w:color="auto"/>
              <w:left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Formy práce</w:t>
            </w:r>
          </w:p>
        </w:tc>
      </w:tr>
      <w:tr w:rsidR="00005DCB" w:rsidRPr="00166565" w:rsidTr="00005DCB">
        <w:trPr>
          <w:trHeight w:val="1647"/>
        </w:trPr>
        <w:tc>
          <w:tcPr>
            <w:tcW w:w="2982" w:type="dxa"/>
            <w:tcBorders>
              <w:top w:val="thinThickSmallGap" w:sz="12" w:space="0" w:color="auto"/>
              <w:left w:val="thinThickSmallGap" w:sz="12" w:space="0" w:color="auto"/>
              <w:bottom w:val="single" w:sz="4"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1.Aritmetika</w:t>
            </w:r>
          </w:p>
          <w:p w:rsidR="00005DCB" w:rsidRPr="00166565" w:rsidRDefault="00005DCB" w:rsidP="00985D37">
            <w:pPr>
              <w:rPr>
                <w:rFonts w:cs="Arial"/>
                <w:color w:val="000000" w:themeColor="text1"/>
                <w:szCs w:val="20"/>
              </w:rPr>
            </w:pPr>
            <w:r w:rsidRPr="00166565">
              <w:rPr>
                <w:rFonts w:cs="Arial"/>
                <w:color w:val="000000" w:themeColor="text1"/>
                <w:szCs w:val="20"/>
              </w:rPr>
              <w:t>2.Geometria</w:t>
            </w:r>
          </w:p>
        </w:tc>
        <w:tc>
          <w:tcPr>
            <w:tcW w:w="2977" w:type="dxa"/>
            <w:tcBorders>
              <w:top w:val="thinThickSmallGap" w:sz="12" w:space="0" w:color="auto"/>
              <w:left w:val="thinThickSmallGap" w:sz="12" w:space="0" w:color="auto"/>
              <w:bottom w:val="single" w:sz="4" w:space="0" w:color="auto"/>
              <w:right w:val="single" w:sz="12" w:space="0" w:color="auto"/>
            </w:tcBorders>
            <w:shd w:val="clear" w:color="auto" w:fill="auto"/>
          </w:tcPr>
          <w:p w:rsidR="00005DCB" w:rsidRPr="00166565" w:rsidRDefault="00005DCB" w:rsidP="00985D37">
            <w:pPr>
              <w:jc w:val="both"/>
              <w:rPr>
                <w:rFonts w:cs="Arial"/>
                <w:color w:val="000000" w:themeColor="text1"/>
                <w:szCs w:val="20"/>
              </w:rPr>
            </w:pPr>
            <w:r w:rsidRPr="00166565">
              <w:rPr>
                <w:rFonts w:cs="Arial"/>
                <w:color w:val="000000" w:themeColor="text1"/>
                <w:szCs w:val="20"/>
              </w:rPr>
              <w:t>Informačnoreceptívna -  výklad</w:t>
            </w:r>
          </w:p>
          <w:p w:rsidR="00005DCB" w:rsidRPr="00166565" w:rsidRDefault="00005DCB" w:rsidP="00985D37">
            <w:pPr>
              <w:jc w:val="both"/>
              <w:rPr>
                <w:rFonts w:cs="Arial"/>
                <w:color w:val="000000" w:themeColor="text1"/>
                <w:szCs w:val="20"/>
              </w:rPr>
            </w:pPr>
            <w:r w:rsidRPr="00166565">
              <w:rPr>
                <w:rFonts w:cs="Arial"/>
                <w:color w:val="000000" w:themeColor="text1"/>
                <w:szCs w:val="20"/>
              </w:rPr>
              <w:t>Reproduktívna – riadený rozhovor</w:t>
            </w:r>
          </w:p>
          <w:p w:rsidR="00005DCB" w:rsidRPr="00166565" w:rsidRDefault="00005DCB" w:rsidP="00985D37">
            <w:pPr>
              <w:jc w:val="both"/>
              <w:rPr>
                <w:rFonts w:cs="Arial"/>
                <w:color w:val="000000" w:themeColor="text1"/>
                <w:szCs w:val="20"/>
              </w:rPr>
            </w:pPr>
            <w:r w:rsidRPr="00166565">
              <w:rPr>
                <w:rFonts w:cs="Arial"/>
                <w:color w:val="000000" w:themeColor="text1"/>
                <w:szCs w:val="20"/>
              </w:rPr>
              <w:t>Heuristická - rozhovor, riešenie úloh</w:t>
            </w:r>
          </w:p>
          <w:p w:rsidR="00005DCB" w:rsidRPr="00166565" w:rsidRDefault="00005DCB" w:rsidP="00985D37">
            <w:pPr>
              <w:jc w:val="both"/>
              <w:rPr>
                <w:rFonts w:cs="Arial"/>
                <w:color w:val="000000" w:themeColor="text1"/>
                <w:szCs w:val="20"/>
              </w:rPr>
            </w:pPr>
            <w:r w:rsidRPr="00166565">
              <w:rPr>
                <w:rFonts w:cs="Arial"/>
                <w:color w:val="000000" w:themeColor="text1"/>
                <w:szCs w:val="20"/>
              </w:rPr>
              <w:t>Motivačná</w:t>
            </w:r>
          </w:p>
          <w:p w:rsidR="00005DCB" w:rsidRPr="00166565" w:rsidRDefault="00005DCB" w:rsidP="00985D37">
            <w:pPr>
              <w:jc w:val="both"/>
              <w:rPr>
                <w:rFonts w:cs="Arial"/>
                <w:color w:val="000000" w:themeColor="text1"/>
                <w:szCs w:val="20"/>
              </w:rPr>
            </w:pPr>
            <w:r w:rsidRPr="00166565">
              <w:rPr>
                <w:rFonts w:cs="Arial"/>
                <w:color w:val="000000" w:themeColor="text1"/>
                <w:szCs w:val="20"/>
              </w:rPr>
              <w:t>Praktické</w:t>
            </w:r>
          </w:p>
          <w:p w:rsidR="00005DCB" w:rsidRPr="00166565" w:rsidRDefault="00005DCB" w:rsidP="00985D37">
            <w:pPr>
              <w:rPr>
                <w:rFonts w:cs="Arial"/>
                <w:color w:val="000000" w:themeColor="text1"/>
                <w:szCs w:val="20"/>
              </w:rPr>
            </w:pPr>
          </w:p>
        </w:tc>
        <w:tc>
          <w:tcPr>
            <w:tcW w:w="2977" w:type="dxa"/>
            <w:tcBorders>
              <w:top w:val="single" w:sz="12" w:space="0" w:color="auto"/>
              <w:left w:val="single" w:sz="12" w:space="0" w:color="auto"/>
              <w:bottom w:val="single" w:sz="4"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Frontálna výučba</w:t>
            </w:r>
          </w:p>
          <w:p w:rsidR="00005DCB" w:rsidRPr="00166565" w:rsidRDefault="00005DCB" w:rsidP="00985D37">
            <w:pPr>
              <w:rPr>
                <w:rFonts w:cs="Arial"/>
                <w:color w:val="000000" w:themeColor="text1"/>
                <w:szCs w:val="20"/>
              </w:rPr>
            </w:pPr>
            <w:r w:rsidRPr="00166565">
              <w:rPr>
                <w:rFonts w:cs="Arial"/>
                <w:color w:val="000000" w:themeColor="text1"/>
                <w:szCs w:val="20"/>
              </w:rPr>
              <w:t>Individuálna práca žiakov</w:t>
            </w:r>
          </w:p>
          <w:p w:rsidR="00005DCB" w:rsidRPr="00166565" w:rsidRDefault="00005DCB" w:rsidP="00985D37">
            <w:pPr>
              <w:rPr>
                <w:rFonts w:cs="Arial"/>
                <w:color w:val="000000" w:themeColor="text1"/>
                <w:szCs w:val="20"/>
              </w:rPr>
            </w:pPr>
            <w:r w:rsidRPr="00166565">
              <w:rPr>
                <w:rFonts w:cs="Arial"/>
                <w:color w:val="000000" w:themeColor="text1"/>
                <w:szCs w:val="20"/>
              </w:rPr>
              <w:t>Skupinová práca žiakov</w:t>
            </w:r>
          </w:p>
          <w:p w:rsidR="00005DCB" w:rsidRPr="00166565" w:rsidRDefault="00005DCB" w:rsidP="00985D37">
            <w:pPr>
              <w:rPr>
                <w:rFonts w:cs="Arial"/>
                <w:color w:val="000000" w:themeColor="text1"/>
                <w:szCs w:val="20"/>
              </w:rPr>
            </w:pPr>
            <w:r w:rsidRPr="00166565">
              <w:rPr>
                <w:rFonts w:cs="Arial"/>
                <w:color w:val="000000" w:themeColor="text1"/>
                <w:szCs w:val="20"/>
              </w:rPr>
              <w:t>Práca s knihou, grafmi a tabuľkami</w:t>
            </w:r>
          </w:p>
          <w:p w:rsidR="00005DCB" w:rsidRPr="00166565" w:rsidRDefault="00005DCB" w:rsidP="00985D37">
            <w:pPr>
              <w:rPr>
                <w:rFonts w:cs="Arial"/>
                <w:color w:val="000000" w:themeColor="text1"/>
                <w:szCs w:val="20"/>
              </w:rPr>
            </w:pPr>
            <w:r w:rsidRPr="00166565">
              <w:rPr>
                <w:rFonts w:cs="Arial"/>
                <w:color w:val="000000" w:themeColor="text1"/>
                <w:szCs w:val="20"/>
              </w:rPr>
              <w:t>Práca s edukačnými programami</w:t>
            </w:r>
          </w:p>
        </w:tc>
      </w:tr>
    </w:tbl>
    <w:p w:rsidR="00005DCB" w:rsidRPr="00166565" w:rsidRDefault="00005DCB" w:rsidP="00005DCB">
      <w:pPr>
        <w:jc w:val="both"/>
        <w:rPr>
          <w:rFonts w:cs="Arial"/>
          <w:b/>
          <w:color w:val="000000" w:themeColor="text1"/>
          <w:szCs w:val="20"/>
        </w:rPr>
      </w:pPr>
    </w:p>
    <w:p w:rsidR="00005DCB" w:rsidRPr="00166565" w:rsidRDefault="00005DCB" w:rsidP="00005DCB">
      <w:pPr>
        <w:jc w:val="both"/>
        <w:rPr>
          <w:rFonts w:cs="Arial"/>
          <w:b/>
          <w:color w:val="000000" w:themeColor="text1"/>
          <w:szCs w:val="20"/>
        </w:rPr>
      </w:pPr>
      <w:r w:rsidRPr="00166565">
        <w:rPr>
          <w:rFonts w:cs="Arial"/>
          <w:b/>
          <w:color w:val="000000" w:themeColor="text1"/>
          <w:szCs w:val="20"/>
        </w:rPr>
        <w:t>Učebné zdroje</w:t>
      </w:r>
    </w:p>
    <w:p w:rsidR="00005DCB" w:rsidRPr="00166565" w:rsidRDefault="00005DCB" w:rsidP="00005DCB">
      <w:pPr>
        <w:jc w:val="both"/>
        <w:rPr>
          <w:rFonts w:cs="Arial"/>
          <w:color w:val="000000" w:themeColor="text1"/>
          <w:szCs w:val="20"/>
        </w:rPr>
      </w:pPr>
      <w:r w:rsidRPr="00166565">
        <w:rPr>
          <w:rFonts w:cs="Arial"/>
          <w:color w:val="000000" w:themeColor="text1"/>
          <w:szCs w:val="20"/>
        </w:rPr>
        <w:t xml:space="preserve">Na podporou a aktiváciu vyučovania a učenia žiakov sa využijú nasledovné učebné zdroje: </w:t>
      </w:r>
    </w:p>
    <w:p w:rsidR="00005DCB" w:rsidRPr="00166565" w:rsidRDefault="00005DCB" w:rsidP="00005DCB">
      <w:pPr>
        <w:jc w:val="both"/>
        <w:rPr>
          <w:rFonts w:cs="Arial"/>
          <w:color w:val="000000" w:themeColor="text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171"/>
        <w:gridCol w:w="1249"/>
        <w:gridCol w:w="1306"/>
        <w:gridCol w:w="1219"/>
      </w:tblGrid>
      <w:tr w:rsidR="00005DCB" w:rsidRPr="00166565" w:rsidTr="00985D37">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Názov tematického celku</w:t>
            </w:r>
          </w:p>
        </w:tc>
        <w:tc>
          <w:tcPr>
            <w:tcW w:w="317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Odborná literatúra</w:t>
            </w:r>
          </w:p>
        </w:tc>
        <w:tc>
          <w:tcPr>
            <w:tcW w:w="124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Didaktická technika</w:t>
            </w:r>
          </w:p>
        </w:tc>
        <w:tc>
          <w:tcPr>
            <w:tcW w:w="130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Materiálne výučbové prostriedky</w:t>
            </w:r>
          </w:p>
        </w:tc>
        <w:tc>
          <w:tcPr>
            <w:tcW w:w="121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Ďalšie zdroje</w:t>
            </w:r>
          </w:p>
          <w:p w:rsidR="00005DCB" w:rsidRPr="00166565" w:rsidRDefault="00005DCB" w:rsidP="00985D37">
            <w:pPr>
              <w:rPr>
                <w:rFonts w:cs="Arial"/>
                <w:color w:val="000000" w:themeColor="text1"/>
                <w:szCs w:val="20"/>
              </w:rPr>
            </w:pPr>
            <w:r w:rsidRPr="00166565">
              <w:rPr>
                <w:rFonts w:cs="Arial"/>
                <w:color w:val="000000" w:themeColor="text1"/>
                <w:szCs w:val="20"/>
              </w:rPr>
              <w:t>(internet, knižnica, ...</w:t>
            </w:r>
          </w:p>
        </w:tc>
      </w:tr>
      <w:tr w:rsidR="00005DCB" w:rsidRPr="00166565" w:rsidTr="00985D37">
        <w:tc>
          <w:tcPr>
            <w:tcW w:w="2044" w:type="dxa"/>
            <w:tcBorders>
              <w:top w:val="thinThickSmallGap" w:sz="12" w:space="0" w:color="auto"/>
              <w:left w:val="thinThickSmallGap" w:sz="12" w:space="0" w:color="auto"/>
              <w:bottom w:val="single" w:sz="4"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1.Aritmetika</w:t>
            </w:r>
          </w:p>
          <w:p w:rsidR="00005DCB" w:rsidRPr="00166565" w:rsidRDefault="00005DCB" w:rsidP="00985D37">
            <w:pPr>
              <w:rPr>
                <w:rFonts w:cs="Arial"/>
                <w:color w:val="000000" w:themeColor="text1"/>
                <w:szCs w:val="20"/>
              </w:rPr>
            </w:pPr>
            <w:r w:rsidRPr="00166565">
              <w:rPr>
                <w:rFonts w:cs="Arial"/>
                <w:color w:val="000000" w:themeColor="text1"/>
                <w:szCs w:val="20"/>
              </w:rPr>
              <w:t>2.Geometria</w:t>
            </w:r>
          </w:p>
        </w:tc>
        <w:tc>
          <w:tcPr>
            <w:tcW w:w="3171" w:type="dxa"/>
            <w:tcBorders>
              <w:top w:val="thinThickSmallGap" w:sz="12" w:space="0" w:color="auto"/>
              <w:left w:val="thinThickSmallGap" w:sz="12" w:space="0" w:color="auto"/>
              <w:bottom w:val="single" w:sz="4" w:space="0" w:color="auto"/>
              <w:right w:val="thinThickSmallGap" w:sz="12" w:space="0" w:color="auto"/>
            </w:tcBorders>
          </w:tcPr>
          <w:p w:rsidR="00005DCB" w:rsidRPr="00166565" w:rsidRDefault="00005DCB" w:rsidP="00005DCB">
            <w:pPr>
              <w:pStyle w:val="Odsekzoznamu"/>
              <w:numPr>
                <w:ilvl w:val="0"/>
                <w:numId w:val="72"/>
              </w:numPr>
              <w:ind w:left="226" w:hanging="226"/>
              <w:contextualSpacing/>
              <w:rPr>
                <w:rFonts w:cs="Arial"/>
                <w:color w:val="000000" w:themeColor="text1"/>
                <w:szCs w:val="20"/>
              </w:rPr>
            </w:pPr>
            <w:r w:rsidRPr="00166565">
              <w:rPr>
                <w:rFonts w:cs="Arial"/>
                <w:color w:val="000000" w:themeColor="text1"/>
                <w:szCs w:val="20"/>
              </w:rPr>
              <w:t>Melišková. L.: Matematika pre 1.-3. ročník odborných učilíšť.SPN Mladé letá 2011.</w:t>
            </w:r>
          </w:p>
          <w:p w:rsidR="00005DCB" w:rsidRPr="00166565" w:rsidRDefault="00005DCB" w:rsidP="00005DCB">
            <w:pPr>
              <w:pStyle w:val="Odsekzoznamu"/>
              <w:numPr>
                <w:ilvl w:val="0"/>
                <w:numId w:val="72"/>
              </w:numPr>
              <w:ind w:left="226" w:hanging="226"/>
              <w:contextualSpacing/>
              <w:rPr>
                <w:rFonts w:cs="Arial"/>
                <w:color w:val="000000" w:themeColor="text1"/>
                <w:szCs w:val="20"/>
              </w:rPr>
            </w:pPr>
            <w:r w:rsidRPr="00166565">
              <w:rPr>
                <w:rFonts w:cs="Arial"/>
                <w:color w:val="000000" w:themeColor="text1"/>
                <w:szCs w:val="20"/>
              </w:rPr>
              <w:t>Melišková. L.: Pracovný zošit matematika pre 1. ročník odborných učilíšť. SPN Mladé letá 2013.</w:t>
            </w:r>
          </w:p>
          <w:p w:rsidR="00005DCB" w:rsidRPr="00166565" w:rsidRDefault="00005DCB" w:rsidP="00005DCB">
            <w:pPr>
              <w:pStyle w:val="Odsekzoznamu"/>
              <w:numPr>
                <w:ilvl w:val="0"/>
                <w:numId w:val="72"/>
              </w:numPr>
              <w:ind w:left="226" w:hanging="226"/>
              <w:contextualSpacing/>
              <w:rPr>
                <w:rFonts w:cs="Arial"/>
                <w:color w:val="000000" w:themeColor="text1"/>
                <w:szCs w:val="20"/>
              </w:rPr>
            </w:pPr>
            <w:r w:rsidRPr="00166565">
              <w:rPr>
                <w:rFonts w:cs="Arial"/>
                <w:color w:val="000000" w:themeColor="text1"/>
                <w:szCs w:val="20"/>
              </w:rPr>
              <w:t>Melišková. L.: Pracovný zošit matematika pre 2. ročník odborných učilíšť. SPN Mladé letá 2013.</w:t>
            </w:r>
          </w:p>
          <w:p w:rsidR="00005DCB" w:rsidRPr="00166565" w:rsidRDefault="00005DCB" w:rsidP="00005DCB">
            <w:pPr>
              <w:pStyle w:val="Odsekzoznamu"/>
              <w:numPr>
                <w:ilvl w:val="0"/>
                <w:numId w:val="72"/>
              </w:numPr>
              <w:ind w:left="226" w:hanging="226"/>
              <w:contextualSpacing/>
              <w:rPr>
                <w:rFonts w:cs="Arial"/>
                <w:color w:val="000000" w:themeColor="text1"/>
                <w:szCs w:val="20"/>
              </w:rPr>
            </w:pPr>
            <w:r w:rsidRPr="00166565">
              <w:rPr>
                <w:rFonts w:cs="Arial"/>
                <w:color w:val="000000" w:themeColor="text1"/>
                <w:szCs w:val="20"/>
              </w:rPr>
              <w:t>Melišková. L.: Pracovný zošit matematika pre 3. ročník odborných učilíšť. SPN Mladé letá 2013.</w:t>
            </w:r>
          </w:p>
        </w:tc>
        <w:tc>
          <w:tcPr>
            <w:tcW w:w="1249" w:type="dxa"/>
            <w:tcBorders>
              <w:top w:val="thinThickSmallGap" w:sz="12" w:space="0" w:color="auto"/>
              <w:left w:val="thinThickSmallGap" w:sz="12" w:space="0" w:color="auto"/>
              <w:bottom w:val="single" w:sz="4"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Tabuľa</w:t>
            </w:r>
          </w:p>
          <w:p w:rsidR="00005DCB" w:rsidRPr="00166565" w:rsidRDefault="00005DCB" w:rsidP="00985D37">
            <w:pPr>
              <w:rPr>
                <w:rFonts w:cs="Arial"/>
                <w:color w:val="000000" w:themeColor="text1"/>
                <w:szCs w:val="20"/>
              </w:rPr>
            </w:pPr>
            <w:r w:rsidRPr="00166565">
              <w:rPr>
                <w:rFonts w:cs="Arial"/>
                <w:color w:val="000000" w:themeColor="text1"/>
                <w:szCs w:val="20"/>
              </w:rPr>
              <w:t>Kalkulačka</w:t>
            </w:r>
          </w:p>
        </w:tc>
        <w:tc>
          <w:tcPr>
            <w:tcW w:w="1306" w:type="dxa"/>
            <w:tcBorders>
              <w:top w:val="thinThickSmallGap" w:sz="12" w:space="0" w:color="auto"/>
              <w:left w:val="thinThickSmallGap" w:sz="12" w:space="0" w:color="auto"/>
              <w:bottom w:val="single" w:sz="4"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Grafy</w:t>
            </w:r>
          </w:p>
          <w:p w:rsidR="00005DCB" w:rsidRPr="00166565" w:rsidRDefault="00005DCB" w:rsidP="00985D37">
            <w:pPr>
              <w:rPr>
                <w:rFonts w:cs="Arial"/>
                <w:color w:val="000000" w:themeColor="text1"/>
                <w:szCs w:val="20"/>
              </w:rPr>
            </w:pPr>
            <w:r w:rsidRPr="00166565">
              <w:rPr>
                <w:rFonts w:cs="Arial"/>
                <w:color w:val="000000" w:themeColor="text1"/>
                <w:szCs w:val="20"/>
              </w:rPr>
              <w:t>Tabuľky</w:t>
            </w:r>
          </w:p>
          <w:p w:rsidR="00005DCB" w:rsidRPr="00166565" w:rsidRDefault="00005DCB" w:rsidP="00985D37">
            <w:pPr>
              <w:rPr>
                <w:rFonts w:cs="Arial"/>
                <w:color w:val="000000" w:themeColor="text1"/>
                <w:szCs w:val="20"/>
              </w:rPr>
            </w:pPr>
            <w:r w:rsidRPr="00166565">
              <w:rPr>
                <w:rFonts w:cs="Arial"/>
                <w:color w:val="000000" w:themeColor="text1"/>
                <w:szCs w:val="20"/>
              </w:rPr>
              <w:t>Pomôcky na rysovanie</w:t>
            </w:r>
          </w:p>
        </w:tc>
        <w:tc>
          <w:tcPr>
            <w:tcW w:w="1219" w:type="dxa"/>
            <w:tcBorders>
              <w:top w:val="thinThickSmallGap" w:sz="12" w:space="0" w:color="auto"/>
              <w:left w:val="thinThickSmallGap" w:sz="12" w:space="0" w:color="auto"/>
              <w:bottom w:val="single" w:sz="4" w:space="0" w:color="auto"/>
              <w:right w:val="thinThickSmallGap" w:sz="12" w:space="0" w:color="auto"/>
            </w:tcBorders>
          </w:tcPr>
          <w:p w:rsidR="00005DCB" w:rsidRPr="00166565" w:rsidRDefault="00005DCB" w:rsidP="00985D37">
            <w:pPr>
              <w:rPr>
                <w:rFonts w:cs="Arial"/>
                <w:color w:val="000000" w:themeColor="text1"/>
                <w:szCs w:val="20"/>
              </w:rPr>
            </w:pPr>
            <w:r w:rsidRPr="00166565">
              <w:rPr>
                <w:rFonts w:cs="Arial"/>
                <w:color w:val="000000" w:themeColor="text1"/>
                <w:szCs w:val="20"/>
              </w:rPr>
              <w:t xml:space="preserve">Internet </w:t>
            </w:r>
          </w:p>
          <w:p w:rsidR="00005DCB" w:rsidRPr="00166565" w:rsidRDefault="00005DCB" w:rsidP="00985D37">
            <w:pPr>
              <w:rPr>
                <w:rFonts w:cs="Arial"/>
                <w:color w:val="000000" w:themeColor="text1"/>
                <w:szCs w:val="20"/>
              </w:rPr>
            </w:pPr>
            <w:r w:rsidRPr="00166565">
              <w:rPr>
                <w:rFonts w:cs="Arial"/>
                <w:color w:val="000000" w:themeColor="text1"/>
                <w:szCs w:val="20"/>
              </w:rPr>
              <w:t>PC</w:t>
            </w:r>
          </w:p>
          <w:p w:rsidR="00005DCB" w:rsidRPr="00166565" w:rsidRDefault="00005DCB" w:rsidP="00985D37">
            <w:pPr>
              <w:rPr>
                <w:rFonts w:cs="Arial"/>
                <w:color w:val="000000" w:themeColor="text1"/>
                <w:szCs w:val="20"/>
              </w:rPr>
            </w:pPr>
            <w:r w:rsidRPr="00166565">
              <w:rPr>
                <w:rFonts w:cs="Arial"/>
                <w:color w:val="000000" w:themeColor="text1"/>
                <w:szCs w:val="20"/>
              </w:rPr>
              <w:t>časopisy</w:t>
            </w:r>
          </w:p>
          <w:p w:rsidR="00005DCB" w:rsidRPr="00166565" w:rsidRDefault="00005DCB" w:rsidP="00985D37">
            <w:pPr>
              <w:rPr>
                <w:rFonts w:cs="Arial"/>
                <w:color w:val="000000" w:themeColor="text1"/>
                <w:szCs w:val="20"/>
              </w:rPr>
            </w:pPr>
          </w:p>
        </w:tc>
      </w:tr>
    </w:tbl>
    <w:p w:rsidR="00005DCB" w:rsidRPr="00166565" w:rsidRDefault="00005DCB" w:rsidP="00005DCB">
      <w:pPr>
        <w:rPr>
          <w:rFonts w:cs="Arial"/>
          <w:color w:val="000000" w:themeColor="text1"/>
          <w:szCs w:val="20"/>
          <w:lang w:val="cs-CZ"/>
        </w:rPr>
      </w:pPr>
    </w:p>
    <w:p w:rsidR="00005DCB" w:rsidRPr="00166565" w:rsidRDefault="00005DCB" w:rsidP="00005DCB">
      <w:pPr>
        <w:jc w:val="both"/>
        <w:rPr>
          <w:rFonts w:cs="Arial"/>
          <w:b/>
          <w:color w:val="000000" w:themeColor="text1"/>
          <w:szCs w:val="20"/>
        </w:rPr>
        <w:sectPr w:rsidR="00005DCB" w:rsidRPr="00166565" w:rsidSect="00A034CB">
          <w:pgSz w:w="11906" w:h="16838"/>
          <w:pgMar w:top="1417" w:right="1417" w:bottom="1417" w:left="1417" w:header="708" w:footer="708" w:gutter="0"/>
          <w:cols w:space="708"/>
          <w:titlePg/>
          <w:docGrid w:linePitch="360"/>
        </w:sectPr>
      </w:pPr>
    </w:p>
    <w:p w:rsidR="00005DCB" w:rsidRPr="00166565" w:rsidRDefault="00005DCB" w:rsidP="00005DCB">
      <w:pPr>
        <w:ind w:left="180"/>
        <w:jc w:val="both"/>
        <w:rPr>
          <w:rFonts w:cs="Arial"/>
          <w:b/>
          <w:color w:val="000000" w:themeColor="text1"/>
          <w:szCs w:val="20"/>
        </w:rPr>
      </w:pPr>
      <w:r w:rsidRPr="00166565">
        <w:rPr>
          <w:rFonts w:cs="Arial"/>
          <w:b/>
          <w:color w:val="000000" w:themeColor="text1"/>
          <w:szCs w:val="20"/>
        </w:rPr>
        <w:lastRenderedPageBreak/>
        <w:t xml:space="preserve">Obsah vzdelávania </w:t>
      </w: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94"/>
        <w:gridCol w:w="2053"/>
        <w:gridCol w:w="2977"/>
        <w:gridCol w:w="2835"/>
        <w:gridCol w:w="1560"/>
        <w:gridCol w:w="1419"/>
      </w:tblGrid>
      <w:tr w:rsidR="00005DCB" w:rsidRPr="00166565" w:rsidTr="00985D37">
        <w:trPr>
          <w:trHeight w:val="474"/>
        </w:trPr>
        <w:tc>
          <w:tcPr>
            <w:tcW w:w="8046" w:type="dxa"/>
            <w:gridSpan w:val="4"/>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b/>
                <w:color w:val="000000" w:themeColor="text1"/>
                <w:szCs w:val="20"/>
              </w:rPr>
            </w:pPr>
            <w:r w:rsidRPr="00166565">
              <w:rPr>
                <w:rFonts w:cs="Arial"/>
                <w:b/>
                <w:color w:val="000000" w:themeColor="text1"/>
                <w:szCs w:val="20"/>
              </w:rPr>
              <w:t>ROZPIS  UČIVA PREDMETU:   Matematika</w:t>
            </w:r>
          </w:p>
          <w:p w:rsidR="00005DCB" w:rsidRPr="00166565" w:rsidRDefault="00005DCB" w:rsidP="00985D37">
            <w:pPr>
              <w:rPr>
                <w:rFonts w:cs="Arial"/>
                <w:b/>
                <w:color w:val="000000" w:themeColor="text1"/>
                <w:szCs w:val="20"/>
              </w:rPr>
            </w:pPr>
            <w:r w:rsidRPr="00166565">
              <w:rPr>
                <w:rFonts w:cs="Arial"/>
                <w:b/>
                <w:color w:val="000000" w:themeColor="text1"/>
                <w:szCs w:val="20"/>
              </w:rPr>
              <w:t>Ročník</w:t>
            </w:r>
            <w:r w:rsidRPr="00166565">
              <w:rPr>
                <w:rFonts w:cs="Arial"/>
                <w:color w:val="000000" w:themeColor="text1"/>
                <w:szCs w:val="20"/>
              </w:rPr>
              <w:t>:</w:t>
            </w:r>
            <w:r w:rsidRPr="00166565">
              <w:rPr>
                <w:rFonts w:cs="Arial"/>
                <w:b/>
                <w:color w:val="000000" w:themeColor="text1"/>
                <w:szCs w:val="20"/>
              </w:rPr>
              <w:t xml:space="preserve"> prvý</w:t>
            </w:r>
          </w:p>
        </w:tc>
        <w:tc>
          <w:tcPr>
            <w:tcW w:w="5814"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b/>
                <w:color w:val="000000" w:themeColor="text1"/>
                <w:szCs w:val="20"/>
              </w:rPr>
            </w:pPr>
            <w:r w:rsidRPr="00166565">
              <w:rPr>
                <w:rFonts w:cs="Arial"/>
                <w:b/>
                <w:color w:val="000000" w:themeColor="text1"/>
                <w:szCs w:val="20"/>
              </w:rPr>
              <w:t xml:space="preserve">1 hodina týždenne, spolu 33 vyučovacích hodín </w:t>
            </w:r>
          </w:p>
        </w:tc>
      </w:tr>
      <w:tr w:rsidR="00005DCB" w:rsidRPr="00166565" w:rsidTr="00985D37">
        <w:trPr>
          <w:trHeight w:val="481"/>
        </w:trPr>
        <w:tc>
          <w:tcPr>
            <w:tcW w:w="2122"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Názov tematického celku</w:t>
            </w:r>
          </w:p>
          <w:p w:rsidR="00005DCB" w:rsidRPr="00166565" w:rsidRDefault="00005DCB" w:rsidP="00985D37">
            <w:pPr>
              <w:rPr>
                <w:rFonts w:cs="Arial"/>
                <w:b/>
                <w:color w:val="000000" w:themeColor="text1"/>
                <w:szCs w:val="20"/>
              </w:rPr>
            </w:pPr>
            <w:r w:rsidRPr="00166565">
              <w:rPr>
                <w:rFonts w:cs="Arial"/>
                <w:b/>
                <w:color w:val="000000" w:themeColor="text1"/>
                <w:szCs w:val="20"/>
              </w:rPr>
              <w:t xml:space="preserve">Témy </w:t>
            </w:r>
          </w:p>
        </w:tc>
        <w:tc>
          <w:tcPr>
            <w:tcW w:w="89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Hodiny</w:t>
            </w:r>
          </w:p>
        </w:tc>
        <w:tc>
          <w:tcPr>
            <w:tcW w:w="2053"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Medzipredmetové vzťahy</w:t>
            </w:r>
          </w:p>
        </w:tc>
        <w:tc>
          <w:tcPr>
            <w:tcW w:w="297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Očakávané</w:t>
            </w:r>
          </w:p>
          <w:p w:rsidR="00005DCB" w:rsidRPr="00166565" w:rsidRDefault="00005DCB" w:rsidP="00985D37">
            <w:pPr>
              <w:jc w:val="center"/>
              <w:rPr>
                <w:rFonts w:cs="Arial"/>
                <w:b/>
                <w:color w:val="000000" w:themeColor="text1"/>
                <w:szCs w:val="20"/>
              </w:rPr>
            </w:pPr>
            <w:r w:rsidRPr="00166565">
              <w:rPr>
                <w:rFonts w:cs="Arial"/>
                <w:b/>
                <w:color w:val="000000" w:themeColor="text1"/>
                <w:szCs w:val="20"/>
              </w:rPr>
              <w:t>vzdelávacie výstupy</w:t>
            </w:r>
          </w:p>
        </w:tc>
        <w:tc>
          <w:tcPr>
            <w:tcW w:w="283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Kritériá hodnotenia vzdelávacích výstupov</w:t>
            </w:r>
          </w:p>
        </w:tc>
        <w:tc>
          <w:tcPr>
            <w:tcW w:w="156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Metódy hodnotenia</w:t>
            </w:r>
          </w:p>
        </w:tc>
        <w:tc>
          <w:tcPr>
            <w:tcW w:w="1419"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Prostriedky hodnotenia</w:t>
            </w:r>
          </w:p>
        </w:tc>
      </w:tr>
      <w:tr w:rsidR="00005DCB" w:rsidRPr="00166565" w:rsidTr="00985D37">
        <w:trPr>
          <w:trHeight w:val="410"/>
        </w:trPr>
        <w:tc>
          <w:tcPr>
            <w:tcW w:w="2122"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1. Aritmetika</w:t>
            </w:r>
          </w:p>
        </w:tc>
        <w:tc>
          <w:tcPr>
            <w:tcW w:w="894"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25</w:t>
            </w:r>
          </w:p>
        </w:tc>
        <w:tc>
          <w:tcPr>
            <w:tcW w:w="2053"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2977"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 má:</w:t>
            </w:r>
          </w:p>
        </w:tc>
        <w:tc>
          <w:tcPr>
            <w:tcW w:w="2835"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w:t>
            </w:r>
          </w:p>
        </w:tc>
        <w:tc>
          <w:tcPr>
            <w:tcW w:w="1560"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1419" w:type="dxa"/>
            <w:tcBorders>
              <w:top w:val="single" w:sz="12" w:space="0" w:color="auto"/>
              <w:left w:val="single" w:sz="12" w:space="0" w:color="auto"/>
              <w:right w:val="thinThickSmallGap" w:sz="12" w:space="0" w:color="auto"/>
            </w:tcBorders>
            <w:shd w:val="clear" w:color="auto" w:fill="CCFFFF"/>
            <w:vAlign w:val="center"/>
          </w:tcPr>
          <w:p w:rsidR="00005DCB" w:rsidRPr="00166565" w:rsidRDefault="00005DCB" w:rsidP="00985D37">
            <w:pPr>
              <w:rPr>
                <w:rFonts w:cs="Arial"/>
                <w:color w:val="000000" w:themeColor="text1"/>
                <w:szCs w:val="20"/>
              </w:rPr>
            </w:pPr>
          </w:p>
        </w:tc>
      </w:tr>
      <w:tr w:rsidR="00005DCB" w:rsidRPr="00166565" w:rsidTr="00985D37">
        <w:trPr>
          <w:trHeight w:val="1575"/>
        </w:trPr>
        <w:tc>
          <w:tcPr>
            <w:tcW w:w="2122" w:type="dxa"/>
            <w:tcBorders>
              <w:top w:val="single" w:sz="4" w:space="0" w:color="auto"/>
              <w:left w:val="thinThickSmallGap" w:sz="12" w:space="0" w:color="auto"/>
              <w:bottom w:val="single" w:sz="12" w:space="0" w:color="auto"/>
              <w:right w:val="single" w:sz="12" w:space="0" w:color="auto"/>
            </w:tcBorders>
            <w:shd w:val="clear" w:color="auto" w:fill="auto"/>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počtové výkony s prirodzenými číslami a nulou</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desatinné čísla a poštové výkony s nimi</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jednotky merania: jednotky dĺžky, obsahu, objemu, hmotnosti, času a ich prevod</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zlomky a počtové výkony s nimi</w:t>
            </w:r>
          </w:p>
        </w:tc>
        <w:tc>
          <w:tcPr>
            <w:tcW w:w="894" w:type="dxa"/>
            <w:tcBorders>
              <w:top w:val="single" w:sz="12" w:space="0" w:color="auto"/>
              <w:left w:val="single" w:sz="12" w:space="0" w:color="auto"/>
              <w:bottom w:val="single" w:sz="12" w:space="0" w:color="auto"/>
              <w:right w:val="single" w:sz="12" w:space="0" w:color="auto"/>
            </w:tcBorders>
            <w:shd w:val="clear" w:color="auto" w:fill="auto"/>
          </w:tcPr>
          <w:p w:rsidR="00005DCB" w:rsidRPr="00166565" w:rsidRDefault="00005DCB" w:rsidP="00985D37">
            <w:pPr>
              <w:jc w:val="center"/>
              <w:rPr>
                <w:rFonts w:cs="Arial"/>
                <w:color w:val="000000" w:themeColor="text1"/>
                <w:szCs w:val="20"/>
              </w:rPr>
            </w:pPr>
            <w:r w:rsidRPr="00166565">
              <w:rPr>
                <w:rFonts w:cs="Arial"/>
                <w:color w:val="000000" w:themeColor="text1"/>
                <w:szCs w:val="20"/>
              </w:rPr>
              <w:t>6</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6</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7</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6</w:t>
            </w:r>
          </w:p>
        </w:tc>
        <w:tc>
          <w:tcPr>
            <w:tcW w:w="2053"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odborný výcvik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odborné predmety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technológia</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slovenský jazyk</w:t>
            </w:r>
          </w:p>
        </w:tc>
        <w:tc>
          <w:tcPr>
            <w:tcW w:w="297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základné vlastnosti prirodzených čísel a nuly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ovládať operácie: sčítanie, odčítanie, násobenie a delenie</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žiak má poznať desatinné čísla</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ovládať sčítanie, odčítanie, násobenie, delenie jednociferným deliteľom, násobenie a delenie desať, sto, tisíc</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jednotky dĺžky, obsahu, objemu, hmotnosti a času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význam predpony: kilo, deci, centi, mili, hekto</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premieňať jednotky podľa predpony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zlomok, ako časť z celku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ovládať jednoduché operácie so zlomkami, sčítanie, odčítanie a násobenie</w:t>
            </w:r>
          </w:p>
        </w:tc>
        <w:tc>
          <w:tcPr>
            <w:tcW w:w="2835"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základné vlastnosti prirodzených čísel a nuly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ovládal operácie: sčítanie, odčítanie, násobenie a delenie</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žiak poznal desatinné čísla</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ovládal sčítanie, odčítanie, násobenie, delenie jednociferným deliteľom, násobenie a delenie desať, sto, tisíc</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jednotky dĺžky, obsahu, objemu, hmotnosti a času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význam predpony: kilo, deci, centi, mili, hekto</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premieňal jednotky podľa predpony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zlomok, ako časť z celku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ovládal jednoduché operácie so zlomkami, sčítanie, odčítanie a násobenie</w:t>
            </w:r>
          </w:p>
        </w:tc>
        <w:tc>
          <w:tcPr>
            <w:tcW w:w="1560"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ústne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písomné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sebareflexia</w:t>
            </w:r>
          </w:p>
          <w:p w:rsidR="00005DCB" w:rsidRPr="00166565" w:rsidRDefault="00005DCB" w:rsidP="00985D37">
            <w:pPr>
              <w:rPr>
                <w:rFonts w:cs="Arial"/>
                <w:color w:val="000000" w:themeColor="text1"/>
                <w:szCs w:val="20"/>
              </w:rPr>
            </w:pPr>
          </w:p>
        </w:tc>
        <w:tc>
          <w:tcPr>
            <w:tcW w:w="1419" w:type="dxa"/>
            <w:tcBorders>
              <w:top w:val="single" w:sz="12" w:space="0" w:color="auto"/>
              <w:left w:val="single" w:sz="12" w:space="0" w:color="auto"/>
              <w:bottom w:val="single" w:sz="12" w:space="0" w:color="auto"/>
              <w:right w:val="thinThickSmallGap"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ústna odpoveď</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písomná práca</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vzájomné počúvanie</w:t>
            </w:r>
          </w:p>
          <w:p w:rsidR="00005DCB" w:rsidRPr="00166565" w:rsidRDefault="00005DCB" w:rsidP="00985D37">
            <w:pPr>
              <w:rPr>
                <w:rFonts w:cs="Arial"/>
                <w:color w:val="000000" w:themeColor="text1"/>
                <w:szCs w:val="20"/>
              </w:rPr>
            </w:pPr>
          </w:p>
        </w:tc>
      </w:tr>
      <w:tr w:rsidR="00005DCB" w:rsidRPr="00166565" w:rsidTr="00985D37">
        <w:trPr>
          <w:trHeight w:val="382"/>
        </w:trPr>
        <w:tc>
          <w:tcPr>
            <w:tcW w:w="2122"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2. Geometria</w:t>
            </w:r>
          </w:p>
        </w:tc>
        <w:tc>
          <w:tcPr>
            <w:tcW w:w="894"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8</w:t>
            </w:r>
          </w:p>
        </w:tc>
        <w:tc>
          <w:tcPr>
            <w:tcW w:w="2053"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 má:</w:t>
            </w:r>
          </w:p>
        </w:tc>
        <w:tc>
          <w:tcPr>
            <w:tcW w:w="2835"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w:t>
            </w:r>
          </w:p>
        </w:tc>
        <w:tc>
          <w:tcPr>
            <w:tcW w:w="1560"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1419" w:type="dxa"/>
            <w:tcBorders>
              <w:top w:val="single" w:sz="12" w:space="0" w:color="auto"/>
              <w:left w:val="single" w:sz="12" w:space="0" w:color="auto"/>
              <w:bottom w:val="single" w:sz="12" w:space="0" w:color="auto"/>
              <w:right w:val="thinThickSmallGap" w:sz="12" w:space="0" w:color="auto"/>
            </w:tcBorders>
            <w:shd w:val="clear" w:color="auto" w:fill="CCFFFF"/>
            <w:vAlign w:val="center"/>
          </w:tcPr>
          <w:p w:rsidR="00005DCB" w:rsidRPr="00166565" w:rsidRDefault="00005DCB" w:rsidP="00985D37">
            <w:pPr>
              <w:rPr>
                <w:rFonts w:cs="Arial"/>
                <w:color w:val="000000" w:themeColor="text1"/>
                <w:szCs w:val="20"/>
              </w:rPr>
            </w:pPr>
          </w:p>
        </w:tc>
      </w:tr>
      <w:tr w:rsidR="00005DCB" w:rsidRPr="00166565" w:rsidTr="00985D37">
        <w:trPr>
          <w:trHeight w:val="816"/>
        </w:trPr>
        <w:tc>
          <w:tcPr>
            <w:tcW w:w="2122" w:type="dxa"/>
            <w:tcBorders>
              <w:top w:val="single" w:sz="12" w:space="0" w:color="auto"/>
              <w:left w:val="thinThickSmallGap" w:sz="12" w:space="0" w:color="auto"/>
              <w:bottom w:val="single" w:sz="12" w:space="0" w:color="auto"/>
              <w:right w:val="single" w:sz="12" w:space="0" w:color="auto"/>
            </w:tcBorders>
            <w:shd w:val="clear" w:color="auto" w:fill="auto"/>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rovinné útvary: štvorec, obdĺžnik, trojuholník, obvod a obsah</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lastRenderedPageBreak/>
              <w:t>matematika hrou</w:t>
            </w:r>
          </w:p>
        </w:tc>
        <w:tc>
          <w:tcPr>
            <w:tcW w:w="894" w:type="dxa"/>
            <w:tcBorders>
              <w:top w:val="single" w:sz="12" w:space="0" w:color="auto"/>
              <w:left w:val="single" w:sz="12" w:space="0" w:color="auto"/>
              <w:bottom w:val="single" w:sz="12" w:space="0" w:color="auto"/>
              <w:right w:val="single" w:sz="12" w:space="0" w:color="auto"/>
            </w:tcBorders>
            <w:shd w:val="clear" w:color="auto" w:fill="auto"/>
          </w:tcPr>
          <w:p w:rsidR="00005DCB" w:rsidRPr="00166565" w:rsidRDefault="00005DCB" w:rsidP="00985D37">
            <w:pPr>
              <w:jc w:val="center"/>
              <w:rPr>
                <w:rFonts w:cs="Arial"/>
                <w:color w:val="000000" w:themeColor="text1"/>
                <w:szCs w:val="20"/>
              </w:rPr>
            </w:pPr>
            <w:r w:rsidRPr="00166565">
              <w:rPr>
                <w:rFonts w:cs="Arial"/>
                <w:color w:val="000000" w:themeColor="text1"/>
                <w:szCs w:val="20"/>
              </w:rPr>
              <w:lastRenderedPageBreak/>
              <w:t>6</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lastRenderedPageBreak/>
              <w:t>2</w:t>
            </w:r>
          </w:p>
        </w:tc>
        <w:tc>
          <w:tcPr>
            <w:tcW w:w="2053"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lastRenderedPageBreak/>
              <w:t>odborný výcvik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odborné predmety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slovenský jazyk</w:t>
            </w:r>
          </w:p>
        </w:tc>
        <w:tc>
          <w:tcPr>
            <w:tcW w:w="297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 xml:space="preserve">poznať štvorec, obdĺžnik, trojuholník a ich označovanie </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 xml:space="preserve">riešiť úlohy na obvod </w:t>
            </w:r>
            <w:r w:rsidRPr="00166565">
              <w:rPr>
                <w:rFonts w:cs="Arial"/>
                <w:color w:val="000000" w:themeColor="text1"/>
                <w:szCs w:val="20"/>
              </w:rPr>
              <w:lastRenderedPageBreak/>
              <w:t>a obsah</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vedieť hravou formou pracovať s jednotlivými matematickými operáciami</w:t>
            </w:r>
          </w:p>
        </w:tc>
        <w:tc>
          <w:tcPr>
            <w:tcW w:w="2835"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lastRenderedPageBreak/>
              <w:t xml:space="preserve">poznal štvorec, obdĺžnik, trojuholník a ich označovanie </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 xml:space="preserve">riešil úlohy na obvod </w:t>
            </w:r>
            <w:r w:rsidRPr="00166565">
              <w:rPr>
                <w:rFonts w:cs="Arial"/>
                <w:color w:val="000000" w:themeColor="text1"/>
                <w:szCs w:val="20"/>
              </w:rPr>
              <w:lastRenderedPageBreak/>
              <w:t>a obsah</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vedel hravou formou pracovať s jednotlivými matematickými operáciami</w:t>
            </w:r>
          </w:p>
        </w:tc>
        <w:tc>
          <w:tcPr>
            <w:tcW w:w="1560"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lastRenderedPageBreak/>
              <w:t>ústne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písomné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lastRenderedPageBreak/>
              <w:t>sebareflexia</w:t>
            </w:r>
          </w:p>
        </w:tc>
        <w:tc>
          <w:tcPr>
            <w:tcW w:w="1419" w:type="dxa"/>
            <w:tcBorders>
              <w:top w:val="single" w:sz="12" w:space="0" w:color="auto"/>
              <w:left w:val="single" w:sz="12" w:space="0" w:color="auto"/>
              <w:bottom w:val="single" w:sz="12" w:space="0" w:color="auto"/>
              <w:right w:val="thinThickSmallGap"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lastRenderedPageBreak/>
              <w:t>ústna odpoveď</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písomná práca</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lastRenderedPageBreak/>
              <w:t>vzájomné počúvanie</w:t>
            </w:r>
          </w:p>
        </w:tc>
      </w:tr>
    </w:tbl>
    <w:p w:rsidR="00005DCB" w:rsidRPr="00166565" w:rsidRDefault="00005DCB" w:rsidP="00005DCB">
      <w:pPr>
        <w:jc w:val="both"/>
        <w:rPr>
          <w:rFonts w:cs="Arial"/>
          <w:b/>
          <w:color w:val="000000" w:themeColor="text1"/>
          <w:szCs w:val="20"/>
        </w:rPr>
      </w:pPr>
    </w:p>
    <w:p w:rsidR="00005DCB" w:rsidRPr="00166565" w:rsidRDefault="00005DCB" w:rsidP="00005DCB">
      <w:pPr>
        <w:jc w:val="both"/>
        <w:rPr>
          <w:rFonts w:cs="Arial"/>
          <w:b/>
          <w:color w:val="000000" w:themeColor="text1"/>
          <w:szCs w:val="20"/>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896"/>
        <w:gridCol w:w="1939"/>
        <w:gridCol w:w="2977"/>
        <w:gridCol w:w="2977"/>
        <w:gridCol w:w="1559"/>
        <w:gridCol w:w="1420"/>
      </w:tblGrid>
      <w:tr w:rsidR="00005DCB" w:rsidRPr="00166565" w:rsidTr="00985D37">
        <w:trPr>
          <w:trHeight w:val="322"/>
        </w:trPr>
        <w:tc>
          <w:tcPr>
            <w:tcW w:w="7904" w:type="dxa"/>
            <w:gridSpan w:val="4"/>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b/>
                <w:color w:val="000000" w:themeColor="text1"/>
                <w:szCs w:val="20"/>
              </w:rPr>
            </w:pPr>
            <w:r w:rsidRPr="00166565">
              <w:rPr>
                <w:rFonts w:cs="Arial"/>
                <w:b/>
                <w:color w:val="000000" w:themeColor="text1"/>
                <w:szCs w:val="20"/>
              </w:rPr>
              <w:t xml:space="preserve">ROZPIS  UČIVA PREDMETU:   Matematika </w:t>
            </w:r>
          </w:p>
          <w:p w:rsidR="00005DCB" w:rsidRPr="00166565" w:rsidRDefault="00005DCB" w:rsidP="00985D37">
            <w:pPr>
              <w:rPr>
                <w:rFonts w:cs="Arial"/>
                <w:b/>
                <w:color w:val="000000" w:themeColor="text1"/>
                <w:szCs w:val="20"/>
              </w:rPr>
            </w:pPr>
            <w:r w:rsidRPr="00166565">
              <w:rPr>
                <w:rFonts w:cs="Arial"/>
                <w:b/>
                <w:color w:val="000000" w:themeColor="text1"/>
                <w:szCs w:val="20"/>
              </w:rPr>
              <w:t>Ročník: druhý</w:t>
            </w:r>
          </w:p>
        </w:tc>
        <w:tc>
          <w:tcPr>
            <w:tcW w:w="595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b/>
                <w:color w:val="000000" w:themeColor="text1"/>
                <w:szCs w:val="20"/>
              </w:rPr>
            </w:pPr>
            <w:r w:rsidRPr="00166565">
              <w:rPr>
                <w:rFonts w:cs="Arial"/>
                <w:b/>
                <w:color w:val="000000" w:themeColor="text1"/>
                <w:szCs w:val="20"/>
              </w:rPr>
              <w:t xml:space="preserve">1 hodina týždenne, spolu 33 vyučovacích hodín </w:t>
            </w:r>
          </w:p>
        </w:tc>
      </w:tr>
      <w:tr w:rsidR="00005DCB" w:rsidRPr="00166565" w:rsidTr="00985D37">
        <w:trPr>
          <w:trHeight w:val="481"/>
        </w:trPr>
        <w:tc>
          <w:tcPr>
            <w:tcW w:w="2092"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Názov tematického celku</w:t>
            </w:r>
          </w:p>
          <w:p w:rsidR="00005DCB" w:rsidRPr="00166565" w:rsidRDefault="00005DCB" w:rsidP="00985D37">
            <w:pPr>
              <w:rPr>
                <w:rFonts w:cs="Arial"/>
                <w:b/>
                <w:color w:val="000000" w:themeColor="text1"/>
                <w:szCs w:val="20"/>
              </w:rPr>
            </w:pPr>
            <w:r w:rsidRPr="00166565">
              <w:rPr>
                <w:rFonts w:cs="Arial"/>
                <w:b/>
                <w:color w:val="000000" w:themeColor="text1"/>
                <w:szCs w:val="20"/>
              </w:rPr>
              <w:t xml:space="preserve">Témy </w:t>
            </w:r>
          </w:p>
        </w:tc>
        <w:tc>
          <w:tcPr>
            <w:tcW w:w="89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Hodiny</w:t>
            </w:r>
          </w:p>
        </w:tc>
        <w:tc>
          <w:tcPr>
            <w:tcW w:w="1939"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Medzipredmetové vzťahy</w:t>
            </w:r>
          </w:p>
        </w:tc>
        <w:tc>
          <w:tcPr>
            <w:tcW w:w="297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Očakávané</w:t>
            </w:r>
          </w:p>
          <w:p w:rsidR="00005DCB" w:rsidRPr="00166565" w:rsidRDefault="00005DCB" w:rsidP="00985D37">
            <w:pPr>
              <w:jc w:val="center"/>
              <w:rPr>
                <w:rFonts w:cs="Arial"/>
                <w:b/>
                <w:color w:val="000000" w:themeColor="text1"/>
                <w:szCs w:val="20"/>
              </w:rPr>
            </w:pPr>
            <w:r w:rsidRPr="00166565">
              <w:rPr>
                <w:rFonts w:cs="Arial"/>
                <w:b/>
                <w:color w:val="000000" w:themeColor="text1"/>
                <w:szCs w:val="20"/>
              </w:rPr>
              <w:t>vzdelávacie výstupy</w:t>
            </w:r>
          </w:p>
        </w:tc>
        <w:tc>
          <w:tcPr>
            <w:tcW w:w="297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Kritériá hodnotenia vzdelávacích výstupov</w:t>
            </w:r>
          </w:p>
        </w:tc>
        <w:tc>
          <w:tcPr>
            <w:tcW w:w="1559"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Metódy hodnotenia</w:t>
            </w:r>
          </w:p>
        </w:tc>
        <w:tc>
          <w:tcPr>
            <w:tcW w:w="1420"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Prostriedky hodnotenia</w:t>
            </w:r>
          </w:p>
        </w:tc>
      </w:tr>
      <w:tr w:rsidR="00005DCB" w:rsidRPr="00166565" w:rsidTr="00985D37">
        <w:trPr>
          <w:trHeight w:val="402"/>
        </w:trPr>
        <w:tc>
          <w:tcPr>
            <w:tcW w:w="2092"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1. Aritmetika</w:t>
            </w:r>
          </w:p>
        </w:tc>
        <w:tc>
          <w:tcPr>
            <w:tcW w:w="896"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18</w:t>
            </w:r>
          </w:p>
        </w:tc>
        <w:tc>
          <w:tcPr>
            <w:tcW w:w="1939"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2977"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 má:</w:t>
            </w:r>
          </w:p>
        </w:tc>
        <w:tc>
          <w:tcPr>
            <w:tcW w:w="2977"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w:t>
            </w:r>
          </w:p>
        </w:tc>
        <w:tc>
          <w:tcPr>
            <w:tcW w:w="1559"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1420" w:type="dxa"/>
            <w:tcBorders>
              <w:top w:val="single" w:sz="12" w:space="0" w:color="auto"/>
              <w:left w:val="single" w:sz="12" w:space="0" w:color="auto"/>
              <w:right w:val="thinThickSmallGap" w:sz="12" w:space="0" w:color="auto"/>
            </w:tcBorders>
            <w:shd w:val="clear" w:color="auto" w:fill="CCFFFF"/>
            <w:vAlign w:val="center"/>
          </w:tcPr>
          <w:p w:rsidR="00005DCB" w:rsidRPr="00166565" w:rsidRDefault="00005DCB" w:rsidP="00985D37">
            <w:pPr>
              <w:rPr>
                <w:rFonts w:cs="Arial"/>
                <w:color w:val="000000" w:themeColor="text1"/>
                <w:szCs w:val="20"/>
              </w:rPr>
            </w:pPr>
          </w:p>
        </w:tc>
      </w:tr>
      <w:tr w:rsidR="00005DCB" w:rsidRPr="00166565" w:rsidTr="00985D37">
        <w:trPr>
          <w:trHeight w:val="1575"/>
        </w:trPr>
        <w:tc>
          <w:tcPr>
            <w:tcW w:w="2092" w:type="dxa"/>
            <w:tcBorders>
              <w:top w:val="single" w:sz="4" w:space="0" w:color="auto"/>
              <w:left w:val="thinThickSmallGap" w:sz="12" w:space="0" w:color="auto"/>
              <w:bottom w:val="single" w:sz="12" w:space="0" w:color="auto"/>
              <w:right w:val="single" w:sz="12" w:space="0" w:color="auto"/>
            </w:tcBorders>
            <w:shd w:val="clear" w:color="auto" w:fill="auto"/>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opakovanie a precvičovanie učiva, počtové výkony s celými číslami, počtové výkony s desatinnými číslami</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algebraické výrazy, písmená vo význame čísel, dosadzovanie do výrazov</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pomer, úmera, rozdelenie čísla v danom pomere, priama úmera, trojčlenka</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praktické príklady z odboru</w:t>
            </w:r>
          </w:p>
        </w:tc>
        <w:tc>
          <w:tcPr>
            <w:tcW w:w="896" w:type="dxa"/>
            <w:tcBorders>
              <w:top w:val="single" w:sz="12" w:space="0" w:color="auto"/>
              <w:left w:val="single" w:sz="12" w:space="0" w:color="auto"/>
              <w:bottom w:val="single" w:sz="12" w:space="0" w:color="auto"/>
              <w:right w:val="single" w:sz="12" w:space="0" w:color="auto"/>
            </w:tcBorders>
            <w:shd w:val="clear" w:color="auto" w:fill="auto"/>
          </w:tcPr>
          <w:p w:rsidR="00005DCB" w:rsidRPr="00166565" w:rsidRDefault="00005DCB" w:rsidP="00985D37">
            <w:pPr>
              <w:jc w:val="center"/>
              <w:rPr>
                <w:rFonts w:cs="Arial"/>
                <w:color w:val="000000" w:themeColor="text1"/>
                <w:szCs w:val="20"/>
              </w:rPr>
            </w:pPr>
            <w:r w:rsidRPr="00166565">
              <w:rPr>
                <w:rFonts w:cs="Arial"/>
                <w:color w:val="000000" w:themeColor="text1"/>
                <w:szCs w:val="20"/>
              </w:rPr>
              <w:t>6</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3</w:t>
            </w:r>
          </w:p>
          <w:p w:rsidR="00005DCB" w:rsidRPr="00166565" w:rsidRDefault="00005DCB" w:rsidP="00985D37">
            <w:pPr>
              <w:jc w:val="center"/>
              <w:rPr>
                <w:rFonts w:cs="Arial"/>
                <w:color w:val="000000" w:themeColor="text1"/>
                <w:szCs w:val="20"/>
              </w:rPr>
            </w:pPr>
          </w:p>
          <w:p w:rsidR="00005DCB" w:rsidRPr="00166565" w:rsidRDefault="00005DCB" w:rsidP="00985D37">
            <w:pP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7</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2</w:t>
            </w:r>
          </w:p>
        </w:tc>
        <w:tc>
          <w:tcPr>
            <w:tcW w:w="1939"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odborný výcvik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odborné predmety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technológia</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slovenský jazyk</w:t>
            </w:r>
          </w:p>
        </w:tc>
        <w:tc>
          <w:tcPr>
            <w:tcW w:w="297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ovládať operácie sčítanie, odčítanie a násobenie s celými a desatinnými číslami</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algebraické výrazy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ovládať dosadenie čísel do výrazov</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pojmy pomer, úmera, priama úmera, trojčlenka</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riešiť jednoduché úlohy trojčlenkou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uvedomiť si domáci rozpočet, dôležitosť priorít, rebríček hodnôt</w:t>
            </w:r>
          </w:p>
        </w:tc>
        <w:tc>
          <w:tcPr>
            <w:tcW w:w="297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ovládal operácie sčítanie, odčítanie a násobenie s celými a desatinnými číslami</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algebraické výrazy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ovládal dosadenie čísel do výrazov</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pojmy pomer, úmera, priama úmera, trojčlenka</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riešil jednoduché úlohy trojčlenkou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uvedomil si domáci rozpočet, dôležitosť priorít, rebríček hodnôt</w:t>
            </w:r>
          </w:p>
        </w:tc>
        <w:tc>
          <w:tcPr>
            <w:tcW w:w="1559"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ústne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písomné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sebareflexia</w:t>
            </w:r>
          </w:p>
          <w:p w:rsidR="00005DCB" w:rsidRPr="00166565" w:rsidRDefault="00005DCB" w:rsidP="00985D37">
            <w:pPr>
              <w:rPr>
                <w:rFonts w:cs="Arial"/>
                <w:color w:val="000000" w:themeColor="text1"/>
                <w:szCs w:val="20"/>
              </w:rPr>
            </w:pPr>
          </w:p>
        </w:tc>
        <w:tc>
          <w:tcPr>
            <w:tcW w:w="1420" w:type="dxa"/>
            <w:tcBorders>
              <w:top w:val="single" w:sz="12" w:space="0" w:color="auto"/>
              <w:left w:val="single" w:sz="12" w:space="0" w:color="auto"/>
              <w:bottom w:val="single" w:sz="12" w:space="0" w:color="auto"/>
              <w:right w:val="thinThickSmallGap"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ústna odpoveď</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písomná práca</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vzájomné počúvanie</w:t>
            </w:r>
          </w:p>
          <w:p w:rsidR="00005DCB" w:rsidRPr="00166565" w:rsidRDefault="00005DCB" w:rsidP="00985D37">
            <w:pPr>
              <w:rPr>
                <w:rFonts w:cs="Arial"/>
                <w:color w:val="000000" w:themeColor="text1"/>
                <w:szCs w:val="20"/>
              </w:rPr>
            </w:pPr>
          </w:p>
        </w:tc>
      </w:tr>
      <w:tr w:rsidR="00005DCB" w:rsidRPr="00166565" w:rsidTr="00985D37">
        <w:trPr>
          <w:trHeight w:val="227"/>
        </w:trPr>
        <w:tc>
          <w:tcPr>
            <w:tcW w:w="2092"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2. Geometria</w:t>
            </w:r>
          </w:p>
        </w:tc>
        <w:tc>
          <w:tcPr>
            <w:tcW w:w="896"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15</w:t>
            </w:r>
          </w:p>
        </w:tc>
        <w:tc>
          <w:tcPr>
            <w:tcW w:w="1939"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2977"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 má:</w:t>
            </w:r>
          </w:p>
        </w:tc>
        <w:tc>
          <w:tcPr>
            <w:tcW w:w="2977"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w:t>
            </w:r>
          </w:p>
        </w:tc>
        <w:tc>
          <w:tcPr>
            <w:tcW w:w="1559"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p w:rsidR="00005DCB" w:rsidRPr="00166565" w:rsidRDefault="00005DCB" w:rsidP="00985D37">
            <w:pPr>
              <w:rPr>
                <w:rFonts w:cs="Arial"/>
                <w:color w:val="000000" w:themeColor="text1"/>
                <w:szCs w:val="20"/>
              </w:rPr>
            </w:pPr>
          </w:p>
        </w:tc>
        <w:tc>
          <w:tcPr>
            <w:tcW w:w="1420" w:type="dxa"/>
            <w:tcBorders>
              <w:top w:val="single" w:sz="12" w:space="0" w:color="auto"/>
              <w:left w:val="single" w:sz="12" w:space="0" w:color="auto"/>
              <w:bottom w:val="single" w:sz="12" w:space="0" w:color="auto"/>
              <w:right w:val="thinThickSmallGap" w:sz="12" w:space="0" w:color="auto"/>
            </w:tcBorders>
            <w:shd w:val="clear" w:color="auto" w:fill="CCFFFF"/>
            <w:vAlign w:val="center"/>
          </w:tcPr>
          <w:p w:rsidR="00005DCB" w:rsidRPr="00166565" w:rsidRDefault="00005DCB" w:rsidP="00985D37">
            <w:pPr>
              <w:rPr>
                <w:rFonts w:cs="Arial"/>
                <w:color w:val="000000" w:themeColor="text1"/>
                <w:szCs w:val="20"/>
              </w:rPr>
            </w:pPr>
          </w:p>
        </w:tc>
      </w:tr>
      <w:tr w:rsidR="00005DCB" w:rsidRPr="00166565" w:rsidTr="00985D37">
        <w:trPr>
          <w:trHeight w:val="1099"/>
        </w:trPr>
        <w:tc>
          <w:tcPr>
            <w:tcW w:w="2092" w:type="dxa"/>
            <w:tcBorders>
              <w:top w:val="single" w:sz="12" w:space="0" w:color="auto"/>
              <w:left w:val="thinThickSmallGap" w:sz="12" w:space="0" w:color="auto"/>
              <w:bottom w:val="single" w:sz="12" w:space="0" w:color="auto"/>
              <w:right w:val="single" w:sz="12" w:space="0" w:color="auto"/>
            </w:tcBorders>
            <w:shd w:val="clear" w:color="auto" w:fill="auto"/>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lastRenderedPageBreak/>
              <w:t>opakovanie učiva, štvorec, obdĺžnik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kruh, kružnica</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telesá – kocka, kváder, hranol</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matematika hrou</w:t>
            </w:r>
          </w:p>
        </w:tc>
        <w:tc>
          <w:tcPr>
            <w:tcW w:w="896" w:type="dxa"/>
            <w:tcBorders>
              <w:top w:val="single" w:sz="12" w:space="0" w:color="auto"/>
              <w:left w:val="single" w:sz="12" w:space="0" w:color="auto"/>
              <w:bottom w:val="single" w:sz="12" w:space="0" w:color="auto"/>
              <w:right w:val="single" w:sz="12" w:space="0" w:color="auto"/>
            </w:tcBorders>
            <w:shd w:val="clear" w:color="auto" w:fill="auto"/>
          </w:tcPr>
          <w:p w:rsidR="00005DCB" w:rsidRPr="00166565" w:rsidRDefault="00005DCB" w:rsidP="00985D37">
            <w:pPr>
              <w:jc w:val="center"/>
              <w:rPr>
                <w:rFonts w:cs="Arial"/>
                <w:color w:val="000000" w:themeColor="text1"/>
                <w:szCs w:val="20"/>
              </w:rPr>
            </w:pPr>
            <w:r w:rsidRPr="00166565">
              <w:rPr>
                <w:rFonts w:cs="Arial"/>
                <w:color w:val="000000" w:themeColor="text1"/>
                <w:szCs w:val="20"/>
              </w:rPr>
              <w:t>2</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4</w:t>
            </w:r>
          </w:p>
          <w:p w:rsidR="00005DCB" w:rsidRPr="00166565" w:rsidRDefault="00005DCB" w:rsidP="00985D37">
            <w:pPr>
              <w:jc w:val="center"/>
              <w:rPr>
                <w:rFonts w:cs="Arial"/>
                <w:color w:val="000000" w:themeColor="text1"/>
                <w:szCs w:val="20"/>
              </w:rPr>
            </w:pPr>
            <w:r w:rsidRPr="00166565">
              <w:rPr>
                <w:rFonts w:cs="Arial"/>
                <w:color w:val="000000" w:themeColor="text1"/>
                <w:szCs w:val="20"/>
              </w:rPr>
              <w:t>7</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2</w:t>
            </w:r>
          </w:p>
        </w:tc>
        <w:tc>
          <w:tcPr>
            <w:tcW w:w="1939"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odborný výcvik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odborné predmety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slovenský jazyk</w:t>
            </w:r>
          </w:p>
        </w:tc>
        <w:tc>
          <w:tcPr>
            <w:tcW w:w="297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poznať štvorec, obdĺžnik</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poznať kruh, kružnicu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mať zručnosti v zostrojovaní geometrických telies</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riešiť úlohy na určenie objemu a povrchu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priradiť správne jednotky dĺžky, obsahu a objemu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vedieť hravou formou pracovať s jednotlivými matematickými operáciami</w:t>
            </w:r>
          </w:p>
        </w:tc>
        <w:tc>
          <w:tcPr>
            <w:tcW w:w="297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poznal štvorec, obdĺžnik</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poznal kruh, kružnicu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mal zručnosti v zostrojovaní geometrických telies</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riešil úlohy na určenie objemu a povrchu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priradil správne jednotky dĺžky, obsahu a objemu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vedel hravou formou pracovať s jednotlivými matematickými operáciami</w:t>
            </w:r>
          </w:p>
        </w:tc>
        <w:tc>
          <w:tcPr>
            <w:tcW w:w="1559"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ústne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písomné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sebareflexia</w:t>
            </w:r>
          </w:p>
        </w:tc>
        <w:tc>
          <w:tcPr>
            <w:tcW w:w="1420" w:type="dxa"/>
            <w:tcBorders>
              <w:top w:val="single" w:sz="12" w:space="0" w:color="auto"/>
              <w:left w:val="single" w:sz="12" w:space="0" w:color="auto"/>
              <w:bottom w:val="single" w:sz="12" w:space="0" w:color="auto"/>
              <w:right w:val="thinThickSmallGap"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ústna odpoveď</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písomná práca</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vzájomné počúvanie</w:t>
            </w:r>
          </w:p>
        </w:tc>
      </w:tr>
    </w:tbl>
    <w:p w:rsidR="00005DCB" w:rsidRPr="00166565" w:rsidRDefault="00005DCB" w:rsidP="00005DCB">
      <w:pPr>
        <w:jc w:val="both"/>
        <w:rPr>
          <w:rFonts w:cs="Arial"/>
          <w:b/>
          <w:color w:val="000000" w:themeColor="text1"/>
          <w:szCs w:val="20"/>
        </w:rPr>
      </w:pPr>
    </w:p>
    <w:p w:rsidR="00005DCB" w:rsidRPr="00166565" w:rsidRDefault="00005DCB" w:rsidP="00005DCB">
      <w:pPr>
        <w:jc w:val="both"/>
        <w:rPr>
          <w:rFonts w:cs="Arial"/>
          <w:b/>
          <w:color w:val="000000" w:themeColor="text1"/>
          <w:szCs w:val="20"/>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894"/>
        <w:gridCol w:w="2416"/>
        <w:gridCol w:w="2484"/>
        <w:gridCol w:w="2485"/>
        <w:gridCol w:w="1610"/>
        <w:gridCol w:w="1608"/>
      </w:tblGrid>
      <w:tr w:rsidR="00005DCB" w:rsidRPr="00166565" w:rsidTr="00985D37">
        <w:trPr>
          <w:trHeight w:val="322"/>
        </w:trPr>
        <w:tc>
          <w:tcPr>
            <w:tcW w:w="8139" w:type="dxa"/>
            <w:gridSpan w:val="4"/>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b/>
                <w:color w:val="000000" w:themeColor="text1"/>
                <w:szCs w:val="20"/>
              </w:rPr>
            </w:pPr>
            <w:r w:rsidRPr="00166565">
              <w:rPr>
                <w:rFonts w:cs="Arial"/>
                <w:b/>
                <w:color w:val="000000" w:themeColor="text1"/>
                <w:szCs w:val="20"/>
              </w:rPr>
              <w:t xml:space="preserve">ROZPIS  UČIVA PREDMETU:   Matematika </w:t>
            </w:r>
          </w:p>
          <w:p w:rsidR="00005DCB" w:rsidRPr="00166565" w:rsidRDefault="00005DCB" w:rsidP="00985D37">
            <w:pPr>
              <w:rPr>
                <w:rFonts w:cs="Arial"/>
                <w:b/>
                <w:color w:val="000000" w:themeColor="text1"/>
                <w:szCs w:val="20"/>
              </w:rPr>
            </w:pPr>
            <w:r w:rsidRPr="00166565">
              <w:rPr>
                <w:rFonts w:cs="Arial"/>
                <w:b/>
                <w:color w:val="000000" w:themeColor="text1"/>
                <w:szCs w:val="20"/>
              </w:rPr>
              <w:t>Ročník: tretí</w:t>
            </w:r>
          </w:p>
        </w:tc>
        <w:tc>
          <w:tcPr>
            <w:tcW w:w="572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005DCB" w:rsidRPr="00166565" w:rsidRDefault="00005DCB" w:rsidP="00985D37">
            <w:pPr>
              <w:rPr>
                <w:rFonts w:cs="Arial"/>
                <w:b/>
                <w:color w:val="000000" w:themeColor="text1"/>
                <w:szCs w:val="20"/>
              </w:rPr>
            </w:pPr>
            <w:r w:rsidRPr="00166565">
              <w:rPr>
                <w:rFonts w:cs="Arial"/>
                <w:b/>
                <w:color w:val="000000" w:themeColor="text1"/>
                <w:szCs w:val="20"/>
              </w:rPr>
              <w:t xml:space="preserve">1 hodina týždenne, spolu 30 vyučovacích hodín </w:t>
            </w:r>
          </w:p>
        </w:tc>
      </w:tr>
      <w:tr w:rsidR="00005DCB" w:rsidRPr="00166565" w:rsidTr="00985D37">
        <w:trPr>
          <w:trHeight w:val="481"/>
        </w:trPr>
        <w:tc>
          <w:tcPr>
            <w:tcW w:w="2372"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Názov tematického celku</w:t>
            </w:r>
          </w:p>
          <w:p w:rsidR="00005DCB" w:rsidRPr="00166565" w:rsidRDefault="00005DCB" w:rsidP="00985D37">
            <w:pPr>
              <w:rPr>
                <w:rFonts w:cs="Arial"/>
                <w:b/>
                <w:color w:val="000000" w:themeColor="text1"/>
                <w:szCs w:val="20"/>
              </w:rPr>
            </w:pPr>
            <w:r w:rsidRPr="00166565">
              <w:rPr>
                <w:rFonts w:cs="Arial"/>
                <w:b/>
                <w:color w:val="000000" w:themeColor="text1"/>
                <w:szCs w:val="20"/>
              </w:rPr>
              <w:t xml:space="preserve">Témy </w:t>
            </w:r>
          </w:p>
        </w:tc>
        <w:tc>
          <w:tcPr>
            <w:tcW w:w="85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rPr>
                <w:rFonts w:cs="Arial"/>
                <w:b/>
                <w:color w:val="000000" w:themeColor="text1"/>
                <w:szCs w:val="20"/>
              </w:rPr>
            </w:pPr>
            <w:r w:rsidRPr="00166565">
              <w:rPr>
                <w:rFonts w:cs="Arial"/>
                <w:b/>
                <w:color w:val="000000" w:themeColor="text1"/>
                <w:szCs w:val="20"/>
              </w:rPr>
              <w:t>Hodiny</w:t>
            </w:r>
          </w:p>
        </w:tc>
        <w:tc>
          <w:tcPr>
            <w:tcW w:w="242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Medzipredmetové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Očakávané</w:t>
            </w:r>
          </w:p>
          <w:p w:rsidR="00005DCB" w:rsidRPr="00166565" w:rsidRDefault="00005DCB" w:rsidP="00985D37">
            <w:pPr>
              <w:jc w:val="center"/>
              <w:rPr>
                <w:rFonts w:cs="Arial"/>
                <w:b/>
                <w:color w:val="000000" w:themeColor="text1"/>
                <w:szCs w:val="20"/>
              </w:rPr>
            </w:pPr>
            <w:r w:rsidRPr="00166565">
              <w:rPr>
                <w:rFonts w:cs="Arial"/>
                <w:b/>
                <w:color w:val="000000" w:themeColor="text1"/>
                <w:szCs w:val="20"/>
              </w:rPr>
              <w:t>vzdelávacie výstupy</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Kritériá hodnotenia vzdelávacích výstupov</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Metódy hodnotenia</w:t>
            </w:r>
          </w:p>
        </w:tc>
        <w:tc>
          <w:tcPr>
            <w:tcW w:w="1612"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Prostriedky hodnotenia</w:t>
            </w:r>
          </w:p>
        </w:tc>
      </w:tr>
      <w:tr w:rsidR="00005DCB" w:rsidRPr="00166565" w:rsidTr="00985D37">
        <w:trPr>
          <w:trHeight w:val="366"/>
        </w:trPr>
        <w:tc>
          <w:tcPr>
            <w:tcW w:w="2372" w:type="dxa"/>
            <w:tcBorders>
              <w:top w:val="thinThickSmallGap" w:sz="12" w:space="0" w:color="auto"/>
              <w:left w:val="thinThickSmallGap"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1. Aritmetika</w:t>
            </w:r>
          </w:p>
        </w:tc>
        <w:tc>
          <w:tcPr>
            <w:tcW w:w="850" w:type="dxa"/>
            <w:tcBorders>
              <w:top w:val="thinThickSmallGap"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17</w:t>
            </w:r>
          </w:p>
        </w:tc>
        <w:tc>
          <w:tcPr>
            <w:tcW w:w="2422"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2495"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 má:</w:t>
            </w:r>
          </w:p>
        </w:tc>
        <w:tc>
          <w:tcPr>
            <w:tcW w:w="2497"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w:t>
            </w:r>
          </w:p>
        </w:tc>
        <w:tc>
          <w:tcPr>
            <w:tcW w:w="1612" w:type="dxa"/>
            <w:tcBorders>
              <w:top w:val="single" w:sz="12" w:space="0" w:color="auto"/>
              <w:left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1612" w:type="dxa"/>
            <w:tcBorders>
              <w:top w:val="single" w:sz="12" w:space="0" w:color="auto"/>
              <w:left w:val="single" w:sz="12" w:space="0" w:color="auto"/>
              <w:right w:val="thinThickSmallGap" w:sz="12" w:space="0" w:color="auto"/>
            </w:tcBorders>
            <w:shd w:val="clear" w:color="auto" w:fill="CCFFFF"/>
            <w:vAlign w:val="center"/>
          </w:tcPr>
          <w:p w:rsidR="00005DCB" w:rsidRPr="00166565" w:rsidRDefault="00005DCB" w:rsidP="00985D37">
            <w:pPr>
              <w:rPr>
                <w:rFonts w:cs="Arial"/>
                <w:color w:val="000000" w:themeColor="text1"/>
                <w:szCs w:val="20"/>
              </w:rPr>
            </w:pPr>
          </w:p>
        </w:tc>
      </w:tr>
      <w:tr w:rsidR="00005DCB" w:rsidRPr="00166565" w:rsidTr="00985D37">
        <w:trPr>
          <w:trHeight w:val="674"/>
        </w:trPr>
        <w:tc>
          <w:tcPr>
            <w:tcW w:w="2372" w:type="dxa"/>
            <w:tcBorders>
              <w:top w:val="single" w:sz="4" w:space="0" w:color="auto"/>
              <w:left w:val="thinThickSmallGap" w:sz="12" w:space="0" w:color="auto"/>
              <w:bottom w:val="single" w:sz="12" w:space="0" w:color="auto"/>
              <w:right w:val="single" w:sz="12" w:space="0" w:color="auto"/>
            </w:tcBorders>
            <w:shd w:val="clear" w:color="auto" w:fill="auto"/>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opakovanie a precvičovanie učiva, počtové výkony s celými číslami, počtové výkony s desatinnými číslami</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percentá-základné pojmy, výpočet 1%, výpočet percentovej časti, slovné úlohy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praktické príklady z odboru</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jednotky merania: jednotky dĺžky, obsahu, objemu, hmotnosti, času a ich prevod</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 xml:space="preserve">praktické príklady z </w:t>
            </w:r>
            <w:r w:rsidRPr="00166565">
              <w:rPr>
                <w:rFonts w:cs="Arial"/>
                <w:color w:val="000000" w:themeColor="text1"/>
                <w:szCs w:val="20"/>
              </w:rPr>
              <w:lastRenderedPageBreak/>
              <w:t>odboru</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005DCB" w:rsidRPr="00166565" w:rsidRDefault="00005DCB" w:rsidP="00985D37">
            <w:pPr>
              <w:jc w:val="center"/>
              <w:rPr>
                <w:rFonts w:cs="Arial"/>
                <w:color w:val="000000" w:themeColor="text1"/>
                <w:szCs w:val="20"/>
              </w:rPr>
            </w:pPr>
            <w:r w:rsidRPr="00166565">
              <w:rPr>
                <w:rFonts w:cs="Arial"/>
                <w:color w:val="000000" w:themeColor="text1"/>
                <w:szCs w:val="20"/>
              </w:rPr>
              <w:lastRenderedPageBreak/>
              <w:t>4</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6</w:t>
            </w:r>
          </w:p>
          <w:p w:rsidR="00005DCB" w:rsidRPr="00166565" w:rsidRDefault="00005DCB" w:rsidP="00985D37">
            <w:pPr>
              <w:rPr>
                <w:rFonts w:cs="Arial"/>
                <w:color w:val="000000" w:themeColor="text1"/>
                <w:szCs w:val="20"/>
              </w:rPr>
            </w:pPr>
          </w:p>
          <w:p w:rsidR="00005DCB" w:rsidRPr="00166565" w:rsidRDefault="00005DCB" w:rsidP="00985D37">
            <w:pPr>
              <w:rPr>
                <w:rFonts w:cs="Arial"/>
                <w:color w:val="000000" w:themeColor="text1"/>
                <w:szCs w:val="20"/>
              </w:rPr>
            </w:pPr>
          </w:p>
          <w:p w:rsidR="00005DCB" w:rsidRPr="00166565" w:rsidRDefault="00005DCB" w:rsidP="00985D37">
            <w:pP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2</w:t>
            </w:r>
          </w:p>
          <w:p w:rsidR="00005DCB" w:rsidRPr="00166565" w:rsidRDefault="00005DCB" w:rsidP="00985D37">
            <w:pP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4</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lastRenderedPageBreak/>
              <w:t>1</w:t>
            </w:r>
          </w:p>
        </w:tc>
        <w:tc>
          <w:tcPr>
            <w:tcW w:w="2422"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lastRenderedPageBreak/>
              <w:t>odborný výcvik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odborné predmety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technológia</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slovenský jazyk</w:t>
            </w:r>
          </w:p>
        </w:tc>
        <w:tc>
          <w:tcPr>
            <w:tcW w:w="2495"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ovládať operácie sčítanie, odčítanie a násobenie s celými a desatinnými číslami</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jednotky dĺžky, obsahu, objemu, hmotnosti a času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poznať význam predpony: kilo, deci, centi, mili, hekto</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premieňať jednotky podľa predpony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uvedomiť si domáci rozpočet, dôležitosť priorít, rebríček hodnôt</w:t>
            </w:r>
          </w:p>
          <w:p w:rsidR="00005DCB" w:rsidRPr="00166565" w:rsidRDefault="00005DCB" w:rsidP="00985D37">
            <w:pPr>
              <w:ind w:left="169"/>
              <w:rPr>
                <w:rFonts w:cs="Arial"/>
                <w:color w:val="000000" w:themeColor="text1"/>
                <w:szCs w:val="20"/>
              </w:rPr>
            </w:pPr>
          </w:p>
        </w:tc>
        <w:tc>
          <w:tcPr>
            <w:tcW w:w="249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ovládal operácie sčítanie, odčítanie a násobenie s celými a desatinnými číslami</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jednotky dĺžky, obsahu, objemu, hmotnosti a času</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poznal význam predpony: kilo, deci, centi, mili, hekto</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premieňal jednotky podľa predpony</w:t>
            </w:r>
          </w:p>
          <w:p w:rsidR="00005DCB" w:rsidRPr="00166565" w:rsidRDefault="00005DCB" w:rsidP="00005DCB">
            <w:pPr>
              <w:numPr>
                <w:ilvl w:val="0"/>
                <w:numId w:val="18"/>
              </w:numPr>
              <w:tabs>
                <w:tab w:val="clear" w:pos="360"/>
                <w:tab w:val="num" w:pos="188"/>
              </w:tabs>
              <w:ind w:left="169" w:hanging="169"/>
              <w:rPr>
                <w:rFonts w:cs="Arial"/>
                <w:color w:val="000000" w:themeColor="text1"/>
                <w:szCs w:val="20"/>
              </w:rPr>
            </w:pPr>
            <w:r w:rsidRPr="00166565">
              <w:rPr>
                <w:rFonts w:cs="Arial"/>
                <w:color w:val="000000" w:themeColor="text1"/>
                <w:szCs w:val="20"/>
              </w:rPr>
              <w:t>uvedomil si domáci rozpočet, dôležitosť priorít, rebríček hodnôt</w:t>
            </w:r>
          </w:p>
          <w:p w:rsidR="00005DCB" w:rsidRPr="00166565" w:rsidRDefault="00005DCB" w:rsidP="00985D37">
            <w:pPr>
              <w:ind w:left="169"/>
              <w:rPr>
                <w:rFonts w:cs="Arial"/>
                <w:color w:val="000000" w:themeColor="text1"/>
                <w:szCs w:val="20"/>
              </w:rPr>
            </w:pPr>
          </w:p>
        </w:tc>
        <w:tc>
          <w:tcPr>
            <w:tcW w:w="1612"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ústne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písomné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sebareflexia</w:t>
            </w:r>
          </w:p>
          <w:p w:rsidR="00005DCB" w:rsidRPr="00166565" w:rsidRDefault="00005DCB" w:rsidP="00985D37">
            <w:pPr>
              <w:rPr>
                <w:rFonts w:cs="Arial"/>
                <w:color w:val="000000" w:themeColor="text1"/>
                <w:szCs w:val="20"/>
              </w:rPr>
            </w:pPr>
          </w:p>
        </w:tc>
        <w:tc>
          <w:tcPr>
            <w:tcW w:w="1612" w:type="dxa"/>
            <w:tcBorders>
              <w:top w:val="single" w:sz="12" w:space="0" w:color="auto"/>
              <w:left w:val="single" w:sz="12" w:space="0" w:color="auto"/>
              <w:bottom w:val="single" w:sz="12" w:space="0" w:color="auto"/>
              <w:right w:val="thinThickSmallGap"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ústna odpoveď</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písomná práca</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vzájomné počúvanie</w:t>
            </w:r>
          </w:p>
          <w:p w:rsidR="00005DCB" w:rsidRPr="00166565" w:rsidRDefault="00005DCB" w:rsidP="00985D37">
            <w:pPr>
              <w:rPr>
                <w:rFonts w:cs="Arial"/>
                <w:color w:val="000000" w:themeColor="text1"/>
                <w:szCs w:val="20"/>
              </w:rPr>
            </w:pPr>
          </w:p>
        </w:tc>
      </w:tr>
      <w:tr w:rsidR="00005DCB" w:rsidRPr="00166565" w:rsidTr="00985D37">
        <w:trPr>
          <w:trHeight w:val="227"/>
        </w:trPr>
        <w:tc>
          <w:tcPr>
            <w:tcW w:w="2372"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2. Geometria</w:t>
            </w:r>
          </w:p>
        </w:tc>
        <w:tc>
          <w:tcPr>
            <w:tcW w:w="850"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jc w:val="center"/>
              <w:rPr>
                <w:rFonts w:cs="Arial"/>
                <w:b/>
                <w:color w:val="000000" w:themeColor="text1"/>
                <w:szCs w:val="20"/>
              </w:rPr>
            </w:pPr>
            <w:r w:rsidRPr="00166565">
              <w:rPr>
                <w:rFonts w:cs="Arial"/>
                <w:b/>
                <w:color w:val="000000" w:themeColor="text1"/>
                <w:szCs w:val="20"/>
              </w:rPr>
              <w:t>13</w:t>
            </w:r>
          </w:p>
        </w:tc>
        <w:tc>
          <w:tcPr>
            <w:tcW w:w="2422"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2495"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 má:</w:t>
            </w:r>
          </w:p>
        </w:tc>
        <w:tc>
          <w:tcPr>
            <w:tcW w:w="2497"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b/>
                <w:color w:val="000000" w:themeColor="text1"/>
                <w:szCs w:val="20"/>
              </w:rPr>
            </w:pPr>
            <w:r w:rsidRPr="00166565">
              <w:rPr>
                <w:rFonts w:cs="Arial"/>
                <w:b/>
                <w:color w:val="000000" w:themeColor="text1"/>
                <w:szCs w:val="20"/>
              </w:rPr>
              <w:t>Žiak:</w:t>
            </w:r>
          </w:p>
        </w:tc>
        <w:tc>
          <w:tcPr>
            <w:tcW w:w="1612" w:type="dxa"/>
            <w:tcBorders>
              <w:top w:val="single" w:sz="12" w:space="0" w:color="auto"/>
              <w:left w:val="single" w:sz="12" w:space="0" w:color="auto"/>
              <w:bottom w:val="single" w:sz="12" w:space="0" w:color="auto"/>
              <w:right w:val="single" w:sz="12" w:space="0" w:color="auto"/>
            </w:tcBorders>
            <w:shd w:val="clear" w:color="auto" w:fill="CCFFFF"/>
            <w:vAlign w:val="center"/>
          </w:tcPr>
          <w:p w:rsidR="00005DCB" w:rsidRPr="00166565" w:rsidRDefault="00005DCB" w:rsidP="00985D37">
            <w:pPr>
              <w:rPr>
                <w:rFonts w:cs="Arial"/>
                <w:color w:val="000000" w:themeColor="text1"/>
                <w:szCs w:val="20"/>
              </w:rPr>
            </w:pPr>
          </w:p>
        </w:tc>
        <w:tc>
          <w:tcPr>
            <w:tcW w:w="1612" w:type="dxa"/>
            <w:tcBorders>
              <w:top w:val="single" w:sz="12" w:space="0" w:color="auto"/>
              <w:left w:val="single" w:sz="12" w:space="0" w:color="auto"/>
              <w:bottom w:val="single" w:sz="12" w:space="0" w:color="auto"/>
              <w:right w:val="thinThickSmallGap" w:sz="12" w:space="0" w:color="auto"/>
            </w:tcBorders>
            <w:shd w:val="clear" w:color="auto" w:fill="CCFFFF"/>
            <w:vAlign w:val="center"/>
          </w:tcPr>
          <w:p w:rsidR="00005DCB" w:rsidRPr="00166565" w:rsidRDefault="00005DCB" w:rsidP="00985D37">
            <w:pPr>
              <w:rPr>
                <w:rFonts w:cs="Arial"/>
                <w:color w:val="000000" w:themeColor="text1"/>
                <w:szCs w:val="20"/>
              </w:rPr>
            </w:pPr>
          </w:p>
          <w:p w:rsidR="00005DCB" w:rsidRPr="00166565" w:rsidRDefault="00005DCB" w:rsidP="00985D37">
            <w:pPr>
              <w:rPr>
                <w:rFonts w:cs="Arial"/>
                <w:color w:val="000000" w:themeColor="text1"/>
                <w:szCs w:val="20"/>
              </w:rPr>
            </w:pPr>
          </w:p>
        </w:tc>
      </w:tr>
      <w:tr w:rsidR="00005DCB" w:rsidRPr="00166565" w:rsidTr="00985D37">
        <w:trPr>
          <w:trHeight w:val="1099"/>
        </w:trPr>
        <w:tc>
          <w:tcPr>
            <w:tcW w:w="2372" w:type="dxa"/>
            <w:tcBorders>
              <w:top w:val="single" w:sz="12" w:space="0" w:color="auto"/>
              <w:left w:val="thinThickSmallGap" w:sz="12" w:space="0" w:color="auto"/>
              <w:bottom w:val="single" w:sz="12" w:space="0" w:color="auto"/>
              <w:right w:val="single" w:sz="12" w:space="0" w:color="auto"/>
            </w:tcBorders>
            <w:shd w:val="clear" w:color="auto" w:fill="auto"/>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opakovanie učiva, štvorec, obdĺžnik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kruh, kružnica</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telesá – kocka, kváder, hranol</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matematika hrou</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rsidR="00005DCB" w:rsidRPr="00166565" w:rsidRDefault="00005DCB" w:rsidP="00985D37">
            <w:pPr>
              <w:jc w:val="center"/>
              <w:rPr>
                <w:rFonts w:cs="Arial"/>
                <w:color w:val="000000" w:themeColor="text1"/>
                <w:szCs w:val="20"/>
              </w:rPr>
            </w:pPr>
            <w:r w:rsidRPr="00166565">
              <w:rPr>
                <w:rFonts w:cs="Arial"/>
                <w:color w:val="000000" w:themeColor="text1"/>
                <w:szCs w:val="20"/>
              </w:rPr>
              <w:t>2</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3</w:t>
            </w:r>
          </w:p>
          <w:p w:rsidR="00005DCB" w:rsidRPr="00166565" w:rsidRDefault="00005DCB" w:rsidP="00985D37">
            <w:pPr>
              <w:jc w:val="center"/>
              <w:rPr>
                <w:rFonts w:cs="Arial"/>
                <w:color w:val="000000" w:themeColor="text1"/>
                <w:szCs w:val="20"/>
              </w:rPr>
            </w:pPr>
            <w:r w:rsidRPr="00166565">
              <w:rPr>
                <w:rFonts w:cs="Arial"/>
                <w:color w:val="000000" w:themeColor="text1"/>
                <w:szCs w:val="20"/>
              </w:rPr>
              <w:t>6</w:t>
            </w:r>
          </w:p>
          <w:p w:rsidR="00005DCB" w:rsidRPr="00166565" w:rsidRDefault="00005DCB" w:rsidP="00985D37">
            <w:pPr>
              <w:jc w:val="center"/>
              <w:rPr>
                <w:rFonts w:cs="Arial"/>
                <w:color w:val="000000" w:themeColor="text1"/>
                <w:szCs w:val="20"/>
              </w:rPr>
            </w:pPr>
          </w:p>
          <w:p w:rsidR="00005DCB" w:rsidRPr="00166565" w:rsidRDefault="00005DCB" w:rsidP="00985D37">
            <w:pPr>
              <w:jc w:val="center"/>
              <w:rPr>
                <w:rFonts w:cs="Arial"/>
                <w:color w:val="000000" w:themeColor="text1"/>
                <w:szCs w:val="20"/>
              </w:rPr>
            </w:pPr>
            <w:r w:rsidRPr="00166565">
              <w:rPr>
                <w:rFonts w:cs="Arial"/>
                <w:color w:val="000000" w:themeColor="text1"/>
                <w:szCs w:val="20"/>
              </w:rPr>
              <w:t>2</w:t>
            </w:r>
          </w:p>
        </w:tc>
        <w:tc>
          <w:tcPr>
            <w:tcW w:w="2422"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odborný výcvik</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odborné predmety</w:t>
            </w:r>
          </w:p>
          <w:p w:rsidR="00005DCB" w:rsidRPr="00166565" w:rsidRDefault="00005DCB" w:rsidP="00005DCB">
            <w:pPr>
              <w:numPr>
                <w:ilvl w:val="0"/>
                <w:numId w:val="18"/>
              </w:numPr>
              <w:tabs>
                <w:tab w:val="clear" w:pos="360"/>
                <w:tab w:val="num" w:pos="169"/>
              </w:tabs>
              <w:ind w:left="169" w:hanging="169"/>
              <w:rPr>
                <w:rFonts w:cs="Arial"/>
                <w:color w:val="000000" w:themeColor="text1"/>
                <w:szCs w:val="20"/>
              </w:rPr>
            </w:pPr>
            <w:r w:rsidRPr="00166565">
              <w:rPr>
                <w:rFonts w:cs="Arial"/>
                <w:color w:val="000000" w:themeColor="text1"/>
                <w:szCs w:val="20"/>
              </w:rPr>
              <w:t>slovenský jazyk</w:t>
            </w:r>
          </w:p>
        </w:tc>
        <w:tc>
          <w:tcPr>
            <w:tcW w:w="2495"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poznať štvorec, obdĺžnik</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poznať kruh, kružnicu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mať zručnosti v zostrojovaní geometrických telies</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riešiť úlohy na určenie objemu a povrchu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priradiť správne jednotky dĺžky, obsahu a objemu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vedieť hravou formou pracovať s jednotlivými matematickými operáciami</w:t>
            </w:r>
          </w:p>
        </w:tc>
        <w:tc>
          <w:tcPr>
            <w:tcW w:w="2497"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poznal štvorec, obdĺžnik</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poznal kruh, kružnicu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mal zručnosti v zostrojovaní geometrických telies</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riešil úlohy na určenie objemu a povrchu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priradil správne jednotky dĺžky, obsahu a objemu</w:t>
            </w:r>
          </w:p>
          <w:p w:rsidR="00005DCB" w:rsidRPr="00166565" w:rsidRDefault="00005DCB" w:rsidP="00005DCB">
            <w:pPr>
              <w:numPr>
                <w:ilvl w:val="0"/>
                <w:numId w:val="12"/>
              </w:numPr>
              <w:tabs>
                <w:tab w:val="clear" w:pos="360"/>
                <w:tab w:val="num" w:pos="188"/>
              </w:tabs>
              <w:ind w:left="188" w:hanging="188"/>
              <w:rPr>
                <w:rFonts w:cs="Arial"/>
                <w:color w:val="000000" w:themeColor="text1"/>
                <w:szCs w:val="20"/>
              </w:rPr>
            </w:pPr>
            <w:r w:rsidRPr="00166565">
              <w:rPr>
                <w:rFonts w:cs="Arial"/>
                <w:color w:val="000000" w:themeColor="text1"/>
                <w:szCs w:val="20"/>
              </w:rPr>
              <w:t>vedel hravou formou pracovať s jednotlivými matematickými operáciami</w:t>
            </w:r>
          </w:p>
        </w:tc>
        <w:tc>
          <w:tcPr>
            <w:tcW w:w="1612" w:type="dxa"/>
            <w:tcBorders>
              <w:top w:val="single" w:sz="12" w:space="0" w:color="auto"/>
              <w:left w:val="single" w:sz="12" w:space="0" w:color="auto"/>
              <w:bottom w:val="single" w:sz="12" w:space="0" w:color="auto"/>
              <w:right w:val="single"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ústne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písomné skúšanie</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sebareflexia</w:t>
            </w:r>
          </w:p>
        </w:tc>
        <w:tc>
          <w:tcPr>
            <w:tcW w:w="1612" w:type="dxa"/>
            <w:tcBorders>
              <w:top w:val="single" w:sz="12" w:space="0" w:color="auto"/>
              <w:left w:val="single" w:sz="12" w:space="0" w:color="auto"/>
              <w:bottom w:val="single" w:sz="12" w:space="0" w:color="auto"/>
              <w:right w:val="thinThickSmallGap" w:sz="12" w:space="0" w:color="auto"/>
            </w:tcBorders>
          </w:tcPr>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ústna odpoveď</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písomná práca</w:t>
            </w:r>
          </w:p>
          <w:p w:rsidR="00005DCB" w:rsidRPr="00166565" w:rsidRDefault="00005DCB" w:rsidP="00005DCB">
            <w:pPr>
              <w:numPr>
                <w:ilvl w:val="0"/>
                <w:numId w:val="18"/>
              </w:numPr>
              <w:tabs>
                <w:tab w:val="clear" w:pos="360"/>
                <w:tab w:val="num" w:pos="169"/>
                <w:tab w:val="num" w:pos="213"/>
              </w:tabs>
              <w:ind w:left="169" w:hanging="169"/>
              <w:rPr>
                <w:rFonts w:cs="Arial"/>
                <w:color w:val="000000" w:themeColor="text1"/>
                <w:szCs w:val="20"/>
              </w:rPr>
            </w:pPr>
            <w:r w:rsidRPr="00166565">
              <w:rPr>
                <w:rFonts w:cs="Arial"/>
                <w:color w:val="000000" w:themeColor="text1"/>
                <w:szCs w:val="20"/>
              </w:rPr>
              <w:t>vzájomné počúvanie</w:t>
            </w:r>
          </w:p>
        </w:tc>
      </w:tr>
    </w:tbl>
    <w:p w:rsidR="00005DCB" w:rsidRPr="00166565" w:rsidRDefault="00005DCB" w:rsidP="00005DCB">
      <w:pPr>
        <w:jc w:val="both"/>
        <w:rPr>
          <w:rFonts w:cs="Arial"/>
          <w:b/>
          <w:color w:val="000000" w:themeColor="text1"/>
          <w:szCs w:val="20"/>
        </w:rPr>
      </w:pPr>
    </w:p>
    <w:p w:rsidR="00005DCB" w:rsidRPr="00166565" w:rsidRDefault="00005DCB" w:rsidP="00005DCB">
      <w:pPr>
        <w:jc w:val="both"/>
        <w:rPr>
          <w:rFonts w:cs="Arial"/>
          <w:b/>
          <w:color w:val="000000" w:themeColor="text1"/>
          <w:szCs w:val="20"/>
        </w:rPr>
      </w:pPr>
      <w:r w:rsidRPr="00166565">
        <w:rPr>
          <w:rFonts w:cs="Arial"/>
          <w:b/>
          <w:color w:val="000000" w:themeColor="text1"/>
          <w:szCs w:val="20"/>
        </w:rPr>
        <w:t>Všeobecné pokyny hodnotenia:</w:t>
      </w:r>
    </w:p>
    <w:p w:rsidR="00005DCB" w:rsidRPr="00166565" w:rsidRDefault="00005DCB" w:rsidP="00005DCB">
      <w:pPr>
        <w:ind w:left="180"/>
        <w:jc w:val="both"/>
        <w:rPr>
          <w:rFonts w:cs="Arial"/>
          <w:b/>
          <w:color w:val="000000" w:themeColor="text1"/>
          <w:szCs w:val="20"/>
        </w:rPr>
      </w:pPr>
    </w:p>
    <w:p w:rsidR="00005DCB" w:rsidRPr="00166565" w:rsidRDefault="00005DCB" w:rsidP="00005DCB">
      <w:pPr>
        <w:jc w:val="both"/>
        <w:rPr>
          <w:rFonts w:cs="Arial"/>
          <w:color w:val="000000" w:themeColor="text1"/>
          <w:szCs w:val="20"/>
        </w:rPr>
      </w:pPr>
      <w:r w:rsidRPr="00166565">
        <w:rPr>
          <w:rFonts w:cs="Arial"/>
          <w:color w:val="000000" w:themeColor="text1"/>
          <w:szCs w:val="20"/>
        </w:rPr>
        <w:t xml:space="preserve">Pri každom hodnotení tematického celku používame všeobecné kritériá a klasifikáciu uvedenú v tomto ŠkVP (pre jednotlivcov, skupinu, pre ústne a písomné práce). Príprava testov, cieľových otázok pre skupinové práce, písomné cvičenia a frontálne skúšanie pripravuje vyučujúci v rámci tematických celkov. </w:t>
      </w:r>
    </w:p>
    <w:p w:rsidR="00005DCB" w:rsidRPr="00166565" w:rsidRDefault="00005DCB" w:rsidP="00005DCB">
      <w:pPr>
        <w:rPr>
          <w:rFonts w:cs="Arial"/>
          <w:color w:val="000000" w:themeColor="text1"/>
          <w:szCs w:val="20"/>
        </w:rPr>
      </w:pPr>
    </w:p>
    <w:p w:rsidR="00005DCB" w:rsidRPr="00166565" w:rsidRDefault="00005DCB" w:rsidP="005A3F07">
      <w:pPr>
        <w:pStyle w:val="Nadpis2"/>
        <w:numPr>
          <w:ilvl w:val="0"/>
          <w:numId w:val="0"/>
        </w:numPr>
        <w:ind w:left="576" w:hanging="576"/>
        <w:rPr>
          <w:color w:val="000000" w:themeColor="text1"/>
        </w:rPr>
      </w:pPr>
    </w:p>
    <w:p w:rsidR="00005DCB" w:rsidRPr="00166565" w:rsidRDefault="00005DCB" w:rsidP="005A3F07">
      <w:pPr>
        <w:pStyle w:val="Nadpis2"/>
        <w:numPr>
          <w:ilvl w:val="0"/>
          <w:numId w:val="0"/>
        </w:numPr>
        <w:ind w:left="576" w:hanging="576"/>
        <w:rPr>
          <w:color w:val="000000" w:themeColor="text1"/>
        </w:rPr>
      </w:pPr>
    </w:p>
    <w:p w:rsidR="00005DCB" w:rsidRPr="00166565" w:rsidRDefault="00005DCB" w:rsidP="005A3F07">
      <w:pPr>
        <w:pStyle w:val="Nadpis2"/>
        <w:numPr>
          <w:ilvl w:val="0"/>
          <w:numId w:val="0"/>
        </w:numPr>
        <w:ind w:left="576" w:hanging="576"/>
        <w:rPr>
          <w:color w:val="000000" w:themeColor="text1"/>
        </w:rPr>
      </w:pPr>
    </w:p>
    <w:p w:rsidR="00005DCB" w:rsidRPr="00166565" w:rsidRDefault="00005DCB" w:rsidP="00005DCB">
      <w:pPr>
        <w:rPr>
          <w:color w:val="000000" w:themeColor="text1"/>
        </w:rPr>
      </w:pPr>
    </w:p>
    <w:p w:rsidR="00005DCB" w:rsidRPr="00166565" w:rsidRDefault="00005DCB" w:rsidP="005A3F07">
      <w:pPr>
        <w:pStyle w:val="Nadpis2"/>
        <w:numPr>
          <w:ilvl w:val="0"/>
          <w:numId w:val="0"/>
        </w:numPr>
        <w:ind w:left="576" w:hanging="576"/>
        <w:rPr>
          <w:color w:val="000000" w:themeColor="text1"/>
        </w:rPr>
      </w:pPr>
    </w:p>
    <w:p w:rsidR="00005DCB" w:rsidRPr="00166565" w:rsidRDefault="00005DCB" w:rsidP="00005DCB">
      <w:pPr>
        <w:rPr>
          <w:color w:val="000000" w:themeColor="text1"/>
        </w:rPr>
      </w:pPr>
    </w:p>
    <w:p w:rsidR="00005DCB" w:rsidRPr="00166565" w:rsidRDefault="00005DCB" w:rsidP="00005DCB">
      <w:pPr>
        <w:rPr>
          <w:color w:val="000000" w:themeColor="text1"/>
        </w:rPr>
      </w:pPr>
    </w:p>
    <w:p w:rsidR="00005DCB" w:rsidRPr="00166565" w:rsidRDefault="00005DCB" w:rsidP="00005DCB">
      <w:pPr>
        <w:rPr>
          <w:color w:val="000000" w:themeColor="text1"/>
        </w:rPr>
      </w:pPr>
    </w:p>
    <w:p w:rsidR="00005DCB" w:rsidRPr="00166565" w:rsidRDefault="00005DCB" w:rsidP="00005DCB">
      <w:pPr>
        <w:rPr>
          <w:color w:val="000000" w:themeColor="text1"/>
        </w:rPr>
      </w:pPr>
    </w:p>
    <w:p w:rsidR="00005DCB" w:rsidRPr="00166565" w:rsidRDefault="00005DCB" w:rsidP="00005DCB">
      <w:pPr>
        <w:rPr>
          <w:color w:val="000000" w:themeColor="text1"/>
        </w:rPr>
      </w:pPr>
    </w:p>
    <w:p w:rsidR="00005DCB" w:rsidRPr="00166565" w:rsidRDefault="00005DCB" w:rsidP="00005DCB">
      <w:pPr>
        <w:rPr>
          <w:color w:val="000000" w:themeColor="text1"/>
        </w:rPr>
      </w:pPr>
    </w:p>
    <w:p w:rsidR="00005DCB" w:rsidRPr="00005DCB" w:rsidRDefault="00005DCB" w:rsidP="00005DCB"/>
    <w:p w:rsidR="00FF3211" w:rsidRPr="00FF3211" w:rsidRDefault="005A3F07" w:rsidP="005A3F07">
      <w:pPr>
        <w:pStyle w:val="Nadpis2"/>
        <w:numPr>
          <w:ilvl w:val="0"/>
          <w:numId w:val="0"/>
        </w:numPr>
        <w:ind w:left="576" w:hanging="576"/>
      </w:pPr>
      <w:r>
        <w:t>7.</w:t>
      </w:r>
      <w:r w:rsidR="006045CF">
        <w:t xml:space="preserve">5  </w:t>
      </w:r>
      <w:r w:rsidR="00FF3211" w:rsidRPr="00FF3211">
        <w:t>Matematika</w:t>
      </w:r>
      <w:bookmarkEnd w:id="49"/>
      <w:bookmarkEnd w:id="50"/>
    </w:p>
    <w:p w:rsidR="00166565" w:rsidRDefault="00166565" w:rsidP="007C51D0">
      <w:pPr>
        <w:rPr>
          <w:rFonts w:cs="Arial"/>
          <w:b/>
          <w:sz w:val="28"/>
          <w:szCs w:val="28"/>
        </w:rPr>
      </w:pPr>
    </w:p>
    <w:p w:rsidR="007C51D0" w:rsidRDefault="007C51D0" w:rsidP="007C51D0">
      <w:pPr>
        <w:spacing w:before="120"/>
        <w:jc w:val="both"/>
        <w:rPr>
          <w:rFonts w:cs="Arial"/>
          <w:b/>
          <w:sz w:val="18"/>
          <w:szCs w:val="18"/>
        </w:rPr>
        <w:sectPr w:rsidR="007C51D0" w:rsidSect="00005DCB">
          <w:pgSz w:w="16838" w:h="11906" w:orient="landscape"/>
          <w:pgMar w:top="1417" w:right="1417" w:bottom="1417" w:left="1417" w:header="708" w:footer="708" w:gutter="0"/>
          <w:cols w:space="708"/>
          <w:titlePg/>
          <w:docGrid w:linePitch="360"/>
        </w:sectPr>
      </w:pPr>
    </w:p>
    <w:p w:rsidR="00166565" w:rsidRDefault="00166565" w:rsidP="007C51D0">
      <w:pPr>
        <w:spacing w:before="120"/>
        <w:jc w:val="both"/>
        <w:rPr>
          <w:rFonts w:cs="Arial"/>
          <w:b/>
          <w:sz w:val="18"/>
          <w:szCs w:val="18"/>
        </w:rPr>
      </w:pPr>
    </w:p>
    <w:p w:rsidR="00166565" w:rsidRDefault="00166565" w:rsidP="006045CF">
      <w:pPr>
        <w:pStyle w:val="Nadpis2"/>
        <w:numPr>
          <w:ilvl w:val="0"/>
          <w:numId w:val="0"/>
        </w:numPr>
        <w:ind w:left="576" w:hanging="576"/>
      </w:pPr>
      <w:bookmarkStart w:id="52" w:name="_Toc239486168"/>
      <w:bookmarkStart w:id="53" w:name="_Toc38612319"/>
    </w:p>
    <w:p w:rsidR="006B3EFA" w:rsidRPr="004A2691" w:rsidRDefault="006045CF" w:rsidP="006045CF">
      <w:pPr>
        <w:pStyle w:val="Nadpis2"/>
        <w:numPr>
          <w:ilvl w:val="0"/>
          <w:numId w:val="0"/>
        </w:numPr>
        <w:ind w:left="576" w:hanging="576"/>
      </w:pPr>
      <w:r>
        <w:t xml:space="preserve">7.6  </w:t>
      </w:r>
      <w:r w:rsidR="004A2691">
        <w:t>T</w:t>
      </w:r>
      <w:r w:rsidR="004A2691" w:rsidRPr="004A2691">
        <w:t>elesná a športová výchova</w:t>
      </w:r>
      <w:bookmarkEnd w:id="52"/>
      <w:bookmarkEnd w:id="53"/>
    </w:p>
    <w:p w:rsidR="002F2436" w:rsidRPr="002F2436" w:rsidRDefault="002F2436" w:rsidP="00FF32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2F2436" w:rsidRPr="007343F3" w:rsidTr="00C043F9">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2F2436" w:rsidRPr="007343F3" w:rsidRDefault="002F2436" w:rsidP="00C043F9">
            <w:pPr>
              <w:spacing w:before="120"/>
              <w:rPr>
                <w:rFonts w:cs="Arial"/>
                <w:b/>
                <w:sz w:val="28"/>
                <w:szCs w:val="28"/>
              </w:rPr>
            </w:pPr>
            <w:r w:rsidRPr="007343F3">
              <w:rPr>
                <w:rFonts w:cs="Arial"/>
                <w:b/>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vAlign w:val="center"/>
          </w:tcPr>
          <w:p w:rsidR="002F2436" w:rsidRPr="007343F3" w:rsidRDefault="0069048E" w:rsidP="00C043F9">
            <w:pPr>
              <w:spacing w:before="120"/>
              <w:rPr>
                <w:rFonts w:cs="Arial"/>
                <w:b/>
                <w:sz w:val="28"/>
                <w:szCs w:val="28"/>
              </w:rPr>
            </w:pPr>
            <w:r>
              <w:rPr>
                <w:rFonts w:cs="Arial"/>
                <w:b/>
                <w:sz w:val="28"/>
                <w:szCs w:val="28"/>
              </w:rPr>
              <w:t>T</w:t>
            </w:r>
            <w:r w:rsidR="002F2436" w:rsidRPr="007343F3">
              <w:rPr>
                <w:rFonts w:cs="Arial"/>
                <w:b/>
                <w:sz w:val="28"/>
                <w:szCs w:val="28"/>
              </w:rPr>
              <w:t xml:space="preserve">elesná </w:t>
            </w:r>
            <w:r w:rsidR="008C30A4">
              <w:rPr>
                <w:rFonts w:cs="Arial"/>
                <w:b/>
                <w:sz w:val="28"/>
                <w:szCs w:val="28"/>
              </w:rPr>
              <w:t xml:space="preserve">a športová </w:t>
            </w:r>
            <w:r w:rsidR="002F2436" w:rsidRPr="007343F3">
              <w:rPr>
                <w:rFonts w:cs="Arial"/>
                <w:b/>
                <w:sz w:val="28"/>
                <w:szCs w:val="28"/>
              </w:rPr>
              <w:t>výchova</w:t>
            </w:r>
          </w:p>
        </w:tc>
      </w:tr>
      <w:tr w:rsidR="002F2436" w:rsidRPr="007343F3" w:rsidTr="00C043F9">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2F2436" w:rsidRPr="007343F3" w:rsidRDefault="002F2436" w:rsidP="00C043F9">
            <w:pPr>
              <w:rPr>
                <w:rFonts w:cs="Arial"/>
                <w:b/>
                <w:sz w:val="18"/>
                <w:szCs w:val="18"/>
              </w:rPr>
            </w:pPr>
            <w:r w:rsidRPr="007343F3">
              <w:rPr>
                <w:rFonts w:cs="Arial"/>
                <w:b/>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2F2436" w:rsidRPr="007343F3" w:rsidRDefault="002F2436" w:rsidP="00C043F9">
            <w:pPr>
              <w:rPr>
                <w:rFonts w:cs="Arial"/>
                <w:sz w:val="18"/>
                <w:szCs w:val="18"/>
              </w:rPr>
            </w:pPr>
            <w:r>
              <w:rPr>
                <w:rFonts w:cs="Arial"/>
                <w:sz w:val="18"/>
                <w:szCs w:val="18"/>
              </w:rPr>
              <w:t>1 hodina týždenne, spolu 33</w:t>
            </w:r>
            <w:r w:rsidRPr="007343F3">
              <w:rPr>
                <w:rFonts w:cs="Arial"/>
                <w:sz w:val="18"/>
                <w:szCs w:val="18"/>
              </w:rPr>
              <w:t xml:space="preserve"> vyučovacích hodín</w:t>
            </w:r>
          </w:p>
        </w:tc>
      </w:tr>
      <w:tr w:rsidR="002F2436" w:rsidRPr="007343F3" w:rsidTr="00C043F9">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2F2436" w:rsidRPr="007343F3" w:rsidRDefault="002F2436" w:rsidP="00C043F9">
            <w:pPr>
              <w:rPr>
                <w:rFonts w:cs="Arial"/>
                <w:b/>
                <w:sz w:val="18"/>
                <w:szCs w:val="18"/>
              </w:rPr>
            </w:pPr>
            <w:r w:rsidRPr="007343F3">
              <w:rPr>
                <w:rFonts w:cs="Arial"/>
                <w:b/>
                <w:sz w:val="18"/>
                <w:szCs w:val="18"/>
              </w:rPr>
              <w:t xml:space="preserve">Ročník </w:t>
            </w:r>
          </w:p>
        </w:tc>
        <w:tc>
          <w:tcPr>
            <w:tcW w:w="4470" w:type="dxa"/>
            <w:tcBorders>
              <w:top w:val="thinThickSmallGap" w:sz="12" w:space="0" w:color="auto"/>
              <w:left w:val="thinThickSmallGap" w:sz="12" w:space="0" w:color="auto"/>
              <w:right w:val="thinThickSmallGap" w:sz="12" w:space="0" w:color="auto"/>
            </w:tcBorders>
          </w:tcPr>
          <w:p w:rsidR="002F2436" w:rsidRPr="007343F3" w:rsidRDefault="008C30A4" w:rsidP="00C043F9">
            <w:pPr>
              <w:rPr>
                <w:rFonts w:cs="Arial"/>
                <w:sz w:val="18"/>
                <w:szCs w:val="18"/>
              </w:rPr>
            </w:pPr>
            <w:r>
              <w:rPr>
                <w:rFonts w:cs="Arial"/>
                <w:sz w:val="18"/>
                <w:szCs w:val="18"/>
              </w:rPr>
              <w:t>p</w:t>
            </w:r>
            <w:r w:rsidR="002F2436">
              <w:rPr>
                <w:rFonts w:cs="Arial"/>
                <w:sz w:val="18"/>
                <w:szCs w:val="18"/>
              </w:rPr>
              <w:t>rvý</w:t>
            </w:r>
          </w:p>
        </w:tc>
      </w:tr>
      <w:tr w:rsidR="002F2436" w:rsidRPr="007343F3" w:rsidTr="00C043F9">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2F2436" w:rsidRPr="007343F3" w:rsidRDefault="002F2436" w:rsidP="00C043F9">
            <w:pPr>
              <w:rPr>
                <w:rFonts w:cs="Arial"/>
                <w:b/>
                <w:sz w:val="18"/>
                <w:szCs w:val="18"/>
              </w:rPr>
            </w:pPr>
            <w:r w:rsidRPr="007343F3">
              <w:rPr>
                <w:rFonts w:cs="Arial"/>
                <w:b/>
                <w:sz w:val="18"/>
                <w:szCs w:val="18"/>
              </w:rPr>
              <w:t>Kód a názov študijného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8C30A4" w:rsidRPr="007C71DE" w:rsidRDefault="004D3A70" w:rsidP="008C30A4">
            <w:pPr>
              <w:jc w:val="both"/>
              <w:rPr>
                <w:rFonts w:cs="Arial"/>
                <w:sz w:val="18"/>
                <w:szCs w:val="18"/>
              </w:rPr>
            </w:pPr>
            <w:r>
              <w:rPr>
                <w:rFonts w:cs="Arial"/>
                <w:sz w:val="18"/>
                <w:szCs w:val="18"/>
              </w:rPr>
              <w:t>6491G</w:t>
            </w:r>
            <w:r w:rsidR="008C30A4" w:rsidRPr="007C71DE">
              <w:rPr>
                <w:rFonts w:cs="Arial"/>
                <w:sz w:val="18"/>
                <w:szCs w:val="18"/>
              </w:rPr>
              <w:t xml:space="preserve"> obchodná prevádzka</w:t>
            </w:r>
          </w:p>
          <w:p w:rsidR="002F2436" w:rsidRPr="007343F3" w:rsidRDefault="008C30A4" w:rsidP="008C30A4">
            <w:pPr>
              <w:jc w:val="both"/>
              <w:rPr>
                <w:rFonts w:cs="Arial"/>
                <w:sz w:val="18"/>
                <w:szCs w:val="18"/>
              </w:rPr>
            </w:pPr>
            <w:r w:rsidRPr="007C71DE">
              <w:rPr>
                <w:rFonts w:cs="Arial"/>
                <w:sz w:val="18"/>
                <w:szCs w:val="18"/>
              </w:rPr>
              <w:t xml:space="preserve">       01 práca pri príprave jedál</w:t>
            </w:r>
          </w:p>
        </w:tc>
      </w:tr>
      <w:tr w:rsidR="002F2436" w:rsidRPr="007343F3" w:rsidTr="00C043F9">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2F2436" w:rsidRPr="007343F3" w:rsidRDefault="002F2436" w:rsidP="00C043F9">
            <w:pPr>
              <w:rPr>
                <w:rFonts w:cs="Arial"/>
                <w:b/>
                <w:sz w:val="18"/>
                <w:szCs w:val="18"/>
              </w:rPr>
            </w:pPr>
            <w:r w:rsidRPr="007343F3">
              <w:rPr>
                <w:rFonts w:cs="Arial"/>
                <w:b/>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2F2436" w:rsidRPr="007343F3" w:rsidRDefault="002F2436" w:rsidP="00C043F9">
            <w:pPr>
              <w:jc w:val="both"/>
              <w:rPr>
                <w:rFonts w:cs="Arial"/>
                <w:sz w:val="18"/>
                <w:szCs w:val="18"/>
              </w:rPr>
            </w:pPr>
            <w:r w:rsidRPr="007343F3">
              <w:rPr>
                <w:rFonts w:cs="Arial"/>
                <w:sz w:val="18"/>
                <w:szCs w:val="18"/>
              </w:rPr>
              <w:t>slovenský jazyk</w:t>
            </w:r>
          </w:p>
        </w:tc>
      </w:tr>
    </w:tbl>
    <w:p w:rsidR="002F2436" w:rsidRDefault="002F2436" w:rsidP="004A2691"/>
    <w:p w:rsidR="002F2436" w:rsidRPr="004A2691" w:rsidRDefault="002F2436" w:rsidP="004A2691">
      <w:pPr>
        <w:rPr>
          <w:b/>
        </w:rPr>
      </w:pPr>
      <w:bookmarkStart w:id="54" w:name="_Toc235494945"/>
      <w:bookmarkStart w:id="55" w:name="_Toc235505193"/>
      <w:bookmarkStart w:id="56" w:name="_Toc238873452"/>
      <w:bookmarkStart w:id="57" w:name="_Toc238883466"/>
      <w:bookmarkStart w:id="58" w:name="_Toc239486169"/>
      <w:r w:rsidRPr="004A2691">
        <w:rPr>
          <w:b/>
        </w:rPr>
        <w:t>Charakteristika predmetu.</w:t>
      </w:r>
      <w:bookmarkEnd w:id="54"/>
      <w:bookmarkEnd w:id="55"/>
      <w:bookmarkEnd w:id="56"/>
      <w:bookmarkEnd w:id="57"/>
      <w:bookmarkEnd w:id="58"/>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 xml:space="preserve">Predmet telesná a športová výchova poskytuje základné informácie o biologických, fyzických </w:t>
      </w:r>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a sociálnych základoch zdravého životného štýlu. Žiak si v ňo</w:t>
      </w:r>
      <w:r>
        <w:rPr>
          <w:rFonts w:cs="Arial"/>
          <w:color w:val="000000"/>
          <w:szCs w:val="20"/>
        </w:rPr>
        <w:t xml:space="preserve">m rozvíja schopnosti a osvojuje </w:t>
      </w:r>
      <w:r w:rsidRPr="00235A21">
        <w:rPr>
          <w:rFonts w:cs="Arial"/>
          <w:color w:val="000000"/>
          <w:szCs w:val="20"/>
        </w:rPr>
        <w:t xml:space="preserve">vedomosti,  zručnosti  a návyky,  ktoré  sú  súčasťou  zdravého  životného  štýlu  nielen  počas </w:t>
      </w:r>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 xml:space="preserve">školskej  dochádzky,  ale  i  v dospelosti.  Osvojí  si  zručnosti  a návyky  na  efektívne  využitie </w:t>
      </w:r>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 xml:space="preserve">voľného  času  a zároveň  vedomosti  o zdravotnom  účinku  osvojených  zručností  a návykov. </w:t>
      </w:r>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 xml:space="preserve">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w:t>
      </w:r>
    </w:p>
    <w:p w:rsidR="002F2436" w:rsidRPr="00A15FB8" w:rsidRDefault="002F2436" w:rsidP="004A2691"/>
    <w:p w:rsidR="002F2436" w:rsidRPr="004A2691" w:rsidRDefault="002F2436" w:rsidP="004A2691">
      <w:pPr>
        <w:rPr>
          <w:b/>
        </w:rPr>
      </w:pPr>
      <w:bookmarkStart w:id="59" w:name="_Toc235494946"/>
      <w:bookmarkStart w:id="60" w:name="_Toc235505194"/>
      <w:bookmarkStart w:id="61" w:name="_Toc238873453"/>
      <w:bookmarkStart w:id="62" w:name="_Toc238883467"/>
      <w:bookmarkStart w:id="63" w:name="_Toc239486170"/>
      <w:r w:rsidRPr="004A2691">
        <w:rPr>
          <w:b/>
        </w:rPr>
        <w:t>Ciele vyučovacieho predmetu.</w:t>
      </w:r>
      <w:bookmarkEnd w:id="59"/>
      <w:bookmarkEnd w:id="60"/>
      <w:bookmarkEnd w:id="61"/>
      <w:bookmarkEnd w:id="62"/>
      <w:bookmarkEnd w:id="63"/>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Všeobecným  cieľom  telesnej  a športovej  výchovy  ako  vyučovacieho  predmetu  je  umožniť</w:t>
      </w:r>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žiakom  rozvíjať  kondičné  a koordinačné  schopnosti  na  primeranej  úrovni,  osvojovať  si, zdokonaľovať  a upevňovať  pohybové  návyky  a zručnosti,  zvyšovať  svoju  pohybovú</w:t>
      </w:r>
    </w:p>
    <w:p w:rsidR="002F2436" w:rsidRPr="00235A21" w:rsidRDefault="002F2436" w:rsidP="00327046">
      <w:pPr>
        <w:widowControl w:val="0"/>
        <w:autoSpaceDE w:val="0"/>
        <w:autoSpaceDN w:val="0"/>
        <w:adjustRightInd w:val="0"/>
        <w:jc w:val="both"/>
        <w:rPr>
          <w:rFonts w:cs="Arial"/>
          <w:color w:val="000000"/>
          <w:szCs w:val="20"/>
        </w:rPr>
      </w:pPr>
      <w:r w:rsidRPr="00235A21">
        <w:rPr>
          <w:rFonts w:cs="Arial"/>
          <w:color w:val="000000"/>
          <w:szCs w:val="20"/>
        </w:rPr>
        <w:t xml:space="preserve">gramotnosť,  zvyšovať  všeobecnú  pohybovú  výkonnosť  a zdatnosť,  prostredníctvom vykonávanej pohybovej aktivity pôsobiť a  dbať o  zdravie, utvárať trvalý vzťah k pohybovej aktivite, telesnej výchove a športu s ohľadom na ich záujmy a individuálne potreby ako súčasťzdravého  životného  štýlu  a predpokladu  schopnosti  k  celoživotnej  starostlivosti  o vlastné zdravie. </w:t>
      </w:r>
    </w:p>
    <w:p w:rsidR="002F2436" w:rsidRDefault="002F2436" w:rsidP="00327046">
      <w:pPr>
        <w:jc w:val="both"/>
        <w:rPr>
          <w:rFonts w:cs="Arial"/>
          <w:b/>
          <w:szCs w:val="20"/>
        </w:rPr>
      </w:pPr>
    </w:p>
    <w:p w:rsidR="002F2436" w:rsidRDefault="002F2436" w:rsidP="004A2691">
      <w:r>
        <w:t xml:space="preserve">Špecifické ciele telesnej výchovy </w:t>
      </w:r>
    </w:p>
    <w:p w:rsidR="002F2436" w:rsidRPr="00235A21" w:rsidRDefault="002F2436" w:rsidP="00327046">
      <w:pPr>
        <w:widowControl w:val="0"/>
        <w:autoSpaceDE w:val="0"/>
        <w:autoSpaceDN w:val="0"/>
        <w:adjustRightInd w:val="0"/>
        <w:rPr>
          <w:rFonts w:cs="Arial"/>
          <w:color w:val="000000"/>
          <w:szCs w:val="20"/>
        </w:rPr>
      </w:pPr>
      <w:r w:rsidRPr="00235A21">
        <w:rPr>
          <w:rFonts w:cs="Arial"/>
          <w:color w:val="000000"/>
          <w:szCs w:val="20"/>
        </w:rPr>
        <w:t>-  vytvoriť si jednoduchú predstavu o ľudskom organizme ako celku z hľ</w:t>
      </w:r>
      <w:r>
        <w:rPr>
          <w:rFonts w:cs="Arial"/>
          <w:color w:val="000000"/>
          <w:szCs w:val="20"/>
        </w:rPr>
        <w:t>adiska stavby</w:t>
      </w:r>
      <w:r w:rsidRPr="00235A21">
        <w:rPr>
          <w:rFonts w:cs="Arial"/>
          <w:color w:val="000000"/>
          <w:szCs w:val="20"/>
        </w:rPr>
        <w:t xml:space="preserve"> a funkcie,  </w:t>
      </w:r>
    </w:p>
    <w:p w:rsidR="002F2436" w:rsidRPr="00235A21" w:rsidRDefault="002F2436" w:rsidP="00327046">
      <w:pPr>
        <w:widowControl w:val="0"/>
        <w:autoSpaceDE w:val="0"/>
        <w:autoSpaceDN w:val="0"/>
        <w:adjustRightInd w:val="0"/>
        <w:rPr>
          <w:rFonts w:cs="Arial"/>
          <w:color w:val="000000"/>
          <w:szCs w:val="20"/>
        </w:rPr>
      </w:pPr>
      <w:r w:rsidRPr="00235A21">
        <w:rPr>
          <w:rFonts w:cs="Arial"/>
          <w:color w:val="000000"/>
          <w:szCs w:val="20"/>
        </w:rPr>
        <w:t xml:space="preserve">-  poznať zásady správnej životosprávy, aktívneho zdravia a zdravého životného štýlu,    </w:t>
      </w:r>
    </w:p>
    <w:p w:rsidR="002F2436" w:rsidRDefault="002F2436" w:rsidP="00327046">
      <w:pPr>
        <w:widowControl w:val="0"/>
        <w:autoSpaceDE w:val="0"/>
        <w:autoSpaceDN w:val="0"/>
        <w:adjustRightInd w:val="0"/>
        <w:rPr>
          <w:rFonts w:cs="Arial"/>
          <w:color w:val="000000"/>
          <w:szCs w:val="20"/>
        </w:rPr>
      </w:pPr>
      <w:r w:rsidRPr="00235A21">
        <w:rPr>
          <w:rFonts w:cs="Arial"/>
          <w:color w:val="000000"/>
          <w:szCs w:val="20"/>
        </w:rPr>
        <w:t>-  splniť požiadavky všeobecnej pohybovej výkonnosti a ovládať cvičenia zodpovedajúce jeho</w:t>
      </w:r>
    </w:p>
    <w:p w:rsidR="002F2436" w:rsidRPr="00235A21" w:rsidRDefault="002F2436" w:rsidP="00327046">
      <w:pPr>
        <w:widowControl w:val="0"/>
        <w:autoSpaceDE w:val="0"/>
        <w:autoSpaceDN w:val="0"/>
        <w:adjustRightInd w:val="0"/>
        <w:rPr>
          <w:rFonts w:cs="Arial"/>
          <w:color w:val="000000"/>
          <w:szCs w:val="20"/>
        </w:rPr>
      </w:pPr>
      <w:r w:rsidRPr="00235A21">
        <w:rPr>
          <w:rFonts w:cs="Arial"/>
          <w:color w:val="000000"/>
          <w:szCs w:val="20"/>
        </w:rPr>
        <w:t xml:space="preserve">psychomotorickým predpokladom, </w:t>
      </w:r>
    </w:p>
    <w:p w:rsidR="002F2436" w:rsidRPr="00235A21" w:rsidRDefault="002F2436" w:rsidP="00327046">
      <w:pPr>
        <w:widowControl w:val="0"/>
        <w:autoSpaceDE w:val="0"/>
        <w:autoSpaceDN w:val="0"/>
        <w:adjustRightInd w:val="0"/>
        <w:rPr>
          <w:rFonts w:cs="Arial"/>
          <w:color w:val="000000"/>
          <w:szCs w:val="20"/>
        </w:rPr>
      </w:pPr>
      <w:r w:rsidRPr="00235A21">
        <w:rPr>
          <w:rFonts w:cs="Arial"/>
          <w:color w:val="000000"/>
          <w:szCs w:val="20"/>
        </w:rPr>
        <w:t xml:space="preserve">-  uvedomovať si význam telesného a pohybového zdokonaľovania, vnímať krásu pohybu,  </w:t>
      </w:r>
    </w:p>
    <w:p w:rsidR="002F2436" w:rsidRDefault="002F2436" w:rsidP="00327046">
      <w:pPr>
        <w:widowControl w:val="0"/>
        <w:tabs>
          <w:tab w:val="left" w:pos="973"/>
        </w:tabs>
        <w:autoSpaceDE w:val="0"/>
        <w:autoSpaceDN w:val="0"/>
        <w:adjustRightInd w:val="0"/>
        <w:rPr>
          <w:rFonts w:cs="Arial"/>
          <w:color w:val="000000"/>
          <w:szCs w:val="20"/>
        </w:rPr>
      </w:pPr>
      <w:r w:rsidRPr="00235A21">
        <w:rPr>
          <w:rFonts w:cs="Arial"/>
          <w:color w:val="000000"/>
          <w:szCs w:val="20"/>
        </w:rPr>
        <w:t>-prejavovať zmysel pre fair – play, kolektívnu spolup</w:t>
      </w:r>
      <w:r>
        <w:rPr>
          <w:rFonts w:cs="Arial"/>
          <w:color w:val="000000"/>
          <w:szCs w:val="20"/>
        </w:rPr>
        <w:t xml:space="preserve">rácu a vzájomnú pomoc, najmä </w:t>
      </w:r>
      <w:r w:rsidRPr="00235A21">
        <w:rPr>
          <w:rFonts w:cs="Arial"/>
          <w:color w:val="000000"/>
          <w:szCs w:val="20"/>
        </w:rPr>
        <w:t xml:space="preserve">postihnutým </w:t>
      </w:r>
    </w:p>
    <w:p w:rsidR="002F2436" w:rsidRPr="00235A21" w:rsidRDefault="002F2436" w:rsidP="00327046">
      <w:pPr>
        <w:widowControl w:val="0"/>
        <w:tabs>
          <w:tab w:val="left" w:pos="973"/>
        </w:tabs>
        <w:autoSpaceDE w:val="0"/>
        <w:autoSpaceDN w:val="0"/>
        <w:adjustRightInd w:val="0"/>
        <w:rPr>
          <w:rFonts w:cs="Arial"/>
          <w:color w:val="000000"/>
          <w:szCs w:val="20"/>
        </w:rPr>
      </w:pPr>
      <w:r w:rsidRPr="00235A21">
        <w:rPr>
          <w:rFonts w:cs="Arial"/>
          <w:color w:val="000000"/>
          <w:szCs w:val="20"/>
        </w:rPr>
        <w:t xml:space="preserve">jednotlivcom, či menej pohybovo nadaným,  </w:t>
      </w:r>
    </w:p>
    <w:p w:rsidR="002F2436" w:rsidRDefault="002F2436" w:rsidP="00327046">
      <w:pPr>
        <w:widowControl w:val="0"/>
        <w:autoSpaceDE w:val="0"/>
        <w:autoSpaceDN w:val="0"/>
        <w:adjustRightInd w:val="0"/>
        <w:rPr>
          <w:rFonts w:cs="Arial"/>
          <w:color w:val="000000"/>
          <w:szCs w:val="20"/>
        </w:rPr>
      </w:pPr>
      <w:r w:rsidRPr="00235A21">
        <w:rPr>
          <w:rFonts w:cs="Arial"/>
          <w:color w:val="000000"/>
          <w:szCs w:val="20"/>
        </w:rPr>
        <w:t xml:space="preserve">-  poskytnúť prvú pomoc pri úraze.  </w:t>
      </w:r>
    </w:p>
    <w:p w:rsidR="002F2436" w:rsidRDefault="002F2436" w:rsidP="00327046">
      <w:pPr>
        <w:rPr>
          <w:rFonts w:cs="Arial"/>
          <w:color w:val="000000"/>
          <w:szCs w:val="20"/>
          <w:u w:val="single"/>
        </w:rPr>
      </w:pPr>
    </w:p>
    <w:p w:rsidR="002F2436" w:rsidRPr="00096458" w:rsidRDefault="002F2436" w:rsidP="00327046">
      <w:pPr>
        <w:rPr>
          <w:rFonts w:cs="Arial"/>
          <w:szCs w:val="20"/>
        </w:rPr>
      </w:pPr>
      <w:r w:rsidRPr="00096458">
        <w:rPr>
          <w:rFonts w:cs="Arial"/>
          <w:color w:val="000000"/>
          <w:szCs w:val="20"/>
          <w:u w:val="single"/>
        </w:rPr>
        <w:t>Absolvent má:</w:t>
      </w:r>
    </w:p>
    <w:p w:rsidR="002F2436" w:rsidRPr="00096458"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 mať  prehľad  o  právnych  normách  upravujúcich  povinnosti  prípravy  občanov  Slovenskej </w:t>
      </w:r>
    </w:p>
    <w:p w:rsidR="002F2436" w:rsidRPr="00096458"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republiky na ochranu ich zdravia, ochranu prírody a obranu vlasti, </w:t>
      </w:r>
    </w:p>
    <w:p w:rsidR="002F2436"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 mať  prehľad  o orgánoch  a organizáciách  podieľajúcich  sa  na  brannej,  ekologickej </w:t>
      </w:r>
    </w:p>
    <w:p w:rsidR="002F2436" w:rsidRPr="00096458"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a humanitárnej výchove občanov, </w:t>
      </w:r>
    </w:p>
    <w:p w:rsidR="002F2436" w:rsidRPr="00096458"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 mať schopnosť poskytnúť prvú pomoc pri úrazoch, </w:t>
      </w:r>
    </w:p>
    <w:p w:rsidR="002F2436" w:rsidRPr="00096458"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 mať základné schopnosti pri riešení mimoriadnych situácií alebo udalostí, chrániťprírodu a životné  </w:t>
      </w:r>
    </w:p>
    <w:p w:rsidR="002F2436" w:rsidRPr="00096458" w:rsidRDefault="002F2436" w:rsidP="00327046">
      <w:pPr>
        <w:widowControl w:val="0"/>
        <w:autoSpaceDE w:val="0"/>
        <w:autoSpaceDN w:val="0"/>
        <w:adjustRightInd w:val="0"/>
        <w:rPr>
          <w:rFonts w:cs="Arial"/>
          <w:color w:val="000000"/>
          <w:szCs w:val="20"/>
        </w:rPr>
      </w:pPr>
      <w:r w:rsidRPr="00096458">
        <w:rPr>
          <w:rFonts w:cs="Arial"/>
          <w:color w:val="000000"/>
          <w:szCs w:val="20"/>
        </w:rPr>
        <w:t xml:space="preserve">  prostredie, </w:t>
      </w:r>
    </w:p>
    <w:p w:rsidR="002F2436" w:rsidRDefault="002F2436" w:rsidP="00327046">
      <w:pPr>
        <w:widowControl w:val="0"/>
        <w:autoSpaceDE w:val="0"/>
        <w:autoSpaceDN w:val="0"/>
        <w:adjustRightInd w:val="0"/>
        <w:rPr>
          <w:rFonts w:cs="Arial"/>
          <w:color w:val="000000"/>
          <w:szCs w:val="20"/>
        </w:rPr>
      </w:pPr>
      <w:r w:rsidRPr="00096458">
        <w:rPr>
          <w:rFonts w:cs="Arial"/>
          <w:color w:val="000000"/>
          <w:szCs w:val="20"/>
        </w:rPr>
        <w:t>- mať záujem o športové aktivity podporujúce jeho telesný a zdravotný rozvoj.</w:t>
      </w:r>
    </w:p>
    <w:p w:rsidR="004A2691" w:rsidRPr="00096458" w:rsidRDefault="004A2691" w:rsidP="00327046">
      <w:pPr>
        <w:widowControl w:val="0"/>
        <w:autoSpaceDE w:val="0"/>
        <w:autoSpaceDN w:val="0"/>
        <w:adjustRightInd w:val="0"/>
        <w:rPr>
          <w:rFonts w:cs="Arial"/>
          <w:szCs w:val="20"/>
        </w:rPr>
      </w:pPr>
    </w:p>
    <w:p w:rsidR="002F2436" w:rsidRPr="004A2691" w:rsidRDefault="002F2436" w:rsidP="004A2691">
      <w:pPr>
        <w:rPr>
          <w:b/>
        </w:rPr>
      </w:pPr>
      <w:r w:rsidRPr="004A2691">
        <w:rPr>
          <w:b/>
        </w:rPr>
        <w:t xml:space="preserve">Obsah vzdelávacej oblasti zdravie a pohyb </w:t>
      </w:r>
    </w:p>
    <w:p w:rsidR="002F2436" w:rsidRPr="002E6064" w:rsidRDefault="002F2436" w:rsidP="00327046">
      <w:pPr>
        <w:widowControl w:val="0"/>
        <w:autoSpaceDE w:val="0"/>
        <w:autoSpaceDN w:val="0"/>
        <w:adjustRightInd w:val="0"/>
        <w:rPr>
          <w:rFonts w:cs="Arial"/>
          <w:color w:val="000000"/>
          <w:szCs w:val="20"/>
        </w:rPr>
      </w:pPr>
      <w:r w:rsidRPr="002E6064">
        <w:rPr>
          <w:rFonts w:cs="Arial"/>
          <w:color w:val="000000"/>
          <w:szCs w:val="20"/>
        </w:rPr>
        <w:t>1.  Ľudský organizmus ako ce</w:t>
      </w:r>
      <w:r w:rsidR="009E5EA0">
        <w:rPr>
          <w:rFonts w:cs="Arial"/>
          <w:color w:val="000000"/>
          <w:szCs w:val="20"/>
        </w:rPr>
        <w:t>lok z hľadiska stavby a funkcie.</w:t>
      </w:r>
    </w:p>
    <w:p w:rsidR="002F2436" w:rsidRPr="002E6064" w:rsidRDefault="002F2436" w:rsidP="00327046">
      <w:pPr>
        <w:widowControl w:val="0"/>
        <w:autoSpaceDE w:val="0"/>
        <w:autoSpaceDN w:val="0"/>
        <w:adjustRightInd w:val="0"/>
        <w:rPr>
          <w:rFonts w:cs="Arial"/>
          <w:color w:val="000000"/>
          <w:szCs w:val="20"/>
        </w:rPr>
      </w:pPr>
      <w:r w:rsidRPr="002E6064">
        <w:rPr>
          <w:rFonts w:cs="Arial"/>
          <w:color w:val="000000"/>
          <w:szCs w:val="20"/>
        </w:rPr>
        <w:t>2.  Kondičná príprava a všestranne rozvíj</w:t>
      </w:r>
      <w:r w:rsidR="009E5EA0">
        <w:rPr>
          <w:rFonts w:cs="Arial"/>
          <w:color w:val="000000"/>
          <w:szCs w:val="20"/>
        </w:rPr>
        <w:t>ajúce cvičenia a pohybové hry.</w:t>
      </w:r>
    </w:p>
    <w:p w:rsidR="002F2436" w:rsidRPr="002E6064" w:rsidRDefault="002F2436" w:rsidP="00327046">
      <w:pPr>
        <w:widowControl w:val="0"/>
        <w:autoSpaceDE w:val="0"/>
        <w:autoSpaceDN w:val="0"/>
        <w:adjustRightInd w:val="0"/>
        <w:rPr>
          <w:rFonts w:cs="Arial"/>
          <w:color w:val="000000"/>
          <w:szCs w:val="20"/>
        </w:rPr>
      </w:pPr>
      <w:r w:rsidRPr="002E6064">
        <w:rPr>
          <w:rFonts w:cs="Arial"/>
          <w:color w:val="000000"/>
          <w:szCs w:val="20"/>
        </w:rPr>
        <w:t>3.  Hygiena a bezpečnosť pri telesnej výchove</w:t>
      </w:r>
      <w:r w:rsidR="009E5EA0">
        <w:rPr>
          <w:rFonts w:cs="Arial"/>
          <w:color w:val="000000"/>
          <w:szCs w:val="20"/>
        </w:rPr>
        <w:t xml:space="preserve"> a športe, základy prvej pomoci.</w:t>
      </w:r>
    </w:p>
    <w:p w:rsidR="002F2436" w:rsidRPr="002E6064" w:rsidRDefault="009E5EA0" w:rsidP="00327046">
      <w:pPr>
        <w:widowControl w:val="0"/>
        <w:autoSpaceDE w:val="0"/>
        <w:autoSpaceDN w:val="0"/>
        <w:adjustRightInd w:val="0"/>
        <w:rPr>
          <w:rFonts w:cs="Arial"/>
          <w:color w:val="000000"/>
          <w:szCs w:val="20"/>
        </w:rPr>
      </w:pPr>
      <w:r>
        <w:rPr>
          <w:rFonts w:cs="Arial"/>
          <w:color w:val="000000"/>
          <w:szCs w:val="20"/>
        </w:rPr>
        <w:t>4.  Šport a pobyt v prírode.</w:t>
      </w:r>
    </w:p>
    <w:p w:rsidR="002F2436" w:rsidRPr="002E6064" w:rsidRDefault="002F2436" w:rsidP="00327046">
      <w:pPr>
        <w:widowControl w:val="0"/>
        <w:autoSpaceDE w:val="0"/>
        <w:autoSpaceDN w:val="0"/>
        <w:adjustRightInd w:val="0"/>
        <w:rPr>
          <w:rFonts w:cs="Arial"/>
          <w:color w:val="000000"/>
          <w:szCs w:val="20"/>
        </w:rPr>
      </w:pPr>
    </w:p>
    <w:p w:rsidR="002F2436" w:rsidRPr="002E6064" w:rsidRDefault="002F2436" w:rsidP="00327046">
      <w:pPr>
        <w:widowControl w:val="0"/>
        <w:autoSpaceDE w:val="0"/>
        <w:autoSpaceDN w:val="0"/>
        <w:adjustRightInd w:val="0"/>
        <w:rPr>
          <w:rFonts w:cs="Arial"/>
          <w:color w:val="000000"/>
          <w:szCs w:val="20"/>
        </w:rPr>
      </w:pPr>
    </w:p>
    <w:p w:rsidR="002F2436" w:rsidRPr="00D50D1F" w:rsidRDefault="002F2436" w:rsidP="00327046">
      <w:pPr>
        <w:widowControl w:val="0"/>
        <w:autoSpaceDE w:val="0"/>
        <w:autoSpaceDN w:val="0"/>
        <w:adjustRightInd w:val="0"/>
        <w:rPr>
          <w:rFonts w:cs="Arial"/>
          <w:b/>
          <w:color w:val="000000"/>
          <w:szCs w:val="20"/>
        </w:rPr>
      </w:pPr>
      <w:r w:rsidRPr="00D50D1F">
        <w:rPr>
          <w:rFonts w:cs="Arial"/>
          <w:b/>
          <w:color w:val="000000"/>
          <w:szCs w:val="20"/>
        </w:rPr>
        <w:t>Ľudský organizmus ako celok z hľadiska stavby a funkcie</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Učivo poskytuje základné poznatky z biológie človeka získané na ZŠ alebo na ŠZŠ a prispieva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k  vytvoreniu  komplexu  poznatkov  v oblasti  starostlivosti  o zdravie.  Objasňuje  pojem  aktívne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zdravie  v zmysle  zdravej  výživy,  otužovania,  nefajčenia,  abstinencie,  sexuálnej  výchovy,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naplňovania voľného času pohybom a predchádzanie chorobám. </w:t>
      </w:r>
    </w:p>
    <w:p w:rsidR="002F2436" w:rsidRDefault="002F2436" w:rsidP="00327046">
      <w:pPr>
        <w:widowControl w:val="0"/>
        <w:autoSpaceDE w:val="0"/>
        <w:autoSpaceDN w:val="0"/>
        <w:adjustRightInd w:val="0"/>
        <w:rPr>
          <w:rFonts w:cs="Arial"/>
          <w:b/>
          <w:bCs/>
          <w:color w:val="000000"/>
          <w:szCs w:val="20"/>
        </w:rPr>
      </w:pPr>
    </w:p>
    <w:p w:rsidR="002F2436" w:rsidRPr="00CD4264" w:rsidRDefault="002F2436" w:rsidP="00327046">
      <w:pPr>
        <w:widowControl w:val="0"/>
        <w:autoSpaceDE w:val="0"/>
        <w:autoSpaceDN w:val="0"/>
        <w:adjustRightInd w:val="0"/>
        <w:rPr>
          <w:rFonts w:cs="Arial"/>
          <w:color w:val="000000"/>
          <w:szCs w:val="20"/>
        </w:rPr>
      </w:pPr>
      <w:r w:rsidRPr="00CD4264">
        <w:rPr>
          <w:rFonts w:cs="Arial"/>
          <w:b/>
          <w:bCs/>
          <w:color w:val="000000"/>
          <w:szCs w:val="20"/>
        </w:rPr>
        <w:t xml:space="preserve">Kondičná príprava a všestranne rozvíjajúce cvičenia a pohybové hry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Okruh  zahŕňa  súbor  praktických  zručností  a poznatkov  zameraných  na  rozvoj  obratnosti,  sily,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rýchlosti  a  vytrvalosti.  Učivo  zahŕňa  rôzne  cvičenia  zamerané  na  prípravu  organizmu  pred </w:t>
      </w:r>
    </w:p>
    <w:p w:rsidR="002F2436" w:rsidRPr="00CD4264" w:rsidRDefault="002F2436" w:rsidP="00327046">
      <w:pPr>
        <w:widowControl w:val="0"/>
        <w:tabs>
          <w:tab w:val="left" w:pos="2026"/>
        </w:tabs>
        <w:autoSpaceDE w:val="0"/>
        <w:autoSpaceDN w:val="0"/>
        <w:adjustRightInd w:val="0"/>
        <w:rPr>
          <w:rFonts w:cs="Arial"/>
          <w:color w:val="000000"/>
          <w:szCs w:val="20"/>
        </w:rPr>
      </w:pPr>
      <w:r w:rsidRPr="00CD4264">
        <w:rPr>
          <w:rFonts w:cs="Arial"/>
          <w:color w:val="000000"/>
          <w:szCs w:val="20"/>
        </w:rPr>
        <w:t xml:space="preserve">pohybovou činnosťou,  rýchlostné  silové  a vytrvalostné  cvičenia  napomáhajúce  rozvoj pohyblivosti  kĺbov,  správne  držanie  tela  v  rôznych  polohách,  cvičenia  motivačné,  tvorivé psychomotorické,  cvičenia  na  každý  deň  s náradím  aj  bez  náradia,    v štandardných podmienkach  športových  zariadení  v prírode.  Žiaci  si  osvojujú  potrebnú  terminológiu a  prostriedky  komunikácie,  zásady  rozvoja  aerobickej  a svalovej  zdatnosti,  pohybových zručností. </w:t>
      </w:r>
    </w:p>
    <w:p w:rsidR="002F2436" w:rsidRPr="00CD4264" w:rsidRDefault="002F2436" w:rsidP="00327046">
      <w:pPr>
        <w:widowControl w:val="0"/>
        <w:autoSpaceDE w:val="0"/>
        <w:autoSpaceDN w:val="0"/>
        <w:adjustRightInd w:val="0"/>
        <w:rPr>
          <w:rFonts w:cs="Arial"/>
          <w:b/>
          <w:bCs/>
          <w:color w:val="000000"/>
          <w:szCs w:val="20"/>
        </w:rPr>
      </w:pPr>
    </w:p>
    <w:p w:rsidR="002F2436" w:rsidRPr="00CD4264" w:rsidRDefault="002F2436" w:rsidP="00327046">
      <w:pPr>
        <w:widowControl w:val="0"/>
        <w:autoSpaceDE w:val="0"/>
        <w:autoSpaceDN w:val="0"/>
        <w:adjustRightInd w:val="0"/>
        <w:rPr>
          <w:rFonts w:cs="Arial"/>
          <w:color w:val="000000"/>
          <w:szCs w:val="20"/>
        </w:rPr>
      </w:pPr>
      <w:r w:rsidRPr="00CD4264">
        <w:rPr>
          <w:rFonts w:cs="Arial"/>
          <w:b/>
          <w:bCs/>
          <w:color w:val="000000"/>
          <w:szCs w:val="20"/>
        </w:rPr>
        <w:t xml:space="preserve">Hygiena  a bezpečnosť  pri telesnej výchove a športe, základy prvej pomoci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Téma spája hygienické</w:t>
      </w:r>
      <w:r>
        <w:rPr>
          <w:rFonts w:cs="Arial"/>
          <w:color w:val="000000"/>
          <w:szCs w:val="20"/>
        </w:rPr>
        <w:t xml:space="preserve"> otázky </w:t>
      </w:r>
      <w:r w:rsidRPr="00CD4264">
        <w:rPr>
          <w:rFonts w:cs="Arial"/>
          <w:color w:val="000000"/>
          <w:szCs w:val="20"/>
        </w:rPr>
        <w:t xml:space="preserve">so zabránením úrazua spoločne významne ovplyvňujú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bezpečnosť a účinok telesného cvičenia. Hygienické zásady sa týkajú  osobnej hygieny žiaka  aj hygieny  cvičenia  telovýchovného  prostredia.  V osobnej  hygiene  je  treba  zdôrazniť  miesto telovýchovných aktivít v životospráve  človeka z hľadiska rytmu práce a odpočinku (biologické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rytmy).  Žiaci  si  osvoja  prostriedky  aktívneho  a pasívneho  odpočinku  aj   v súvislosti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s najvýznamnejšími faktormi príčin úrazov, učia sa poskytovať prvú pomoc. </w:t>
      </w:r>
    </w:p>
    <w:p w:rsidR="002F2436" w:rsidRPr="00CD4264" w:rsidRDefault="002F2436" w:rsidP="00327046">
      <w:pPr>
        <w:widowControl w:val="0"/>
        <w:autoSpaceDE w:val="0"/>
        <w:autoSpaceDN w:val="0"/>
        <w:adjustRightInd w:val="0"/>
        <w:rPr>
          <w:rFonts w:cs="Arial"/>
          <w:b/>
          <w:bCs/>
          <w:color w:val="000000"/>
          <w:szCs w:val="20"/>
        </w:rPr>
      </w:pPr>
    </w:p>
    <w:p w:rsidR="002F2436" w:rsidRPr="00CD4264" w:rsidRDefault="002F2436" w:rsidP="00327046">
      <w:pPr>
        <w:widowControl w:val="0"/>
        <w:autoSpaceDE w:val="0"/>
        <w:autoSpaceDN w:val="0"/>
        <w:adjustRightInd w:val="0"/>
        <w:rPr>
          <w:rFonts w:cs="Arial"/>
          <w:color w:val="000000"/>
          <w:szCs w:val="20"/>
        </w:rPr>
      </w:pPr>
      <w:r w:rsidRPr="00CD4264">
        <w:rPr>
          <w:rFonts w:cs="Arial"/>
          <w:b/>
          <w:bCs/>
          <w:color w:val="000000"/>
          <w:szCs w:val="20"/>
        </w:rPr>
        <w:t>Šport a pobyt v prírode</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Téma  zoznamuje  žiakov  nielen  so  základnými  pravidlami  správania  pri  športe  a pobyte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v prírode,  ale  aj  s prístupmi  k plánovaniu  a organizovaniu  týchto  činností.  Zahŕňa  rôzne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pohybové  činnosti  a aktivity  vykonávané  v prírode  (napr.  chôdza,  beh,  turistika,  táborenie, </w:t>
      </w:r>
    </w:p>
    <w:p w:rsidR="002F2436" w:rsidRPr="00CD4264" w:rsidRDefault="002F2436" w:rsidP="00327046">
      <w:pPr>
        <w:widowControl w:val="0"/>
        <w:autoSpaceDE w:val="0"/>
        <w:autoSpaceDN w:val="0"/>
        <w:adjustRightInd w:val="0"/>
        <w:rPr>
          <w:rFonts w:cs="Arial"/>
          <w:color w:val="000000"/>
          <w:szCs w:val="20"/>
        </w:rPr>
      </w:pPr>
      <w:r w:rsidRPr="00CD4264">
        <w:rPr>
          <w:rFonts w:cs="Arial"/>
          <w:color w:val="000000"/>
          <w:szCs w:val="20"/>
        </w:rPr>
        <w:t xml:space="preserve">cyklistika, zimné športy), poznatky a návyky týkajúce sa orientácie v prírode, ochrany flóry  a fauny a zdrojov pitnej vody, zásady bezpečnosti a dodržiavania právnych noriem.  </w:t>
      </w:r>
    </w:p>
    <w:p w:rsidR="002F2436" w:rsidRDefault="002F2436" w:rsidP="00327046"/>
    <w:p w:rsidR="002F2436" w:rsidRDefault="002F2436" w:rsidP="002F2436">
      <w:pPr>
        <w:jc w:val="both"/>
        <w:rPr>
          <w:rFonts w:cs="Arial"/>
          <w:b/>
          <w:szCs w:val="20"/>
        </w:rPr>
      </w:pPr>
    </w:p>
    <w:p w:rsidR="002F2436" w:rsidRDefault="002F2436" w:rsidP="002F2436">
      <w:pPr>
        <w:jc w:val="both"/>
        <w:rPr>
          <w:rFonts w:cs="Arial"/>
          <w:b/>
          <w:szCs w:val="20"/>
        </w:rPr>
      </w:pPr>
      <w:r>
        <w:rPr>
          <w:rFonts w:cs="Arial"/>
          <w:b/>
          <w:szCs w:val="20"/>
        </w:rPr>
        <w:t>Stratégia vyučovania</w:t>
      </w:r>
    </w:p>
    <w:p w:rsidR="002F2436" w:rsidRDefault="002F2436" w:rsidP="002F2436">
      <w:pPr>
        <w:jc w:val="both"/>
        <w:rPr>
          <w:rFonts w:cs="Arial"/>
          <w:szCs w:val="20"/>
        </w:rPr>
      </w:pPr>
    </w:p>
    <w:p w:rsidR="002F2436" w:rsidRDefault="002F2436" w:rsidP="002F2436">
      <w:pPr>
        <w:jc w:val="both"/>
        <w:rPr>
          <w:rFonts w:cs="Arial"/>
          <w:szCs w:val="20"/>
        </w:rPr>
      </w:pPr>
      <w:r>
        <w:rPr>
          <w:rFonts w:cs="Arial"/>
          <w:szCs w:val="20"/>
        </w:rPr>
        <w:t>Pri vyučovaní sa budú využívať nasledovné metódy a formy vyučovania: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2F2436" w:rsidRPr="007343F3" w:rsidTr="00C043F9">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2F2436" w:rsidRPr="007343F3" w:rsidRDefault="002F2436" w:rsidP="00C043F9">
            <w:pPr>
              <w:rPr>
                <w:rFonts w:cs="Arial"/>
                <w:b/>
                <w:sz w:val="18"/>
                <w:szCs w:val="18"/>
              </w:rPr>
            </w:pPr>
          </w:p>
          <w:p w:rsidR="002F2436" w:rsidRPr="007343F3" w:rsidRDefault="002F2436" w:rsidP="00C043F9">
            <w:pPr>
              <w:jc w:val="center"/>
              <w:rPr>
                <w:rFonts w:cs="Arial"/>
                <w:b/>
                <w:sz w:val="18"/>
                <w:szCs w:val="18"/>
              </w:rPr>
            </w:pPr>
            <w:r w:rsidRPr="007343F3">
              <w:rPr>
                <w:rFonts w:cs="Arial"/>
                <w:b/>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2F2436" w:rsidRPr="007343F3" w:rsidRDefault="002F2436" w:rsidP="00C043F9">
            <w:pPr>
              <w:jc w:val="center"/>
              <w:rPr>
                <w:rFonts w:cs="Arial"/>
                <w:b/>
                <w:sz w:val="18"/>
                <w:szCs w:val="18"/>
              </w:rPr>
            </w:pPr>
            <w:r w:rsidRPr="007343F3">
              <w:rPr>
                <w:rFonts w:cs="Arial"/>
                <w:b/>
                <w:sz w:val="18"/>
                <w:szCs w:val="18"/>
              </w:rPr>
              <w:t>Stratégia vyučovania</w:t>
            </w:r>
          </w:p>
        </w:tc>
      </w:tr>
      <w:tr w:rsidR="002F2436" w:rsidRPr="007343F3" w:rsidTr="00C043F9">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2F2436" w:rsidRPr="007343F3" w:rsidRDefault="002F2436" w:rsidP="00C043F9">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2F2436" w:rsidRPr="007343F3" w:rsidRDefault="002F2436" w:rsidP="00C043F9">
            <w:pPr>
              <w:jc w:val="center"/>
              <w:rPr>
                <w:rFonts w:cs="Arial"/>
                <w:b/>
                <w:sz w:val="18"/>
                <w:szCs w:val="18"/>
              </w:rPr>
            </w:pPr>
            <w:r w:rsidRPr="007343F3">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2F2436" w:rsidRPr="007343F3" w:rsidRDefault="002F2436" w:rsidP="00C043F9">
            <w:pPr>
              <w:jc w:val="center"/>
              <w:rPr>
                <w:rFonts w:cs="Arial"/>
                <w:b/>
                <w:sz w:val="18"/>
                <w:szCs w:val="18"/>
              </w:rPr>
            </w:pPr>
            <w:r w:rsidRPr="007343F3">
              <w:rPr>
                <w:rFonts w:cs="Arial"/>
                <w:b/>
                <w:sz w:val="18"/>
                <w:szCs w:val="18"/>
              </w:rPr>
              <w:t>Formy práce</w:t>
            </w:r>
          </w:p>
        </w:tc>
      </w:tr>
      <w:tr w:rsidR="002F2436" w:rsidRPr="007343F3" w:rsidTr="008C30A4">
        <w:tc>
          <w:tcPr>
            <w:tcW w:w="2982" w:type="dxa"/>
            <w:tcBorders>
              <w:top w:val="thinThickSmallGap" w:sz="12" w:space="0" w:color="auto"/>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I. Diagnostika VPV</w:t>
            </w:r>
          </w:p>
        </w:tc>
        <w:tc>
          <w:tcPr>
            <w:tcW w:w="2977" w:type="dxa"/>
            <w:tcBorders>
              <w:top w:val="thinThickSmallGap" w:sz="12" w:space="0" w:color="auto"/>
              <w:left w:val="thinThickSmallGap" w:sz="12" w:space="0" w:color="auto"/>
              <w:right w:val="single" w:sz="12" w:space="0" w:color="auto"/>
            </w:tcBorders>
            <w:shd w:val="clear" w:color="auto" w:fill="auto"/>
            <w:vAlign w:val="center"/>
          </w:tcPr>
          <w:p w:rsidR="008C30A4" w:rsidRDefault="002F2436" w:rsidP="008C30A4">
            <w:pPr>
              <w:spacing w:line="20" w:lineRule="atLeast"/>
              <w:rPr>
                <w:rFonts w:cs="Arial"/>
                <w:sz w:val="18"/>
                <w:szCs w:val="18"/>
              </w:rPr>
            </w:pPr>
            <w:r>
              <w:rPr>
                <w:rFonts w:cs="Arial"/>
                <w:sz w:val="18"/>
                <w:szCs w:val="18"/>
              </w:rPr>
              <w:t>Kontrola výkonnosti</w:t>
            </w:r>
          </w:p>
          <w:p w:rsidR="002F2436" w:rsidRPr="007343F3" w:rsidRDefault="002F2436" w:rsidP="008C30A4">
            <w:pPr>
              <w:spacing w:line="20" w:lineRule="atLeast"/>
              <w:rPr>
                <w:rFonts w:cs="Arial"/>
                <w:sz w:val="18"/>
                <w:szCs w:val="18"/>
              </w:rPr>
            </w:pPr>
            <w:r>
              <w:rPr>
                <w:rFonts w:cs="Arial"/>
                <w:sz w:val="18"/>
                <w:szCs w:val="18"/>
              </w:rPr>
              <w:t>Merania</w:t>
            </w:r>
          </w:p>
        </w:tc>
        <w:tc>
          <w:tcPr>
            <w:tcW w:w="2977" w:type="dxa"/>
            <w:tcBorders>
              <w:top w:val="single" w:sz="12" w:space="0" w:color="auto"/>
              <w:left w:val="single" w:sz="12" w:space="0" w:color="auto"/>
              <w:right w:val="thinThickSmallGap" w:sz="12" w:space="0" w:color="auto"/>
            </w:tcBorders>
            <w:vAlign w:val="center"/>
          </w:tcPr>
          <w:p w:rsidR="002F2436" w:rsidRPr="007343F3" w:rsidRDefault="002F2436" w:rsidP="008C30A4">
            <w:pPr>
              <w:rPr>
                <w:rFonts w:cs="Arial"/>
                <w:sz w:val="18"/>
                <w:szCs w:val="18"/>
              </w:rPr>
            </w:pPr>
            <w:r>
              <w:rPr>
                <w:rFonts w:cs="Arial"/>
                <w:sz w:val="18"/>
                <w:szCs w:val="18"/>
              </w:rPr>
              <w:t>Frontálna, skupinová činnosť žiakov</w:t>
            </w:r>
          </w:p>
        </w:tc>
      </w:tr>
      <w:tr w:rsidR="002F2436" w:rsidRPr="007343F3" w:rsidTr="008C30A4">
        <w:tc>
          <w:tcPr>
            <w:tcW w:w="2982" w:type="dxa"/>
            <w:tcBorders>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II. Teoretické vedomosti</w:t>
            </w:r>
          </w:p>
        </w:tc>
        <w:tc>
          <w:tcPr>
            <w:tcW w:w="2977" w:type="dxa"/>
            <w:tcBorders>
              <w:left w:val="thinThickSmallGap" w:sz="12" w:space="0" w:color="auto"/>
              <w:right w:val="single" w:sz="12" w:space="0" w:color="auto"/>
            </w:tcBorders>
            <w:shd w:val="clear" w:color="auto" w:fill="auto"/>
            <w:vAlign w:val="center"/>
          </w:tcPr>
          <w:p w:rsidR="002F2436" w:rsidRDefault="002F2436" w:rsidP="008C30A4">
            <w:pPr>
              <w:spacing w:line="20" w:lineRule="atLeast"/>
              <w:rPr>
                <w:rFonts w:cs="Arial"/>
                <w:sz w:val="18"/>
                <w:szCs w:val="18"/>
              </w:rPr>
            </w:pPr>
            <w:r>
              <w:rPr>
                <w:rFonts w:cs="Arial"/>
                <w:sz w:val="18"/>
                <w:szCs w:val="18"/>
              </w:rPr>
              <w:t>Informačno - receptívna</w:t>
            </w:r>
          </w:p>
          <w:p w:rsidR="002F2436" w:rsidRDefault="002F2436" w:rsidP="008C30A4">
            <w:pPr>
              <w:spacing w:line="20" w:lineRule="atLeast"/>
              <w:rPr>
                <w:rFonts w:cs="Arial"/>
                <w:sz w:val="18"/>
                <w:szCs w:val="18"/>
              </w:rPr>
            </w:pPr>
            <w:r>
              <w:rPr>
                <w:rFonts w:cs="Arial"/>
                <w:sz w:val="18"/>
                <w:szCs w:val="18"/>
              </w:rPr>
              <w:t>Výklad, riadený rozhovor</w:t>
            </w:r>
          </w:p>
        </w:tc>
        <w:tc>
          <w:tcPr>
            <w:tcW w:w="2977" w:type="dxa"/>
            <w:tcBorders>
              <w:left w:val="single" w:sz="12" w:space="0" w:color="auto"/>
              <w:right w:val="thinThickSmallGap" w:sz="12" w:space="0" w:color="auto"/>
            </w:tcBorders>
            <w:vAlign w:val="center"/>
          </w:tcPr>
          <w:p w:rsidR="002F2436" w:rsidRDefault="002F2436" w:rsidP="008C30A4">
            <w:pPr>
              <w:rPr>
                <w:rFonts w:cs="Arial"/>
                <w:sz w:val="18"/>
                <w:szCs w:val="18"/>
              </w:rPr>
            </w:pPr>
            <w:r>
              <w:rPr>
                <w:rFonts w:cs="Arial"/>
                <w:sz w:val="18"/>
                <w:szCs w:val="18"/>
              </w:rPr>
              <w:t>Premietanie CD, videokaziet Frontálna výučba</w:t>
            </w:r>
          </w:p>
        </w:tc>
      </w:tr>
      <w:tr w:rsidR="002F2436" w:rsidRPr="007343F3" w:rsidTr="008C30A4">
        <w:tc>
          <w:tcPr>
            <w:tcW w:w="2982" w:type="dxa"/>
            <w:tcBorders>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III. Gymnastika</w:t>
            </w:r>
          </w:p>
        </w:tc>
        <w:tc>
          <w:tcPr>
            <w:tcW w:w="2977" w:type="dxa"/>
            <w:tcBorders>
              <w:left w:val="thinThickSmallGap" w:sz="12" w:space="0" w:color="auto"/>
              <w:right w:val="single" w:sz="12" w:space="0" w:color="auto"/>
            </w:tcBorders>
            <w:shd w:val="clear" w:color="auto" w:fill="auto"/>
            <w:vAlign w:val="center"/>
          </w:tcPr>
          <w:p w:rsidR="002F2436" w:rsidRDefault="002F2436" w:rsidP="008C30A4">
            <w:pPr>
              <w:spacing w:line="20" w:lineRule="atLeast"/>
              <w:rPr>
                <w:rFonts w:cs="Arial"/>
                <w:sz w:val="18"/>
                <w:szCs w:val="18"/>
              </w:rPr>
            </w:pPr>
            <w:r>
              <w:rPr>
                <w:rFonts w:cs="Arial"/>
                <w:sz w:val="18"/>
                <w:szCs w:val="18"/>
              </w:rPr>
              <w:t>Metóda praktickej ukážky,</w:t>
            </w:r>
          </w:p>
        </w:tc>
        <w:tc>
          <w:tcPr>
            <w:tcW w:w="2977" w:type="dxa"/>
            <w:tcBorders>
              <w:left w:val="single" w:sz="12" w:space="0" w:color="auto"/>
              <w:right w:val="thinThickSmallGap" w:sz="12" w:space="0" w:color="auto"/>
            </w:tcBorders>
            <w:vAlign w:val="center"/>
          </w:tcPr>
          <w:p w:rsidR="002F2436" w:rsidRPr="007343F3" w:rsidRDefault="002F2436" w:rsidP="008C30A4">
            <w:pPr>
              <w:rPr>
                <w:rFonts w:cs="Arial"/>
                <w:sz w:val="18"/>
                <w:szCs w:val="18"/>
              </w:rPr>
            </w:pPr>
            <w:r>
              <w:rPr>
                <w:rFonts w:cs="Arial"/>
                <w:sz w:val="18"/>
                <w:szCs w:val="18"/>
              </w:rPr>
              <w:t>Cvičenia na stanovištiach</w:t>
            </w:r>
          </w:p>
        </w:tc>
      </w:tr>
      <w:tr w:rsidR="002F2436" w:rsidRPr="007343F3" w:rsidTr="008C30A4">
        <w:tc>
          <w:tcPr>
            <w:tcW w:w="2982" w:type="dxa"/>
            <w:tcBorders>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IV. Atletika</w:t>
            </w:r>
          </w:p>
        </w:tc>
        <w:tc>
          <w:tcPr>
            <w:tcW w:w="2977" w:type="dxa"/>
            <w:tcBorders>
              <w:left w:val="thinThickSmallGap" w:sz="12" w:space="0" w:color="auto"/>
              <w:right w:val="single" w:sz="12" w:space="0" w:color="auto"/>
            </w:tcBorders>
            <w:shd w:val="clear" w:color="auto" w:fill="auto"/>
            <w:vAlign w:val="center"/>
          </w:tcPr>
          <w:p w:rsidR="002F2436" w:rsidRDefault="002F2436" w:rsidP="008C30A4">
            <w:pPr>
              <w:rPr>
                <w:rFonts w:cs="Arial"/>
                <w:sz w:val="18"/>
                <w:szCs w:val="18"/>
              </w:rPr>
            </w:pPr>
            <w:r>
              <w:rPr>
                <w:rFonts w:cs="Arial"/>
                <w:sz w:val="18"/>
                <w:szCs w:val="18"/>
              </w:rPr>
              <w:t>Metóda striedavého zaťaženia</w:t>
            </w:r>
          </w:p>
          <w:p w:rsidR="002F2436" w:rsidRDefault="002F2436" w:rsidP="008C30A4">
            <w:pPr>
              <w:rPr>
                <w:rFonts w:cs="Arial"/>
                <w:sz w:val="18"/>
                <w:szCs w:val="18"/>
              </w:rPr>
            </w:pPr>
            <w:r>
              <w:rPr>
                <w:rFonts w:cs="Arial"/>
                <w:sz w:val="18"/>
                <w:szCs w:val="18"/>
              </w:rPr>
              <w:t>Kvantitatívna metóda</w:t>
            </w:r>
          </w:p>
          <w:p w:rsidR="002F2436" w:rsidRPr="007343F3" w:rsidRDefault="002F2436" w:rsidP="008C30A4">
            <w:pPr>
              <w:rPr>
                <w:rFonts w:cs="Arial"/>
                <w:sz w:val="18"/>
                <w:szCs w:val="18"/>
              </w:rPr>
            </w:pPr>
            <w:r>
              <w:rPr>
                <w:rFonts w:cs="Arial"/>
                <w:sz w:val="18"/>
                <w:szCs w:val="18"/>
              </w:rPr>
              <w:t>Kvalitatívna metóda</w:t>
            </w:r>
          </w:p>
        </w:tc>
        <w:tc>
          <w:tcPr>
            <w:tcW w:w="2977" w:type="dxa"/>
            <w:tcBorders>
              <w:left w:val="single" w:sz="12" w:space="0" w:color="auto"/>
              <w:right w:val="thinThickSmallGap" w:sz="12" w:space="0" w:color="auto"/>
            </w:tcBorders>
            <w:vAlign w:val="center"/>
          </w:tcPr>
          <w:p w:rsidR="002F2436" w:rsidRPr="007343F3" w:rsidRDefault="002F2436" w:rsidP="008C30A4">
            <w:pPr>
              <w:rPr>
                <w:rFonts w:cs="Arial"/>
                <w:sz w:val="18"/>
                <w:szCs w:val="18"/>
              </w:rPr>
            </w:pPr>
            <w:r>
              <w:rPr>
                <w:rFonts w:cs="Arial"/>
                <w:sz w:val="18"/>
                <w:szCs w:val="18"/>
              </w:rPr>
              <w:t>Skupinové plnenie úloh</w:t>
            </w:r>
          </w:p>
        </w:tc>
      </w:tr>
      <w:tr w:rsidR="002F2436" w:rsidRPr="007343F3" w:rsidTr="008C30A4">
        <w:tc>
          <w:tcPr>
            <w:tcW w:w="2982" w:type="dxa"/>
            <w:tcBorders>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V. Športové hry</w:t>
            </w:r>
          </w:p>
        </w:tc>
        <w:tc>
          <w:tcPr>
            <w:tcW w:w="2977" w:type="dxa"/>
            <w:tcBorders>
              <w:left w:val="thinThickSmallGap" w:sz="12" w:space="0" w:color="auto"/>
              <w:right w:val="single" w:sz="12" w:space="0" w:color="auto"/>
            </w:tcBorders>
            <w:shd w:val="clear" w:color="auto" w:fill="auto"/>
            <w:vAlign w:val="center"/>
          </w:tcPr>
          <w:p w:rsidR="002F2436" w:rsidRDefault="002F2436" w:rsidP="008C30A4">
            <w:pPr>
              <w:rPr>
                <w:rFonts w:cs="Arial"/>
                <w:sz w:val="18"/>
                <w:szCs w:val="18"/>
              </w:rPr>
            </w:pPr>
            <w:r>
              <w:rPr>
                <w:rFonts w:cs="Arial"/>
                <w:sz w:val="18"/>
                <w:szCs w:val="18"/>
              </w:rPr>
              <w:t>Nácvik  HČJ</w:t>
            </w:r>
          </w:p>
          <w:p w:rsidR="002F2436" w:rsidRDefault="002F2436" w:rsidP="008C30A4">
            <w:pPr>
              <w:rPr>
                <w:rFonts w:cs="Arial"/>
                <w:sz w:val="18"/>
                <w:szCs w:val="18"/>
              </w:rPr>
            </w:pPr>
            <w:r>
              <w:rPr>
                <w:rFonts w:cs="Arial"/>
                <w:sz w:val="18"/>
                <w:szCs w:val="18"/>
              </w:rPr>
              <w:t>Prípravná hra</w:t>
            </w:r>
          </w:p>
          <w:p w:rsidR="002F2436" w:rsidRPr="007343F3" w:rsidRDefault="002F2436" w:rsidP="008C30A4">
            <w:pPr>
              <w:rPr>
                <w:rFonts w:cs="Arial"/>
                <w:sz w:val="18"/>
                <w:szCs w:val="18"/>
              </w:rPr>
            </w:pPr>
            <w:r>
              <w:rPr>
                <w:rFonts w:cs="Arial"/>
                <w:sz w:val="18"/>
                <w:szCs w:val="18"/>
              </w:rPr>
              <w:t>Hra družstiev</w:t>
            </w:r>
          </w:p>
        </w:tc>
        <w:tc>
          <w:tcPr>
            <w:tcW w:w="2977" w:type="dxa"/>
            <w:tcBorders>
              <w:left w:val="single" w:sz="12" w:space="0" w:color="auto"/>
              <w:right w:val="thinThickSmallGap" w:sz="12" w:space="0" w:color="auto"/>
            </w:tcBorders>
            <w:vAlign w:val="center"/>
          </w:tcPr>
          <w:p w:rsidR="002F2436" w:rsidRPr="007343F3" w:rsidRDefault="002F2436" w:rsidP="008C30A4">
            <w:pPr>
              <w:rPr>
                <w:rFonts w:cs="Arial"/>
                <w:sz w:val="18"/>
                <w:szCs w:val="18"/>
              </w:rPr>
            </w:pPr>
            <w:r>
              <w:rPr>
                <w:rFonts w:cs="Arial"/>
                <w:sz w:val="18"/>
                <w:szCs w:val="18"/>
              </w:rPr>
              <w:t>Skupinové plnenie úloh</w:t>
            </w:r>
          </w:p>
        </w:tc>
      </w:tr>
      <w:tr w:rsidR="002F2436" w:rsidRPr="007343F3" w:rsidTr="008C30A4">
        <w:tc>
          <w:tcPr>
            <w:tcW w:w="2982" w:type="dxa"/>
            <w:tcBorders>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VI. Plávanie</w:t>
            </w:r>
          </w:p>
        </w:tc>
        <w:tc>
          <w:tcPr>
            <w:tcW w:w="2977" w:type="dxa"/>
            <w:tcBorders>
              <w:left w:val="thinThickSmallGap" w:sz="12" w:space="0" w:color="auto"/>
              <w:right w:val="single" w:sz="12" w:space="0" w:color="auto"/>
            </w:tcBorders>
            <w:shd w:val="clear" w:color="auto" w:fill="auto"/>
            <w:vAlign w:val="center"/>
          </w:tcPr>
          <w:p w:rsidR="002F2436" w:rsidRPr="007343F3" w:rsidRDefault="002F2436" w:rsidP="008C30A4">
            <w:pPr>
              <w:rPr>
                <w:rFonts w:cs="Arial"/>
                <w:sz w:val="18"/>
                <w:szCs w:val="18"/>
              </w:rPr>
            </w:pPr>
            <w:r>
              <w:rPr>
                <w:rFonts w:cs="Arial"/>
                <w:sz w:val="18"/>
                <w:szCs w:val="18"/>
              </w:rPr>
              <w:t>Plavecký výcvik</w:t>
            </w:r>
          </w:p>
        </w:tc>
        <w:tc>
          <w:tcPr>
            <w:tcW w:w="2977" w:type="dxa"/>
            <w:tcBorders>
              <w:left w:val="single"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Skupinová</w:t>
            </w:r>
          </w:p>
          <w:p w:rsidR="002F2436" w:rsidRPr="007343F3" w:rsidRDefault="002F2436" w:rsidP="008C30A4">
            <w:pPr>
              <w:rPr>
                <w:rFonts w:cs="Arial"/>
                <w:sz w:val="18"/>
                <w:szCs w:val="18"/>
              </w:rPr>
            </w:pPr>
            <w:r w:rsidRPr="007343F3">
              <w:rPr>
                <w:rFonts w:cs="Arial"/>
                <w:sz w:val="18"/>
                <w:szCs w:val="18"/>
              </w:rPr>
              <w:t>Samostatná (problémové vyučovanie)</w:t>
            </w:r>
          </w:p>
        </w:tc>
      </w:tr>
      <w:tr w:rsidR="002F2436" w:rsidRPr="007343F3" w:rsidTr="008C30A4">
        <w:tc>
          <w:tcPr>
            <w:tcW w:w="2982" w:type="dxa"/>
            <w:tcBorders>
              <w:left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VIII. Turistika</w:t>
            </w:r>
          </w:p>
        </w:tc>
        <w:tc>
          <w:tcPr>
            <w:tcW w:w="2977" w:type="dxa"/>
            <w:tcBorders>
              <w:left w:val="thinThickSmallGap" w:sz="12" w:space="0" w:color="auto"/>
              <w:right w:val="single" w:sz="12" w:space="0" w:color="auto"/>
            </w:tcBorders>
            <w:shd w:val="clear" w:color="auto" w:fill="auto"/>
            <w:vAlign w:val="center"/>
          </w:tcPr>
          <w:p w:rsidR="002F2436" w:rsidRPr="007343F3" w:rsidRDefault="002F2436" w:rsidP="008C30A4">
            <w:pPr>
              <w:rPr>
                <w:rFonts w:cs="Arial"/>
                <w:sz w:val="18"/>
                <w:szCs w:val="18"/>
              </w:rPr>
            </w:pPr>
            <w:r>
              <w:rPr>
                <w:rFonts w:cs="Arial"/>
                <w:sz w:val="18"/>
                <w:szCs w:val="18"/>
              </w:rPr>
              <w:t>Pobyt a pohyb v teréne</w:t>
            </w:r>
          </w:p>
        </w:tc>
        <w:tc>
          <w:tcPr>
            <w:tcW w:w="2977" w:type="dxa"/>
            <w:tcBorders>
              <w:left w:val="single" w:sz="12" w:space="0" w:color="auto"/>
              <w:right w:val="thinThickSmallGap" w:sz="12" w:space="0" w:color="auto"/>
            </w:tcBorders>
            <w:vAlign w:val="center"/>
          </w:tcPr>
          <w:p w:rsidR="002F2436" w:rsidRPr="007343F3" w:rsidRDefault="002F2436" w:rsidP="008C30A4">
            <w:pPr>
              <w:rPr>
                <w:rFonts w:cs="Arial"/>
                <w:sz w:val="18"/>
                <w:szCs w:val="18"/>
              </w:rPr>
            </w:pPr>
            <w:r>
              <w:rPr>
                <w:rFonts w:cs="Arial"/>
                <w:sz w:val="18"/>
                <w:szCs w:val="18"/>
              </w:rPr>
              <w:t>Kurz ochrany človeka a prírody</w:t>
            </w:r>
          </w:p>
        </w:tc>
      </w:tr>
      <w:tr w:rsidR="002F2436" w:rsidRPr="007343F3" w:rsidTr="008C30A4">
        <w:tc>
          <w:tcPr>
            <w:tcW w:w="2982" w:type="dxa"/>
            <w:tcBorders>
              <w:left w:val="thinThickSmallGap" w:sz="12" w:space="0" w:color="auto"/>
              <w:bottom w:val="single" w:sz="4"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IX. Lyžovanie</w:t>
            </w:r>
          </w:p>
        </w:tc>
        <w:tc>
          <w:tcPr>
            <w:tcW w:w="2977" w:type="dxa"/>
            <w:tcBorders>
              <w:left w:val="thinThickSmallGap" w:sz="12" w:space="0" w:color="auto"/>
              <w:bottom w:val="single" w:sz="4" w:space="0" w:color="auto"/>
              <w:right w:val="single" w:sz="12" w:space="0" w:color="auto"/>
            </w:tcBorders>
            <w:shd w:val="clear" w:color="auto" w:fill="auto"/>
            <w:vAlign w:val="center"/>
          </w:tcPr>
          <w:p w:rsidR="002F2436" w:rsidRPr="007343F3" w:rsidRDefault="002F2436" w:rsidP="008C30A4">
            <w:pPr>
              <w:rPr>
                <w:rFonts w:cs="Arial"/>
                <w:sz w:val="18"/>
                <w:szCs w:val="18"/>
              </w:rPr>
            </w:pPr>
            <w:r w:rsidRPr="007343F3">
              <w:rPr>
                <w:rFonts w:cs="Arial"/>
                <w:sz w:val="18"/>
                <w:szCs w:val="18"/>
              </w:rPr>
              <w:t>Slovné</w:t>
            </w:r>
          </w:p>
          <w:p w:rsidR="002F2436" w:rsidRPr="007343F3" w:rsidRDefault="002F2436" w:rsidP="008C30A4">
            <w:pPr>
              <w:rPr>
                <w:rFonts w:cs="Arial"/>
                <w:sz w:val="18"/>
                <w:szCs w:val="18"/>
              </w:rPr>
            </w:pPr>
            <w:r w:rsidRPr="007343F3">
              <w:rPr>
                <w:rFonts w:cs="Arial"/>
                <w:sz w:val="18"/>
                <w:szCs w:val="18"/>
              </w:rPr>
              <w:t>Názorné</w:t>
            </w:r>
          </w:p>
          <w:p w:rsidR="002F2436" w:rsidRPr="007343F3" w:rsidRDefault="002F2436" w:rsidP="008C30A4">
            <w:pPr>
              <w:rPr>
                <w:rFonts w:cs="Arial"/>
                <w:sz w:val="18"/>
                <w:szCs w:val="18"/>
              </w:rPr>
            </w:pPr>
            <w:r w:rsidRPr="007343F3">
              <w:rPr>
                <w:rFonts w:cs="Arial"/>
                <w:sz w:val="18"/>
                <w:szCs w:val="18"/>
              </w:rPr>
              <w:t>Praktické</w:t>
            </w:r>
          </w:p>
        </w:tc>
        <w:tc>
          <w:tcPr>
            <w:tcW w:w="2977" w:type="dxa"/>
            <w:tcBorders>
              <w:left w:val="single" w:sz="12" w:space="0" w:color="auto"/>
              <w:bottom w:val="single" w:sz="4" w:space="0" w:color="auto"/>
              <w:right w:val="thinThickSmallGap" w:sz="12" w:space="0" w:color="auto"/>
            </w:tcBorders>
            <w:vAlign w:val="center"/>
          </w:tcPr>
          <w:p w:rsidR="002F2436" w:rsidRPr="007343F3" w:rsidRDefault="002F2436" w:rsidP="008C30A4">
            <w:pPr>
              <w:rPr>
                <w:rFonts w:cs="Arial"/>
                <w:sz w:val="18"/>
                <w:szCs w:val="18"/>
              </w:rPr>
            </w:pPr>
            <w:r>
              <w:rPr>
                <w:rFonts w:cs="Arial"/>
                <w:sz w:val="18"/>
                <w:szCs w:val="18"/>
              </w:rPr>
              <w:t>Lyžiarsko-výcvikový kurz</w:t>
            </w:r>
          </w:p>
        </w:tc>
      </w:tr>
      <w:tr w:rsidR="002F2436" w:rsidRPr="007343F3" w:rsidTr="008C30A4">
        <w:tc>
          <w:tcPr>
            <w:tcW w:w="2982" w:type="dxa"/>
            <w:tcBorders>
              <w:left w:val="thinThickSmallGap" w:sz="12" w:space="0" w:color="auto"/>
              <w:bottom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X. Kondičná príprava</w:t>
            </w:r>
          </w:p>
        </w:tc>
        <w:tc>
          <w:tcPr>
            <w:tcW w:w="2977" w:type="dxa"/>
            <w:tcBorders>
              <w:left w:val="thinThickSmallGap" w:sz="12" w:space="0" w:color="auto"/>
              <w:bottom w:val="thinThickSmallGap" w:sz="12" w:space="0" w:color="auto"/>
              <w:right w:val="single" w:sz="12" w:space="0" w:color="auto"/>
            </w:tcBorders>
            <w:shd w:val="clear" w:color="auto" w:fill="auto"/>
            <w:vAlign w:val="center"/>
          </w:tcPr>
          <w:p w:rsidR="002F2436" w:rsidRPr="007343F3" w:rsidRDefault="002F2436" w:rsidP="008C30A4">
            <w:pPr>
              <w:rPr>
                <w:rFonts w:cs="Arial"/>
                <w:sz w:val="18"/>
                <w:szCs w:val="18"/>
              </w:rPr>
            </w:pPr>
            <w:r w:rsidRPr="007343F3">
              <w:rPr>
                <w:rFonts w:cs="Arial"/>
                <w:sz w:val="18"/>
                <w:szCs w:val="18"/>
              </w:rPr>
              <w:t>Slovné</w:t>
            </w:r>
          </w:p>
          <w:p w:rsidR="002F2436" w:rsidRPr="007343F3" w:rsidRDefault="002F2436" w:rsidP="008C30A4">
            <w:pPr>
              <w:rPr>
                <w:rFonts w:cs="Arial"/>
                <w:sz w:val="18"/>
                <w:szCs w:val="18"/>
              </w:rPr>
            </w:pPr>
            <w:r w:rsidRPr="007343F3">
              <w:rPr>
                <w:rFonts w:cs="Arial"/>
                <w:sz w:val="18"/>
                <w:szCs w:val="18"/>
              </w:rPr>
              <w:t>Názorné</w:t>
            </w:r>
          </w:p>
          <w:p w:rsidR="002F2436" w:rsidRPr="007343F3" w:rsidRDefault="002F2436" w:rsidP="008C30A4">
            <w:pPr>
              <w:rPr>
                <w:rFonts w:cs="Arial"/>
                <w:sz w:val="18"/>
                <w:szCs w:val="18"/>
              </w:rPr>
            </w:pPr>
            <w:r w:rsidRPr="007343F3">
              <w:rPr>
                <w:rFonts w:cs="Arial"/>
                <w:sz w:val="18"/>
                <w:szCs w:val="18"/>
              </w:rPr>
              <w:t>Praktické</w:t>
            </w:r>
          </w:p>
        </w:tc>
        <w:tc>
          <w:tcPr>
            <w:tcW w:w="2977" w:type="dxa"/>
            <w:tcBorders>
              <w:left w:val="single" w:sz="12" w:space="0" w:color="auto"/>
              <w:bottom w:val="thinThickSmallGap" w:sz="12" w:space="0" w:color="auto"/>
              <w:right w:val="thinThickSmallGap" w:sz="12" w:space="0" w:color="auto"/>
            </w:tcBorders>
            <w:vAlign w:val="center"/>
          </w:tcPr>
          <w:p w:rsidR="002F2436" w:rsidRPr="007343F3" w:rsidRDefault="002F2436" w:rsidP="008C30A4">
            <w:pPr>
              <w:rPr>
                <w:rFonts w:cs="Arial"/>
                <w:sz w:val="18"/>
                <w:szCs w:val="18"/>
              </w:rPr>
            </w:pPr>
            <w:r w:rsidRPr="007343F3">
              <w:rPr>
                <w:rFonts w:cs="Arial"/>
                <w:sz w:val="18"/>
                <w:szCs w:val="18"/>
              </w:rPr>
              <w:t>Skupinová</w:t>
            </w:r>
          </w:p>
          <w:p w:rsidR="002F2436" w:rsidRPr="007343F3" w:rsidRDefault="002F2436" w:rsidP="008C30A4">
            <w:pPr>
              <w:rPr>
                <w:rFonts w:cs="Arial"/>
                <w:sz w:val="18"/>
                <w:szCs w:val="18"/>
              </w:rPr>
            </w:pPr>
            <w:r w:rsidRPr="007343F3">
              <w:rPr>
                <w:rFonts w:cs="Arial"/>
                <w:sz w:val="18"/>
                <w:szCs w:val="18"/>
              </w:rPr>
              <w:t>Samostatná (problémové vyučovanie)</w:t>
            </w:r>
          </w:p>
        </w:tc>
      </w:tr>
    </w:tbl>
    <w:p w:rsidR="002F2436" w:rsidRDefault="002F2436" w:rsidP="002F2436">
      <w:pPr>
        <w:jc w:val="both"/>
        <w:outlineLvl w:val="0"/>
        <w:rPr>
          <w:rFonts w:cs="Arial"/>
          <w:b/>
          <w:szCs w:val="20"/>
        </w:rPr>
      </w:pPr>
    </w:p>
    <w:p w:rsidR="008C30A4" w:rsidRDefault="008C30A4" w:rsidP="002F2436">
      <w:pPr>
        <w:jc w:val="both"/>
        <w:outlineLvl w:val="0"/>
        <w:rPr>
          <w:rFonts w:cs="Arial"/>
          <w:b/>
          <w:szCs w:val="20"/>
        </w:rPr>
      </w:pPr>
    </w:p>
    <w:p w:rsidR="008C30A4" w:rsidRDefault="008C30A4" w:rsidP="002F2436">
      <w:pPr>
        <w:jc w:val="both"/>
        <w:outlineLvl w:val="0"/>
        <w:rPr>
          <w:rFonts w:cs="Arial"/>
          <w:b/>
          <w:szCs w:val="20"/>
        </w:rPr>
      </w:pPr>
    </w:p>
    <w:p w:rsidR="008C30A4" w:rsidRDefault="008C30A4" w:rsidP="002F2436">
      <w:pPr>
        <w:jc w:val="both"/>
        <w:outlineLvl w:val="0"/>
        <w:rPr>
          <w:rFonts w:cs="Arial"/>
          <w:b/>
          <w:szCs w:val="20"/>
        </w:rPr>
      </w:pPr>
    </w:p>
    <w:p w:rsidR="002F2436" w:rsidRPr="004A2691" w:rsidRDefault="002F2436" w:rsidP="004A2691">
      <w:pPr>
        <w:rPr>
          <w:b/>
        </w:rPr>
      </w:pPr>
      <w:bookmarkStart w:id="64" w:name="_Toc235494947"/>
      <w:bookmarkStart w:id="65" w:name="_Toc235505195"/>
      <w:bookmarkStart w:id="66" w:name="_Toc238873454"/>
      <w:bookmarkStart w:id="67" w:name="_Toc238883468"/>
      <w:bookmarkStart w:id="68" w:name="_Toc239486171"/>
      <w:r w:rsidRPr="004A2691">
        <w:rPr>
          <w:b/>
        </w:rPr>
        <w:t>Učebné zdroje</w:t>
      </w:r>
      <w:bookmarkEnd w:id="64"/>
      <w:bookmarkEnd w:id="65"/>
      <w:bookmarkEnd w:id="66"/>
      <w:bookmarkEnd w:id="67"/>
      <w:bookmarkEnd w:id="68"/>
    </w:p>
    <w:p w:rsidR="002F2436" w:rsidRPr="00B1191D" w:rsidRDefault="002F2436" w:rsidP="002F2436">
      <w:pPr>
        <w:spacing w:before="120"/>
        <w:jc w:val="both"/>
        <w:rPr>
          <w:rFonts w:cs="Arial"/>
          <w:szCs w:val="20"/>
        </w:rPr>
      </w:pPr>
      <w:r w:rsidRPr="00B1191D">
        <w:rPr>
          <w:rFonts w:cs="Arial"/>
          <w:szCs w:val="20"/>
        </w:rPr>
        <w:t xml:space="preserve">Na podporou a aktiváciu vyučovania a prípravy žiakov sa využijú nasledovné učebné zdroje: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51"/>
        <w:gridCol w:w="1497"/>
        <w:gridCol w:w="1650"/>
        <w:gridCol w:w="1497"/>
      </w:tblGrid>
      <w:tr w:rsidR="002F2436" w:rsidRPr="00DB1767" w:rsidTr="00C043F9">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2F2436" w:rsidRPr="00DB1767" w:rsidRDefault="002F2436" w:rsidP="00C043F9">
            <w:pPr>
              <w:spacing w:after="120"/>
              <w:jc w:val="center"/>
              <w:rPr>
                <w:rFonts w:cs="Arial"/>
                <w:b/>
                <w:szCs w:val="20"/>
              </w:rPr>
            </w:pPr>
            <w:r w:rsidRPr="00DB1767">
              <w:rPr>
                <w:rFonts w:cs="Arial"/>
                <w:b/>
                <w:szCs w:val="20"/>
              </w:rPr>
              <w:t>Názov tematického celku</w:t>
            </w:r>
          </w:p>
        </w:tc>
        <w:tc>
          <w:tcPr>
            <w:tcW w:w="245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2F2436" w:rsidRPr="00DB1767" w:rsidRDefault="002F2436" w:rsidP="00C043F9">
            <w:pPr>
              <w:spacing w:after="120"/>
              <w:jc w:val="center"/>
              <w:rPr>
                <w:rFonts w:cs="Arial"/>
                <w:b/>
                <w:szCs w:val="20"/>
              </w:rPr>
            </w:pPr>
            <w:r w:rsidRPr="00DB1767">
              <w:rPr>
                <w:rFonts w:cs="Arial"/>
                <w:b/>
                <w:szCs w:val="20"/>
              </w:rPr>
              <w:t>Odborná literatúra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2F2436" w:rsidRPr="00DB1767" w:rsidRDefault="002F2436" w:rsidP="00C043F9">
            <w:pPr>
              <w:spacing w:after="120"/>
              <w:jc w:val="center"/>
              <w:rPr>
                <w:rFonts w:cs="Arial"/>
                <w:b/>
                <w:szCs w:val="20"/>
              </w:rPr>
            </w:pPr>
            <w:r w:rsidRPr="00DB1767">
              <w:rPr>
                <w:rFonts w:cs="Arial"/>
                <w:b/>
                <w:szCs w:val="20"/>
              </w:rPr>
              <w:t>Didaktická technika</w:t>
            </w:r>
          </w:p>
        </w:tc>
        <w:tc>
          <w:tcPr>
            <w:tcW w:w="165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2F2436" w:rsidRPr="00DB1767" w:rsidRDefault="002F2436" w:rsidP="00C043F9">
            <w:pPr>
              <w:spacing w:after="120"/>
              <w:jc w:val="center"/>
              <w:rPr>
                <w:rFonts w:cs="Arial"/>
                <w:b/>
                <w:szCs w:val="20"/>
              </w:rPr>
            </w:pPr>
            <w:r w:rsidRPr="00DB1767">
              <w:rPr>
                <w:rFonts w:cs="Arial"/>
                <w:b/>
                <w:szCs w:val="20"/>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vAlign w:val="center"/>
          </w:tcPr>
          <w:p w:rsidR="002F2436" w:rsidRPr="00DB1767" w:rsidRDefault="002F2436" w:rsidP="00C043F9">
            <w:pPr>
              <w:spacing w:after="120"/>
              <w:jc w:val="center"/>
              <w:rPr>
                <w:rFonts w:cs="Arial"/>
                <w:b/>
                <w:szCs w:val="20"/>
              </w:rPr>
            </w:pPr>
            <w:r w:rsidRPr="00DB1767">
              <w:rPr>
                <w:rFonts w:cs="Arial"/>
                <w:b/>
                <w:szCs w:val="20"/>
              </w:rPr>
              <w:t>Ďalšie zdroje</w:t>
            </w:r>
          </w:p>
          <w:p w:rsidR="002F2436" w:rsidRPr="00DB1767" w:rsidRDefault="002F2436" w:rsidP="00C043F9">
            <w:pPr>
              <w:spacing w:after="120"/>
              <w:jc w:val="center"/>
              <w:rPr>
                <w:rFonts w:cs="Arial"/>
                <w:szCs w:val="20"/>
              </w:rPr>
            </w:pPr>
            <w:r w:rsidRPr="00DB1767">
              <w:rPr>
                <w:rFonts w:cs="Arial"/>
                <w:szCs w:val="20"/>
              </w:rPr>
              <w:t>(internet, knižnica, ...</w:t>
            </w:r>
          </w:p>
        </w:tc>
      </w:tr>
      <w:tr w:rsidR="002F2436" w:rsidRPr="00DB1767" w:rsidTr="00C043F9">
        <w:tc>
          <w:tcPr>
            <w:tcW w:w="2044" w:type="dxa"/>
            <w:tcBorders>
              <w:top w:val="thinThickSmall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I. Diagnostika VPV</w:t>
            </w:r>
          </w:p>
        </w:tc>
        <w:tc>
          <w:tcPr>
            <w:tcW w:w="2451" w:type="dxa"/>
            <w:tcBorders>
              <w:top w:val="thinThickSmall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Sýkora – Kostková</w:t>
            </w:r>
          </w:p>
          <w:p w:rsidR="002F2436" w:rsidRPr="00DB1767" w:rsidRDefault="002F2436" w:rsidP="00C043F9">
            <w:pPr>
              <w:spacing w:after="120"/>
              <w:jc w:val="center"/>
              <w:rPr>
                <w:rFonts w:cs="Arial"/>
                <w:szCs w:val="20"/>
              </w:rPr>
            </w:pPr>
            <w:r w:rsidRPr="00DB1767">
              <w:rPr>
                <w:rFonts w:cs="Arial"/>
                <w:szCs w:val="20"/>
              </w:rPr>
              <w:t>Didaktika TV 1983</w:t>
            </w:r>
          </w:p>
          <w:p w:rsidR="002F2436" w:rsidRPr="00DB1767" w:rsidRDefault="002F2436" w:rsidP="00C043F9">
            <w:pPr>
              <w:spacing w:after="120"/>
              <w:jc w:val="center"/>
              <w:rPr>
                <w:rFonts w:cs="Arial"/>
                <w:szCs w:val="20"/>
              </w:rPr>
            </w:pPr>
            <w:r w:rsidRPr="00DB1767">
              <w:rPr>
                <w:rFonts w:cs="Arial"/>
                <w:szCs w:val="20"/>
              </w:rPr>
              <w:t>Sýkora – Fraňo – Stráňai</w:t>
            </w:r>
          </w:p>
          <w:p w:rsidR="002F2436" w:rsidRPr="00DB1767" w:rsidRDefault="002F2436" w:rsidP="00C043F9">
            <w:pPr>
              <w:spacing w:after="120"/>
              <w:jc w:val="center"/>
              <w:rPr>
                <w:rFonts w:cs="Arial"/>
                <w:szCs w:val="20"/>
              </w:rPr>
            </w:pPr>
            <w:r w:rsidRPr="00DB1767">
              <w:rPr>
                <w:rFonts w:cs="Arial"/>
                <w:szCs w:val="20"/>
              </w:rPr>
              <w:t>Didaktika škol.TV</w:t>
            </w:r>
          </w:p>
        </w:tc>
        <w:tc>
          <w:tcPr>
            <w:tcW w:w="1497" w:type="dxa"/>
            <w:tcBorders>
              <w:top w:val="thinThickSmall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DVDa projekcia</w:t>
            </w:r>
          </w:p>
          <w:p w:rsidR="002F2436" w:rsidRPr="00DB1767" w:rsidRDefault="002F2436" w:rsidP="00C043F9">
            <w:pPr>
              <w:spacing w:after="120"/>
              <w:rPr>
                <w:rFonts w:cs="Arial"/>
                <w:szCs w:val="20"/>
              </w:rPr>
            </w:pPr>
            <w:r w:rsidRPr="00DB1767">
              <w:rPr>
                <w:rFonts w:cs="Arial"/>
                <w:szCs w:val="20"/>
              </w:rPr>
              <w:t>Dataprojektor</w:t>
            </w:r>
          </w:p>
        </w:tc>
        <w:tc>
          <w:tcPr>
            <w:tcW w:w="1650" w:type="dxa"/>
            <w:tcBorders>
              <w:top w:val="thinThickSmall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 xml:space="preserve">   Štatistické</w:t>
            </w:r>
          </w:p>
          <w:p w:rsidR="002F2436" w:rsidRPr="00DB1767" w:rsidRDefault="002F2436" w:rsidP="00C043F9">
            <w:pPr>
              <w:spacing w:after="120"/>
              <w:jc w:val="center"/>
              <w:rPr>
                <w:rFonts w:cs="Arial"/>
                <w:szCs w:val="20"/>
              </w:rPr>
            </w:pPr>
            <w:r w:rsidRPr="00DB1767">
              <w:rPr>
                <w:rFonts w:cs="Arial"/>
                <w:szCs w:val="20"/>
              </w:rPr>
              <w:t>Tabuľky</w:t>
            </w:r>
          </w:p>
          <w:p w:rsidR="002F2436" w:rsidRPr="00DB1767" w:rsidRDefault="002F2436" w:rsidP="00C043F9">
            <w:pPr>
              <w:spacing w:after="120"/>
              <w:rPr>
                <w:rFonts w:cs="Arial"/>
                <w:szCs w:val="20"/>
              </w:rPr>
            </w:pPr>
            <w:r w:rsidRPr="00DB1767">
              <w:rPr>
                <w:rFonts w:cs="Arial"/>
                <w:szCs w:val="20"/>
              </w:rPr>
              <w:t>VÚŠ,R.Moravec</w:t>
            </w:r>
          </w:p>
        </w:tc>
        <w:tc>
          <w:tcPr>
            <w:tcW w:w="1497" w:type="dxa"/>
            <w:tcBorders>
              <w:top w:val="thinThickSmall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Internet</w:t>
            </w:r>
          </w:p>
        </w:tc>
      </w:tr>
      <w:tr w:rsidR="002F2436" w:rsidRPr="00DB1767" w:rsidTr="00C043F9">
        <w:tc>
          <w:tcPr>
            <w:tcW w:w="2044" w:type="dxa"/>
            <w:tcBorders>
              <w:top w:val="thinThickMedium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II. Teoretické          vedomosti</w:t>
            </w:r>
          </w:p>
        </w:tc>
        <w:tc>
          <w:tcPr>
            <w:tcW w:w="2451" w:type="dxa"/>
            <w:tcBorders>
              <w:top w:val="thinThickMedium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Encyklopédia športu</w:t>
            </w:r>
          </w:p>
          <w:p w:rsidR="002F2436" w:rsidRPr="00DB1767" w:rsidRDefault="002F2436" w:rsidP="00C043F9">
            <w:pPr>
              <w:spacing w:after="120"/>
              <w:jc w:val="center"/>
              <w:rPr>
                <w:rFonts w:cs="Arial"/>
                <w:szCs w:val="20"/>
              </w:rPr>
            </w:pPr>
            <w:r w:rsidRPr="00DB1767">
              <w:rPr>
                <w:rFonts w:cs="Arial"/>
                <w:szCs w:val="20"/>
              </w:rPr>
              <w:t>Perútka, Obzor 1980</w:t>
            </w:r>
          </w:p>
          <w:p w:rsidR="002F2436" w:rsidRPr="00DB1767" w:rsidRDefault="002F2436" w:rsidP="00C043F9">
            <w:pPr>
              <w:spacing w:after="120"/>
              <w:jc w:val="center"/>
              <w:rPr>
                <w:rFonts w:cs="Arial"/>
                <w:szCs w:val="20"/>
              </w:rPr>
            </w:pPr>
            <w:r w:rsidRPr="00DB1767">
              <w:rPr>
                <w:rFonts w:cs="Arial"/>
                <w:szCs w:val="20"/>
              </w:rPr>
              <w:t>Grexa, Dejiny OH</w:t>
            </w:r>
          </w:p>
        </w:tc>
        <w:tc>
          <w:tcPr>
            <w:tcW w:w="1497" w:type="dxa"/>
            <w:tcBorders>
              <w:top w:val="thinThickMedium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Videorekordér DVD</w:t>
            </w:r>
          </w:p>
        </w:tc>
        <w:tc>
          <w:tcPr>
            <w:tcW w:w="1650" w:type="dxa"/>
            <w:tcBorders>
              <w:top w:val="thinThickMedium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Videokazety CD</w:t>
            </w:r>
          </w:p>
        </w:tc>
        <w:tc>
          <w:tcPr>
            <w:tcW w:w="1497" w:type="dxa"/>
            <w:tcBorders>
              <w:top w:val="thinThickMediumGap" w:sz="12" w:space="0" w:color="auto"/>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Internet</w:t>
            </w:r>
          </w:p>
        </w:tc>
      </w:tr>
      <w:tr w:rsidR="002F2436" w:rsidRPr="00DB1767" w:rsidTr="00C043F9">
        <w:tc>
          <w:tcPr>
            <w:tcW w:w="2044" w:type="dxa"/>
            <w:tcBorders>
              <w:top w:val="thinThickMediumGap" w:sz="12" w:space="0" w:color="auto"/>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III. Gymnastika</w:t>
            </w:r>
          </w:p>
        </w:tc>
        <w:tc>
          <w:tcPr>
            <w:tcW w:w="2451" w:type="dxa"/>
            <w:tcBorders>
              <w:top w:val="thinThickMediumGap" w:sz="12" w:space="0" w:color="auto"/>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Rovná – Varga</w:t>
            </w:r>
          </w:p>
          <w:p w:rsidR="002F2436" w:rsidRPr="00DB1767" w:rsidRDefault="002F2436" w:rsidP="00C043F9">
            <w:pPr>
              <w:spacing w:after="120"/>
              <w:jc w:val="center"/>
              <w:rPr>
                <w:rFonts w:cs="Arial"/>
                <w:szCs w:val="20"/>
              </w:rPr>
            </w:pPr>
            <w:r w:rsidRPr="00DB1767">
              <w:rPr>
                <w:rFonts w:cs="Arial"/>
                <w:szCs w:val="20"/>
              </w:rPr>
              <w:t>Teória a didaktika</w:t>
            </w:r>
          </w:p>
          <w:p w:rsidR="002F2436" w:rsidRPr="00DB1767" w:rsidRDefault="002F2436" w:rsidP="00C043F9">
            <w:pPr>
              <w:spacing w:after="120"/>
              <w:jc w:val="center"/>
              <w:rPr>
                <w:rFonts w:cs="Arial"/>
                <w:szCs w:val="20"/>
              </w:rPr>
            </w:pPr>
            <w:r w:rsidRPr="00DB1767">
              <w:rPr>
                <w:rFonts w:cs="Arial"/>
                <w:szCs w:val="20"/>
              </w:rPr>
              <w:t>Šport.gymnastiky</w:t>
            </w:r>
          </w:p>
        </w:tc>
        <w:tc>
          <w:tcPr>
            <w:tcW w:w="1497" w:type="dxa"/>
            <w:tcBorders>
              <w:top w:val="thinThickMediumGap" w:sz="12" w:space="0" w:color="auto"/>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Videotechnika</w:t>
            </w:r>
          </w:p>
          <w:p w:rsidR="002F2436" w:rsidRPr="00DB1767" w:rsidRDefault="002F2436" w:rsidP="00C043F9">
            <w:pPr>
              <w:spacing w:after="120"/>
              <w:rPr>
                <w:rFonts w:cs="Arial"/>
                <w:szCs w:val="20"/>
              </w:rPr>
            </w:pPr>
            <w:r w:rsidRPr="00DB1767">
              <w:rPr>
                <w:rFonts w:cs="Arial"/>
                <w:szCs w:val="20"/>
              </w:rPr>
              <w:t xml:space="preserve"> KP-8</w:t>
            </w:r>
          </w:p>
        </w:tc>
        <w:tc>
          <w:tcPr>
            <w:tcW w:w="1650" w:type="dxa"/>
            <w:tcBorders>
              <w:top w:val="thinThickMediumGap" w:sz="12" w:space="0" w:color="auto"/>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Gymnastické náčinie a náradie</w:t>
            </w:r>
          </w:p>
        </w:tc>
        <w:tc>
          <w:tcPr>
            <w:tcW w:w="1497" w:type="dxa"/>
            <w:tcBorders>
              <w:top w:val="thinThickMediumGap" w:sz="12" w:space="0" w:color="auto"/>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TV, CD, Internet</w:t>
            </w:r>
          </w:p>
        </w:tc>
      </w:tr>
      <w:tr w:rsidR="002F2436" w:rsidRPr="00DB1767" w:rsidTr="00C043F9">
        <w:tc>
          <w:tcPr>
            <w:tcW w:w="2044"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IV. Atletika</w:t>
            </w:r>
          </w:p>
        </w:tc>
        <w:tc>
          <w:tcPr>
            <w:tcW w:w="2451"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Varga a kol. 1977</w:t>
            </w:r>
          </w:p>
          <w:p w:rsidR="002F2436" w:rsidRPr="00DB1767" w:rsidRDefault="002F2436" w:rsidP="00C043F9">
            <w:pPr>
              <w:spacing w:after="120"/>
              <w:jc w:val="center"/>
              <w:rPr>
                <w:rFonts w:cs="Arial"/>
                <w:szCs w:val="20"/>
              </w:rPr>
            </w:pPr>
            <w:r w:rsidRPr="00DB1767">
              <w:rPr>
                <w:rFonts w:cs="Arial"/>
                <w:szCs w:val="20"/>
              </w:rPr>
              <w:t>Behy, skoky a vrhy</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Videotechnika</w:t>
            </w:r>
          </w:p>
        </w:tc>
        <w:tc>
          <w:tcPr>
            <w:tcW w:w="1650"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Atletická dráha,</w:t>
            </w:r>
          </w:p>
          <w:p w:rsidR="002F2436" w:rsidRPr="00DB1767" w:rsidRDefault="002F2436" w:rsidP="00C043F9">
            <w:pPr>
              <w:spacing w:after="120"/>
              <w:jc w:val="center"/>
              <w:rPr>
                <w:rFonts w:cs="Arial"/>
                <w:szCs w:val="20"/>
              </w:rPr>
            </w:pPr>
            <w:r w:rsidRPr="00DB1767">
              <w:rPr>
                <w:rFonts w:cs="Arial"/>
                <w:szCs w:val="20"/>
              </w:rPr>
              <w:t>Náčinie</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Internet CD</w:t>
            </w:r>
          </w:p>
        </w:tc>
      </w:tr>
      <w:tr w:rsidR="002F2436" w:rsidRPr="00DB1767" w:rsidTr="00C043F9">
        <w:tc>
          <w:tcPr>
            <w:tcW w:w="2044"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V. Športové hry</w:t>
            </w:r>
          </w:p>
        </w:tc>
        <w:tc>
          <w:tcPr>
            <w:tcW w:w="2451"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8C30A4">
            <w:pPr>
              <w:spacing w:after="120"/>
              <w:jc w:val="center"/>
              <w:rPr>
                <w:rFonts w:cs="Arial"/>
                <w:szCs w:val="20"/>
              </w:rPr>
            </w:pPr>
            <w:r w:rsidRPr="00DB1767">
              <w:rPr>
                <w:rFonts w:cs="Arial"/>
                <w:szCs w:val="20"/>
              </w:rPr>
              <w:t>Encyklopédia</w:t>
            </w:r>
          </w:p>
          <w:p w:rsidR="002F2436" w:rsidRPr="00DB1767" w:rsidRDefault="002F2436" w:rsidP="00C043F9">
            <w:pPr>
              <w:spacing w:after="120"/>
              <w:jc w:val="center"/>
              <w:rPr>
                <w:rFonts w:cs="Arial"/>
                <w:szCs w:val="20"/>
              </w:rPr>
            </w:pPr>
            <w:r w:rsidRPr="00DB1767">
              <w:rPr>
                <w:rFonts w:cs="Arial"/>
                <w:szCs w:val="20"/>
              </w:rPr>
              <w:t>Športu</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Videorekordér</w:t>
            </w:r>
          </w:p>
        </w:tc>
        <w:tc>
          <w:tcPr>
            <w:tcW w:w="1650"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Šport. Hala</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TV, CD, I</w:t>
            </w:r>
          </w:p>
        </w:tc>
      </w:tr>
      <w:tr w:rsidR="002F2436" w:rsidRPr="00DB1767" w:rsidTr="00C043F9">
        <w:tc>
          <w:tcPr>
            <w:tcW w:w="2044"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VI. Plávanie</w:t>
            </w:r>
          </w:p>
        </w:tc>
        <w:tc>
          <w:tcPr>
            <w:tcW w:w="2451"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Jursík 1983</w:t>
            </w:r>
          </w:p>
          <w:p w:rsidR="002F2436" w:rsidRPr="00DB1767" w:rsidRDefault="002F2436" w:rsidP="00C043F9">
            <w:pPr>
              <w:spacing w:after="120"/>
              <w:jc w:val="center"/>
              <w:rPr>
                <w:rFonts w:cs="Arial"/>
                <w:szCs w:val="20"/>
              </w:rPr>
            </w:pPr>
            <w:r w:rsidRPr="00DB1767">
              <w:rPr>
                <w:rFonts w:cs="Arial"/>
                <w:szCs w:val="20"/>
              </w:rPr>
              <w:t>Plávanie v škol.TV</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Obrazový materiál</w:t>
            </w:r>
          </w:p>
          <w:p w:rsidR="002F2436" w:rsidRPr="00DB1767" w:rsidRDefault="002F2436" w:rsidP="00C043F9">
            <w:pPr>
              <w:spacing w:after="120"/>
              <w:jc w:val="center"/>
              <w:rPr>
                <w:rFonts w:cs="Arial"/>
                <w:szCs w:val="20"/>
              </w:rPr>
            </w:pPr>
            <w:r w:rsidRPr="00DB1767">
              <w:rPr>
                <w:rFonts w:cs="Arial"/>
                <w:szCs w:val="20"/>
              </w:rPr>
              <w:t>Kinogramy plavec. Štýlov</w:t>
            </w:r>
          </w:p>
        </w:tc>
        <w:tc>
          <w:tcPr>
            <w:tcW w:w="1650"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Plaváreň</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Internet</w:t>
            </w:r>
          </w:p>
        </w:tc>
      </w:tr>
      <w:tr w:rsidR="002F2436" w:rsidRPr="00DB1767" w:rsidTr="00C043F9">
        <w:trPr>
          <w:trHeight w:val="653"/>
        </w:trPr>
        <w:tc>
          <w:tcPr>
            <w:tcW w:w="2044"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VIII. Turistika</w:t>
            </w:r>
          </w:p>
        </w:tc>
        <w:tc>
          <w:tcPr>
            <w:tcW w:w="2451"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Žiškay 1984</w:t>
            </w:r>
          </w:p>
          <w:p w:rsidR="002F2436" w:rsidRPr="00DB1767" w:rsidRDefault="002F2436" w:rsidP="00C043F9">
            <w:pPr>
              <w:spacing w:after="120"/>
              <w:jc w:val="center"/>
              <w:rPr>
                <w:rFonts w:cs="Arial"/>
                <w:szCs w:val="20"/>
              </w:rPr>
            </w:pPr>
            <w:r w:rsidRPr="00DB1767">
              <w:rPr>
                <w:rFonts w:cs="Arial"/>
                <w:szCs w:val="20"/>
              </w:rPr>
              <w:t>Turistika pre každého</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p>
        </w:tc>
        <w:tc>
          <w:tcPr>
            <w:tcW w:w="1650"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Internet</w:t>
            </w:r>
          </w:p>
        </w:tc>
      </w:tr>
      <w:tr w:rsidR="002F2436" w:rsidRPr="00DB1767" w:rsidTr="00C043F9">
        <w:trPr>
          <w:trHeight w:val="1125"/>
        </w:trPr>
        <w:tc>
          <w:tcPr>
            <w:tcW w:w="2044" w:type="dxa"/>
            <w:tcBorders>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IX. Lyžovanie</w:t>
            </w:r>
          </w:p>
        </w:tc>
        <w:tc>
          <w:tcPr>
            <w:tcW w:w="2451" w:type="dxa"/>
            <w:tcBorders>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Pospíšil 1988</w:t>
            </w:r>
          </w:p>
          <w:p w:rsidR="002F2436" w:rsidRPr="00DB1767" w:rsidRDefault="002F2436" w:rsidP="00C043F9">
            <w:pPr>
              <w:spacing w:after="120"/>
              <w:jc w:val="center"/>
              <w:rPr>
                <w:rFonts w:cs="Arial"/>
                <w:szCs w:val="20"/>
              </w:rPr>
            </w:pPr>
            <w:r w:rsidRPr="00DB1767">
              <w:rPr>
                <w:rFonts w:cs="Arial"/>
                <w:szCs w:val="20"/>
              </w:rPr>
              <w:t>Teória a didaktika</w:t>
            </w:r>
          </w:p>
          <w:p w:rsidR="002F2436" w:rsidRPr="00DB1767" w:rsidRDefault="002F2436" w:rsidP="00C043F9">
            <w:pPr>
              <w:spacing w:after="120"/>
              <w:jc w:val="center"/>
              <w:rPr>
                <w:rFonts w:cs="Arial"/>
                <w:szCs w:val="20"/>
              </w:rPr>
            </w:pPr>
            <w:r w:rsidRPr="00DB1767">
              <w:rPr>
                <w:rFonts w:cs="Arial"/>
                <w:szCs w:val="20"/>
              </w:rPr>
              <w:t>lyžovania</w:t>
            </w:r>
          </w:p>
        </w:tc>
        <w:tc>
          <w:tcPr>
            <w:tcW w:w="1497" w:type="dxa"/>
            <w:tcBorders>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Videotechnika</w:t>
            </w:r>
          </w:p>
        </w:tc>
        <w:tc>
          <w:tcPr>
            <w:tcW w:w="1650" w:type="dxa"/>
            <w:tcBorders>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DVD filmy</w:t>
            </w:r>
          </w:p>
          <w:p w:rsidR="002F2436" w:rsidRPr="00DB1767" w:rsidRDefault="002F2436" w:rsidP="00C043F9">
            <w:pPr>
              <w:spacing w:after="120"/>
              <w:rPr>
                <w:rFonts w:cs="Arial"/>
                <w:szCs w:val="20"/>
              </w:rPr>
            </w:pPr>
            <w:r w:rsidRPr="00DB1767">
              <w:rPr>
                <w:rFonts w:cs="Arial"/>
                <w:szCs w:val="20"/>
              </w:rPr>
              <w:t>videokazety</w:t>
            </w:r>
          </w:p>
        </w:tc>
        <w:tc>
          <w:tcPr>
            <w:tcW w:w="1497" w:type="dxa"/>
            <w:tcBorders>
              <w:left w:val="thinThickSmallGap" w:sz="12" w:space="0" w:color="auto"/>
              <w:bottom w:val="thinThickMedium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TV, Internet</w:t>
            </w:r>
          </w:p>
        </w:tc>
      </w:tr>
      <w:tr w:rsidR="002F2436" w:rsidRPr="00DB1767" w:rsidTr="00C043F9">
        <w:tc>
          <w:tcPr>
            <w:tcW w:w="2044"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rPr>
                <w:rFonts w:cs="Arial"/>
                <w:szCs w:val="20"/>
              </w:rPr>
            </w:pPr>
            <w:r w:rsidRPr="00DB1767">
              <w:rPr>
                <w:rFonts w:cs="Arial"/>
                <w:szCs w:val="20"/>
              </w:rPr>
              <w:t>X. Kondičná príprava</w:t>
            </w:r>
          </w:p>
        </w:tc>
        <w:tc>
          <w:tcPr>
            <w:tcW w:w="2451"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Odborná literatúra</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Videotechnika</w:t>
            </w:r>
          </w:p>
        </w:tc>
        <w:tc>
          <w:tcPr>
            <w:tcW w:w="1650"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Telocvičňa Posilňovňa</w:t>
            </w:r>
          </w:p>
        </w:tc>
        <w:tc>
          <w:tcPr>
            <w:tcW w:w="1497" w:type="dxa"/>
            <w:tcBorders>
              <w:left w:val="thinThickSmallGap" w:sz="12" w:space="0" w:color="auto"/>
              <w:bottom w:val="thinThickSmallGap" w:sz="12" w:space="0" w:color="auto"/>
              <w:right w:val="thinThickSmallGap" w:sz="12" w:space="0" w:color="auto"/>
            </w:tcBorders>
            <w:vAlign w:val="center"/>
          </w:tcPr>
          <w:p w:rsidR="002F2436" w:rsidRPr="00DB1767" w:rsidRDefault="002F2436" w:rsidP="00C043F9">
            <w:pPr>
              <w:spacing w:after="120"/>
              <w:jc w:val="center"/>
              <w:rPr>
                <w:rFonts w:cs="Arial"/>
                <w:szCs w:val="20"/>
              </w:rPr>
            </w:pPr>
            <w:r w:rsidRPr="00DB1767">
              <w:rPr>
                <w:rFonts w:cs="Arial"/>
                <w:szCs w:val="20"/>
              </w:rPr>
              <w:t>TV, CD, I</w:t>
            </w:r>
          </w:p>
        </w:tc>
      </w:tr>
    </w:tbl>
    <w:p w:rsidR="002F2436" w:rsidRDefault="002F2436" w:rsidP="002F2436"/>
    <w:p w:rsidR="002F2436" w:rsidRDefault="002F2436" w:rsidP="002F2436">
      <w:pPr>
        <w:rPr>
          <w:rFonts w:cs="Arial"/>
          <w:b/>
          <w:sz w:val="18"/>
          <w:szCs w:val="18"/>
        </w:rPr>
        <w:sectPr w:rsidR="002F2436" w:rsidSect="009846BD">
          <w:headerReference w:type="even" r:id="rId25"/>
          <w:footerReference w:type="even" r:id="rId26"/>
          <w:footerReference w:type="default" r:id="rId27"/>
          <w:footerReference w:type="first" r:id="rId28"/>
          <w:pgSz w:w="11906" w:h="16838"/>
          <w:pgMar w:top="1418" w:right="1418" w:bottom="1418" w:left="1418" w:header="709" w:footer="709" w:gutter="0"/>
          <w:cols w:space="708"/>
          <w:docGrid w:linePitch="360"/>
        </w:sectPr>
      </w:pPr>
    </w:p>
    <w:tbl>
      <w:tblPr>
        <w:tblW w:w="14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5"/>
        <w:gridCol w:w="826"/>
        <w:gridCol w:w="2681"/>
        <w:gridCol w:w="2495"/>
        <w:gridCol w:w="2497"/>
        <w:gridCol w:w="1612"/>
        <w:gridCol w:w="1852"/>
      </w:tblGrid>
      <w:tr w:rsidR="002F2436" w:rsidRPr="002F2436" w:rsidTr="00C043F9">
        <w:trPr>
          <w:trHeight w:val="20"/>
        </w:trPr>
        <w:tc>
          <w:tcPr>
            <w:tcW w:w="8427"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2F2436" w:rsidRDefault="002F2436" w:rsidP="004A2691">
            <w:pPr>
              <w:rPr>
                <w:i/>
                <w:sz w:val="28"/>
                <w:szCs w:val="28"/>
              </w:rPr>
            </w:pPr>
            <w:bookmarkStart w:id="69" w:name="_Toc235494948"/>
            <w:bookmarkStart w:id="70" w:name="_Toc235505196"/>
            <w:bookmarkStart w:id="71" w:name="_Toc238873455"/>
            <w:bookmarkStart w:id="72" w:name="_Toc238883469"/>
            <w:bookmarkStart w:id="73" w:name="_Toc239486172"/>
            <w:bookmarkStart w:id="74" w:name="OLE_LINK1"/>
            <w:r w:rsidRPr="002F2436">
              <w:lastRenderedPageBreak/>
              <w:t xml:space="preserve">ROZPIS  UČIVA PREDMETU: </w:t>
            </w:r>
            <w:r w:rsidRPr="004A2691">
              <w:rPr>
                <w:b/>
              </w:rPr>
              <w:t xml:space="preserve">TELESNÁ </w:t>
            </w:r>
            <w:r w:rsidR="008C30A4" w:rsidRPr="004A2691">
              <w:rPr>
                <w:b/>
              </w:rPr>
              <w:t xml:space="preserve">A ŠPORTOVÁ </w:t>
            </w:r>
            <w:r w:rsidRPr="004A2691">
              <w:rPr>
                <w:b/>
              </w:rPr>
              <w:t>VÝCHOVA</w:t>
            </w:r>
            <w:bookmarkEnd w:id="69"/>
            <w:bookmarkEnd w:id="70"/>
            <w:bookmarkEnd w:id="71"/>
            <w:bookmarkEnd w:id="72"/>
            <w:bookmarkEnd w:id="73"/>
          </w:p>
          <w:p w:rsidR="002F2436" w:rsidRPr="002F2436" w:rsidRDefault="002F2436" w:rsidP="004A2691">
            <w:pPr>
              <w:rPr>
                <w:i/>
              </w:rPr>
            </w:pPr>
            <w:bookmarkStart w:id="75" w:name="_Toc235494949"/>
            <w:bookmarkStart w:id="76" w:name="_Toc235505197"/>
            <w:bookmarkStart w:id="77" w:name="_Toc238873456"/>
            <w:bookmarkStart w:id="78" w:name="_Toc238883470"/>
            <w:bookmarkStart w:id="79" w:name="_Toc239486173"/>
            <w:r w:rsidRPr="002F2436">
              <w:rPr>
                <w:i/>
              </w:rPr>
              <w:t xml:space="preserve">ROČNÍK: </w:t>
            </w:r>
            <w:r w:rsidRPr="004A2691">
              <w:rPr>
                <w:b/>
                <w:i/>
              </w:rPr>
              <w:t>PRVÝ</w:t>
            </w:r>
            <w:bookmarkEnd w:id="75"/>
            <w:bookmarkEnd w:id="76"/>
            <w:bookmarkEnd w:id="77"/>
            <w:bookmarkEnd w:id="78"/>
            <w:bookmarkEnd w:id="79"/>
          </w:p>
        </w:tc>
        <w:tc>
          <w:tcPr>
            <w:tcW w:w="5961"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2F2436" w:rsidRPr="002F2436" w:rsidRDefault="002F2436" w:rsidP="00C043F9">
            <w:pPr>
              <w:ind w:left="108"/>
              <w:rPr>
                <w:rFonts w:cs="Arial"/>
                <w:b/>
                <w:sz w:val="16"/>
                <w:szCs w:val="16"/>
              </w:rPr>
            </w:pPr>
            <w:r w:rsidRPr="002F2436">
              <w:rPr>
                <w:rFonts w:cs="Arial"/>
                <w:b/>
                <w:sz w:val="16"/>
                <w:szCs w:val="16"/>
              </w:rPr>
              <w:t xml:space="preserve">1 hodina týždenne, spolu 33 vyučovacích hodín </w:t>
            </w:r>
          </w:p>
        </w:tc>
      </w:tr>
      <w:tr w:rsidR="002F2436" w:rsidRPr="002F2436" w:rsidTr="00C043F9">
        <w:trPr>
          <w:trHeight w:val="20"/>
        </w:trPr>
        <w:tc>
          <w:tcPr>
            <w:tcW w:w="2425"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Názov tematického celku</w:t>
            </w:r>
          </w:p>
          <w:p w:rsidR="002F2436" w:rsidRPr="002F2436" w:rsidRDefault="002F2436" w:rsidP="00C043F9">
            <w:pPr>
              <w:jc w:val="center"/>
              <w:rPr>
                <w:rFonts w:cs="Arial"/>
                <w:b/>
                <w:bCs/>
                <w:sz w:val="16"/>
                <w:szCs w:val="16"/>
              </w:rPr>
            </w:pPr>
            <w:r w:rsidRPr="002F2436">
              <w:rPr>
                <w:rFonts w:cs="Arial"/>
                <w:b/>
                <w:bCs/>
                <w:sz w:val="16"/>
                <w:szCs w:val="16"/>
              </w:rPr>
              <w:t>Témy</w:t>
            </w:r>
          </w:p>
        </w:tc>
        <w:tc>
          <w:tcPr>
            <w:tcW w:w="826"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Hodiny</w:t>
            </w:r>
          </w:p>
        </w:tc>
        <w:tc>
          <w:tcPr>
            <w:tcW w:w="268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Medzi 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Očakávané</w:t>
            </w:r>
          </w:p>
          <w:p w:rsidR="002F2436" w:rsidRPr="002F2436" w:rsidRDefault="002F2436" w:rsidP="00C043F9">
            <w:pPr>
              <w:jc w:val="center"/>
              <w:rPr>
                <w:rFonts w:cs="Arial"/>
                <w:b/>
                <w:bCs/>
                <w:sz w:val="16"/>
                <w:szCs w:val="16"/>
              </w:rPr>
            </w:pPr>
            <w:r w:rsidRPr="002F2436">
              <w:rPr>
                <w:rFonts w:cs="Arial"/>
                <w:b/>
                <w:bCs/>
                <w:sz w:val="16"/>
                <w:szCs w:val="16"/>
              </w:rPr>
              <w:t>vzdelávacie výstupy</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Kritériá hodnotenia vzdelávacích výstupov</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Metódy hodnotenia</w:t>
            </w:r>
          </w:p>
        </w:tc>
        <w:tc>
          <w:tcPr>
            <w:tcW w:w="1852"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2F2436" w:rsidRPr="002F2436" w:rsidRDefault="002F2436" w:rsidP="00C043F9">
            <w:pPr>
              <w:jc w:val="center"/>
              <w:rPr>
                <w:rFonts w:cs="Arial"/>
                <w:b/>
                <w:bCs/>
                <w:sz w:val="16"/>
                <w:szCs w:val="16"/>
              </w:rPr>
            </w:pPr>
            <w:r w:rsidRPr="002F2436">
              <w:rPr>
                <w:rFonts w:cs="Arial"/>
                <w:b/>
                <w:bCs/>
                <w:sz w:val="16"/>
                <w:szCs w:val="16"/>
              </w:rPr>
              <w:t>Prostriedky hodnotenia</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I. Diagnostika</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2</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p w:rsidR="002F2436" w:rsidRPr="002F2436" w:rsidRDefault="002F2436" w:rsidP="00C043F9">
            <w:pPr>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jc w:val="center"/>
              <w:rPr>
                <w:rFonts w:cs="Arial"/>
                <w:b/>
                <w:bCs/>
                <w:sz w:val="16"/>
                <w:szCs w:val="16"/>
              </w:rPr>
            </w:pP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Motorické testy</w:t>
            </w:r>
          </w:p>
        </w:tc>
        <w:tc>
          <w:tcPr>
            <w:tcW w:w="826"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2</w:t>
            </w:r>
          </w:p>
        </w:tc>
        <w:tc>
          <w:tcPr>
            <w:tcW w:w="2681"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Biomechanika</w:t>
            </w:r>
          </w:p>
          <w:p w:rsidR="002F2436" w:rsidRPr="002F2436" w:rsidRDefault="002F2436" w:rsidP="00C043F9">
            <w:pPr>
              <w:jc w:val="center"/>
              <w:rPr>
                <w:rFonts w:cs="Arial"/>
                <w:bCs/>
                <w:sz w:val="16"/>
                <w:szCs w:val="16"/>
              </w:rPr>
            </w:pPr>
            <w:r w:rsidRPr="002F2436">
              <w:rPr>
                <w:rFonts w:cs="Arial"/>
                <w:bCs/>
                <w:sz w:val="16"/>
                <w:szCs w:val="16"/>
              </w:rPr>
              <w:t>Fyzika</w:t>
            </w:r>
          </w:p>
        </w:tc>
        <w:tc>
          <w:tcPr>
            <w:tcW w:w="2495"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Absolvovať testy VPV aby mal vyučujúci obraz o jeho pohybových schopnostiach</w:t>
            </w:r>
          </w:p>
        </w:tc>
        <w:tc>
          <w:tcPr>
            <w:tcW w:w="2497"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Absolvoval testy pohybovej výkonnosti</w:t>
            </w:r>
          </w:p>
        </w:tc>
        <w:tc>
          <w:tcPr>
            <w:tcW w:w="1612"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Porovnávanie so štatistickými ukazovateľmi podľa metodickej príručky</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Známkovanie podľa výkonov</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II. Teoretické vedomosti</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1</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p w:rsidR="002F2436" w:rsidRPr="002F2436" w:rsidRDefault="002F2436" w:rsidP="00C043F9">
            <w:pPr>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jc w:val="center"/>
              <w:rPr>
                <w:rFonts w:cs="Arial"/>
                <w:b/>
                <w:bCs/>
                <w:sz w:val="16"/>
                <w:szCs w:val="16"/>
              </w:rPr>
            </w:pP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vAlign w:val="center"/>
          </w:tcPr>
          <w:p w:rsidR="002F2436" w:rsidRPr="002F2436" w:rsidRDefault="002F2436" w:rsidP="00C043F9">
            <w:pPr>
              <w:numPr>
                <w:ilvl w:val="12"/>
                <w:numId w:val="0"/>
              </w:numPr>
              <w:jc w:val="center"/>
              <w:rPr>
                <w:rFonts w:cs="Arial"/>
                <w:sz w:val="16"/>
                <w:szCs w:val="16"/>
              </w:rPr>
            </w:pPr>
            <w:r w:rsidRPr="002F2436">
              <w:rPr>
                <w:rFonts w:cs="Arial"/>
                <w:sz w:val="16"/>
                <w:szCs w:val="16"/>
              </w:rPr>
              <w:t>Hygiena a bezpečnosť</w:t>
            </w:r>
          </w:p>
        </w:tc>
        <w:tc>
          <w:tcPr>
            <w:tcW w:w="826"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1</w:t>
            </w:r>
          </w:p>
        </w:tc>
        <w:tc>
          <w:tcPr>
            <w:tcW w:w="2681"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Dejepis</w:t>
            </w:r>
          </w:p>
          <w:p w:rsidR="002F2436" w:rsidRPr="002F2436" w:rsidRDefault="002F2436" w:rsidP="00C043F9">
            <w:pPr>
              <w:jc w:val="center"/>
              <w:rPr>
                <w:rFonts w:cs="Arial"/>
                <w:bCs/>
                <w:sz w:val="16"/>
                <w:szCs w:val="16"/>
              </w:rPr>
            </w:pPr>
            <w:r w:rsidRPr="002F2436">
              <w:rPr>
                <w:rFonts w:cs="Arial"/>
                <w:bCs/>
                <w:sz w:val="16"/>
                <w:szCs w:val="16"/>
              </w:rPr>
              <w:t>Etická výchova</w:t>
            </w:r>
          </w:p>
        </w:tc>
        <w:tc>
          <w:tcPr>
            <w:tcW w:w="2495"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p>
          <w:p w:rsidR="002F2436" w:rsidRPr="002F2436" w:rsidRDefault="002F2436" w:rsidP="00C043F9">
            <w:pPr>
              <w:jc w:val="center"/>
              <w:rPr>
                <w:rFonts w:cs="Arial"/>
                <w:bCs/>
                <w:sz w:val="16"/>
                <w:szCs w:val="16"/>
              </w:rPr>
            </w:pPr>
            <w:r w:rsidRPr="002F2436">
              <w:rPr>
                <w:rFonts w:cs="Arial"/>
                <w:bCs/>
                <w:sz w:val="16"/>
                <w:szCs w:val="16"/>
              </w:rPr>
              <w:t>Pochopiť význam celoživotných pohybových aktivít a hygieny</w:t>
            </w:r>
          </w:p>
          <w:p w:rsidR="002F2436" w:rsidRPr="002F2436" w:rsidRDefault="002F2436" w:rsidP="00C043F9">
            <w:pPr>
              <w:jc w:val="center"/>
              <w:rPr>
                <w:rFonts w:cs="Arial"/>
                <w:bCs/>
                <w:sz w:val="16"/>
                <w:szCs w:val="16"/>
              </w:rPr>
            </w:pPr>
            <w:r w:rsidRPr="002F2436">
              <w:rPr>
                <w:rFonts w:cs="Arial"/>
                <w:bCs/>
                <w:sz w:val="16"/>
                <w:szCs w:val="16"/>
              </w:rPr>
              <w:t>Bezpečnosť a záchrana pri cvičení, osobitosti TV u dievčat</w:t>
            </w:r>
          </w:p>
        </w:tc>
        <w:tc>
          <w:tcPr>
            <w:tcW w:w="2497"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Absolvoval zákl. informácie o olympizme a pravidlách jednotlivých športov</w:t>
            </w:r>
          </w:p>
        </w:tc>
        <w:tc>
          <w:tcPr>
            <w:tcW w:w="1612"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Ústne, frontálne skúšanie</w:t>
            </w:r>
          </w:p>
          <w:p w:rsidR="002F2436" w:rsidRPr="002F2436" w:rsidRDefault="002F2436" w:rsidP="00C043F9">
            <w:pPr>
              <w:jc w:val="center"/>
              <w:rPr>
                <w:rFonts w:cs="Arial"/>
                <w:bCs/>
                <w:sz w:val="16"/>
                <w:szCs w:val="16"/>
              </w:rPr>
            </w:pPr>
            <w:r w:rsidRPr="002F2436">
              <w:rPr>
                <w:rFonts w:cs="Arial"/>
                <w:bCs/>
                <w:sz w:val="16"/>
                <w:szCs w:val="16"/>
              </w:rPr>
              <w:t>Písomné skúšanie</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Verbálne hodnotenie</w:t>
            </w:r>
          </w:p>
          <w:p w:rsidR="002F2436" w:rsidRPr="002F2436" w:rsidRDefault="002F2436" w:rsidP="00C043F9">
            <w:pPr>
              <w:jc w:val="center"/>
              <w:rPr>
                <w:rFonts w:cs="Arial"/>
                <w:bCs/>
                <w:sz w:val="16"/>
                <w:szCs w:val="16"/>
              </w:rPr>
            </w:pPr>
            <w:r w:rsidRPr="002F2436">
              <w:rPr>
                <w:rFonts w:cs="Arial"/>
                <w:bCs/>
                <w:sz w:val="16"/>
                <w:szCs w:val="16"/>
              </w:rPr>
              <w:t>Neštandardný didaktický test</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III. Gymnastika</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6</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p w:rsidR="002F2436" w:rsidRPr="002F2436" w:rsidRDefault="002F2436" w:rsidP="00C043F9">
            <w:pPr>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jc w:val="center"/>
              <w:rPr>
                <w:rFonts w:cs="Arial"/>
                <w:b/>
                <w:bCs/>
                <w:sz w:val="16"/>
                <w:szCs w:val="16"/>
              </w:rPr>
            </w:pP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Akrobatické cvičenia</w:t>
            </w:r>
          </w:p>
          <w:p w:rsidR="002F2436" w:rsidRPr="002F2436" w:rsidRDefault="002F2436" w:rsidP="00C043F9">
            <w:pPr>
              <w:jc w:val="center"/>
              <w:rPr>
                <w:rFonts w:cs="Arial"/>
                <w:bCs/>
                <w:sz w:val="16"/>
                <w:szCs w:val="16"/>
              </w:rPr>
            </w:pPr>
            <w:r w:rsidRPr="002F2436">
              <w:rPr>
                <w:rFonts w:cs="Arial"/>
                <w:bCs/>
                <w:sz w:val="16"/>
                <w:szCs w:val="16"/>
              </w:rPr>
              <w:t>Preskoky</w:t>
            </w:r>
          </w:p>
          <w:p w:rsidR="002F2436" w:rsidRPr="002F2436" w:rsidRDefault="002F2436" w:rsidP="00C043F9">
            <w:pPr>
              <w:jc w:val="center"/>
              <w:rPr>
                <w:rFonts w:cs="Arial"/>
                <w:bCs/>
                <w:sz w:val="16"/>
                <w:szCs w:val="16"/>
              </w:rPr>
            </w:pPr>
            <w:r w:rsidRPr="002F2436">
              <w:rPr>
                <w:rFonts w:cs="Arial"/>
                <w:bCs/>
                <w:sz w:val="16"/>
                <w:szCs w:val="16"/>
              </w:rPr>
              <w:t>Rytmická gymnastika</w:t>
            </w:r>
          </w:p>
          <w:p w:rsidR="002F2436" w:rsidRPr="002F2436" w:rsidRDefault="002F2436" w:rsidP="00C043F9">
            <w:pPr>
              <w:jc w:val="center"/>
              <w:rPr>
                <w:rFonts w:cs="Arial"/>
                <w:bCs/>
                <w:sz w:val="16"/>
                <w:szCs w:val="16"/>
              </w:rPr>
            </w:pPr>
            <w:r w:rsidRPr="002F2436">
              <w:rPr>
                <w:rFonts w:cs="Arial"/>
                <w:bCs/>
                <w:sz w:val="16"/>
                <w:szCs w:val="16"/>
              </w:rPr>
              <w:t>Poradové cvičenia</w:t>
            </w:r>
          </w:p>
        </w:tc>
        <w:tc>
          <w:tcPr>
            <w:tcW w:w="826"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2</w:t>
            </w:r>
          </w:p>
          <w:p w:rsidR="002F2436" w:rsidRPr="002F2436" w:rsidRDefault="002F2436" w:rsidP="00C043F9">
            <w:pPr>
              <w:jc w:val="center"/>
              <w:rPr>
                <w:rFonts w:cs="Arial"/>
                <w:bCs/>
                <w:sz w:val="16"/>
                <w:szCs w:val="16"/>
              </w:rPr>
            </w:pPr>
            <w:r w:rsidRPr="002F2436">
              <w:rPr>
                <w:rFonts w:cs="Arial"/>
                <w:bCs/>
                <w:sz w:val="16"/>
                <w:szCs w:val="16"/>
              </w:rPr>
              <w:t>1</w:t>
            </w:r>
          </w:p>
          <w:p w:rsidR="002F2436" w:rsidRPr="002F2436" w:rsidRDefault="002F2436" w:rsidP="00C043F9">
            <w:pPr>
              <w:jc w:val="center"/>
              <w:rPr>
                <w:rFonts w:cs="Arial"/>
                <w:bCs/>
                <w:sz w:val="16"/>
                <w:szCs w:val="16"/>
              </w:rPr>
            </w:pPr>
            <w:r w:rsidRPr="002F2436">
              <w:rPr>
                <w:rFonts w:cs="Arial"/>
                <w:bCs/>
                <w:sz w:val="16"/>
                <w:szCs w:val="16"/>
              </w:rPr>
              <w:t>1</w:t>
            </w:r>
          </w:p>
          <w:p w:rsidR="002F2436" w:rsidRPr="002F2436" w:rsidRDefault="002F2436" w:rsidP="00C043F9">
            <w:pPr>
              <w:jc w:val="center"/>
              <w:rPr>
                <w:rFonts w:cs="Arial"/>
                <w:bCs/>
                <w:sz w:val="16"/>
                <w:szCs w:val="16"/>
              </w:rPr>
            </w:pPr>
            <w:r w:rsidRPr="002F2436">
              <w:rPr>
                <w:rFonts w:cs="Arial"/>
                <w:bCs/>
                <w:sz w:val="16"/>
                <w:szCs w:val="16"/>
              </w:rPr>
              <w:t>1</w:t>
            </w:r>
          </w:p>
        </w:tc>
        <w:tc>
          <w:tcPr>
            <w:tcW w:w="2681"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Biomechanika</w:t>
            </w:r>
          </w:p>
          <w:p w:rsidR="002F2436" w:rsidRPr="002F2436" w:rsidRDefault="002F2436" w:rsidP="00C043F9">
            <w:pPr>
              <w:jc w:val="center"/>
              <w:rPr>
                <w:rFonts w:cs="Arial"/>
                <w:bCs/>
                <w:sz w:val="16"/>
                <w:szCs w:val="16"/>
              </w:rPr>
            </w:pPr>
            <w:r w:rsidRPr="002F2436">
              <w:rPr>
                <w:rFonts w:cs="Arial"/>
                <w:bCs/>
                <w:sz w:val="16"/>
                <w:szCs w:val="16"/>
              </w:rPr>
              <w:t>Fyzika</w:t>
            </w:r>
          </w:p>
        </w:tc>
        <w:tc>
          <w:tcPr>
            <w:tcW w:w="2495"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Pochopiť základy silovej prípravy, rozvíjať silové a koordinačné schopnosti, držanie tela estetické a rytmické cítenie</w:t>
            </w:r>
          </w:p>
        </w:tc>
        <w:tc>
          <w:tcPr>
            <w:tcW w:w="2497"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Absolvoval na hodinách gymnastiky aj poradové cvičenia, rytmické cvičenia a vybrané tvary športovej gymnastiky</w:t>
            </w:r>
          </w:p>
        </w:tc>
        <w:tc>
          <w:tcPr>
            <w:tcW w:w="1612"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Verbálne hodnotiť podľa výkonnosti, zdôrazniť presnosť pohybu a držanie tela, hodnotiť formou komunikácie na hodine</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Kontrolné cvičenie</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IV. Atletika</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6</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p w:rsidR="002F2436" w:rsidRPr="002F2436" w:rsidRDefault="002F2436" w:rsidP="00C043F9">
            <w:pPr>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jc w:val="center"/>
              <w:rPr>
                <w:rFonts w:cs="Arial"/>
                <w:b/>
                <w:bCs/>
                <w:sz w:val="16"/>
                <w:szCs w:val="16"/>
              </w:rPr>
            </w:pPr>
          </w:p>
        </w:tc>
      </w:tr>
      <w:tr w:rsidR="002F2436" w:rsidRPr="002F2436" w:rsidTr="00C043F9">
        <w:trPr>
          <w:trHeight w:val="20"/>
        </w:trPr>
        <w:tc>
          <w:tcPr>
            <w:tcW w:w="2425" w:type="dxa"/>
            <w:tcBorders>
              <w:top w:val="single" w:sz="12" w:space="0" w:color="auto"/>
              <w:left w:val="thinThickSmallGap" w:sz="12" w:space="0" w:color="auto"/>
              <w:bottom w:val="thickThinSmallGap" w:sz="12" w:space="0" w:color="auto"/>
              <w:right w:val="single" w:sz="12" w:space="0" w:color="auto"/>
            </w:tcBorders>
          </w:tcPr>
          <w:p w:rsidR="002F2436" w:rsidRPr="002F2436" w:rsidRDefault="002F2436" w:rsidP="00C043F9">
            <w:pPr>
              <w:jc w:val="center"/>
              <w:rPr>
                <w:rFonts w:cs="Arial"/>
                <w:bCs/>
                <w:sz w:val="16"/>
                <w:szCs w:val="16"/>
              </w:rPr>
            </w:pPr>
            <w:r w:rsidRPr="002F2436">
              <w:rPr>
                <w:rFonts w:cs="Arial"/>
                <w:bCs/>
                <w:sz w:val="16"/>
                <w:szCs w:val="16"/>
              </w:rPr>
              <w:t>Rýchly beh</w:t>
            </w:r>
          </w:p>
          <w:p w:rsidR="002F2436" w:rsidRPr="002F2436" w:rsidRDefault="002F2436" w:rsidP="00C043F9">
            <w:pPr>
              <w:jc w:val="center"/>
              <w:rPr>
                <w:rFonts w:cs="Arial"/>
                <w:bCs/>
                <w:sz w:val="16"/>
                <w:szCs w:val="16"/>
              </w:rPr>
            </w:pPr>
            <w:r w:rsidRPr="002F2436">
              <w:rPr>
                <w:rFonts w:cs="Arial"/>
                <w:bCs/>
                <w:sz w:val="16"/>
                <w:szCs w:val="16"/>
              </w:rPr>
              <w:t>Vytrvalostný beh</w:t>
            </w:r>
          </w:p>
          <w:p w:rsidR="002F2436" w:rsidRPr="002F2436" w:rsidRDefault="002F2436" w:rsidP="00C043F9">
            <w:pPr>
              <w:jc w:val="center"/>
              <w:rPr>
                <w:rFonts w:cs="Arial"/>
                <w:bCs/>
                <w:sz w:val="16"/>
                <w:szCs w:val="16"/>
              </w:rPr>
            </w:pPr>
            <w:r w:rsidRPr="002F2436">
              <w:rPr>
                <w:rFonts w:cs="Arial"/>
                <w:bCs/>
                <w:sz w:val="16"/>
                <w:szCs w:val="16"/>
              </w:rPr>
              <w:t>Skok do diaľky</w:t>
            </w:r>
          </w:p>
          <w:p w:rsidR="002F2436" w:rsidRPr="002F2436" w:rsidRDefault="002F2436" w:rsidP="00C043F9">
            <w:pPr>
              <w:jc w:val="center"/>
              <w:rPr>
                <w:rFonts w:cs="Arial"/>
                <w:bCs/>
                <w:sz w:val="16"/>
                <w:szCs w:val="16"/>
              </w:rPr>
            </w:pPr>
            <w:r w:rsidRPr="002F2436">
              <w:rPr>
                <w:rFonts w:cs="Arial"/>
                <w:bCs/>
                <w:sz w:val="16"/>
                <w:szCs w:val="16"/>
              </w:rPr>
              <w:t>Hod granátom</w:t>
            </w:r>
          </w:p>
          <w:p w:rsidR="002F2436" w:rsidRPr="002F2436" w:rsidRDefault="002F2436" w:rsidP="00C043F9">
            <w:pPr>
              <w:jc w:val="center"/>
              <w:rPr>
                <w:rFonts w:cs="Arial"/>
                <w:bCs/>
                <w:sz w:val="16"/>
                <w:szCs w:val="16"/>
              </w:rPr>
            </w:pPr>
            <w:r w:rsidRPr="002F2436">
              <w:rPr>
                <w:rFonts w:cs="Arial"/>
                <w:bCs/>
                <w:sz w:val="16"/>
                <w:szCs w:val="16"/>
              </w:rPr>
              <w:t>Vrh guľou</w:t>
            </w:r>
          </w:p>
        </w:tc>
        <w:tc>
          <w:tcPr>
            <w:tcW w:w="826" w:type="dxa"/>
            <w:tcBorders>
              <w:top w:val="single" w:sz="12" w:space="0" w:color="auto"/>
              <w:left w:val="single" w:sz="12" w:space="0" w:color="auto"/>
              <w:bottom w:val="thickThinSmallGap" w:sz="12" w:space="0" w:color="auto"/>
              <w:right w:val="single" w:sz="12" w:space="0" w:color="auto"/>
            </w:tcBorders>
          </w:tcPr>
          <w:p w:rsidR="002F2436" w:rsidRPr="002F2436" w:rsidRDefault="002F2436" w:rsidP="00C043F9">
            <w:pPr>
              <w:jc w:val="center"/>
              <w:rPr>
                <w:rFonts w:cs="Arial"/>
                <w:bCs/>
                <w:sz w:val="16"/>
                <w:szCs w:val="16"/>
              </w:rPr>
            </w:pPr>
            <w:r w:rsidRPr="002F2436">
              <w:rPr>
                <w:rFonts w:cs="Arial"/>
                <w:bCs/>
                <w:sz w:val="16"/>
                <w:szCs w:val="16"/>
              </w:rPr>
              <w:t>1</w:t>
            </w:r>
          </w:p>
          <w:p w:rsidR="002F2436" w:rsidRPr="002F2436" w:rsidRDefault="002F2436" w:rsidP="00C043F9">
            <w:pPr>
              <w:jc w:val="center"/>
              <w:rPr>
                <w:rFonts w:cs="Arial"/>
                <w:bCs/>
                <w:sz w:val="16"/>
                <w:szCs w:val="16"/>
              </w:rPr>
            </w:pPr>
            <w:r w:rsidRPr="002F2436">
              <w:rPr>
                <w:rFonts w:cs="Arial"/>
                <w:bCs/>
                <w:sz w:val="16"/>
                <w:szCs w:val="16"/>
              </w:rPr>
              <w:t>2</w:t>
            </w:r>
          </w:p>
          <w:p w:rsidR="002F2436" w:rsidRPr="002F2436" w:rsidRDefault="002F2436" w:rsidP="00C043F9">
            <w:pPr>
              <w:jc w:val="center"/>
              <w:rPr>
                <w:rFonts w:cs="Arial"/>
                <w:bCs/>
                <w:sz w:val="16"/>
                <w:szCs w:val="16"/>
              </w:rPr>
            </w:pPr>
            <w:r w:rsidRPr="002F2436">
              <w:rPr>
                <w:rFonts w:cs="Arial"/>
                <w:bCs/>
                <w:sz w:val="16"/>
                <w:szCs w:val="16"/>
              </w:rPr>
              <w:t>1</w:t>
            </w:r>
          </w:p>
          <w:p w:rsidR="002F2436" w:rsidRPr="002F2436" w:rsidRDefault="002F2436" w:rsidP="00C043F9">
            <w:pPr>
              <w:jc w:val="center"/>
              <w:rPr>
                <w:rFonts w:cs="Arial"/>
                <w:bCs/>
                <w:sz w:val="16"/>
                <w:szCs w:val="16"/>
              </w:rPr>
            </w:pPr>
            <w:r w:rsidRPr="002F2436">
              <w:rPr>
                <w:rFonts w:cs="Arial"/>
                <w:bCs/>
                <w:sz w:val="16"/>
                <w:szCs w:val="16"/>
              </w:rPr>
              <w:t>1</w:t>
            </w:r>
          </w:p>
          <w:p w:rsidR="002F2436" w:rsidRPr="002F2436" w:rsidRDefault="002F2436" w:rsidP="00C043F9">
            <w:pPr>
              <w:jc w:val="center"/>
              <w:rPr>
                <w:rFonts w:cs="Arial"/>
                <w:bCs/>
                <w:sz w:val="16"/>
                <w:szCs w:val="16"/>
              </w:rPr>
            </w:pPr>
            <w:r w:rsidRPr="002F2436">
              <w:rPr>
                <w:rFonts w:cs="Arial"/>
                <w:bCs/>
                <w:sz w:val="16"/>
                <w:szCs w:val="16"/>
              </w:rPr>
              <w:t>1</w:t>
            </w:r>
          </w:p>
        </w:tc>
        <w:tc>
          <w:tcPr>
            <w:tcW w:w="2681"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Biomechanika</w:t>
            </w:r>
          </w:p>
          <w:p w:rsidR="002F2436" w:rsidRPr="002F2436" w:rsidRDefault="002F2436" w:rsidP="00C043F9">
            <w:pPr>
              <w:jc w:val="center"/>
              <w:rPr>
                <w:rFonts w:cs="Arial"/>
                <w:bCs/>
                <w:sz w:val="16"/>
                <w:szCs w:val="16"/>
              </w:rPr>
            </w:pPr>
            <w:r w:rsidRPr="002F2436">
              <w:rPr>
                <w:rFonts w:cs="Arial"/>
                <w:bCs/>
                <w:sz w:val="16"/>
                <w:szCs w:val="16"/>
              </w:rPr>
              <w:t>Fyzika</w:t>
            </w:r>
          </w:p>
        </w:tc>
        <w:tc>
          <w:tcPr>
            <w:tcW w:w="2495"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Zvýšiť úroveň základných pohybových a koordinačných schopností</w:t>
            </w:r>
          </w:p>
        </w:tc>
        <w:tc>
          <w:tcPr>
            <w:tcW w:w="2497"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Absolvoval atletické činnosti, beh na krátke a dlhé vzdialenosti. Skok do diaľky, hod granátom, vrh guľou</w:t>
            </w:r>
          </w:p>
        </w:tc>
        <w:tc>
          <w:tcPr>
            <w:tcW w:w="1612" w:type="dxa"/>
            <w:tcBorders>
              <w:top w:val="single" w:sz="12" w:space="0" w:color="auto"/>
              <w:left w:val="single" w:sz="12" w:space="0" w:color="auto"/>
              <w:bottom w:val="thickThinSmallGap" w:sz="12" w:space="0" w:color="auto"/>
              <w:right w:val="single" w:sz="12" w:space="0" w:color="auto"/>
            </w:tcBorders>
          </w:tcPr>
          <w:p w:rsidR="002F2436" w:rsidRPr="002F2436" w:rsidRDefault="002F2436" w:rsidP="00C043F9">
            <w:pPr>
              <w:jc w:val="center"/>
              <w:rPr>
                <w:rFonts w:cs="Arial"/>
                <w:bCs/>
                <w:sz w:val="16"/>
                <w:szCs w:val="16"/>
              </w:rPr>
            </w:pPr>
            <w:r w:rsidRPr="002F2436">
              <w:rPr>
                <w:rFonts w:cs="Arial"/>
                <w:bCs/>
                <w:sz w:val="16"/>
                <w:szCs w:val="16"/>
              </w:rPr>
              <w:t>Porovnávanie so štatistickými tabuľkami z metodickej príručky</w:t>
            </w:r>
          </w:p>
        </w:tc>
        <w:tc>
          <w:tcPr>
            <w:tcW w:w="1852" w:type="dxa"/>
            <w:tcBorders>
              <w:top w:val="single" w:sz="12" w:space="0" w:color="auto"/>
              <w:left w:val="single" w:sz="12" w:space="0" w:color="auto"/>
              <w:bottom w:val="thickThinSmallGap" w:sz="12" w:space="0" w:color="auto"/>
              <w:right w:val="thinThickSmallGap"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Meranie výkonnosti</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tcPr>
          <w:p w:rsidR="002F2436" w:rsidRPr="002F2436" w:rsidRDefault="002F2436" w:rsidP="00C043F9">
            <w:pPr>
              <w:spacing w:before="120"/>
              <w:jc w:val="center"/>
              <w:rPr>
                <w:rFonts w:cs="Arial"/>
                <w:b/>
                <w:bCs/>
                <w:sz w:val="16"/>
                <w:szCs w:val="16"/>
              </w:rPr>
            </w:pPr>
            <w:r w:rsidRPr="002F2436">
              <w:rPr>
                <w:rFonts w:cs="Arial"/>
                <w:b/>
                <w:bCs/>
                <w:sz w:val="16"/>
                <w:szCs w:val="16"/>
              </w:rPr>
              <w:t>V. Športové hry</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2F2436" w:rsidRPr="002F2436" w:rsidRDefault="002F2436" w:rsidP="00C043F9">
            <w:pPr>
              <w:spacing w:before="120"/>
              <w:jc w:val="center"/>
              <w:rPr>
                <w:rFonts w:cs="Arial"/>
                <w:b/>
                <w:bCs/>
                <w:sz w:val="16"/>
                <w:szCs w:val="16"/>
              </w:rPr>
            </w:pPr>
            <w:r w:rsidRPr="002F2436">
              <w:rPr>
                <w:rFonts w:cs="Arial"/>
                <w:b/>
                <w:bCs/>
                <w:sz w:val="16"/>
                <w:szCs w:val="16"/>
              </w:rPr>
              <w:t>16</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 :</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tcPr>
          <w:p w:rsidR="002F2436" w:rsidRPr="002F2436" w:rsidRDefault="002F2436" w:rsidP="00C043F9">
            <w:pPr>
              <w:spacing w:before="120"/>
              <w:jc w:val="center"/>
              <w:rPr>
                <w:rFonts w:cs="Arial"/>
                <w:bCs/>
                <w:sz w:val="16"/>
                <w:szCs w:val="16"/>
              </w:rPr>
            </w:pPr>
            <w:r w:rsidRPr="002F2436">
              <w:rPr>
                <w:rFonts w:cs="Arial"/>
                <w:bCs/>
                <w:sz w:val="16"/>
                <w:szCs w:val="16"/>
              </w:rPr>
              <w:t>Basketbal</w:t>
            </w:r>
          </w:p>
          <w:p w:rsidR="002F2436" w:rsidRPr="002F2436" w:rsidRDefault="002F2436" w:rsidP="00C043F9">
            <w:pPr>
              <w:spacing w:before="120"/>
              <w:jc w:val="center"/>
              <w:rPr>
                <w:rFonts w:cs="Arial"/>
                <w:bCs/>
                <w:sz w:val="16"/>
                <w:szCs w:val="16"/>
              </w:rPr>
            </w:pPr>
            <w:r w:rsidRPr="002F2436">
              <w:rPr>
                <w:rFonts w:cs="Arial"/>
                <w:bCs/>
                <w:sz w:val="16"/>
                <w:szCs w:val="16"/>
              </w:rPr>
              <w:t>Volejbal</w:t>
            </w:r>
          </w:p>
          <w:p w:rsidR="002F2436" w:rsidRPr="002F2436" w:rsidRDefault="002F2436" w:rsidP="00C043F9">
            <w:pPr>
              <w:spacing w:before="120"/>
              <w:jc w:val="center"/>
              <w:rPr>
                <w:rFonts w:cs="Arial"/>
                <w:bCs/>
                <w:sz w:val="16"/>
                <w:szCs w:val="16"/>
              </w:rPr>
            </w:pPr>
            <w:r w:rsidRPr="002F2436">
              <w:rPr>
                <w:rFonts w:cs="Arial"/>
                <w:bCs/>
                <w:sz w:val="16"/>
                <w:szCs w:val="16"/>
              </w:rPr>
              <w:t>Futbal</w:t>
            </w:r>
          </w:p>
          <w:p w:rsidR="002F2436" w:rsidRPr="002F2436" w:rsidRDefault="002F2436" w:rsidP="00C043F9">
            <w:pPr>
              <w:spacing w:before="120"/>
              <w:jc w:val="center"/>
              <w:rPr>
                <w:rFonts w:cs="Arial"/>
                <w:b/>
                <w:bCs/>
                <w:sz w:val="16"/>
                <w:szCs w:val="16"/>
              </w:rPr>
            </w:pPr>
            <w:r w:rsidRPr="002F2436">
              <w:rPr>
                <w:rFonts w:cs="Arial"/>
                <w:b/>
                <w:bCs/>
                <w:sz w:val="16"/>
                <w:szCs w:val="16"/>
              </w:rPr>
              <w:t>Netradičné  športy</w:t>
            </w:r>
          </w:p>
          <w:p w:rsidR="002F2436" w:rsidRPr="002F2436" w:rsidRDefault="002F2436" w:rsidP="00C043F9">
            <w:pPr>
              <w:spacing w:before="120"/>
              <w:jc w:val="center"/>
              <w:rPr>
                <w:rFonts w:cs="Arial"/>
                <w:bCs/>
                <w:sz w:val="16"/>
                <w:szCs w:val="16"/>
              </w:rPr>
            </w:pPr>
            <w:r w:rsidRPr="002F2436">
              <w:rPr>
                <w:rFonts w:cs="Arial"/>
                <w:bCs/>
                <w:sz w:val="16"/>
                <w:szCs w:val="16"/>
              </w:rPr>
              <w:t>Stolný tenis</w:t>
            </w:r>
          </w:p>
          <w:p w:rsidR="002F2436" w:rsidRPr="002F2436" w:rsidRDefault="002F2436" w:rsidP="00C043F9">
            <w:pPr>
              <w:spacing w:before="120"/>
              <w:jc w:val="center"/>
              <w:rPr>
                <w:rFonts w:cs="Arial"/>
                <w:bCs/>
                <w:sz w:val="16"/>
                <w:szCs w:val="16"/>
              </w:rPr>
            </w:pPr>
            <w:r w:rsidRPr="002F2436">
              <w:rPr>
                <w:rFonts w:cs="Arial"/>
                <w:bCs/>
                <w:sz w:val="16"/>
                <w:szCs w:val="16"/>
              </w:rPr>
              <w:t>Florbal</w:t>
            </w:r>
          </w:p>
        </w:tc>
        <w:tc>
          <w:tcPr>
            <w:tcW w:w="826" w:type="dxa"/>
            <w:tcBorders>
              <w:top w:val="single" w:sz="12" w:space="0" w:color="auto"/>
              <w:left w:val="single" w:sz="12" w:space="0" w:color="auto"/>
              <w:bottom w:val="single" w:sz="12" w:space="0" w:color="auto"/>
              <w:right w:val="single" w:sz="12" w:space="0" w:color="auto"/>
            </w:tcBorders>
          </w:tcPr>
          <w:p w:rsidR="002F2436" w:rsidRPr="002F2436" w:rsidRDefault="002F2436" w:rsidP="00C043F9">
            <w:pPr>
              <w:spacing w:before="120"/>
              <w:jc w:val="center"/>
              <w:rPr>
                <w:rFonts w:cs="Arial"/>
                <w:bCs/>
                <w:sz w:val="16"/>
                <w:szCs w:val="16"/>
              </w:rPr>
            </w:pPr>
            <w:r w:rsidRPr="002F2436">
              <w:rPr>
                <w:rFonts w:cs="Arial"/>
                <w:bCs/>
                <w:sz w:val="16"/>
                <w:szCs w:val="16"/>
              </w:rPr>
              <w:t>5</w:t>
            </w:r>
          </w:p>
          <w:p w:rsidR="002F2436" w:rsidRPr="002F2436" w:rsidRDefault="002F2436" w:rsidP="00C043F9">
            <w:pPr>
              <w:spacing w:before="120"/>
              <w:jc w:val="center"/>
              <w:rPr>
                <w:rFonts w:cs="Arial"/>
                <w:bCs/>
                <w:sz w:val="16"/>
                <w:szCs w:val="16"/>
              </w:rPr>
            </w:pPr>
            <w:r w:rsidRPr="002F2436">
              <w:rPr>
                <w:rFonts w:cs="Arial"/>
                <w:bCs/>
                <w:sz w:val="16"/>
                <w:szCs w:val="16"/>
              </w:rPr>
              <w:t>5</w:t>
            </w:r>
          </w:p>
          <w:p w:rsidR="002F2436" w:rsidRPr="002F2436" w:rsidRDefault="002F2436" w:rsidP="00C043F9">
            <w:pPr>
              <w:spacing w:before="120"/>
              <w:jc w:val="center"/>
              <w:rPr>
                <w:rFonts w:cs="Arial"/>
                <w:bCs/>
                <w:sz w:val="16"/>
                <w:szCs w:val="16"/>
              </w:rPr>
            </w:pPr>
            <w:r w:rsidRPr="002F2436">
              <w:rPr>
                <w:rFonts w:cs="Arial"/>
                <w:bCs/>
                <w:sz w:val="16"/>
                <w:szCs w:val="16"/>
              </w:rPr>
              <w:t>2</w:t>
            </w:r>
          </w:p>
          <w:p w:rsidR="002F2436" w:rsidRPr="002F2436" w:rsidRDefault="002F2436" w:rsidP="00C043F9">
            <w:pPr>
              <w:spacing w:before="120"/>
              <w:jc w:val="center"/>
              <w:rPr>
                <w:rFonts w:cs="Arial"/>
                <w:bCs/>
                <w:sz w:val="16"/>
                <w:szCs w:val="16"/>
              </w:rPr>
            </w:pPr>
          </w:p>
          <w:p w:rsidR="002F2436" w:rsidRPr="002F2436" w:rsidRDefault="002F2436" w:rsidP="00C043F9">
            <w:pPr>
              <w:spacing w:before="120"/>
              <w:jc w:val="center"/>
              <w:rPr>
                <w:rFonts w:cs="Arial"/>
                <w:bCs/>
                <w:sz w:val="16"/>
                <w:szCs w:val="16"/>
              </w:rPr>
            </w:pPr>
            <w:r w:rsidRPr="002F2436">
              <w:rPr>
                <w:rFonts w:cs="Arial"/>
                <w:bCs/>
                <w:sz w:val="16"/>
                <w:szCs w:val="16"/>
              </w:rPr>
              <w:t>2</w:t>
            </w:r>
          </w:p>
          <w:p w:rsidR="002F2436" w:rsidRPr="002F2436" w:rsidRDefault="002F2436" w:rsidP="00C043F9">
            <w:pPr>
              <w:spacing w:before="120"/>
              <w:jc w:val="center"/>
              <w:rPr>
                <w:rFonts w:cs="Arial"/>
                <w:bCs/>
                <w:sz w:val="16"/>
                <w:szCs w:val="16"/>
              </w:rPr>
            </w:pPr>
            <w:r w:rsidRPr="002F2436">
              <w:rPr>
                <w:rFonts w:cs="Arial"/>
                <w:bCs/>
                <w:sz w:val="16"/>
                <w:szCs w:val="16"/>
              </w:rPr>
              <w:t>2</w:t>
            </w:r>
          </w:p>
        </w:tc>
        <w:tc>
          <w:tcPr>
            <w:tcW w:w="2681"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Biomechanika</w:t>
            </w:r>
          </w:p>
          <w:p w:rsidR="002F2436" w:rsidRPr="002F2436" w:rsidRDefault="002F2436" w:rsidP="00C043F9">
            <w:pPr>
              <w:spacing w:before="120"/>
              <w:jc w:val="center"/>
              <w:rPr>
                <w:rFonts w:cs="Arial"/>
                <w:bCs/>
                <w:sz w:val="16"/>
                <w:szCs w:val="16"/>
              </w:rPr>
            </w:pPr>
            <w:r w:rsidRPr="002F2436">
              <w:rPr>
                <w:rFonts w:cs="Arial"/>
                <w:bCs/>
                <w:sz w:val="16"/>
                <w:szCs w:val="16"/>
              </w:rPr>
              <w:t>Fyzika</w:t>
            </w:r>
          </w:p>
        </w:tc>
        <w:tc>
          <w:tcPr>
            <w:tcW w:w="2495"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Rozvíjať kondičné a koordinačné schopnosti, disciplínu, cit pre kolektív oboznámiť sa s pravidlami športových hier</w:t>
            </w:r>
          </w:p>
        </w:tc>
        <w:tc>
          <w:tcPr>
            <w:tcW w:w="2497"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Absolvoval pohybové činnosti z basketbalu, futbalu,  volejbalu, stolného tenisu a florbalu</w:t>
            </w:r>
          </w:p>
        </w:tc>
        <w:tc>
          <w:tcPr>
            <w:tcW w:w="1612"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Vizuálne hodnotenie úrovne zvládnutia herných činností jednotlivca</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Testy výkonnosti</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tcPr>
          <w:p w:rsidR="002F2436" w:rsidRPr="002F2436" w:rsidRDefault="002F2436" w:rsidP="00C043F9">
            <w:pPr>
              <w:spacing w:before="120"/>
              <w:jc w:val="center"/>
              <w:rPr>
                <w:rFonts w:cs="Arial"/>
                <w:b/>
                <w:bCs/>
                <w:sz w:val="16"/>
                <w:szCs w:val="16"/>
              </w:rPr>
            </w:pPr>
            <w:r w:rsidRPr="002F2436">
              <w:rPr>
                <w:rFonts w:cs="Arial"/>
                <w:b/>
                <w:bCs/>
                <w:sz w:val="16"/>
                <w:szCs w:val="16"/>
              </w:rPr>
              <w:t>VI. Plávanie</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2F2436" w:rsidRPr="002F2436" w:rsidRDefault="002F2436" w:rsidP="00C043F9">
            <w:pPr>
              <w:spacing w:before="120"/>
              <w:jc w:val="center"/>
              <w:rPr>
                <w:rFonts w:cs="Arial"/>
                <w:b/>
                <w:bCs/>
                <w:sz w:val="16"/>
                <w:szCs w:val="16"/>
              </w:rPr>
            </w:pPr>
            <w:r w:rsidRPr="002F2436">
              <w:rPr>
                <w:rFonts w:cs="Arial"/>
                <w:b/>
                <w:bCs/>
                <w:sz w:val="16"/>
                <w:szCs w:val="16"/>
              </w:rPr>
              <w:t>2</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tcPr>
          <w:p w:rsidR="002F2436" w:rsidRPr="002F2436" w:rsidRDefault="002F2436" w:rsidP="00C043F9">
            <w:pPr>
              <w:spacing w:before="120"/>
              <w:jc w:val="center"/>
              <w:rPr>
                <w:rFonts w:cs="Arial"/>
                <w:bCs/>
                <w:sz w:val="16"/>
                <w:szCs w:val="16"/>
              </w:rPr>
            </w:pPr>
            <w:r w:rsidRPr="002F2436">
              <w:rPr>
                <w:rFonts w:cs="Arial"/>
                <w:bCs/>
                <w:sz w:val="16"/>
                <w:szCs w:val="16"/>
              </w:rPr>
              <w:lastRenderedPageBreak/>
              <w:t>Technika plaveckých spôsobov</w:t>
            </w:r>
          </w:p>
          <w:p w:rsidR="002F2436" w:rsidRPr="002F2436" w:rsidRDefault="002F2436" w:rsidP="00C043F9">
            <w:pPr>
              <w:spacing w:before="120"/>
              <w:jc w:val="center"/>
              <w:rPr>
                <w:rFonts w:cs="Arial"/>
                <w:bCs/>
                <w:sz w:val="16"/>
                <w:szCs w:val="16"/>
              </w:rPr>
            </w:pPr>
            <w:r w:rsidRPr="002F2436">
              <w:rPr>
                <w:rFonts w:cs="Arial"/>
                <w:bCs/>
                <w:sz w:val="16"/>
                <w:szCs w:val="16"/>
              </w:rPr>
              <w:t>Skok do vody a 50/100 m ľubovoľný spôsob</w:t>
            </w:r>
          </w:p>
        </w:tc>
        <w:tc>
          <w:tcPr>
            <w:tcW w:w="826" w:type="dxa"/>
            <w:tcBorders>
              <w:top w:val="single" w:sz="12" w:space="0" w:color="auto"/>
              <w:left w:val="single" w:sz="12" w:space="0" w:color="auto"/>
              <w:bottom w:val="single" w:sz="12" w:space="0" w:color="auto"/>
              <w:right w:val="single" w:sz="12" w:space="0" w:color="auto"/>
            </w:tcBorders>
          </w:tcPr>
          <w:p w:rsidR="002F2436" w:rsidRPr="002F2436" w:rsidRDefault="002F2436" w:rsidP="00C043F9">
            <w:pPr>
              <w:spacing w:before="120"/>
              <w:jc w:val="center"/>
              <w:rPr>
                <w:rFonts w:cs="Arial"/>
                <w:bCs/>
                <w:sz w:val="16"/>
                <w:szCs w:val="16"/>
              </w:rPr>
            </w:pPr>
            <w:r w:rsidRPr="002F2436">
              <w:rPr>
                <w:rFonts w:cs="Arial"/>
                <w:bCs/>
                <w:sz w:val="16"/>
                <w:szCs w:val="16"/>
              </w:rPr>
              <w:t>1</w:t>
            </w:r>
          </w:p>
          <w:p w:rsidR="002F2436" w:rsidRPr="002F2436" w:rsidRDefault="002F2436" w:rsidP="00C043F9">
            <w:pPr>
              <w:spacing w:before="120"/>
              <w:jc w:val="center"/>
              <w:rPr>
                <w:rFonts w:cs="Arial"/>
                <w:bCs/>
                <w:sz w:val="16"/>
                <w:szCs w:val="16"/>
              </w:rPr>
            </w:pPr>
          </w:p>
          <w:p w:rsidR="002F2436" w:rsidRPr="002F2436" w:rsidRDefault="002F2436" w:rsidP="00C043F9">
            <w:pPr>
              <w:spacing w:before="120"/>
              <w:jc w:val="center"/>
              <w:rPr>
                <w:rFonts w:cs="Arial"/>
                <w:bCs/>
                <w:sz w:val="16"/>
                <w:szCs w:val="16"/>
              </w:rPr>
            </w:pPr>
            <w:r w:rsidRPr="002F2436">
              <w:rPr>
                <w:rFonts w:cs="Arial"/>
                <w:bCs/>
                <w:sz w:val="16"/>
                <w:szCs w:val="16"/>
              </w:rPr>
              <w:t>1</w:t>
            </w:r>
          </w:p>
        </w:tc>
        <w:tc>
          <w:tcPr>
            <w:tcW w:w="2681" w:type="dxa"/>
            <w:tcBorders>
              <w:top w:val="single" w:sz="12" w:space="0" w:color="auto"/>
              <w:left w:val="single" w:sz="12" w:space="0" w:color="auto"/>
              <w:bottom w:val="single" w:sz="12" w:space="0" w:color="auto"/>
              <w:right w:val="single"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Biomechanika</w:t>
            </w:r>
          </w:p>
        </w:tc>
        <w:tc>
          <w:tcPr>
            <w:tcW w:w="2495"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Zvýšiť úroveň základných pohybových a koordinačných schopností vo vode</w:t>
            </w:r>
          </w:p>
        </w:tc>
        <w:tc>
          <w:tcPr>
            <w:tcW w:w="2497"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Zvládnuť odplávať 100 m ľubovolným spôsobom</w:t>
            </w:r>
          </w:p>
        </w:tc>
        <w:tc>
          <w:tcPr>
            <w:tcW w:w="1612" w:type="dxa"/>
            <w:tcBorders>
              <w:top w:val="single" w:sz="12" w:space="0" w:color="auto"/>
              <w:left w:val="single" w:sz="12" w:space="0" w:color="auto"/>
              <w:bottom w:val="single" w:sz="2" w:space="0" w:color="auto"/>
              <w:right w:val="single"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Vizuálne hodnotenie úrovne zvládnutia plaveckých schopností</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Kontrolné cvičenie</w:t>
            </w:r>
          </w:p>
        </w:tc>
      </w:tr>
      <w:tr w:rsidR="002F2436" w:rsidRPr="002F2436" w:rsidTr="00C043F9">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2F2436" w:rsidRPr="002F2436" w:rsidRDefault="00AD0C2C" w:rsidP="00C043F9">
            <w:pPr>
              <w:spacing w:before="120"/>
              <w:jc w:val="center"/>
              <w:rPr>
                <w:rFonts w:cs="Arial"/>
                <w:b/>
                <w:bCs/>
                <w:sz w:val="16"/>
                <w:szCs w:val="16"/>
              </w:rPr>
            </w:pPr>
            <w:r>
              <w:rPr>
                <w:rFonts w:cs="Arial"/>
                <w:b/>
                <w:bCs/>
                <w:sz w:val="16"/>
                <w:szCs w:val="16"/>
              </w:rPr>
              <w:t>Ochrana života</w:t>
            </w:r>
            <w:r w:rsidR="0015606A">
              <w:rPr>
                <w:rFonts w:cs="Arial"/>
                <w:b/>
                <w:bCs/>
                <w:sz w:val="16"/>
                <w:szCs w:val="16"/>
              </w:rPr>
              <w:t xml:space="preserve"> a zdravia</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jc w:val="center"/>
              <w:rPr>
                <w:rFonts w:cs="Arial"/>
                <w:b/>
                <w:bCs/>
                <w:sz w:val="16"/>
                <w:szCs w:val="16"/>
              </w:rPr>
            </w:pPr>
            <w:r w:rsidRPr="002F2436">
              <w:rPr>
                <w:rFonts w:cs="Arial"/>
                <w:b/>
                <w:bCs/>
                <w:sz w:val="16"/>
                <w:szCs w:val="16"/>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2F2436" w:rsidRPr="002F2436" w:rsidRDefault="002F2436" w:rsidP="00C043F9">
            <w:pPr>
              <w:spacing w:before="120"/>
              <w:jc w:val="center"/>
              <w:rPr>
                <w:rFonts w:cs="Arial"/>
                <w:b/>
                <w:bCs/>
                <w:sz w:val="16"/>
                <w:szCs w:val="16"/>
              </w:rPr>
            </w:pPr>
          </w:p>
        </w:tc>
      </w:tr>
      <w:tr w:rsidR="002F2436" w:rsidRPr="002F2436" w:rsidTr="00C043F9">
        <w:trPr>
          <w:trHeight w:val="510"/>
        </w:trPr>
        <w:tc>
          <w:tcPr>
            <w:tcW w:w="2425" w:type="dxa"/>
            <w:tcBorders>
              <w:top w:val="single" w:sz="12" w:space="0" w:color="auto"/>
              <w:left w:val="thinThickSmallGap" w:sz="12" w:space="0" w:color="auto"/>
              <w:bottom w:val="thickThinSmallGap" w:sz="12" w:space="0" w:color="auto"/>
              <w:right w:val="single"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Účelové cvičenie</w:t>
            </w:r>
          </w:p>
        </w:tc>
        <w:tc>
          <w:tcPr>
            <w:tcW w:w="826"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spacing w:before="120"/>
              <w:jc w:val="center"/>
              <w:rPr>
                <w:rFonts w:cs="Arial"/>
                <w:bCs/>
                <w:sz w:val="16"/>
                <w:szCs w:val="16"/>
              </w:rPr>
            </w:pPr>
          </w:p>
        </w:tc>
        <w:tc>
          <w:tcPr>
            <w:tcW w:w="2681"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Zemepis, Topografia, Ekológia, Zdravoveda</w:t>
            </w:r>
          </w:p>
        </w:tc>
        <w:tc>
          <w:tcPr>
            <w:tcW w:w="2495"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Orientácia v teréne,  ochrana prírody, základy prvej pomoci</w:t>
            </w:r>
          </w:p>
        </w:tc>
        <w:tc>
          <w:tcPr>
            <w:tcW w:w="2497"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jc w:val="center"/>
              <w:rPr>
                <w:rFonts w:cs="Arial"/>
                <w:bCs/>
                <w:sz w:val="16"/>
                <w:szCs w:val="16"/>
              </w:rPr>
            </w:pPr>
            <w:r w:rsidRPr="002F2436">
              <w:rPr>
                <w:rFonts w:cs="Arial"/>
                <w:bCs/>
                <w:sz w:val="16"/>
                <w:szCs w:val="16"/>
              </w:rPr>
              <w:t>Zoznámiť sa s orientáciou         v teréne, s poskytnutím prvej pomoci a zásadami ochrany prírody</w:t>
            </w:r>
          </w:p>
        </w:tc>
        <w:tc>
          <w:tcPr>
            <w:tcW w:w="1612" w:type="dxa"/>
            <w:tcBorders>
              <w:top w:val="single" w:sz="12" w:space="0" w:color="auto"/>
              <w:left w:val="single" w:sz="12" w:space="0" w:color="auto"/>
              <w:bottom w:val="thickThinSmallGap" w:sz="12" w:space="0" w:color="auto"/>
              <w:right w:val="single" w:sz="12" w:space="0" w:color="auto"/>
            </w:tcBorders>
            <w:vAlign w:val="center"/>
          </w:tcPr>
          <w:p w:rsidR="002F2436" w:rsidRPr="002F2436" w:rsidRDefault="002F2436" w:rsidP="00C043F9">
            <w:pPr>
              <w:jc w:val="center"/>
              <w:rPr>
                <w:rFonts w:cs="Arial"/>
                <w:sz w:val="16"/>
                <w:szCs w:val="16"/>
              </w:rPr>
            </w:pPr>
            <w:r w:rsidRPr="002F2436">
              <w:rPr>
                <w:rFonts w:cs="Arial"/>
                <w:sz w:val="16"/>
                <w:szCs w:val="16"/>
              </w:rPr>
              <w:t>Ústne frontálne a praktické skúšanie</w:t>
            </w:r>
          </w:p>
        </w:tc>
        <w:tc>
          <w:tcPr>
            <w:tcW w:w="1852" w:type="dxa"/>
            <w:tcBorders>
              <w:top w:val="single" w:sz="12" w:space="0" w:color="auto"/>
              <w:left w:val="single" w:sz="12" w:space="0" w:color="auto"/>
              <w:bottom w:val="thickThinSmallGap" w:sz="12" w:space="0" w:color="auto"/>
              <w:right w:val="thinThickSmallGap" w:sz="12" w:space="0" w:color="auto"/>
            </w:tcBorders>
            <w:vAlign w:val="center"/>
          </w:tcPr>
          <w:p w:rsidR="002F2436" w:rsidRPr="002F2436" w:rsidRDefault="002F2436" w:rsidP="00C043F9">
            <w:pPr>
              <w:spacing w:before="120"/>
              <w:jc w:val="center"/>
              <w:rPr>
                <w:rFonts w:cs="Arial"/>
                <w:bCs/>
                <w:sz w:val="16"/>
                <w:szCs w:val="16"/>
              </w:rPr>
            </w:pPr>
            <w:r w:rsidRPr="002F2436">
              <w:rPr>
                <w:rFonts w:cs="Arial"/>
                <w:bCs/>
                <w:sz w:val="16"/>
                <w:szCs w:val="16"/>
              </w:rPr>
              <w:t>Verbálne hodnotenie</w:t>
            </w:r>
          </w:p>
        </w:tc>
      </w:tr>
      <w:bookmarkEnd w:id="74"/>
    </w:tbl>
    <w:p w:rsidR="003D147E" w:rsidRDefault="003D147E" w:rsidP="002F2436">
      <w:pPr>
        <w:spacing w:before="120"/>
        <w:jc w:val="both"/>
        <w:rPr>
          <w:rFonts w:cs="Arial"/>
          <w:b/>
          <w:color w:val="0000FF"/>
          <w:szCs w:val="20"/>
        </w:rPr>
      </w:pPr>
    </w:p>
    <w:p w:rsidR="003D147E" w:rsidRDefault="003D147E" w:rsidP="003D147E">
      <w:pPr>
        <w:rPr>
          <w:rFonts w:cs="Arial"/>
          <w:szCs w:val="20"/>
        </w:rPr>
      </w:pPr>
    </w:p>
    <w:tbl>
      <w:tblPr>
        <w:tblW w:w="15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8"/>
        <w:gridCol w:w="815"/>
        <w:gridCol w:w="11"/>
        <w:gridCol w:w="3308"/>
        <w:gridCol w:w="1382"/>
        <w:gridCol w:w="4462"/>
        <w:gridCol w:w="1439"/>
        <w:gridCol w:w="1213"/>
      </w:tblGrid>
      <w:tr w:rsidR="008C30A4" w:rsidRPr="00255082" w:rsidTr="008C30A4">
        <w:trPr>
          <w:trHeight w:val="20"/>
        </w:trPr>
        <w:tc>
          <w:tcPr>
            <w:tcW w:w="8134" w:type="dxa"/>
            <w:gridSpan w:val="5"/>
            <w:tcBorders>
              <w:top w:val="thinThickSmallGap" w:sz="12" w:space="0" w:color="auto"/>
              <w:left w:val="thinThickSmallGap" w:sz="12" w:space="0" w:color="auto"/>
              <w:bottom w:val="thinThickSmallGap" w:sz="12" w:space="0" w:color="auto"/>
              <w:right w:val="single" w:sz="12" w:space="0" w:color="auto"/>
            </w:tcBorders>
            <w:shd w:val="clear" w:color="auto" w:fill="auto"/>
            <w:vAlign w:val="center"/>
          </w:tcPr>
          <w:p w:rsidR="008C30A4" w:rsidRPr="000676D4" w:rsidRDefault="008C30A4" w:rsidP="000676D4">
            <w:pPr>
              <w:rPr>
                <w:b/>
                <w:i/>
                <w:sz w:val="28"/>
                <w:szCs w:val="28"/>
              </w:rPr>
            </w:pPr>
            <w:r w:rsidRPr="000676D4">
              <w:rPr>
                <w:b/>
              </w:rPr>
              <w:t>ROZPIS  UČIVA PREDMETU: TELESNÁ A ŠPORTOVÁ VÝCHOVA</w:t>
            </w:r>
          </w:p>
          <w:p w:rsidR="008C30A4" w:rsidRPr="00255082" w:rsidRDefault="008C30A4" w:rsidP="008C30A4">
            <w:pPr>
              <w:rPr>
                <w:rFonts w:cs="Arial"/>
                <w:b/>
                <w:bCs/>
                <w:sz w:val="18"/>
                <w:szCs w:val="18"/>
              </w:rPr>
            </w:pPr>
            <w:r>
              <w:rPr>
                <w:rFonts w:cs="Arial"/>
                <w:b/>
                <w:i/>
                <w:sz w:val="16"/>
                <w:szCs w:val="16"/>
              </w:rPr>
              <w:t>ROČNÍK: D</w:t>
            </w:r>
            <w:r w:rsidRPr="002F2436">
              <w:rPr>
                <w:rFonts w:cs="Arial"/>
                <w:b/>
                <w:i/>
                <w:sz w:val="16"/>
                <w:szCs w:val="16"/>
              </w:rPr>
              <w:t>R</w:t>
            </w:r>
            <w:r>
              <w:rPr>
                <w:rFonts w:cs="Arial"/>
                <w:b/>
                <w:i/>
                <w:sz w:val="16"/>
                <w:szCs w:val="16"/>
              </w:rPr>
              <w:t>UH</w:t>
            </w:r>
            <w:r w:rsidRPr="002F2436">
              <w:rPr>
                <w:rFonts w:cs="Arial"/>
                <w:b/>
                <w:i/>
                <w:sz w:val="16"/>
                <w:szCs w:val="16"/>
              </w:rPr>
              <w:t>Ý</w:t>
            </w:r>
          </w:p>
        </w:tc>
        <w:tc>
          <w:tcPr>
            <w:tcW w:w="7114" w:type="dxa"/>
            <w:gridSpan w:val="3"/>
            <w:tcBorders>
              <w:top w:val="thinThickSmallGap" w:sz="12" w:space="0" w:color="auto"/>
              <w:left w:val="single" w:sz="12" w:space="0" w:color="auto"/>
              <w:bottom w:val="thinThickSmallGap" w:sz="12" w:space="0" w:color="auto"/>
              <w:right w:val="thinThickSmallGap" w:sz="12" w:space="0" w:color="auto"/>
            </w:tcBorders>
            <w:shd w:val="clear" w:color="auto" w:fill="auto"/>
            <w:vAlign w:val="center"/>
          </w:tcPr>
          <w:p w:rsidR="008C30A4" w:rsidRPr="00255082" w:rsidRDefault="008C30A4" w:rsidP="00C85478">
            <w:pPr>
              <w:jc w:val="center"/>
              <w:rPr>
                <w:rFonts w:cs="Arial"/>
                <w:b/>
                <w:bCs/>
                <w:sz w:val="18"/>
                <w:szCs w:val="18"/>
              </w:rPr>
            </w:pPr>
            <w:r>
              <w:rPr>
                <w:rFonts w:cs="Arial"/>
                <w:b/>
              </w:rPr>
              <w:t>2</w:t>
            </w:r>
            <w:r w:rsidRPr="00255082">
              <w:rPr>
                <w:rFonts w:cs="Arial"/>
                <w:b/>
              </w:rPr>
              <w:t xml:space="preserve"> hodin</w:t>
            </w:r>
            <w:r>
              <w:rPr>
                <w:rFonts w:cs="Arial"/>
                <w:b/>
              </w:rPr>
              <w:t>y</w:t>
            </w:r>
            <w:r w:rsidRPr="00255082">
              <w:rPr>
                <w:rFonts w:cs="Arial"/>
                <w:b/>
              </w:rPr>
              <w:t xml:space="preserve"> týždenne, spolu </w:t>
            </w:r>
            <w:r>
              <w:rPr>
                <w:rFonts w:cs="Arial"/>
                <w:b/>
              </w:rPr>
              <w:t>66</w:t>
            </w:r>
            <w:r w:rsidRPr="00255082">
              <w:rPr>
                <w:rFonts w:cs="Arial"/>
                <w:b/>
              </w:rPr>
              <w:t xml:space="preserve"> vyučovacích hodín</w:t>
            </w:r>
          </w:p>
        </w:tc>
      </w:tr>
      <w:tr w:rsidR="003D147E" w:rsidRPr="00255082" w:rsidTr="008C30A4">
        <w:trPr>
          <w:trHeight w:val="20"/>
        </w:trPr>
        <w:tc>
          <w:tcPr>
            <w:tcW w:w="261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Názov tematického celku</w:t>
            </w:r>
          </w:p>
          <w:p w:rsidR="003D147E" w:rsidRPr="00255082" w:rsidRDefault="003D147E" w:rsidP="00C85478">
            <w:pPr>
              <w:jc w:val="center"/>
              <w:rPr>
                <w:rFonts w:cs="Arial"/>
                <w:b/>
                <w:bCs/>
                <w:sz w:val="18"/>
                <w:szCs w:val="18"/>
              </w:rPr>
            </w:pPr>
            <w:r w:rsidRPr="00255082">
              <w:rPr>
                <w:rFonts w:cs="Arial"/>
                <w:b/>
                <w:bCs/>
                <w:sz w:val="18"/>
                <w:szCs w:val="18"/>
              </w:rPr>
              <w:t>Témy</w:t>
            </w:r>
          </w:p>
        </w:tc>
        <w:tc>
          <w:tcPr>
            <w:tcW w:w="826" w:type="dxa"/>
            <w:gridSpan w:val="2"/>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Hodiny</w:t>
            </w:r>
          </w:p>
        </w:tc>
        <w:tc>
          <w:tcPr>
            <w:tcW w:w="3308"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Medzi predmetové vzťahy</w:t>
            </w:r>
          </w:p>
        </w:tc>
        <w:tc>
          <w:tcPr>
            <w:tcW w:w="1382"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Očakávané</w:t>
            </w:r>
          </w:p>
          <w:p w:rsidR="003D147E" w:rsidRPr="00255082" w:rsidRDefault="003D147E" w:rsidP="00C85478">
            <w:pPr>
              <w:jc w:val="center"/>
              <w:rPr>
                <w:rFonts w:cs="Arial"/>
                <w:b/>
                <w:bCs/>
                <w:sz w:val="18"/>
                <w:szCs w:val="18"/>
              </w:rPr>
            </w:pPr>
            <w:r w:rsidRPr="00255082">
              <w:rPr>
                <w:rFonts w:cs="Arial"/>
                <w:b/>
                <w:bCs/>
                <w:sz w:val="18"/>
                <w:szCs w:val="18"/>
              </w:rPr>
              <w:t>vzdelávacie výstupy</w:t>
            </w:r>
          </w:p>
        </w:tc>
        <w:tc>
          <w:tcPr>
            <w:tcW w:w="4462"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Kritériá hodnotenia vzdelávacích výstupov</w:t>
            </w:r>
          </w:p>
        </w:tc>
        <w:tc>
          <w:tcPr>
            <w:tcW w:w="1439"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Metódy hodnotenia</w:t>
            </w:r>
          </w:p>
        </w:tc>
        <w:tc>
          <w:tcPr>
            <w:tcW w:w="1213"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3D147E" w:rsidRPr="00255082" w:rsidRDefault="003D147E" w:rsidP="00C85478">
            <w:pPr>
              <w:jc w:val="center"/>
              <w:rPr>
                <w:rFonts w:cs="Arial"/>
                <w:b/>
                <w:bCs/>
                <w:sz w:val="18"/>
                <w:szCs w:val="18"/>
              </w:rPr>
            </w:pPr>
            <w:r w:rsidRPr="00255082">
              <w:rPr>
                <w:rFonts w:cs="Arial"/>
                <w:b/>
                <w:bCs/>
                <w:sz w:val="18"/>
                <w:szCs w:val="18"/>
              </w:rPr>
              <w:t>Prostriedky hodnotenia</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 xml:space="preserve">I. </w:t>
            </w:r>
            <w:r w:rsidRPr="00CA1D11">
              <w:rPr>
                <w:rFonts w:cs="Arial"/>
                <w:b/>
                <w:bCs/>
                <w:sz w:val="18"/>
                <w:szCs w:val="18"/>
              </w:rPr>
              <w:t>Diagnostika</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2</w:t>
            </w: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Pr="00835535" w:rsidRDefault="003D147E" w:rsidP="00C85478">
            <w:pPr>
              <w:spacing w:before="120"/>
              <w:jc w:val="center"/>
              <w:rPr>
                <w:rFonts w:cs="Arial"/>
                <w:bCs/>
                <w:sz w:val="16"/>
                <w:szCs w:val="18"/>
              </w:rPr>
            </w:pPr>
            <w:r>
              <w:rPr>
                <w:rFonts w:cs="Arial"/>
                <w:bCs/>
                <w:sz w:val="16"/>
                <w:szCs w:val="18"/>
              </w:rPr>
              <w:t>Motorické testy</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2</w:t>
            </w: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Biomechanika</w:t>
            </w:r>
          </w:p>
          <w:p w:rsidR="003D147E" w:rsidRDefault="003D147E" w:rsidP="00C85478">
            <w:pPr>
              <w:jc w:val="center"/>
              <w:rPr>
                <w:rFonts w:cs="Arial"/>
                <w:bCs/>
                <w:sz w:val="16"/>
                <w:szCs w:val="16"/>
              </w:rPr>
            </w:pPr>
            <w:r>
              <w:rPr>
                <w:rFonts w:cs="Arial"/>
                <w:bCs/>
                <w:sz w:val="16"/>
                <w:szCs w:val="16"/>
              </w:rPr>
              <w:t>Fyzika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Absolvovať testy VPV aby mal vyučujúci obraz o jeho pohybových schopnostiach</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Absolvoval testy pohybovej výkonnosti</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p>
          <w:p w:rsidR="003D147E" w:rsidRDefault="003D147E" w:rsidP="00C85478">
            <w:pPr>
              <w:jc w:val="center"/>
              <w:rPr>
                <w:rFonts w:cs="Arial"/>
                <w:bCs/>
                <w:sz w:val="16"/>
                <w:szCs w:val="16"/>
              </w:rPr>
            </w:pPr>
            <w:r>
              <w:rPr>
                <w:rFonts w:cs="Arial"/>
                <w:bCs/>
                <w:sz w:val="16"/>
                <w:szCs w:val="16"/>
              </w:rPr>
              <w:t>Porovnávanie so štatistickými ukazovateľmi podľa metodickej príručky</w:t>
            </w: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Známkovanie podľa výkonov</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 xml:space="preserve">II. </w:t>
            </w:r>
            <w:r w:rsidRPr="00CA1D11">
              <w:rPr>
                <w:rFonts w:cs="Arial"/>
                <w:b/>
                <w:bCs/>
                <w:sz w:val="18"/>
                <w:szCs w:val="18"/>
              </w:rPr>
              <w:t>Teoretické vedomosti</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sidRPr="00CA1D11">
              <w:rPr>
                <w:rFonts w:cs="Arial"/>
                <w:b/>
                <w:bCs/>
                <w:sz w:val="18"/>
                <w:szCs w:val="18"/>
              </w:rPr>
              <w:t>2</w:t>
            </w: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Pr="00633DE9" w:rsidRDefault="003D147E" w:rsidP="00C85478">
            <w:pPr>
              <w:jc w:val="center"/>
              <w:rPr>
                <w:rFonts w:cs="Arial"/>
                <w:sz w:val="16"/>
                <w:szCs w:val="16"/>
              </w:rPr>
            </w:pPr>
            <w:r w:rsidRPr="00633DE9">
              <w:rPr>
                <w:rFonts w:cs="Arial"/>
                <w:sz w:val="16"/>
                <w:szCs w:val="16"/>
              </w:rPr>
              <w:t>Hygiena a bezpečnosť</w:t>
            </w:r>
          </w:p>
          <w:p w:rsidR="003D147E" w:rsidRPr="00516EE9" w:rsidRDefault="003D147E" w:rsidP="00C85478">
            <w:pPr>
              <w:numPr>
                <w:ilvl w:val="12"/>
                <w:numId w:val="0"/>
              </w:numPr>
              <w:spacing w:before="120"/>
              <w:jc w:val="center"/>
              <w:rPr>
                <w:rFonts w:cs="Arial"/>
                <w:sz w:val="16"/>
                <w:szCs w:val="16"/>
              </w:rPr>
            </w:pPr>
            <w:r w:rsidRPr="00633DE9">
              <w:rPr>
                <w:rFonts w:cs="Arial"/>
                <w:sz w:val="16"/>
                <w:szCs w:val="16"/>
              </w:rPr>
              <w:t>Did</w:t>
            </w:r>
            <w:r>
              <w:rPr>
                <w:rFonts w:cs="Arial"/>
                <w:sz w:val="16"/>
                <w:szCs w:val="16"/>
              </w:rPr>
              <w:t>aktické základy TV</w:t>
            </w:r>
            <w:r w:rsidRPr="00633DE9">
              <w:rPr>
                <w:rFonts w:cs="Arial"/>
                <w:sz w:val="16"/>
                <w:szCs w:val="16"/>
              </w:rPr>
              <w:t xml:space="preserve"> a športu</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1</w:t>
            </w:r>
          </w:p>
          <w:p w:rsidR="003D147E" w:rsidRDefault="003D147E" w:rsidP="00C85478">
            <w:pPr>
              <w:spacing w:before="120"/>
              <w:jc w:val="center"/>
              <w:rPr>
                <w:rFonts w:cs="Arial"/>
                <w:bCs/>
                <w:sz w:val="16"/>
                <w:szCs w:val="16"/>
              </w:rPr>
            </w:pPr>
            <w:r>
              <w:rPr>
                <w:rFonts w:cs="Arial"/>
                <w:bCs/>
                <w:sz w:val="16"/>
                <w:szCs w:val="16"/>
              </w:rPr>
              <w:t>1</w:t>
            </w: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Dejepis</w:t>
            </w:r>
          </w:p>
          <w:p w:rsidR="003D147E" w:rsidRDefault="003D147E" w:rsidP="00C85478">
            <w:pPr>
              <w:jc w:val="center"/>
              <w:rPr>
                <w:rFonts w:cs="Arial"/>
                <w:bCs/>
                <w:sz w:val="16"/>
                <w:szCs w:val="16"/>
              </w:rPr>
            </w:pPr>
            <w:r>
              <w:rPr>
                <w:rFonts w:cs="Arial"/>
                <w:bCs/>
                <w:sz w:val="16"/>
                <w:szCs w:val="16"/>
              </w:rPr>
              <w:t>Etická výchova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p>
          <w:p w:rsidR="003D147E" w:rsidRDefault="003D147E" w:rsidP="00C85478">
            <w:pPr>
              <w:jc w:val="center"/>
              <w:rPr>
                <w:rFonts w:cs="Arial"/>
                <w:bCs/>
                <w:sz w:val="16"/>
                <w:szCs w:val="16"/>
              </w:rPr>
            </w:pPr>
            <w:r>
              <w:rPr>
                <w:rFonts w:cs="Arial"/>
                <w:bCs/>
                <w:sz w:val="16"/>
                <w:szCs w:val="16"/>
              </w:rPr>
              <w:t>Pochopiť význam celoživotných pohybových aktivít a hygieny</w:t>
            </w:r>
          </w:p>
          <w:p w:rsidR="003D147E" w:rsidRDefault="003D147E" w:rsidP="00C85478">
            <w:pPr>
              <w:jc w:val="center"/>
              <w:rPr>
                <w:rFonts w:cs="Arial"/>
                <w:bCs/>
                <w:sz w:val="16"/>
                <w:szCs w:val="16"/>
              </w:rPr>
            </w:pPr>
            <w:r>
              <w:rPr>
                <w:rFonts w:cs="Arial"/>
                <w:bCs/>
                <w:sz w:val="16"/>
                <w:szCs w:val="16"/>
              </w:rPr>
              <w:t>Bezpečnosť a záchrana pri cvičení, osobitosti TV u dievčat</w:t>
            </w:r>
          </w:p>
          <w:p w:rsidR="003D147E" w:rsidRDefault="003D147E" w:rsidP="00C85478">
            <w:pPr>
              <w:jc w:val="center"/>
              <w:rPr>
                <w:rFonts w:cs="Arial"/>
                <w:bCs/>
                <w:sz w:val="16"/>
                <w:szCs w:val="16"/>
              </w:rPr>
            </w:pP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Absolvoval zákl. informácie o olympizme a pravidlách jednotlivých športov</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Ústne, frontálne skúšanie</w:t>
            </w:r>
          </w:p>
          <w:p w:rsidR="003D147E" w:rsidRDefault="003D147E" w:rsidP="00C85478">
            <w:pPr>
              <w:jc w:val="center"/>
              <w:rPr>
                <w:rFonts w:cs="Arial"/>
                <w:bCs/>
                <w:sz w:val="16"/>
                <w:szCs w:val="16"/>
              </w:rPr>
            </w:pPr>
            <w:r>
              <w:rPr>
                <w:rFonts w:cs="Arial"/>
                <w:bCs/>
                <w:sz w:val="16"/>
                <w:szCs w:val="16"/>
              </w:rPr>
              <w:t>Písomné skúšanie</w:t>
            </w:r>
          </w:p>
          <w:p w:rsidR="003D147E" w:rsidRDefault="003D147E" w:rsidP="00C85478">
            <w:pPr>
              <w:jc w:val="center"/>
              <w:rPr>
                <w:rFonts w:cs="Arial"/>
                <w:bCs/>
                <w:sz w:val="16"/>
                <w:szCs w:val="16"/>
              </w:rPr>
            </w:pP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Verbálne hodnotenie</w:t>
            </w:r>
          </w:p>
          <w:p w:rsidR="003D147E" w:rsidRDefault="003D147E" w:rsidP="00C85478">
            <w:pPr>
              <w:jc w:val="center"/>
              <w:rPr>
                <w:rFonts w:cs="Arial"/>
                <w:bCs/>
                <w:sz w:val="16"/>
                <w:szCs w:val="16"/>
              </w:rPr>
            </w:pPr>
            <w:r>
              <w:rPr>
                <w:rFonts w:cs="Arial"/>
                <w:bCs/>
                <w:sz w:val="16"/>
                <w:szCs w:val="16"/>
              </w:rPr>
              <w:t>Neštandardný didaktický test</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 xml:space="preserve">III. </w:t>
            </w:r>
            <w:r w:rsidRPr="00CA1D11">
              <w:rPr>
                <w:rFonts w:cs="Arial"/>
                <w:b/>
                <w:bCs/>
                <w:sz w:val="18"/>
                <w:szCs w:val="18"/>
              </w:rPr>
              <w:t>Gymnastika</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r>
              <w:rPr>
                <w:rFonts w:cs="Arial"/>
                <w:b/>
                <w:bCs/>
                <w:sz w:val="18"/>
                <w:szCs w:val="18"/>
              </w:rPr>
              <w:t>8</w:t>
            </w: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Pr="00835535" w:rsidRDefault="003D147E" w:rsidP="00C85478">
            <w:pPr>
              <w:spacing w:before="120"/>
              <w:jc w:val="center"/>
              <w:rPr>
                <w:rFonts w:cs="Arial"/>
                <w:bCs/>
                <w:sz w:val="16"/>
                <w:szCs w:val="18"/>
              </w:rPr>
            </w:pPr>
            <w:r w:rsidRPr="00835535">
              <w:rPr>
                <w:rFonts w:cs="Arial"/>
                <w:bCs/>
                <w:sz w:val="16"/>
                <w:szCs w:val="18"/>
              </w:rPr>
              <w:t>Akrobatické cvičenia</w:t>
            </w:r>
          </w:p>
          <w:p w:rsidR="003D147E" w:rsidRPr="00835535" w:rsidRDefault="003D147E" w:rsidP="00C85478">
            <w:pPr>
              <w:spacing w:before="120"/>
              <w:jc w:val="center"/>
              <w:rPr>
                <w:rFonts w:cs="Arial"/>
                <w:bCs/>
                <w:sz w:val="16"/>
                <w:szCs w:val="18"/>
              </w:rPr>
            </w:pPr>
            <w:r w:rsidRPr="00835535">
              <w:rPr>
                <w:rFonts w:cs="Arial"/>
                <w:bCs/>
                <w:sz w:val="16"/>
                <w:szCs w:val="18"/>
              </w:rPr>
              <w:t>Preskoky</w:t>
            </w:r>
          </w:p>
          <w:p w:rsidR="003D147E" w:rsidRPr="00835535" w:rsidRDefault="003D147E" w:rsidP="00C85478">
            <w:pPr>
              <w:spacing w:before="120"/>
              <w:jc w:val="center"/>
              <w:rPr>
                <w:rFonts w:cs="Arial"/>
                <w:bCs/>
                <w:sz w:val="16"/>
                <w:szCs w:val="18"/>
              </w:rPr>
            </w:pPr>
            <w:r w:rsidRPr="00835535">
              <w:rPr>
                <w:rFonts w:cs="Arial"/>
                <w:bCs/>
                <w:sz w:val="16"/>
                <w:szCs w:val="18"/>
              </w:rPr>
              <w:t>Cvičenia na náradí</w:t>
            </w:r>
          </w:p>
          <w:p w:rsidR="003D147E" w:rsidRPr="00835535" w:rsidRDefault="003D147E" w:rsidP="00C85478">
            <w:pPr>
              <w:spacing w:before="120"/>
              <w:jc w:val="center"/>
              <w:rPr>
                <w:rFonts w:cs="Arial"/>
                <w:bCs/>
                <w:sz w:val="16"/>
                <w:szCs w:val="18"/>
              </w:rPr>
            </w:pPr>
            <w:r w:rsidRPr="00835535">
              <w:rPr>
                <w:rFonts w:cs="Arial"/>
                <w:bCs/>
                <w:sz w:val="16"/>
                <w:szCs w:val="18"/>
              </w:rPr>
              <w:lastRenderedPageBreak/>
              <w:t>Rytmická gymnastika</w:t>
            </w:r>
          </w:p>
          <w:p w:rsidR="003D147E" w:rsidRPr="00835535" w:rsidRDefault="003D147E" w:rsidP="00C85478">
            <w:pPr>
              <w:spacing w:before="120"/>
              <w:jc w:val="center"/>
              <w:rPr>
                <w:rFonts w:cs="Arial"/>
                <w:bCs/>
                <w:sz w:val="16"/>
                <w:szCs w:val="18"/>
              </w:rPr>
            </w:pPr>
            <w:r w:rsidRPr="00835535">
              <w:rPr>
                <w:rFonts w:cs="Arial"/>
                <w:bCs/>
                <w:sz w:val="16"/>
                <w:szCs w:val="18"/>
              </w:rPr>
              <w:t>Poradové cvičenia</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spacing w:before="120"/>
              <w:jc w:val="center"/>
              <w:rPr>
                <w:rFonts w:cs="Arial"/>
                <w:bCs/>
                <w:sz w:val="16"/>
                <w:szCs w:val="16"/>
              </w:rPr>
            </w:pPr>
            <w:r>
              <w:rPr>
                <w:rFonts w:cs="Arial"/>
                <w:bCs/>
                <w:sz w:val="16"/>
                <w:szCs w:val="16"/>
              </w:rPr>
              <w:lastRenderedPageBreak/>
              <w:t>3</w:t>
            </w:r>
          </w:p>
          <w:p w:rsidR="003D147E" w:rsidRDefault="003D147E" w:rsidP="00C85478">
            <w:pPr>
              <w:spacing w:before="120"/>
              <w:jc w:val="center"/>
              <w:rPr>
                <w:rFonts w:cs="Arial"/>
                <w:bCs/>
                <w:sz w:val="16"/>
                <w:szCs w:val="16"/>
              </w:rPr>
            </w:pPr>
            <w:r>
              <w:rPr>
                <w:rFonts w:cs="Arial"/>
                <w:bCs/>
                <w:sz w:val="16"/>
                <w:szCs w:val="16"/>
              </w:rPr>
              <w:t>1</w:t>
            </w:r>
          </w:p>
          <w:p w:rsidR="003D147E" w:rsidRDefault="003D147E" w:rsidP="00C85478">
            <w:pPr>
              <w:spacing w:before="120"/>
              <w:jc w:val="center"/>
              <w:rPr>
                <w:rFonts w:cs="Arial"/>
                <w:bCs/>
                <w:sz w:val="16"/>
                <w:szCs w:val="16"/>
              </w:rPr>
            </w:pPr>
            <w:r>
              <w:rPr>
                <w:rFonts w:cs="Arial"/>
                <w:bCs/>
                <w:sz w:val="16"/>
                <w:szCs w:val="16"/>
              </w:rPr>
              <w:t>1</w:t>
            </w:r>
          </w:p>
          <w:p w:rsidR="003D147E" w:rsidRDefault="003D147E" w:rsidP="00C85478">
            <w:pPr>
              <w:spacing w:before="120"/>
              <w:jc w:val="center"/>
              <w:rPr>
                <w:rFonts w:cs="Arial"/>
                <w:bCs/>
                <w:sz w:val="16"/>
                <w:szCs w:val="16"/>
              </w:rPr>
            </w:pPr>
            <w:r>
              <w:rPr>
                <w:rFonts w:cs="Arial"/>
                <w:bCs/>
                <w:sz w:val="16"/>
                <w:szCs w:val="16"/>
              </w:rPr>
              <w:lastRenderedPageBreak/>
              <w:t>2</w:t>
            </w:r>
          </w:p>
          <w:p w:rsidR="003D147E" w:rsidRDefault="003D147E" w:rsidP="00C85478">
            <w:pPr>
              <w:spacing w:before="120"/>
              <w:jc w:val="center"/>
              <w:rPr>
                <w:rFonts w:cs="Arial"/>
                <w:bCs/>
                <w:sz w:val="16"/>
                <w:szCs w:val="16"/>
              </w:rPr>
            </w:pPr>
            <w:r>
              <w:rPr>
                <w:rFonts w:cs="Arial"/>
                <w:bCs/>
                <w:sz w:val="16"/>
                <w:szCs w:val="16"/>
              </w:rPr>
              <w:t>1</w:t>
            </w: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lastRenderedPageBreak/>
              <w:t>Biomechanika</w:t>
            </w:r>
          </w:p>
          <w:p w:rsidR="003D147E" w:rsidRDefault="003D147E" w:rsidP="00C85478">
            <w:pPr>
              <w:jc w:val="center"/>
              <w:rPr>
                <w:rFonts w:cs="Arial"/>
                <w:bCs/>
                <w:sz w:val="16"/>
                <w:szCs w:val="16"/>
              </w:rPr>
            </w:pPr>
            <w:r>
              <w:rPr>
                <w:rFonts w:cs="Arial"/>
                <w:bCs/>
                <w:sz w:val="16"/>
                <w:szCs w:val="16"/>
              </w:rPr>
              <w:t>Fyzika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 xml:space="preserve">Pochopiť základy silovej prípravy, rozvíjať silové a koordinačné </w:t>
            </w:r>
            <w:r>
              <w:rPr>
                <w:rFonts w:cs="Arial"/>
                <w:bCs/>
                <w:sz w:val="16"/>
                <w:szCs w:val="16"/>
              </w:rPr>
              <w:lastRenderedPageBreak/>
              <w:t>schopnosti, držanie tela estetické a rytmické cítenie</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lastRenderedPageBreak/>
              <w:t>Absolvoval na hodinách gymnastiky aj poradové cvičenia, rytmické cvičenia a vybrané tvary športovej gymnastiky</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p>
          <w:p w:rsidR="003D147E" w:rsidRDefault="003D147E" w:rsidP="00C85478">
            <w:pPr>
              <w:jc w:val="center"/>
              <w:rPr>
                <w:rFonts w:cs="Arial"/>
                <w:bCs/>
                <w:sz w:val="16"/>
                <w:szCs w:val="16"/>
              </w:rPr>
            </w:pPr>
            <w:r>
              <w:rPr>
                <w:rFonts w:cs="Arial"/>
                <w:bCs/>
                <w:sz w:val="16"/>
                <w:szCs w:val="16"/>
              </w:rPr>
              <w:t xml:space="preserve">Verbálne hodnotiť podľa výkonnosti, zdôrazniť </w:t>
            </w:r>
            <w:r>
              <w:rPr>
                <w:rFonts w:cs="Arial"/>
                <w:bCs/>
                <w:sz w:val="16"/>
                <w:szCs w:val="16"/>
              </w:rPr>
              <w:lastRenderedPageBreak/>
              <w:t>presnosť pohybu a držanie tela, hodnotiť formou komunikácie na hodine</w:t>
            </w:r>
          </w:p>
          <w:p w:rsidR="003D147E" w:rsidRDefault="003D147E" w:rsidP="00C85478">
            <w:pPr>
              <w:jc w:val="center"/>
              <w:rPr>
                <w:rFonts w:cs="Arial"/>
                <w:bCs/>
                <w:sz w:val="16"/>
                <w:szCs w:val="16"/>
              </w:rPr>
            </w:pP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lastRenderedPageBreak/>
              <w:t>Kontrolné cvičenie</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 xml:space="preserve">IV. </w:t>
            </w:r>
            <w:r w:rsidRPr="00CA1D11">
              <w:rPr>
                <w:rFonts w:cs="Arial"/>
                <w:b/>
                <w:bCs/>
                <w:sz w:val="18"/>
                <w:szCs w:val="18"/>
              </w:rPr>
              <w:t>Atletika</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r w:rsidRPr="00CA1D11">
              <w:rPr>
                <w:rFonts w:cs="Arial"/>
                <w:b/>
                <w:bCs/>
                <w:sz w:val="18"/>
                <w:szCs w:val="18"/>
              </w:rPr>
              <w:t>1</w:t>
            </w:r>
            <w:r>
              <w:rPr>
                <w:rFonts w:cs="Arial"/>
                <w:b/>
                <w:bCs/>
                <w:sz w:val="18"/>
                <w:szCs w:val="18"/>
              </w:rPr>
              <w:t>4</w:t>
            </w: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thickThinSmallGap" w:sz="12" w:space="0" w:color="auto"/>
              <w:right w:val="single" w:sz="12" w:space="0" w:color="auto"/>
            </w:tcBorders>
          </w:tcPr>
          <w:p w:rsidR="003D147E" w:rsidRPr="00835535" w:rsidRDefault="003D147E" w:rsidP="00C85478">
            <w:pPr>
              <w:spacing w:before="120"/>
              <w:jc w:val="center"/>
              <w:rPr>
                <w:rFonts w:cs="Arial"/>
                <w:bCs/>
                <w:sz w:val="16"/>
                <w:szCs w:val="18"/>
              </w:rPr>
            </w:pPr>
            <w:r w:rsidRPr="00835535">
              <w:rPr>
                <w:rFonts w:cs="Arial"/>
                <w:bCs/>
                <w:sz w:val="16"/>
                <w:szCs w:val="18"/>
              </w:rPr>
              <w:t>Rýchly beh</w:t>
            </w:r>
          </w:p>
          <w:p w:rsidR="003D147E" w:rsidRDefault="003D147E" w:rsidP="00C85478">
            <w:pPr>
              <w:spacing w:before="120"/>
              <w:jc w:val="center"/>
              <w:rPr>
                <w:rFonts w:cs="Arial"/>
                <w:bCs/>
                <w:sz w:val="16"/>
                <w:szCs w:val="18"/>
              </w:rPr>
            </w:pPr>
            <w:r w:rsidRPr="00835535">
              <w:rPr>
                <w:rFonts w:cs="Arial"/>
                <w:bCs/>
                <w:sz w:val="16"/>
                <w:szCs w:val="18"/>
              </w:rPr>
              <w:t>Vytrvalostný beh</w:t>
            </w:r>
          </w:p>
          <w:p w:rsidR="003D147E" w:rsidRPr="00835535" w:rsidRDefault="003D147E" w:rsidP="00C85478">
            <w:pPr>
              <w:spacing w:before="120"/>
              <w:jc w:val="center"/>
              <w:rPr>
                <w:rFonts w:cs="Arial"/>
                <w:bCs/>
                <w:sz w:val="16"/>
                <w:szCs w:val="18"/>
              </w:rPr>
            </w:pPr>
            <w:r w:rsidRPr="00835535">
              <w:rPr>
                <w:rFonts w:cs="Arial"/>
                <w:bCs/>
                <w:sz w:val="16"/>
                <w:szCs w:val="18"/>
              </w:rPr>
              <w:t>Skok do diaľky</w:t>
            </w:r>
          </w:p>
          <w:p w:rsidR="003D147E" w:rsidRPr="00835535" w:rsidRDefault="003D147E" w:rsidP="00C85478">
            <w:pPr>
              <w:spacing w:before="120"/>
              <w:jc w:val="center"/>
              <w:rPr>
                <w:rFonts w:cs="Arial"/>
                <w:bCs/>
                <w:sz w:val="16"/>
                <w:szCs w:val="18"/>
              </w:rPr>
            </w:pPr>
            <w:r w:rsidRPr="00835535">
              <w:rPr>
                <w:rFonts w:cs="Arial"/>
                <w:bCs/>
                <w:sz w:val="16"/>
                <w:szCs w:val="18"/>
              </w:rPr>
              <w:t>Hod granátom</w:t>
            </w:r>
          </w:p>
          <w:p w:rsidR="003D147E" w:rsidRDefault="003D147E" w:rsidP="00C85478">
            <w:pPr>
              <w:spacing w:before="120"/>
              <w:jc w:val="center"/>
              <w:rPr>
                <w:rFonts w:cs="Arial"/>
                <w:bCs/>
                <w:sz w:val="16"/>
                <w:szCs w:val="18"/>
              </w:rPr>
            </w:pPr>
            <w:r w:rsidRPr="00835535">
              <w:rPr>
                <w:rFonts w:cs="Arial"/>
                <w:bCs/>
                <w:sz w:val="16"/>
                <w:szCs w:val="18"/>
              </w:rPr>
              <w:t>Vrh guľou</w:t>
            </w:r>
          </w:p>
          <w:p w:rsidR="003D147E" w:rsidRPr="00835535" w:rsidRDefault="003D147E" w:rsidP="00C85478">
            <w:pPr>
              <w:spacing w:before="120"/>
              <w:jc w:val="center"/>
              <w:rPr>
                <w:rFonts w:cs="Arial"/>
                <w:bCs/>
                <w:sz w:val="16"/>
                <w:szCs w:val="18"/>
              </w:rPr>
            </w:pPr>
          </w:p>
        </w:tc>
        <w:tc>
          <w:tcPr>
            <w:tcW w:w="826" w:type="dxa"/>
            <w:gridSpan w:val="2"/>
            <w:tcBorders>
              <w:top w:val="single" w:sz="12" w:space="0" w:color="auto"/>
              <w:left w:val="single" w:sz="12" w:space="0" w:color="auto"/>
              <w:bottom w:val="thickThinSmallGap" w:sz="12" w:space="0" w:color="auto"/>
              <w:right w:val="single" w:sz="12" w:space="0" w:color="auto"/>
            </w:tcBorders>
          </w:tcPr>
          <w:p w:rsidR="003D147E" w:rsidRDefault="003D147E" w:rsidP="00C85478">
            <w:pPr>
              <w:spacing w:before="120"/>
              <w:jc w:val="center"/>
              <w:rPr>
                <w:rFonts w:cs="Arial"/>
                <w:bCs/>
                <w:sz w:val="16"/>
                <w:szCs w:val="16"/>
              </w:rPr>
            </w:pPr>
            <w:r>
              <w:rPr>
                <w:rFonts w:cs="Arial"/>
                <w:bCs/>
                <w:sz w:val="16"/>
                <w:szCs w:val="16"/>
              </w:rPr>
              <w:t>3</w:t>
            </w:r>
          </w:p>
          <w:p w:rsidR="003D147E" w:rsidRDefault="003D147E" w:rsidP="00C85478">
            <w:pPr>
              <w:spacing w:before="120"/>
              <w:jc w:val="center"/>
              <w:rPr>
                <w:rFonts w:cs="Arial"/>
                <w:bCs/>
                <w:sz w:val="16"/>
                <w:szCs w:val="16"/>
              </w:rPr>
            </w:pPr>
            <w:r>
              <w:rPr>
                <w:rFonts w:cs="Arial"/>
                <w:bCs/>
                <w:sz w:val="16"/>
                <w:szCs w:val="16"/>
              </w:rPr>
              <w:t>4</w:t>
            </w:r>
          </w:p>
          <w:p w:rsidR="003D147E" w:rsidRDefault="003D147E" w:rsidP="00C85478">
            <w:pPr>
              <w:spacing w:before="120"/>
              <w:jc w:val="center"/>
              <w:rPr>
                <w:rFonts w:cs="Arial"/>
                <w:bCs/>
                <w:sz w:val="16"/>
                <w:szCs w:val="16"/>
              </w:rPr>
            </w:pPr>
            <w:r>
              <w:rPr>
                <w:rFonts w:cs="Arial"/>
                <w:bCs/>
                <w:sz w:val="16"/>
                <w:szCs w:val="16"/>
              </w:rPr>
              <w:t>3</w:t>
            </w:r>
          </w:p>
          <w:p w:rsidR="003D147E" w:rsidRDefault="003D147E" w:rsidP="00C85478">
            <w:pPr>
              <w:spacing w:before="120"/>
              <w:jc w:val="center"/>
              <w:rPr>
                <w:rFonts w:cs="Arial"/>
                <w:bCs/>
                <w:sz w:val="16"/>
                <w:szCs w:val="16"/>
              </w:rPr>
            </w:pPr>
            <w:r>
              <w:rPr>
                <w:rFonts w:cs="Arial"/>
                <w:bCs/>
                <w:sz w:val="16"/>
                <w:szCs w:val="16"/>
              </w:rPr>
              <w:t>2</w:t>
            </w:r>
          </w:p>
          <w:p w:rsidR="003D147E" w:rsidRDefault="003D147E" w:rsidP="00C85478">
            <w:pPr>
              <w:spacing w:before="120"/>
              <w:jc w:val="center"/>
              <w:rPr>
                <w:rFonts w:cs="Arial"/>
                <w:bCs/>
                <w:sz w:val="16"/>
                <w:szCs w:val="16"/>
              </w:rPr>
            </w:pPr>
            <w:r>
              <w:rPr>
                <w:rFonts w:cs="Arial"/>
                <w:bCs/>
                <w:sz w:val="16"/>
                <w:szCs w:val="16"/>
              </w:rPr>
              <w:t>2</w:t>
            </w:r>
          </w:p>
        </w:tc>
        <w:tc>
          <w:tcPr>
            <w:tcW w:w="3308"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spacing w:before="120"/>
              <w:jc w:val="center"/>
              <w:rPr>
                <w:rFonts w:cs="Arial"/>
                <w:bCs/>
                <w:sz w:val="16"/>
                <w:szCs w:val="16"/>
              </w:rPr>
            </w:pPr>
            <w:r>
              <w:rPr>
                <w:rFonts w:cs="Arial"/>
                <w:bCs/>
                <w:sz w:val="16"/>
                <w:szCs w:val="16"/>
              </w:rPr>
              <w:t>Biomechanika</w:t>
            </w:r>
          </w:p>
        </w:tc>
        <w:tc>
          <w:tcPr>
            <w:tcW w:w="1382"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Zvýšiť úroveň základných pohybových a koordinačných schopností</w:t>
            </w:r>
          </w:p>
        </w:tc>
        <w:tc>
          <w:tcPr>
            <w:tcW w:w="4462"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Absolvoval atletické činnosti, beh na krátke a dlhé vzdialenosti. Skok do diaľky, hod granátom, vrh guľou</w:t>
            </w:r>
          </w:p>
        </w:tc>
        <w:tc>
          <w:tcPr>
            <w:tcW w:w="1439" w:type="dxa"/>
            <w:tcBorders>
              <w:top w:val="single" w:sz="12" w:space="0" w:color="auto"/>
              <w:left w:val="single" w:sz="12" w:space="0" w:color="auto"/>
              <w:bottom w:val="thickThinSmallGap" w:sz="12" w:space="0" w:color="auto"/>
              <w:right w:val="single" w:sz="4" w:space="0" w:color="auto"/>
            </w:tcBorders>
          </w:tcPr>
          <w:p w:rsidR="003D147E" w:rsidRDefault="003D147E" w:rsidP="00C85478">
            <w:pPr>
              <w:spacing w:before="120"/>
              <w:jc w:val="center"/>
              <w:rPr>
                <w:rFonts w:cs="Arial"/>
                <w:bCs/>
                <w:sz w:val="16"/>
                <w:szCs w:val="16"/>
              </w:rPr>
            </w:pPr>
            <w:r>
              <w:rPr>
                <w:rFonts w:cs="Arial"/>
                <w:bCs/>
                <w:sz w:val="16"/>
                <w:szCs w:val="16"/>
              </w:rPr>
              <w:t>Porovnávanie so štatistickými tabuľkami z metodickej príručky</w:t>
            </w:r>
          </w:p>
        </w:tc>
        <w:tc>
          <w:tcPr>
            <w:tcW w:w="1213" w:type="dxa"/>
            <w:tcBorders>
              <w:top w:val="single" w:sz="12" w:space="0" w:color="auto"/>
              <w:left w:val="single" w:sz="4" w:space="0" w:color="auto"/>
              <w:bottom w:val="thickThinSmallGap" w:sz="12" w:space="0" w:color="auto"/>
              <w:right w:val="thinThickSmallGap" w:sz="12" w:space="0" w:color="auto"/>
            </w:tcBorders>
            <w:vAlign w:val="center"/>
          </w:tcPr>
          <w:p w:rsidR="003D147E" w:rsidRDefault="003D147E" w:rsidP="00C85478">
            <w:pPr>
              <w:spacing w:before="120"/>
              <w:jc w:val="center"/>
              <w:rPr>
                <w:rFonts w:cs="Arial"/>
                <w:bCs/>
                <w:sz w:val="16"/>
                <w:szCs w:val="16"/>
              </w:rPr>
            </w:pPr>
            <w:r>
              <w:rPr>
                <w:rFonts w:cs="Arial"/>
                <w:bCs/>
                <w:sz w:val="16"/>
                <w:szCs w:val="16"/>
              </w:rPr>
              <w:t>Meranie výkonnosti</w:t>
            </w:r>
          </w:p>
          <w:p w:rsidR="003D147E" w:rsidRDefault="003D147E" w:rsidP="00C85478">
            <w:pPr>
              <w:spacing w:before="120"/>
              <w:jc w:val="center"/>
              <w:rPr>
                <w:rFonts w:cs="Arial"/>
                <w:bCs/>
                <w:sz w:val="16"/>
                <w:szCs w:val="16"/>
              </w:rPr>
            </w:pPr>
          </w:p>
        </w:tc>
      </w:tr>
      <w:tr w:rsidR="003D147E" w:rsidRPr="00255082"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after="120"/>
              <w:jc w:val="center"/>
              <w:rPr>
                <w:rFonts w:cs="Arial"/>
                <w:b/>
                <w:bCs/>
                <w:sz w:val="18"/>
                <w:szCs w:val="18"/>
              </w:rPr>
            </w:pPr>
            <w:r>
              <w:rPr>
                <w:rFonts w:cs="Arial"/>
                <w:b/>
                <w:bCs/>
                <w:sz w:val="18"/>
                <w:szCs w:val="18"/>
              </w:rPr>
              <w:t xml:space="preserve">V. </w:t>
            </w:r>
            <w:r w:rsidRPr="00CA1D11">
              <w:rPr>
                <w:rFonts w:cs="Arial"/>
                <w:b/>
                <w:bCs/>
                <w:sz w:val="18"/>
                <w:szCs w:val="18"/>
              </w:rPr>
              <w:t>Športové hry</w:t>
            </w:r>
          </w:p>
        </w:tc>
        <w:tc>
          <w:tcPr>
            <w:tcW w:w="815" w:type="dxa"/>
            <w:tcBorders>
              <w:top w:val="single" w:sz="12" w:space="0" w:color="auto"/>
              <w:left w:val="single" w:sz="12" w:space="0" w:color="auto"/>
              <w:bottom w:val="single" w:sz="12" w:space="0" w:color="auto"/>
              <w:right w:val="single" w:sz="4" w:space="0" w:color="auto"/>
            </w:tcBorders>
            <w:shd w:val="clear" w:color="auto" w:fill="CCFFFF"/>
          </w:tcPr>
          <w:p w:rsidR="003D147E" w:rsidRPr="00CA1D11" w:rsidRDefault="003D147E" w:rsidP="003D147E">
            <w:pPr>
              <w:spacing w:before="120" w:after="120"/>
              <w:jc w:val="center"/>
              <w:rPr>
                <w:rFonts w:cs="Arial"/>
                <w:b/>
                <w:bCs/>
                <w:sz w:val="18"/>
                <w:szCs w:val="18"/>
              </w:rPr>
            </w:pPr>
            <w:r w:rsidRPr="00CA1D11">
              <w:rPr>
                <w:rFonts w:cs="Arial"/>
                <w:b/>
                <w:bCs/>
                <w:sz w:val="18"/>
                <w:szCs w:val="18"/>
              </w:rPr>
              <w:t>3</w:t>
            </w:r>
            <w:r>
              <w:rPr>
                <w:rFonts w:cs="Arial"/>
                <w:b/>
                <w:bCs/>
                <w:sz w:val="18"/>
                <w:szCs w:val="18"/>
              </w:rPr>
              <w:t>4</w:t>
            </w:r>
          </w:p>
        </w:tc>
        <w:tc>
          <w:tcPr>
            <w:tcW w:w="3319" w:type="dxa"/>
            <w:gridSpan w:val="2"/>
            <w:tcBorders>
              <w:top w:val="single" w:sz="12" w:space="0" w:color="auto"/>
              <w:left w:val="single" w:sz="4" w:space="0" w:color="auto"/>
              <w:bottom w:val="single" w:sz="12" w:space="0" w:color="auto"/>
              <w:right w:val="single" w:sz="12" w:space="0" w:color="auto"/>
            </w:tcBorders>
            <w:shd w:val="clear" w:color="auto" w:fill="CCFFFF"/>
          </w:tcPr>
          <w:p w:rsidR="003D147E" w:rsidRPr="00CA1D11" w:rsidRDefault="003D147E" w:rsidP="00C85478">
            <w:pPr>
              <w:spacing w:before="120" w:after="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after="120"/>
              <w:jc w:val="center"/>
              <w:rPr>
                <w:rFonts w:cs="Arial"/>
                <w:b/>
                <w:bCs/>
                <w:sz w:val="18"/>
                <w:szCs w:val="18"/>
              </w:rPr>
            </w:pPr>
            <w:r>
              <w:rPr>
                <w:rFonts w:cs="Arial"/>
                <w:b/>
                <w:bCs/>
                <w:sz w:val="18"/>
                <w:szCs w:val="18"/>
              </w:rPr>
              <w:t>ž</w:t>
            </w:r>
            <w:r w:rsidRPr="00CA1D11">
              <w:rPr>
                <w:rFonts w:cs="Arial"/>
                <w:b/>
                <w:bCs/>
                <w:sz w:val="18"/>
                <w:szCs w:val="18"/>
              </w:rPr>
              <w:t>iak:</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after="120"/>
              <w:jc w:val="center"/>
              <w:rPr>
                <w:rFonts w:cs="Arial"/>
                <w:b/>
                <w:bCs/>
                <w:sz w:val="18"/>
                <w:szCs w:val="18"/>
              </w:rPr>
            </w:pPr>
          </w:p>
        </w:tc>
        <w:tc>
          <w:tcPr>
            <w:tcW w:w="1439" w:type="dxa"/>
            <w:tcBorders>
              <w:top w:val="single" w:sz="12" w:space="0" w:color="auto"/>
              <w:left w:val="single" w:sz="12" w:space="0" w:color="auto"/>
              <w:bottom w:val="single" w:sz="2" w:space="0" w:color="auto"/>
              <w:right w:val="single" w:sz="4" w:space="0" w:color="auto"/>
            </w:tcBorders>
            <w:shd w:val="clear" w:color="auto" w:fill="CCFFFF"/>
            <w:vAlign w:val="center"/>
          </w:tcPr>
          <w:p w:rsidR="003D147E" w:rsidRPr="00CA1D11" w:rsidRDefault="003D147E" w:rsidP="00C85478">
            <w:pPr>
              <w:spacing w:before="120" w:after="120"/>
              <w:jc w:val="center"/>
              <w:rPr>
                <w:rFonts w:cs="Arial"/>
                <w:b/>
                <w:bCs/>
                <w:sz w:val="18"/>
                <w:szCs w:val="18"/>
              </w:rPr>
            </w:pPr>
          </w:p>
        </w:tc>
        <w:tc>
          <w:tcPr>
            <w:tcW w:w="1213" w:type="dxa"/>
            <w:tcBorders>
              <w:top w:val="single" w:sz="12" w:space="0" w:color="auto"/>
              <w:left w:val="single" w:sz="4"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after="120"/>
              <w:jc w:val="center"/>
              <w:rPr>
                <w:rFonts w:cs="Arial"/>
                <w:b/>
                <w:bCs/>
                <w:sz w:val="18"/>
                <w:szCs w:val="18"/>
              </w:rPr>
            </w:pPr>
          </w:p>
        </w:tc>
      </w:tr>
      <w:tr w:rsidR="003D147E" w:rsidRPr="00255082"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tcPr>
          <w:p w:rsidR="003D147E" w:rsidRPr="00835535" w:rsidRDefault="003D147E" w:rsidP="00C85478">
            <w:pPr>
              <w:jc w:val="center"/>
              <w:rPr>
                <w:rFonts w:cs="Arial"/>
                <w:bCs/>
                <w:sz w:val="16"/>
                <w:szCs w:val="18"/>
              </w:rPr>
            </w:pPr>
            <w:r w:rsidRPr="00835535">
              <w:rPr>
                <w:rFonts w:cs="Arial"/>
                <w:bCs/>
                <w:sz w:val="16"/>
                <w:szCs w:val="18"/>
              </w:rPr>
              <w:t>Basketbal</w:t>
            </w:r>
          </w:p>
          <w:p w:rsidR="003D147E" w:rsidRPr="00835535" w:rsidRDefault="003D147E" w:rsidP="00C85478">
            <w:pPr>
              <w:jc w:val="center"/>
              <w:rPr>
                <w:rFonts w:cs="Arial"/>
                <w:bCs/>
                <w:sz w:val="16"/>
                <w:szCs w:val="18"/>
              </w:rPr>
            </w:pPr>
            <w:r>
              <w:rPr>
                <w:rFonts w:cs="Arial"/>
                <w:bCs/>
                <w:sz w:val="16"/>
                <w:szCs w:val="18"/>
              </w:rPr>
              <w:t>Volejbal</w:t>
            </w:r>
          </w:p>
          <w:p w:rsidR="003D147E" w:rsidRPr="00835535" w:rsidRDefault="003D147E" w:rsidP="00C85478">
            <w:pPr>
              <w:jc w:val="center"/>
              <w:rPr>
                <w:rFonts w:cs="Arial"/>
                <w:bCs/>
                <w:sz w:val="16"/>
                <w:szCs w:val="18"/>
              </w:rPr>
            </w:pPr>
            <w:r w:rsidRPr="00835535">
              <w:rPr>
                <w:rFonts w:cs="Arial"/>
                <w:bCs/>
                <w:sz w:val="16"/>
                <w:szCs w:val="18"/>
              </w:rPr>
              <w:t>Futbal</w:t>
            </w:r>
          </w:p>
          <w:p w:rsidR="003D147E" w:rsidRPr="00F92192" w:rsidRDefault="003D147E" w:rsidP="00C85478">
            <w:pPr>
              <w:jc w:val="center"/>
              <w:rPr>
                <w:rFonts w:cs="Arial"/>
                <w:b/>
                <w:bCs/>
                <w:sz w:val="16"/>
                <w:szCs w:val="18"/>
              </w:rPr>
            </w:pPr>
            <w:r w:rsidRPr="00F92192">
              <w:rPr>
                <w:rFonts w:cs="Arial"/>
                <w:b/>
                <w:bCs/>
                <w:sz w:val="16"/>
                <w:szCs w:val="18"/>
              </w:rPr>
              <w:t>Netradičné  športy</w:t>
            </w:r>
          </w:p>
          <w:p w:rsidR="003D147E" w:rsidRPr="00835535" w:rsidRDefault="003D147E" w:rsidP="00C85478">
            <w:pPr>
              <w:jc w:val="center"/>
              <w:rPr>
                <w:rFonts w:cs="Arial"/>
                <w:bCs/>
                <w:sz w:val="16"/>
                <w:szCs w:val="18"/>
              </w:rPr>
            </w:pPr>
            <w:r w:rsidRPr="00835535">
              <w:rPr>
                <w:rFonts w:cs="Arial"/>
                <w:bCs/>
                <w:sz w:val="16"/>
                <w:szCs w:val="18"/>
              </w:rPr>
              <w:t>St</w:t>
            </w:r>
            <w:r>
              <w:rPr>
                <w:rFonts w:cs="Arial"/>
                <w:bCs/>
                <w:sz w:val="16"/>
                <w:szCs w:val="18"/>
              </w:rPr>
              <w:t>olný</w:t>
            </w:r>
            <w:r w:rsidRPr="00835535">
              <w:rPr>
                <w:rFonts w:cs="Arial"/>
                <w:bCs/>
                <w:sz w:val="16"/>
                <w:szCs w:val="18"/>
              </w:rPr>
              <w:t xml:space="preserve"> tenis</w:t>
            </w:r>
          </w:p>
          <w:p w:rsidR="003D147E" w:rsidRPr="00835535" w:rsidRDefault="003D147E" w:rsidP="00C85478">
            <w:pPr>
              <w:jc w:val="center"/>
              <w:rPr>
                <w:rFonts w:cs="Arial"/>
                <w:bCs/>
                <w:sz w:val="16"/>
                <w:szCs w:val="18"/>
              </w:rPr>
            </w:pPr>
            <w:r w:rsidRPr="00835535">
              <w:rPr>
                <w:rFonts w:cs="Arial"/>
                <w:bCs/>
                <w:sz w:val="16"/>
                <w:szCs w:val="18"/>
              </w:rPr>
              <w:t>Florba</w:t>
            </w:r>
            <w:r>
              <w:rPr>
                <w:rFonts w:cs="Arial"/>
                <w:bCs/>
                <w:sz w:val="16"/>
                <w:szCs w:val="18"/>
              </w:rPr>
              <w:t>l</w:t>
            </w:r>
          </w:p>
        </w:tc>
        <w:tc>
          <w:tcPr>
            <w:tcW w:w="826" w:type="dxa"/>
            <w:gridSpan w:val="2"/>
            <w:tcBorders>
              <w:top w:val="single" w:sz="12" w:space="0" w:color="auto"/>
              <w:left w:val="single" w:sz="12" w:space="0" w:color="auto"/>
              <w:bottom w:val="single" w:sz="12" w:space="0" w:color="auto"/>
              <w:right w:val="single" w:sz="4" w:space="0" w:color="auto"/>
            </w:tcBorders>
          </w:tcPr>
          <w:p w:rsidR="003D147E" w:rsidRDefault="003D147E" w:rsidP="00C85478">
            <w:pPr>
              <w:jc w:val="center"/>
              <w:rPr>
                <w:rFonts w:cs="Arial"/>
                <w:bCs/>
                <w:sz w:val="16"/>
                <w:szCs w:val="16"/>
              </w:rPr>
            </w:pPr>
            <w:r>
              <w:rPr>
                <w:rFonts w:cs="Arial"/>
                <w:bCs/>
                <w:sz w:val="16"/>
                <w:szCs w:val="16"/>
              </w:rPr>
              <w:t>10</w:t>
            </w:r>
          </w:p>
          <w:p w:rsidR="003D147E" w:rsidRDefault="003D147E" w:rsidP="00C85478">
            <w:pPr>
              <w:jc w:val="center"/>
              <w:rPr>
                <w:rFonts w:cs="Arial"/>
                <w:bCs/>
                <w:sz w:val="16"/>
                <w:szCs w:val="16"/>
              </w:rPr>
            </w:pPr>
            <w:r>
              <w:rPr>
                <w:rFonts w:cs="Arial"/>
                <w:bCs/>
                <w:sz w:val="16"/>
                <w:szCs w:val="16"/>
              </w:rPr>
              <w:t>10</w:t>
            </w:r>
          </w:p>
          <w:p w:rsidR="003D147E" w:rsidRDefault="003D147E" w:rsidP="00C85478">
            <w:pPr>
              <w:jc w:val="center"/>
              <w:rPr>
                <w:rFonts w:cs="Arial"/>
                <w:bCs/>
                <w:sz w:val="16"/>
                <w:szCs w:val="16"/>
              </w:rPr>
            </w:pPr>
            <w:r>
              <w:rPr>
                <w:rFonts w:cs="Arial"/>
                <w:bCs/>
                <w:sz w:val="16"/>
                <w:szCs w:val="16"/>
              </w:rPr>
              <w:t>4</w:t>
            </w:r>
          </w:p>
          <w:p w:rsidR="003D147E" w:rsidRDefault="003D147E" w:rsidP="00C85478">
            <w:pPr>
              <w:jc w:val="center"/>
              <w:rPr>
                <w:rFonts w:cs="Arial"/>
                <w:bCs/>
                <w:sz w:val="16"/>
                <w:szCs w:val="16"/>
              </w:rPr>
            </w:pPr>
          </w:p>
          <w:p w:rsidR="003D147E" w:rsidRDefault="003D147E" w:rsidP="00C85478">
            <w:pPr>
              <w:jc w:val="center"/>
              <w:rPr>
                <w:rFonts w:cs="Arial"/>
                <w:bCs/>
                <w:sz w:val="16"/>
                <w:szCs w:val="16"/>
              </w:rPr>
            </w:pPr>
            <w:r>
              <w:rPr>
                <w:rFonts w:cs="Arial"/>
                <w:bCs/>
                <w:sz w:val="16"/>
                <w:szCs w:val="16"/>
              </w:rPr>
              <w:t>6</w:t>
            </w:r>
          </w:p>
          <w:p w:rsidR="003D147E" w:rsidRDefault="003D147E" w:rsidP="00C85478">
            <w:pPr>
              <w:jc w:val="center"/>
              <w:rPr>
                <w:rFonts w:cs="Arial"/>
                <w:bCs/>
                <w:sz w:val="16"/>
                <w:szCs w:val="16"/>
              </w:rPr>
            </w:pPr>
            <w:r>
              <w:rPr>
                <w:rFonts w:cs="Arial"/>
                <w:bCs/>
                <w:sz w:val="16"/>
                <w:szCs w:val="16"/>
              </w:rPr>
              <w:t>4</w:t>
            </w:r>
          </w:p>
        </w:tc>
        <w:tc>
          <w:tcPr>
            <w:tcW w:w="3308" w:type="dxa"/>
            <w:tcBorders>
              <w:top w:val="single" w:sz="12" w:space="0" w:color="auto"/>
              <w:left w:val="single" w:sz="4"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Biomechanika</w:t>
            </w:r>
          </w:p>
          <w:p w:rsidR="003D147E" w:rsidRDefault="003D147E" w:rsidP="00C85478">
            <w:pPr>
              <w:jc w:val="center"/>
              <w:rPr>
                <w:rFonts w:cs="Arial"/>
                <w:bCs/>
                <w:sz w:val="16"/>
                <w:szCs w:val="16"/>
              </w:rPr>
            </w:pPr>
            <w:r>
              <w:rPr>
                <w:rFonts w:cs="Arial"/>
                <w:bCs/>
                <w:sz w:val="16"/>
                <w:szCs w:val="16"/>
              </w:rPr>
              <w:t>Fyzika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Rozvíjať kondičné a koordinačné schopnosti, disciplínu, cit pre kolektív oboznámiť sa s pravidlami športových hier</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Absolvoval pohybové činnosti z basketbalu, futbalu,  volejbalu, stolného tenisu a florbalu</w:t>
            </w:r>
          </w:p>
        </w:tc>
        <w:tc>
          <w:tcPr>
            <w:tcW w:w="1439" w:type="dxa"/>
            <w:tcBorders>
              <w:top w:val="single" w:sz="12" w:space="0" w:color="auto"/>
              <w:left w:val="single" w:sz="12" w:space="0" w:color="auto"/>
              <w:bottom w:val="single" w:sz="2" w:space="0" w:color="auto"/>
              <w:right w:val="single" w:sz="4" w:space="0" w:color="auto"/>
            </w:tcBorders>
            <w:vAlign w:val="center"/>
          </w:tcPr>
          <w:p w:rsidR="003D147E" w:rsidRDefault="003D147E" w:rsidP="00C85478">
            <w:pPr>
              <w:jc w:val="center"/>
              <w:rPr>
                <w:rFonts w:cs="Arial"/>
                <w:bCs/>
                <w:sz w:val="16"/>
                <w:szCs w:val="16"/>
              </w:rPr>
            </w:pPr>
            <w:r>
              <w:rPr>
                <w:rFonts w:cs="Arial"/>
                <w:bCs/>
                <w:sz w:val="16"/>
                <w:szCs w:val="16"/>
              </w:rPr>
              <w:t>Vizuálne hodnotenie úrovne zvládnutia herných činností jednotlivca</w:t>
            </w:r>
          </w:p>
        </w:tc>
        <w:tc>
          <w:tcPr>
            <w:tcW w:w="1213" w:type="dxa"/>
            <w:tcBorders>
              <w:top w:val="single" w:sz="12" w:space="0" w:color="auto"/>
              <w:left w:val="single" w:sz="4"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Testy výkonnosti</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VI. Plávanie</w:t>
            </w:r>
          </w:p>
        </w:tc>
        <w:tc>
          <w:tcPr>
            <w:tcW w:w="826" w:type="dxa"/>
            <w:gridSpan w:val="2"/>
            <w:tcBorders>
              <w:top w:val="single" w:sz="12" w:space="0" w:color="auto"/>
              <w:left w:val="single" w:sz="12" w:space="0" w:color="auto"/>
              <w:bottom w:val="single" w:sz="12" w:space="0" w:color="auto"/>
              <w:right w:val="single" w:sz="4"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2</w:t>
            </w:r>
          </w:p>
        </w:tc>
        <w:tc>
          <w:tcPr>
            <w:tcW w:w="3308" w:type="dxa"/>
            <w:tcBorders>
              <w:top w:val="single" w:sz="12" w:space="0" w:color="auto"/>
              <w:left w:val="single" w:sz="4"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sidRPr="00CA1D11">
              <w:rPr>
                <w:rFonts w:cs="Arial"/>
                <w:b/>
                <w:bCs/>
                <w:sz w:val="18"/>
                <w:szCs w:val="18"/>
              </w:rPr>
              <w:t>žiak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4"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4"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Default="003D147E" w:rsidP="00C85478">
            <w:pPr>
              <w:jc w:val="center"/>
              <w:rPr>
                <w:rFonts w:cs="Arial"/>
                <w:bCs/>
                <w:sz w:val="16"/>
                <w:szCs w:val="18"/>
              </w:rPr>
            </w:pPr>
            <w:r>
              <w:rPr>
                <w:rFonts w:cs="Arial"/>
                <w:bCs/>
                <w:sz w:val="16"/>
                <w:szCs w:val="18"/>
              </w:rPr>
              <w:t>Technika plaveckých spôsobov</w:t>
            </w:r>
          </w:p>
          <w:p w:rsidR="003D147E" w:rsidRPr="00835535" w:rsidRDefault="003D147E" w:rsidP="00C85478">
            <w:pPr>
              <w:jc w:val="center"/>
              <w:rPr>
                <w:rFonts w:cs="Arial"/>
                <w:bCs/>
                <w:sz w:val="16"/>
                <w:szCs w:val="18"/>
              </w:rPr>
            </w:pPr>
            <w:r>
              <w:rPr>
                <w:rFonts w:cs="Arial"/>
                <w:bCs/>
                <w:sz w:val="16"/>
                <w:szCs w:val="18"/>
              </w:rPr>
              <w:t xml:space="preserve">Skok do vody a 200 m </w:t>
            </w:r>
            <w:r w:rsidR="004D3A70">
              <w:rPr>
                <w:rFonts w:cs="Arial"/>
                <w:bCs/>
                <w:sz w:val="16"/>
                <w:szCs w:val="18"/>
              </w:rPr>
              <w:t>ľubovoľný</w:t>
            </w:r>
            <w:r>
              <w:rPr>
                <w:rFonts w:cs="Arial"/>
                <w:bCs/>
                <w:sz w:val="16"/>
                <w:szCs w:val="18"/>
              </w:rPr>
              <w:t xml:space="preserve"> spôsob</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1</w:t>
            </w:r>
          </w:p>
          <w:p w:rsidR="003D147E" w:rsidRDefault="003D147E" w:rsidP="00C85478">
            <w:pPr>
              <w:jc w:val="center"/>
              <w:rPr>
                <w:rFonts w:cs="Arial"/>
                <w:bCs/>
                <w:sz w:val="16"/>
                <w:szCs w:val="16"/>
              </w:rPr>
            </w:pPr>
          </w:p>
          <w:p w:rsidR="003D147E" w:rsidRDefault="003D147E" w:rsidP="00C85478">
            <w:pPr>
              <w:jc w:val="center"/>
              <w:rPr>
                <w:rFonts w:cs="Arial"/>
                <w:bCs/>
                <w:sz w:val="16"/>
                <w:szCs w:val="16"/>
              </w:rPr>
            </w:pPr>
            <w:r>
              <w:rPr>
                <w:rFonts w:cs="Arial"/>
                <w:bCs/>
                <w:sz w:val="16"/>
                <w:szCs w:val="16"/>
              </w:rPr>
              <w:t>1</w:t>
            </w: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Biomechanika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Zvýšiť úroveň základných pohybových a koordinačných schopností vo vode</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Zvládnuť odplávať 200 m ľubovolným spôsobom</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Vizuálne hodnotenie úrovne zvládnutia plaveckých schopností</w:t>
            </w: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Kontrolné cvičenie</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VII. Úpoly</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2</w:t>
            </w: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sidRPr="00CA1D11">
              <w:rPr>
                <w:rFonts w:cs="Arial"/>
                <w:b/>
                <w:bCs/>
                <w:sz w:val="18"/>
                <w:szCs w:val="18"/>
              </w:rPr>
              <w:t>žiak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Default="003D147E" w:rsidP="00C85478">
            <w:pPr>
              <w:jc w:val="center"/>
              <w:rPr>
                <w:rFonts w:cs="Arial"/>
                <w:bCs/>
                <w:sz w:val="16"/>
                <w:szCs w:val="18"/>
              </w:rPr>
            </w:pPr>
            <w:r>
              <w:rPr>
                <w:rFonts w:cs="Arial"/>
                <w:bCs/>
                <w:sz w:val="16"/>
                <w:szCs w:val="18"/>
              </w:rPr>
              <w:t>Základné úpoly</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2</w:t>
            </w: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Biomechanika, Fyzika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Zlepšiť riešenie nepredvídaných situácií na sebaobranu</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Osvojiť si základné úpoly</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Vizuálne hodnotenie osvojenia základných úpolov</w:t>
            </w: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Verbálne hodnotenie</w:t>
            </w:r>
          </w:p>
        </w:tc>
      </w:tr>
      <w:tr w:rsidR="003D147E" w:rsidRPr="00CA1D11"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X. Kondičná príprava</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spacing w:before="120"/>
              <w:jc w:val="center"/>
              <w:rPr>
                <w:rFonts w:cs="Arial"/>
                <w:b/>
                <w:bCs/>
                <w:sz w:val="18"/>
                <w:szCs w:val="18"/>
              </w:rPr>
            </w:pPr>
            <w:r>
              <w:rPr>
                <w:rFonts w:cs="Arial"/>
                <w:b/>
                <w:bCs/>
                <w:sz w:val="18"/>
                <w:szCs w:val="18"/>
              </w:rPr>
              <w:t>2</w:t>
            </w: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sidRPr="00CA1D11">
              <w:rPr>
                <w:rFonts w:cs="Arial"/>
                <w:b/>
                <w:bCs/>
                <w:sz w:val="18"/>
                <w:szCs w:val="18"/>
              </w:rPr>
              <w:t>žiak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spacing w:before="120"/>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Default="003D147E" w:rsidP="00C85478">
            <w:pPr>
              <w:jc w:val="center"/>
              <w:rPr>
                <w:rFonts w:cs="Arial"/>
                <w:bCs/>
                <w:sz w:val="16"/>
                <w:szCs w:val="18"/>
              </w:rPr>
            </w:pPr>
            <w:r>
              <w:rPr>
                <w:rFonts w:cs="Arial"/>
                <w:bCs/>
                <w:sz w:val="16"/>
                <w:szCs w:val="18"/>
              </w:rPr>
              <w:t>Kondičné a koordinačné cvičenia</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2</w:t>
            </w: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Biomechanika, Fyzika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 xml:space="preserve">Zvýšiť úroveň kondičných schopností posilňovacími </w:t>
            </w:r>
            <w:r>
              <w:rPr>
                <w:rFonts w:cs="Arial"/>
                <w:bCs/>
                <w:sz w:val="16"/>
                <w:szCs w:val="16"/>
              </w:rPr>
              <w:lastRenderedPageBreak/>
              <w:t>prostriedkami</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lastRenderedPageBreak/>
              <w:t>Absolvoval kondičné cvičenia</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Vizuálne hodnotenie pohybových schopností</w:t>
            </w: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Meranie výkonnosti</w:t>
            </w:r>
          </w:p>
        </w:tc>
      </w:tr>
      <w:tr w:rsidR="003D147E" w:rsidRPr="00CA1D11"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 xml:space="preserve">Ochrana </w:t>
            </w:r>
            <w:r w:rsidR="007466D6">
              <w:rPr>
                <w:rFonts w:cs="Arial"/>
                <w:b/>
                <w:bCs/>
                <w:sz w:val="18"/>
                <w:szCs w:val="18"/>
              </w:rPr>
              <w:t>života a zdravia</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jc w:val="center"/>
              <w:rPr>
                <w:rFonts w:cs="Arial"/>
                <w:b/>
                <w:bCs/>
                <w:sz w:val="18"/>
                <w:szCs w:val="18"/>
              </w:rPr>
            </w:pP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sidRPr="00CA1D11">
              <w:rPr>
                <w:rFonts w:cs="Arial"/>
                <w:b/>
                <w:bCs/>
                <w:sz w:val="18"/>
                <w:szCs w:val="18"/>
              </w:rPr>
              <w:t>žiak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vAlign w:val="center"/>
          </w:tcPr>
          <w:p w:rsidR="003D147E" w:rsidRPr="00835535" w:rsidRDefault="003D147E" w:rsidP="00C85478">
            <w:pPr>
              <w:spacing w:before="120"/>
              <w:jc w:val="center"/>
              <w:rPr>
                <w:rFonts w:cs="Arial"/>
                <w:bCs/>
                <w:sz w:val="16"/>
                <w:szCs w:val="18"/>
              </w:rPr>
            </w:pPr>
            <w:r w:rsidRPr="00835535">
              <w:rPr>
                <w:rFonts w:cs="Arial"/>
                <w:bCs/>
                <w:sz w:val="16"/>
                <w:szCs w:val="18"/>
              </w:rPr>
              <w:t>Účelové cvičenie</w:t>
            </w:r>
          </w:p>
        </w:tc>
        <w:tc>
          <w:tcPr>
            <w:tcW w:w="826" w:type="dxa"/>
            <w:gridSpan w:val="2"/>
            <w:tcBorders>
              <w:top w:val="single" w:sz="12" w:space="0" w:color="auto"/>
              <w:left w:val="single" w:sz="12" w:space="0" w:color="auto"/>
              <w:bottom w:val="single" w:sz="12" w:space="0" w:color="auto"/>
              <w:right w:val="single" w:sz="12" w:space="0" w:color="auto"/>
            </w:tcBorders>
            <w:vAlign w:val="center"/>
          </w:tcPr>
          <w:p w:rsidR="003D147E" w:rsidRDefault="003D147E" w:rsidP="00C85478">
            <w:pPr>
              <w:spacing w:before="120"/>
              <w:jc w:val="center"/>
              <w:rPr>
                <w:rFonts w:cs="Arial"/>
                <w:bCs/>
                <w:sz w:val="16"/>
                <w:szCs w:val="16"/>
              </w:rPr>
            </w:pPr>
          </w:p>
        </w:tc>
        <w:tc>
          <w:tcPr>
            <w:tcW w:w="3308" w:type="dxa"/>
            <w:tcBorders>
              <w:top w:val="single" w:sz="12" w:space="0" w:color="auto"/>
              <w:left w:val="single" w:sz="12" w:space="0" w:color="auto"/>
              <w:bottom w:val="single" w:sz="12" w:space="0" w:color="auto"/>
              <w:right w:val="single" w:sz="12" w:space="0" w:color="auto"/>
            </w:tcBorders>
            <w:vAlign w:val="center"/>
          </w:tcPr>
          <w:p w:rsidR="003D147E" w:rsidRDefault="003D147E" w:rsidP="00C85478">
            <w:pPr>
              <w:spacing w:before="120"/>
              <w:jc w:val="center"/>
              <w:rPr>
                <w:rFonts w:cs="Arial"/>
                <w:bCs/>
                <w:sz w:val="16"/>
                <w:szCs w:val="16"/>
              </w:rPr>
            </w:pPr>
            <w:r>
              <w:rPr>
                <w:rFonts w:cs="Arial"/>
                <w:bCs/>
                <w:sz w:val="16"/>
                <w:szCs w:val="16"/>
              </w:rPr>
              <w:t>Zemepis, Topografia, Ekológia, Zdravoveda</w:t>
            </w:r>
          </w:p>
        </w:tc>
        <w:tc>
          <w:tcPr>
            <w:tcW w:w="138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Orientácia v teréne,  ochrana prírody, základy prvej pomoci</w:t>
            </w:r>
          </w:p>
        </w:tc>
        <w:tc>
          <w:tcPr>
            <w:tcW w:w="4462" w:type="dxa"/>
            <w:tcBorders>
              <w:top w:val="single" w:sz="12" w:space="0" w:color="auto"/>
              <w:left w:val="single" w:sz="12" w:space="0" w:color="auto"/>
              <w:bottom w:val="single" w:sz="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 xml:space="preserve">Zvládnuť orientáciu v teréne, poskytnúť prvú pomoc a zásady </w:t>
            </w:r>
            <w:r w:rsidR="00AD0C2C">
              <w:rPr>
                <w:rFonts w:cs="Arial"/>
                <w:bCs/>
                <w:sz w:val="16"/>
                <w:szCs w:val="16"/>
              </w:rPr>
              <w:t>života a zdravia</w:t>
            </w:r>
          </w:p>
        </w:tc>
        <w:tc>
          <w:tcPr>
            <w:tcW w:w="1439" w:type="dxa"/>
            <w:tcBorders>
              <w:top w:val="single" w:sz="12" w:space="0" w:color="auto"/>
              <w:left w:val="single" w:sz="12" w:space="0" w:color="auto"/>
              <w:bottom w:val="single" w:sz="2" w:space="0" w:color="auto"/>
              <w:right w:val="single" w:sz="12" w:space="0" w:color="auto"/>
            </w:tcBorders>
            <w:vAlign w:val="center"/>
          </w:tcPr>
          <w:p w:rsidR="003D147E" w:rsidRPr="007343F3" w:rsidRDefault="003D147E" w:rsidP="00C85478">
            <w:pPr>
              <w:jc w:val="center"/>
              <w:rPr>
                <w:rFonts w:cs="Arial"/>
                <w:sz w:val="16"/>
                <w:szCs w:val="16"/>
              </w:rPr>
            </w:pPr>
            <w:r>
              <w:rPr>
                <w:rFonts w:cs="Arial"/>
                <w:sz w:val="16"/>
                <w:szCs w:val="16"/>
              </w:rPr>
              <w:t>Ú</w:t>
            </w:r>
            <w:r w:rsidRPr="007343F3">
              <w:rPr>
                <w:rFonts w:cs="Arial"/>
                <w:sz w:val="16"/>
                <w:szCs w:val="16"/>
              </w:rPr>
              <w:t>stne frontálne a praktické skúšanie</w:t>
            </w:r>
          </w:p>
        </w:tc>
        <w:tc>
          <w:tcPr>
            <w:tcW w:w="1213" w:type="dxa"/>
            <w:tcBorders>
              <w:top w:val="single" w:sz="12" w:space="0" w:color="auto"/>
              <w:left w:val="single" w:sz="12" w:space="0" w:color="auto"/>
              <w:bottom w:val="single" w:sz="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Verbálne hodnotenie</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3D147E" w:rsidRPr="00CA1D11" w:rsidRDefault="00166565" w:rsidP="0015606A">
            <w:pPr>
              <w:rPr>
                <w:rFonts w:cs="Arial"/>
                <w:b/>
                <w:bCs/>
                <w:sz w:val="18"/>
                <w:szCs w:val="18"/>
              </w:rPr>
            </w:pPr>
            <w:r>
              <w:rPr>
                <w:rFonts w:cs="Arial"/>
                <w:b/>
                <w:bCs/>
                <w:sz w:val="18"/>
                <w:szCs w:val="18"/>
              </w:rPr>
              <w:t>Telovýchovno – výcvikový k</w:t>
            </w:r>
            <w:r w:rsidR="00276271">
              <w:rPr>
                <w:rFonts w:cs="Arial"/>
                <w:b/>
                <w:bCs/>
                <w:sz w:val="18"/>
                <w:szCs w:val="18"/>
              </w:rPr>
              <w:t>urz</w:t>
            </w: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jc w:val="center"/>
              <w:rPr>
                <w:rFonts w:cs="Arial"/>
                <w:b/>
                <w:bCs/>
                <w:sz w:val="18"/>
                <w:szCs w:val="18"/>
              </w:rPr>
            </w:pP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sidRPr="00CA1D11">
              <w:rPr>
                <w:rFonts w:cs="Arial"/>
                <w:b/>
                <w:bCs/>
                <w:sz w:val="18"/>
                <w:szCs w:val="18"/>
              </w:rPr>
              <w:t>žiak má:</w:t>
            </w: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r>
              <w:rPr>
                <w:rFonts w:cs="Arial"/>
                <w:b/>
                <w:bCs/>
                <w:sz w:val="18"/>
                <w:szCs w:val="18"/>
              </w:rPr>
              <w:t>ž</w:t>
            </w:r>
            <w:r w:rsidRPr="00CA1D11">
              <w:rPr>
                <w:rFonts w:cs="Arial"/>
                <w:b/>
                <w:bCs/>
                <w:sz w:val="18"/>
                <w:szCs w:val="18"/>
              </w:rPr>
              <w:t>iak:</w:t>
            </w: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thickThinSmallGap" w:sz="12" w:space="0" w:color="auto"/>
              <w:right w:val="single" w:sz="12" w:space="0" w:color="auto"/>
            </w:tcBorders>
            <w:vAlign w:val="center"/>
          </w:tcPr>
          <w:p w:rsidR="003D147E" w:rsidRPr="00835535" w:rsidRDefault="003D147E" w:rsidP="00C85478">
            <w:pPr>
              <w:jc w:val="center"/>
              <w:rPr>
                <w:rFonts w:cs="Arial"/>
                <w:bCs/>
                <w:sz w:val="16"/>
                <w:szCs w:val="18"/>
              </w:rPr>
            </w:pPr>
            <w:r w:rsidRPr="00835535">
              <w:rPr>
                <w:rFonts w:cs="Arial"/>
                <w:bCs/>
                <w:sz w:val="16"/>
                <w:szCs w:val="18"/>
              </w:rPr>
              <w:t>Lyžiarsky výcvikový kurz</w:t>
            </w:r>
          </w:p>
        </w:tc>
        <w:tc>
          <w:tcPr>
            <w:tcW w:w="826" w:type="dxa"/>
            <w:gridSpan w:val="2"/>
            <w:tcBorders>
              <w:top w:val="single" w:sz="12" w:space="0" w:color="auto"/>
              <w:left w:val="single" w:sz="12" w:space="0" w:color="auto"/>
              <w:bottom w:val="thickThinSmallGap" w:sz="12" w:space="0" w:color="auto"/>
              <w:right w:val="single" w:sz="12" w:space="0" w:color="auto"/>
            </w:tcBorders>
          </w:tcPr>
          <w:p w:rsidR="003D147E" w:rsidRDefault="003D147E" w:rsidP="00C85478">
            <w:pPr>
              <w:jc w:val="center"/>
              <w:rPr>
                <w:rFonts w:cs="Arial"/>
                <w:bCs/>
                <w:sz w:val="16"/>
                <w:szCs w:val="16"/>
              </w:rPr>
            </w:pPr>
          </w:p>
        </w:tc>
        <w:tc>
          <w:tcPr>
            <w:tcW w:w="3308"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Biomechanika</w:t>
            </w:r>
          </w:p>
        </w:tc>
        <w:tc>
          <w:tcPr>
            <w:tcW w:w="1382"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Lyžiarsky výcvik v teréne</w:t>
            </w:r>
          </w:p>
        </w:tc>
        <w:tc>
          <w:tcPr>
            <w:tcW w:w="4462"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Zvládnutie lyžiarskych pohybových zručnosti</w:t>
            </w:r>
          </w:p>
        </w:tc>
        <w:tc>
          <w:tcPr>
            <w:tcW w:w="1439"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r>
              <w:rPr>
                <w:rFonts w:cs="Arial"/>
                <w:bCs/>
                <w:sz w:val="16"/>
                <w:szCs w:val="16"/>
              </w:rPr>
              <w:t>Preteky v slalomových bránkach</w:t>
            </w:r>
          </w:p>
        </w:tc>
        <w:tc>
          <w:tcPr>
            <w:tcW w:w="1213" w:type="dxa"/>
            <w:tcBorders>
              <w:top w:val="single" w:sz="12" w:space="0" w:color="auto"/>
              <w:left w:val="single" w:sz="12" w:space="0" w:color="auto"/>
              <w:bottom w:val="thickThinSmallGap" w:sz="12" w:space="0" w:color="auto"/>
              <w:right w:val="thinThickSmallGap" w:sz="12" w:space="0" w:color="auto"/>
            </w:tcBorders>
            <w:vAlign w:val="center"/>
          </w:tcPr>
          <w:p w:rsidR="003D147E" w:rsidRDefault="003D147E" w:rsidP="00C85478">
            <w:pPr>
              <w:jc w:val="center"/>
              <w:rPr>
                <w:rFonts w:cs="Arial"/>
                <w:bCs/>
                <w:sz w:val="16"/>
                <w:szCs w:val="16"/>
              </w:rPr>
            </w:pPr>
            <w:r>
              <w:rPr>
                <w:rFonts w:cs="Arial"/>
                <w:bCs/>
                <w:sz w:val="16"/>
                <w:szCs w:val="16"/>
              </w:rPr>
              <w:t>Verbálne hodnotenie</w:t>
            </w:r>
          </w:p>
        </w:tc>
      </w:tr>
      <w:tr w:rsidR="003D147E" w:rsidTr="008C30A4">
        <w:trPr>
          <w:trHeight w:val="20"/>
        </w:trPr>
        <w:tc>
          <w:tcPr>
            <w:tcW w:w="2618"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826" w:type="dxa"/>
            <w:gridSpan w:val="2"/>
            <w:tcBorders>
              <w:top w:val="single" w:sz="12" w:space="0" w:color="auto"/>
              <w:left w:val="single" w:sz="12" w:space="0" w:color="auto"/>
              <w:bottom w:val="single" w:sz="12" w:space="0" w:color="auto"/>
              <w:right w:val="single" w:sz="12" w:space="0" w:color="auto"/>
            </w:tcBorders>
            <w:shd w:val="clear" w:color="auto" w:fill="CCFFFF"/>
          </w:tcPr>
          <w:p w:rsidR="003D147E" w:rsidRPr="00CA1D11" w:rsidRDefault="003D147E" w:rsidP="00C85478">
            <w:pPr>
              <w:jc w:val="center"/>
              <w:rPr>
                <w:rFonts w:cs="Arial"/>
                <w:b/>
                <w:bCs/>
                <w:sz w:val="18"/>
                <w:szCs w:val="18"/>
              </w:rPr>
            </w:pPr>
          </w:p>
        </w:tc>
        <w:tc>
          <w:tcPr>
            <w:tcW w:w="3308" w:type="dxa"/>
            <w:tcBorders>
              <w:top w:val="single" w:sz="12" w:space="0" w:color="auto"/>
              <w:left w:val="single" w:sz="12" w:space="0" w:color="auto"/>
              <w:bottom w:val="single" w:sz="1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38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4462"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439" w:type="dxa"/>
            <w:tcBorders>
              <w:top w:val="single" w:sz="12" w:space="0" w:color="auto"/>
              <w:left w:val="single" w:sz="12" w:space="0" w:color="auto"/>
              <w:bottom w:val="single" w:sz="2" w:space="0" w:color="auto"/>
              <w:right w:val="single" w:sz="12" w:space="0" w:color="auto"/>
            </w:tcBorders>
            <w:shd w:val="clear" w:color="auto" w:fill="CCFFFF"/>
            <w:vAlign w:val="center"/>
          </w:tcPr>
          <w:p w:rsidR="003D147E" w:rsidRPr="00CA1D11" w:rsidRDefault="003D147E" w:rsidP="00C85478">
            <w:pPr>
              <w:jc w:val="center"/>
              <w:rPr>
                <w:rFonts w:cs="Arial"/>
                <w:b/>
                <w:bCs/>
                <w:sz w:val="18"/>
                <w:szCs w:val="18"/>
              </w:rPr>
            </w:pPr>
          </w:p>
        </w:tc>
        <w:tc>
          <w:tcPr>
            <w:tcW w:w="1213"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3D147E" w:rsidRPr="00CA1D11" w:rsidRDefault="003D147E" w:rsidP="00C85478">
            <w:pPr>
              <w:jc w:val="center"/>
              <w:rPr>
                <w:rFonts w:cs="Arial"/>
                <w:b/>
                <w:bCs/>
                <w:sz w:val="18"/>
                <w:szCs w:val="18"/>
              </w:rPr>
            </w:pPr>
          </w:p>
        </w:tc>
      </w:tr>
      <w:tr w:rsidR="003D147E" w:rsidTr="008C30A4">
        <w:trPr>
          <w:trHeight w:val="20"/>
        </w:trPr>
        <w:tc>
          <w:tcPr>
            <w:tcW w:w="2618" w:type="dxa"/>
            <w:tcBorders>
              <w:top w:val="single" w:sz="12" w:space="0" w:color="auto"/>
              <w:left w:val="thinThickSmallGap" w:sz="12" w:space="0" w:color="auto"/>
              <w:bottom w:val="thickThinSmallGap" w:sz="12" w:space="0" w:color="auto"/>
              <w:right w:val="single" w:sz="12" w:space="0" w:color="auto"/>
            </w:tcBorders>
            <w:vAlign w:val="center"/>
          </w:tcPr>
          <w:p w:rsidR="003D147E" w:rsidRPr="00835535" w:rsidRDefault="003D147E" w:rsidP="00C85478">
            <w:pPr>
              <w:jc w:val="center"/>
              <w:rPr>
                <w:rFonts w:cs="Arial"/>
                <w:bCs/>
                <w:sz w:val="16"/>
                <w:szCs w:val="18"/>
              </w:rPr>
            </w:pPr>
          </w:p>
        </w:tc>
        <w:tc>
          <w:tcPr>
            <w:tcW w:w="826" w:type="dxa"/>
            <w:gridSpan w:val="2"/>
            <w:tcBorders>
              <w:top w:val="single" w:sz="12" w:space="0" w:color="auto"/>
              <w:left w:val="single" w:sz="12" w:space="0" w:color="auto"/>
              <w:bottom w:val="thickThinSmallGap" w:sz="12" w:space="0" w:color="auto"/>
              <w:right w:val="single" w:sz="12" w:space="0" w:color="auto"/>
            </w:tcBorders>
          </w:tcPr>
          <w:p w:rsidR="003D147E" w:rsidRDefault="003D147E" w:rsidP="00C85478">
            <w:pPr>
              <w:jc w:val="center"/>
              <w:rPr>
                <w:rFonts w:cs="Arial"/>
                <w:bCs/>
                <w:sz w:val="16"/>
                <w:szCs w:val="16"/>
              </w:rPr>
            </w:pPr>
          </w:p>
        </w:tc>
        <w:tc>
          <w:tcPr>
            <w:tcW w:w="3308"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p>
        </w:tc>
        <w:tc>
          <w:tcPr>
            <w:tcW w:w="1382"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p>
        </w:tc>
        <w:tc>
          <w:tcPr>
            <w:tcW w:w="4462"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p>
        </w:tc>
        <w:tc>
          <w:tcPr>
            <w:tcW w:w="1439" w:type="dxa"/>
            <w:tcBorders>
              <w:top w:val="single" w:sz="12" w:space="0" w:color="auto"/>
              <w:left w:val="single" w:sz="12" w:space="0" w:color="auto"/>
              <w:bottom w:val="thickThinSmallGap" w:sz="12" w:space="0" w:color="auto"/>
              <w:right w:val="single" w:sz="12" w:space="0" w:color="auto"/>
            </w:tcBorders>
            <w:vAlign w:val="center"/>
          </w:tcPr>
          <w:p w:rsidR="003D147E" w:rsidRDefault="003D147E" w:rsidP="00C85478">
            <w:pPr>
              <w:jc w:val="center"/>
              <w:rPr>
                <w:rFonts w:cs="Arial"/>
                <w:bCs/>
                <w:sz w:val="16"/>
                <w:szCs w:val="16"/>
              </w:rPr>
            </w:pPr>
          </w:p>
        </w:tc>
        <w:tc>
          <w:tcPr>
            <w:tcW w:w="1213" w:type="dxa"/>
            <w:tcBorders>
              <w:top w:val="single" w:sz="12" w:space="0" w:color="auto"/>
              <w:left w:val="single" w:sz="12" w:space="0" w:color="auto"/>
              <w:bottom w:val="thickThinSmallGap" w:sz="12" w:space="0" w:color="auto"/>
              <w:right w:val="thinThickSmallGap" w:sz="12" w:space="0" w:color="auto"/>
            </w:tcBorders>
            <w:vAlign w:val="center"/>
          </w:tcPr>
          <w:p w:rsidR="003D147E" w:rsidRDefault="003D147E" w:rsidP="00C85478">
            <w:pPr>
              <w:jc w:val="center"/>
              <w:rPr>
                <w:rFonts w:cs="Arial"/>
                <w:bCs/>
                <w:sz w:val="16"/>
                <w:szCs w:val="16"/>
              </w:rPr>
            </w:pPr>
          </w:p>
        </w:tc>
      </w:tr>
    </w:tbl>
    <w:p w:rsidR="003D147E" w:rsidRDefault="003D147E" w:rsidP="003D147E">
      <w:pPr>
        <w:rPr>
          <w:rFonts w:cs="Arial"/>
          <w:szCs w:val="20"/>
        </w:rPr>
      </w:pPr>
    </w:p>
    <w:p w:rsidR="003D147E" w:rsidRDefault="003D147E" w:rsidP="003D147E">
      <w:pPr>
        <w:rPr>
          <w:rFonts w:cs="Arial"/>
          <w:szCs w:val="20"/>
        </w:rPr>
      </w:pPr>
    </w:p>
    <w:p w:rsidR="002F2436" w:rsidRPr="003D147E" w:rsidRDefault="002F2436" w:rsidP="003D147E">
      <w:pPr>
        <w:rPr>
          <w:rFonts w:cs="Arial"/>
          <w:szCs w:val="20"/>
        </w:rPr>
        <w:sectPr w:rsidR="002F2436" w:rsidRPr="003D147E" w:rsidSect="00C043F9">
          <w:pgSz w:w="16838" w:h="11906" w:orient="landscape"/>
          <w:pgMar w:top="1418" w:right="1418" w:bottom="851" w:left="1418" w:header="709" w:footer="709" w:gutter="0"/>
          <w:cols w:space="708"/>
          <w:docGrid w:linePitch="360"/>
        </w:sectPr>
      </w:pPr>
    </w:p>
    <w:p w:rsidR="00913C79" w:rsidRDefault="00913C79" w:rsidP="000676D4">
      <w:pPr>
        <w:rPr>
          <w:b/>
        </w:rPr>
      </w:pPr>
      <w:bookmarkStart w:id="80" w:name="_Toc235494950"/>
      <w:bookmarkStart w:id="81" w:name="_Toc235505198"/>
      <w:bookmarkStart w:id="82" w:name="_Toc238873457"/>
      <w:bookmarkStart w:id="83" w:name="_Toc238883471"/>
      <w:bookmarkStart w:id="84" w:name="_Toc239486174"/>
    </w:p>
    <w:tbl>
      <w:tblPr>
        <w:tblW w:w="14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5"/>
        <w:gridCol w:w="826"/>
        <w:gridCol w:w="2681"/>
        <w:gridCol w:w="2495"/>
        <w:gridCol w:w="2497"/>
        <w:gridCol w:w="1612"/>
        <w:gridCol w:w="1852"/>
      </w:tblGrid>
      <w:tr w:rsidR="00913C79" w:rsidRPr="00255082" w:rsidTr="00ED7AFE">
        <w:trPr>
          <w:trHeight w:val="20"/>
        </w:trPr>
        <w:tc>
          <w:tcPr>
            <w:tcW w:w="8427"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913C79" w:rsidRPr="00255082" w:rsidRDefault="00913C79" w:rsidP="00ED7AFE">
            <w:pPr>
              <w:rPr>
                <w:rFonts w:cs="Arial"/>
                <w:b/>
                <w:sz w:val="28"/>
                <w:szCs w:val="28"/>
              </w:rPr>
            </w:pPr>
            <w:r w:rsidRPr="00255082">
              <w:rPr>
                <w:rFonts w:cs="Arial"/>
                <w:b/>
                <w:sz w:val="18"/>
                <w:szCs w:val="18"/>
              </w:rPr>
              <w:t xml:space="preserve">ROZPIS  UČIVA PREDMETU: </w:t>
            </w:r>
            <w:r w:rsidRPr="00255082">
              <w:rPr>
                <w:rFonts w:cs="Arial"/>
                <w:b/>
                <w:sz w:val="28"/>
                <w:szCs w:val="28"/>
              </w:rPr>
              <w:t>TELESNÁ  VÝCHOVA</w:t>
            </w:r>
          </w:p>
        </w:tc>
        <w:tc>
          <w:tcPr>
            <w:tcW w:w="5961"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rsidR="00913C79" w:rsidRPr="00255082" w:rsidRDefault="00913C79" w:rsidP="00ED7AFE">
            <w:pPr>
              <w:ind w:left="108"/>
              <w:rPr>
                <w:rFonts w:cs="Arial"/>
                <w:b/>
              </w:rPr>
            </w:pPr>
            <w:r>
              <w:rPr>
                <w:rFonts w:cs="Arial"/>
                <w:b/>
              </w:rPr>
              <w:t>2</w:t>
            </w:r>
            <w:r w:rsidRPr="00255082">
              <w:rPr>
                <w:rFonts w:cs="Arial"/>
                <w:b/>
              </w:rPr>
              <w:t xml:space="preserve"> hodin</w:t>
            </w:r>
            <w:r>
              <w:rPr>
                <w:rFonts w:cs="Arial"/>
                <w:b/>
              </w:rPr>
              <w:t>y</w:t>
            </w:r>
            <w:r w:rsidRPr="00255082">
              <w:rPr>
                <w:rFonts w:cs="Arial"/>
                <w:b/>
              </w:rPr>
              <w:t xml:space="preserve"> týždenne, spolu </w:t>
            </w:r>
            <w:r>
              <w:rPr>
                <w:rFonts w:cs="Arial"/>
                <w:b/>
              </w:rPr>
              <w:t>60</w:t>
            </w:r>
            <w:r w:rsidRPr="00255082">
              <w:rPr>
                <w:rFonts w:cs="Arial"/>
                <w:b/>
              </w:rPr>
              <w:t xml:space="preserve"> vyučovacích hodín </w:t>
            </w:r>
          </w:p>
        </w:tc>
      </w:tr>
      <w:tr w:rsidR="00913C79" w:rsidRPr="00255082" w:rsidTr="00ED7AFE">
        <w:trPr>
          <w:trHeight w:val="20"/>
        </w:trPr>
        <w:tc>
          <w:tcPr>
            <w:tcW w:w="2425"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Názov tematického celku</w:t>
            </w:r>
          </w:p>
          <w:p w:rsidR="00913C79" w:rsidRPr="00255082" w:rsidRDefault="00913C79" w:rsidP="00ED7AFE">
            <w:pPr>
              <w:jc w:val="center"/>
              <w:rPr>
                <w:rFonts w:cs="Arial"/>
                <w:b/>
                <w:bCs/>
                <w:sz w:val="18"/>
                <w:szCs w:val="18"/>
              </w:rPr>
            </w:pPr>
            <w:r w:rsidRPr="00255082">
              <w:rPr>
                <w:rFonts w:cs="Arial"/>
                <w:b/>
                <w:bCs/>
                <w:sz w:val="18"/>
                <w:szCs w:val="18"/>
              </w:rPr>
              <w:t>Témy</w:t>
            </w:r>
          </w:p>
        </w:tc>
        <w:tc>
          <w:tcPr>
            <w:tcW w:w="826"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Hodiny</w:t>
            </w:r>
          </w:p>
        </w:tc>
        <w:tc>
          <w:tcPr>
            <w:tcW w:w="2681"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Medzi 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Očakávané</w:t>
            </w:r>
          </w:p>
          <w:p w:rsidR="00913C79" w:rsidRPr="00255082" w:rsidRDefault="00913C79" w:rsidP="00ED7AFE">
            <w:pPr>
              <w:jc w:val="center"/>
              <w:rPr>
                <w:rFonts w:cs="Arial"/>
                <w:b/>
                <w:bCs/>
                <w:sz w:val="18"/>
                <w:szCs w:val="18"/>
              </w:rPr>
            </w:pPr>
            <w:r w:rsidRPr="00255082">
              <w:rPr>
                <w:rFonts w:cs="Arial"/>
                <w:b/>
                <w:bCs/>
                <w:sz w:val="18"/>
                <w:szCs w:val="18"/>
              </w:rPr>
              <w:t>vzdelávacie výstupy</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Kritériá hodnotenia vzdelávacích výstupov</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Metódy hodnotenia</w:t>
            </w:r>
          </w:p>
        </w:tc>
        <w:tc>
          <w:tcPr>
            <w:tcW w:w="1852"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913C79" w:rsidRPr="00255082" w:rsidRDefault="00913C79" w:rsidP="00ED7AFE">
            <w:pPr>
              <w:jc w:val="center"/>
              <w:rPr>
                <w:rFonts w:cs="Arial"/>
                <w:b/>
                <w:bCs/>
                <w:sz w:val="18"/>
                <w:szCs w:val="18"/>
              </w:rPr>
            </w:pPr>
            <w:r w:rsidRPr="00255082">
              <w:rPr>
                <w:rFonts w:cs="Arial"/>
                <w:b/>
                <w:bCs/>
                <w:sz w:val="18"/>
                <w:szCs w:val="18"/>
              </w:rPr>
              <w:t>Prostriedky hodnotenia</w:t>
            </w:r>
          </w:p>
        </w:tc>
      </w:tr>
      <w:tr w:rsidR="00913C79" w:rsidRPr="00CA1D11"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tcPr>
          <w:p w:rsidR="00913C79" w:rsidRPr="00CA1D11" w:rsidRDefault="00913C79" w:rsidP="00ED7AFE">
            <w:pPr>
              <w:spacing w:before="120" w:after="120"/>
              <w:jc w:val="center"/>
              <w:rPr>
                <w:rFonts w:cs="Arial"/>
                <w:b/>
                <w:bCs/>
                <w:sz w:val="18"/>
                <w:szCs w:val="18"/>
              </w:rPr>
            </w:pPr>
            <w:r>
              <w:rPr>
                <w:rFonts w:cs="Arial"/>
                <w:b/>
                <w:bCs/>
                <w:sz w:val="18"/>
                <w:szCs w:val="18"/>
              </w:rPr>
              <w:t xml:space="preserve">V. </w:t>
            </w:r>
            <w:r w:rsidRPr="00CA1D11">
              <w:rPr>
                <w:rFonts w:cs="Arial"/>
                <w:b/>
                <w:bCs/>
                <w:sz w:val="18"/>
                <w:szCs w:val="18"/>
              </w:rPr>
              <w:t>Športové hry</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913C79" w:rsidRPr="00CA1D11" w:rsidRDefault="00913C79" w:rsidP="00ED7AFE">
            <w:pPr>
              <w:spacing w:before="120" w:after="120"/>
              <w:jc w:val="center"/>
              <w:rPr>
                <w:rFonts w:cs="Arial"/>
                <w:b/>
                <w:bCs/>
                <w:sz w:val="18"/>
                <w:szCs w:val="18"/>
              </w:rPr>
            </w:pPr>
            <w:r>
              <w:rPr>
                <w:rFonts w:cs="Arial"/>
                <w:b/>
                <w:bCs/>
                <w:sz w:val="18"/>
                <w:szCs w:val="18"/>
              </w:rPr>
              <w:t>28</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913C79" w:rsidRPr="00CA1D11" w:rsidRDefault="00913C79" w:rsidP="00ED7AFE">
            <w:pPr>
              <w:spacing w:before="120" w:after="120"/>
              <w:jc w:val="center"/>
              <w:rPr>
                <w:rFonts w:cs="Arial"/>
                <w:b/>
                <w:bCs/>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spacing w:before="120" w:after="120"/>
              <w:jc w:val="center"/>
              <w:rPr>
                <w:rFonts w:cs="Arial"/>
                <w:b/>
                <w:bCs/>
                <w:sz w:val="18"/>
                <w:szCs w:val="18"/>
              </w:rPr>
            </w:pPr>
            <w:r>
              <w:rPr>
                <w:rFonts w:cs="Arial"/>
                <w:b/>
                <w:bCs/>
                <w:sz w:val="18"/>
                <w:szCs w:val="18"/>
              </w:rPr>
              <w:t>ž</w:t>
            </w:r>
            <w:r w:rsidRPr="00CA1D11">
              <w:rPr>
                <w:rFonts w:cs="Arial"/>
                <w:b/>
                <w:bCs/>
                <w:sz w:val="18"/>
                <w:szCs w:val="18"/>
              </w:rPr>
              <w:t>iak má :</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spacing w:before="120" w:after="120"/>
              <w:jc w:val="center"/>
              <w:rPr>
                <w:rFonts w:cs="Arial"/>
                <w:b/>
                <w:bCs/>
                <w:sz w:val="18"/>
                <w:szCs w:val="18"/>
              </w:rPr>
            </w:pPr>
            <w:r>
              <w:rPr>
                <w:rFonts w:cs="Arial"/>
                <w:b/>
                <w:bCs/>
                <w:sz w:val="18"/>
                <w:szCs w:val="18"/>
              </w:rPr>
              <w:t>ž</w:t>
            </w:r>
            <w:r w:rsidRPr="00CA1D11">
              <w:rPr>
                <w:rFonts w:cs="Arial"/>
                <w:b/>
                <w:bCs/>
                <w:sz w:val="18"/>
                <w:szCs w:val="18"/>
              </w:rPr>
              <w:t>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spacing w:before="120" w:after="120"/>
              <w:jc w:val="center"/>
              <w:rPr>
                <w:rFonts w:cs="Arial"/>
                <w:b/>
                <w:bCs/>
                <w:sz w:val="18"/>
                <w:szCs w:val="18"/>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913C79" w:rsidRPr="00CA1D11" w:rsidRDefault="00913C79" w:rsidP="00ED7AFE">
            <w:pPr>
              <w:spacing w:before="120" w:after="120"/>
              <w:jc w:val="center"/>
              <w:rPr>
                <w:rFonts w:cs="Arial"/>
                <w:b/>
                <w:bCs/>
                <w:sz w:val="18"/>
                <w:szCs w:val="18"/>
              </w:rPr>
            </w:pPr>
          </w:p>
        </w:tc>
      </w:tr>
      <w:tr w:rsidR="00913C79"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tcPr>
          <w:p w:rsidR="00913C79" w:rsidRPr="00835535" w:rsidRDefault="00913C79" w:rsidP="00ED7AFE">
            <w:pPr>
              <w:jc w:val="center"/>
              <w:rPr>
                <w:rFonts w:cs="Arial"/>
                <w:bCs/>
                <w:sz w:val="16"/>
                <w:szCs w:val="18"/>
              </w:rPr>
            </w:pPr>
            <w:r w:rsidRPr="00835535">
              <w:rPr>
                <w:rFonts w:cs="Arial"/>
                <w:bCs/>
                <w:sz w:val="16"/>
                <w:szCs w:val="18"/>
              </w:rPr>
              <w:t>Basketbal</w:t>
            </w:r>
          </w:p>
          <w:p w:rsidR="00913C79" w:rsidRPr="00835535" w:rsidRDefault="00913C79" w:rsidP="00ED7AFE">
            <w:pPr>
              <w:jc w:val="center"/>
              <w:rPr>
                <w:rFonts w:cs="Arial"/>
                <w:bCs/>
                <w:sz w:val="16"/>
                <w:szCs w:val="18"/>
              </w:rPr>
            </w:pPr>
            <w:r>
              <w:rPr>
                <w:rFonts w:cs="Arial"/>
                <w:bCs/>
                <w:sz w:val="16"/>
                <w:szCs w:val="18"/>
              </w:rPr>
              <w:t>Volejbal</w:t>
            </w:r>
          </w:p>
          <w:p w:rsidR="00913C79" w:rsidRPr="00835535" w:rsidRDefault="00913C79" w:rsidP="00ED7AFE">
            <w:pPr>
              <w:jc w:val="center"/>
              <w:rPr>
                <w:rFonts w:cs="Arial"/>
                <w:bCs/>
                <w:sz w:val="16"/>
                <w:szCs w:val="18"/>
              </w:rPr>
            </w:pPr>
            <w:r w:rsidRPr="00835535">
              <w:rPr>
                <w:rFonts w:cs="Arial"/>
                <w:bCs/>
                <w:sz w:val="16"/>
                <w:szCs w:val="18"/>
              </w:rPr>
              <w:t>Futbal</w:t>
            </w:r>
          </w:p>
          <w:p w:rsidR="00913C79" w:rsidRPr="00F92192" w:rsidRDefault="00913C79" w:rsidP="00ED7AFE">
            <w:pPr>
              <w:jc w:val="center"/>
              <w:rPr>
                <w:rFonts w:cs="Arial"/>
                <w:b/>
                <w:bCs/>
                <w:sz w:val="16"/>
                <w:szCs w:val="18"/>
              </w:rPr>
            </w:pPr>
            <w:r w:rsidRPr="00F92192">
              <w:rPr>
                <w:rFonts w:cs="Arial"/>
                <w:b/>
                <w:bCs/>
                <w:sz w:val="16"/>
                <w:szCs w:val="18"/>
              </w:rPr>
              <w:t>Netradičné  športy</w:t>
            </w:r>
          </w:p>
          <w:p w:rsidR="00913C79" w:rsidRPr="00835535" w:rsidRDefault="00913C79" w:rsidP="00ED7AFE">
            <w:pPr>
              <w:jc w:val="center"/>
              <w:rPr>
                <w:rFonts w:cs="Arial"/>
                <w:bCs/>
                <w:sz w:val="16"/>
                <w:szCs w:val="18"/>
              </w:rPr>
            </w:pPr>
            <w:r w:rsidRPr="00835535">
              <w:rPr>
                <w:rFonts w:cs="Arial"/>
                <w:bCs/>
                <w:sz w:val="16"/>
                <w:szCs w:val="18"/>
              </w:rPr>
              <w:t>St</w:t>
            </w:r>
            <w:r>
              <w:rPr>
                <w:rFonts w:cs="Arial"/>
                <w:bCs/>
                <w:sz w:val="16"/>
                <w:szCs w:val="18"/>
              </w:rPr>
              <w:t>olný</w:t>
            </w:r>
            <w:r w:rsidRPr="00835535">
              <w:rPr>
                <w:rFonts w:cs="Arial"/>
                <w:bCs/>
                <w:sz w:val="16"/>
                <w:szCs w:val="18"/>
              </w:rPr>
              <w:t xml:space="preserve"> tenis</w:t>
            </w:r>
          </w:p>
          <w:p w:rsidR="00913C79" w:rsidRPr="00835535" w:rsidRDefault="00913C79" w:rsidP="00ED7AFE">
            <w:pPr>
              <w:jc w:val="center"/>
              <w:rPr>
                <w:rFonts w:cs="Arial"/>
                <w:bCs/>
                <w:sz w:val="16"/>
                <w:szCs w:val="18"/>
              </w:rPr>
            </w:pPr>
            <w:r w:rsidRPr="00835535">
              <w:rPr>
                <w:rFonts w:cs="Arial"/>
                <w:bCs/>
                <w:sz w:val="16"/>
                <w:szCs w:val="18"/>
              </w:rPr>
              <w:t>Florba</w:t>
            </w:r>
            <w:r>
              <w:rPr>
                <w:rFonts w:cs="Arial"/>
                <w:bCs/>
                <w:sz w:val="16"/>
                <w:szCs w:val="18"/>
              </w:rPr>
              <w:t>l</w:t>
            </w:r>
          </w:p>
        </w:tc>
        <w:tc>
          <w:tcPr>
            <w:tcW w:w="826" w:type="dxa"/>
            <w:tcBorders>
              <w:top w:val="single" w:sz="12" w:space="0" w:color="auto"/>
              <w:left w:val="single" w:sz="12" w:space="0" w:color="auto"/>
              <w:bottom w:val="single" w:sz="12" w:space="0" w:color="auto"/>
              <w:right w:val="single" w:sz="12" w:space="0" w:color="auto"/>
            </w:tcBorders>
          </w:tcPr>
          <w:p w:rsidR="00913C79" w:rsidRDefault="00913C79" w:rsidP="00ED7AFE">
            <w:pPr>
              <w:jc w:val="center"/>
              <w:rPr>
                <w:rFonts w:cs="Arial"/>
                <w:bCs/>
                <w:sz w:val="16"/>
                <w:szCs w:val="16"/>
              </w:rPr>
            </w:pPr>
            <w:r>
              <w:rPr>
                <w:rFonts w:cs="Arial"/>
                <w:bCs/>
                <w:sz w:val="16"/>
                <w:szCs w:val="16"/>
              </w:rPr>
              <w:t>8</w:t>
            </w:r>
          </w:p>
          <w:p w:rsidR="00913C79" w:rsidRDefault="00913C79" w:rsidP="00ED7AFE">
            <w:pPr>
              <w:jc w:val="center"/>
              <w:rPr>
                <w:rFonts w:cs="Arial"/>
                <w:bCs/>
                <w:sz w:val="16"/>
                <w:szCs w:val="16"/>
              </w:rPr>
            </w:pPr>
            <w:r>
              <w:rPr>
                <w:rFonts w:cs="Arial"/>
                <w:bCs/>
                <w:sz w:val="16"/>
                <w:szCs w:val="16"/>
              </w:rPr>
              <w:t>8</w:t>
            </w:r>
          </w:p>
          <w:p w:rsidR="00913C79" w:rsidRDefault="00913C79" w:rsidP="00ED7AFE">
            <w:pPr>
              <w:jc w:val="center"/>
              <w:rPr>
                <w:rFonts w:cs="Arial"/>
                <w:bCs/>
                <w:sz w:val="16"/>
                <w:szCs w:val="16"/>
              </w:rPr>
            </w:pPr>
            <w:r>
              <w:rPr>
                <w:rFonts w:cs="Arial"/>
                <w:bCs/>
                <w:sz w:val="16"/>
                <w:szCs w:val="16"/>
              </w:rPr>
              <w:t>3</w:t>
            </w:r>
          </w:p>
          <w:p w:rsidR="00913C79" w:rsidRDefault="00913C79" w:rsidP="00ED7AFE">
            <w:pPr>
              <w:jc w:val="center"/>
              <w:rPr>
                <w:rFonts w:cs="Arial"/>
                <w:bCs/>
                <w:sz w:val="16"/>
                <w:szCs w:val="16"/>
              </w:rPr>
            </w:pPr>
          </w:p>
          <w:p w:rsidR="00913C79" w:rsidRDefault="00913C79" w:rsidP="00ED7AFE">
            <w:pPr>
              <w:jc w:val="center"/>
              <w:rPr>
                <w:rFonts w:cs="Arial"/>
                <w:bCs/>
                <w:sz w:val="16"/>
                <w:szCs w:val="16"/>
              </w:rPr>
            </w:pPr>
            <w:r>
              <w:rPr>
                <w:rFonts w:cs="Arial"/>
                <w:bCs/>
                <w:sz w:val="16"/>
                <w:szCs w:val="16"/>
              </w:rPr>
              <w:t>5</w:t>
            </w:r>
          </w:p>
          <w:p w:rsidR="00913C79" w:rsidRDefault="00913C79" w:rsidP="00ED7AFE">
            <w:pPr>
              <w:jc w:val="center"/>
              <w:rPr>
                <w:rFonts w:cs="Arial"/>
                <w:bCs/>
                <w:sz w:val="16"/>
                <w:szCs w:val="16"/>
              </w:rPr>
            </w:pPr>
            <w:r>
              <w:rPr>
                <w:rFonts w:cs="Arial"/>
                <w:bCs/>
                <w:sz w:val="16"/>
                <w:szCs w:val="16"/>
              </w:rPr>
              <w:t>4</w:t>
            </w:r>
          </w:p>
        </w:tc>
        <w:tc>
          <w:tcPr>
            <w:tcW w:w="2681" w:type="dxa"/>
            <w:tcBorders>
              <w:top w:val="single" w:sz="12" w:space="0" w:color="auto"/>
              <w:left w:val="single" w:sz="12" w:space="0" w:color="auto"/>
              <w:bottom w:val="single" w:sz="12" w:space="0" w:color="auto"/>
              <w:right w:val="single" w:sz="12" w:space="0" w:color="auto"/>
            </w:tcBorders>
            <w:vAlign w:val="center"/>
          </w:tcPr>
          <w:p w:rsidR="00913C79" w:rsidRPr="00166565" w:rsidRDefault="00913C79" w:rsidP="00ED7AFE">
            <w:pPr>
              <w:jc w:val="center"/>
              <w:rPr>
                <w:rFonts w:cs="Arial"/>
                <w:bCs/>
                <w:sz w:val="16"/>
                <w:szCs w:val="16"/>
              </w:rPr>
            </w:pPr>
            <w:r w:rsidRPr="00166565">
              <w:rPr>
                <w:rFonts w:cs="Arial"/>
                <w:bCs/>
                <w:sz w:val="16"/>
                <w:szCs w:val="16"/>
              </w:rPr>
              <w:t>Biomechanika</w:t>
            </w:r>
          </w:p>
          <w:p w:rsidR="00913C79" w:rsidRPr="003049C7" w:rsidRDefault="00913C79" w:rsidP="00ED7AFE">
            <w:pPr>
              <w:jc w:val="center"/>
              <w:rPr>
                <w:rFonts w:cs="Arial"/>
                <w:bCs/>
                <w:color w:val="FF0000"/>
                <w:sz w:val="16"/>
                <w:szCs w:val="16"/>
              </w:rPr>
            </w:pPr>
            <w:r w:rsidRPr="00166565">
              <w:rPr>
                <w:rFonts w:cs="Arial"/>
                <w:bCs/>
                <w:sz w:val="16"/>
                <w:szCs w:val="16"/>
              </w:rPr>
              <w:t>Fyzika</w:t>
            </w:r>
          </w:p>
        </w:tc>
        <w:tc>
          <w:tcPr>
            <w:tcW w:w="2495"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Rozvíjať kondičné a koordinačné schopnosti, disciplínu, cit pre kolektív oboznámiť sa s pravidlami športových hier</w:t>
            </w:r>
          </w:p>
        </w:tc>
        <w:tc>
          <w:tcPr>
            <w:tcW w:w="2497"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Absolvoval pohybové činnosti z basketbalu, futbalu,  volejbalu, stolného tenisu a florbalu</w:t>
            </w:r>
          </w:p>
        </w:tc>
        <w:tc>
          <w:tcPr>
            <w:tcW w:w="1612"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Vizuálne hodnotenie úrovne zvládnutia herných činností jednotlivca</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913C79" w:rsidRDefault="00913C79" w:rsidP="00ED7AFE">
            <w:pPr>
              <w:jc w:val="center"/>
              <w:rPr>
                <w:rFonts w:cs="Arial"/>
                <w:bCs/>
                <w:sz w:val="16"/>
                <w:szCs w:val="16"/>
              </w:rPr>
            </w:pPr>
            <w:r>
              <w:rPr>
                <w:rFonts w:cs="Arial"/>
                <w:bCs/>
                <w:sz w:val="16"/>
                <w:szCs w:val="16"/>
              </w:rPr>
              <w:t>Testy výkonnosti</w:t>
            </w:r>
          </w:p>
        </w:tc>
      </w:tr>
      <w:tr w:rsidR="00913C79" w:rsidRPr="00CA1D11"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tcPr>
          <w:p w:rsidR="00913C79" w:rsidRPr="00CA1D11" w:rsidRDefault="00913C79" w:rsidP="00ED7AFE">
            <w:pPr>
              <w:spacing w:before="120"/>
              <w:jc w:val="center"/>
              <w:rPr>
                <w:rFonts w:cs="Arial"/>
                <w:b/>
                <w:bCs/>
                <w:sz w:val="18"/>
                <w:szCs w:val="18"/>
              </w:rPr>
            </w:pPr>
            <w:r>
              <w:rPr>
                <w:rFonts w:cs="Arial"/>
                <w:b/>
                <w:bCs/>
                <w:sz w:val="18"/>
                <w:szCs w:val="18"/>
              </w:rPr>
              <w:t>VI. Plávanie</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913C79" w:rsidRPr="00CA1D11" w:rsidRDefault="00913C79" w:rsidP="00ED7AFE">
            <w:pPr>
              <w:spacing w:before="120"/>
              <w:jc w:val="center"/>
              <w:rPr>
                <w:rFonts w:cs="Arial"/>
                <w:b/>
                <w:bCs/>
                <w:sz w:val="18"/>
                <w:szCs w:val="18"/>
              </w:rPr>
            </w:pPr>
            <w:r>
              <w:rPr>
                <w:rFonts w:cs="Arial"/>
                <w:b/>
                <w:bCs/>
                <w:sz w:val="18"/>
                <w:szCs w:val="18"/>
              </w:rPr>
              <w:t>2</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913C79" w:rsidRPr="003049C7" w:rsidRDefault="00913C79" w:rsidP="00ED7AFE">
            <w:pPr>
              <w:spacing w:before="120"/>
              <w:jc w:val="center"/>
              <w:rPr>
                <w:rFonts w:cs="Arial"/>
                <w:b/>
                <w:bCs/>
                <w:color w:val="FF0000"/>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sidRPr="00CA1D11">
              <w:rPr>
                <w:rFonts w:cs="Arial"/>
                <w:b/>
                <w:bCs/>
                <w:sz w:val="18"/>
                <w:szCs w:val="18"/>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Pr>
                <w:rFonts w:cs="Arial"/>
                <w:b/>
                <w:bCs/>
                <w:sz w:val="18"/>
                <w:szCs w:val="18"/>
              </w:rPr>
              <w:t>ž</w:t>
            </w:r>
            <w:r w:rsidRPr="00CA1D11">
              <w:rPr>
                <w:rFonts w:cs="Arial"/>
                <w:b/>
                <w:bCs/>
                <w:sz w:val="18"/>
                <w:szCs w:val="18"/>
              </w:rPr>
              <w:t>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spacing w:before="120"/>
              <w:jc w:val="center"/>
              <w:rPr>
                <w:rFonts w:cs="Arial"/>
                <w:b/>
                <w:bCs/>
                <w:sz w:val="18"/>
                <w:szCs w:val="18"/>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913C79" w:rsidRPr="00CA1D11" w:rsidRDefault="00913C79" w:rsidP="00ED7AFE">
            <w:pPr>
              <w:spacing w:before="120"/>
              <w:jc w:val="center"/>
              <w:rPr>
                <w:rFonts w:cs="Arial"/>
                <w:b/>
                <w:bCs/>
                <w:sz w:val="18"/>
                <w:szCs w:val="18"/>
              </w:rPr>
            </w:pPr>
          </w:p>
        </w:tc>
      </w:tr>
      <w:tr w:rsidR="00913C79"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vAlign w:val="center"/>
          </w:tcPr>
          <w:p w:rsidR="00913C79" w:rsidRDefault="00913C79" w:rsidP="00ED7AFE">
            <w:pPr>
              <w:jc w:val="center"/>
              <w:rPr>
                <w:rFonts w:cs="Arial"/>
                <w:bCs/>
                <w:sz w:val="16"/>
                <w:szCs w:val="18"/>
              </w:rPr>
            </w:pPr>
            <w:r>
              <w:rPr>
                <w:rFonts w:cs="Arial"/>
                <w:bCs/>
                <w:sz w:val="16"/>
                <w:szCs w:val="18"/>
              </w:rPr>
              <w:t>Technika plaveckých spôsobov</w:t>
            </w:r>
          </w:p>
          <w:p w:rsidR="00913C79" w:rsidRPr="00835535" w:rsidRDefault="00913C79" w:rsidP="00ED7AFE">
            <w:pPr>
              <w:jc w:val="center"/>
              <w:rPr>
                <w:rFonts w:cs="Arial"/>
                <w:bCs/>
                <w:sz w:val="16"/>
                <w:szCs w:val="18"/>
              </w:rPr>
            </w:pPr>
            <w:r>
              <w:rPr>
                <w:rFonts w:cs="Arial"/>
                <w:bCs/>
                <w:sz w:val="16"/>
                <w:szCs w:val="18"/>
              </w:rPr>
              <w:t>Skok do vody a 200 m ľubovolný spôsob</w:t>
            </w:r>
          </w:p>
        </w:tc>
        <w:tc>
          <w:tcPr>
            <w:tcW w:w="826" w:type="dxa"/>
            <w:tcBorders>
              <w:top w:val="single" w:sz="12" w:space="0" w:color="auto"/>
              <w:left w:val="single" w:sz="12" w:space="0" w:color="auto"/>
              <w:bottom w:val="single" w:sz="1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1</w:t>
            </w:r>
          </w:p>
          <w:p w:rsidR="00913C79" w:rsidRDefault="00913C79" w:rsidP="00ED7AFE">
            <w:pPr>
              <w:jc w:val="center"/>
              <w:rPr>
                <w:rFonts w:cs="Arial"/>
                <w:bCs/>
                <w:sz w:val="16"/>
                <w:szCs w:val="16"/>
              </w:rPr>
            </w:pPr>
          </w:p>
          <w:p w:rsidR="00913C79" w:rsidRDefault="00913C79" w:rsidP="00ED7AFE">
            <w:pPr>
              <w:jc w:val="center"/>
              <w:rPr>
                <w:rFonts w:cs="Arial"/>
                <w:bCs/>
                <w:sz w:val="16"/>
                <w:szCs w:val="16"/>
              </w:rPr>
            </w:pPr>
            <w:r>
              <w:rPr>
                <w:rFonts w:cs="Arial"/>
                <w:bCs/>
                <w:sz w:val="16"/>
                <w:szCs w:val="16"/>
              </w:rPr>
              <w:t>1</w:t>
            </w:r>
          </w:p>
        </w:tc>
        <w:tc>
          <w:tcPr>
            <w:tcW w:w="2681" w:type="dxa"/>
            <w:tcBorders>
              <w:top w:val="single" w:sz="12" w:space="0" w:color="auto"/>
              <w:left w:val="single" w:sz="12" w:space="0" w:color="auto"/>
              <w:bottom w:val="single" w:sz="12" w:space="0" w:color="auto"/>
              <w:right w:val="single" w:sz="12" w:space="0" w:color="auto"/>
            </w:tcBorders>
            <w:vAlign w:val="center"/>
          </w:tcPr>
          <w:p w:rsidR="00913C79" w:rsidRPr="00166565" w:rsidRDefault="00913C79" w:rsidP="00ED7AFE">
            <w:pPr>
              <w:jc w:val="center"/>
              <w:rPr>
                <w:rFonts w:cs="Arial"/>
                <w:bCs/>
                <w:sz w:val="16"/>
                <w:szCs w:val="16"/>
              </w:rPr>
            </w:pPr>
            <w:r w:rsidRPr="00166565">
              <w:rPr>
                <w:rFonts w:cs="Arial"/>
                <w:bCs/>
                <w:sz w:val="16"/>
                <w:szCs w:val="16"/>
              </w:rPr>
              <w:t>Biomechanika</w:t>
            </w:r>
          </w:p>
        </w:tc>
        <w:tc>
          <w:tcPr>
            <w:tcW w:w="2495"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Zvýšiť úroveň základných pohybových a koordinačných schopností vo vode</w:t>
            </w:r>
          </w:p>
        </w:tc>
        <w:tc>
          <w:tcPr>
            <w:tcW w:w="2497"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Zvládnuť odplávať 200 m ľubovolným spôsobom</w:t>
            </w:r>
          </w:p>
        </w:tc>
        <w:tc>
          <w:tcPr>
            <w:tcW w:w="1612"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Vizuálne hodnotenie úrovne zvládnutia plaveckých schopností</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913C79" w:rsidRDefault="00913C79" w:rsidP="00ED7AFE">
            <w:pPr>
              <w:jc w:val="center"/>
              <w:rPr>
                <w:rFonts w:cs="Arial"/>
                <w:bCs/>
                <w:sz w:val="16"/>
                <w:szCs w:val="16"/>
              </w:rPr>
            </w:pPr>
            <w:r>
              <w:rPr>
                <w:rFonts w:cs="Arial"/>
                <w:bCs/>
                <w:sz w:val="16"/>
                <w:szCs w:val="16"/>
              </w:rPr>
              <w:t>Kontrolné cvičenie</w:t>
            </w:r>
          </w:p>
        </w:tc>
      </w:tr>
      <w:tr w:rsidR="00913C79" w:rsidRPr="00CA1D11"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tcPr>
          <w:p w:rsidR="00913C79" w:rsidRPr="00CA1D11" w:rsidRDefault="00913C79" w:rsidP="00ED7AFE">
            <w:pPr>
              <w:spacing w:before="120"/>
              <w:jc w:val="center"/>
              <w:rPr>
                <w:rFonts w:cs="Arial"/>
                <w:b/>
                <w:bCs/>
                <w:sz w:val="18"/>
                <w:szCs w:val="18"/>
              </w:rPr>
            </w:pPr>
            <w:r>
              <w:rPr>
                <w:rFonts w:cs="Arial"/>
                <w:b/>
                <w:bCs/>
                <w:sz w:val="18"/>
                <w:szCs w:val="18"/>
              </w:rPr>
              <w:t>VII. Úpoly</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913C79" w:rsidRPr="00CA1D11" w:rsidRDefault="00913C79" w:rsidP="00ED7AFE">
            <w:pPr>
              <w:spacing w:before="120"/>
              <w:jc w:val="center"/>
              <w:rPr>
                <w:rFonts w:cs="Arial"/>
                <w:b/>
                <w:bCs/>
                <w:sz w:val="18"/>
                <w:szCs w:val="18"/>
              </w:rPr>
            </w:pPr>
            <w:r>
              <w:rPr>
                <w:rFonts w:cs="Arial"/>
                <w:b/>
                <w:bCs/>
                <w:sz w:val="18"/>
                <w:szCs w:val="18"/>
              </w:rPr>
              <w:t>2</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913C79" w:rsidRPr="003049C7" w:rsidRDefault="00913C79" w:rsidP="00ED7AFE">
            <w:pPr>
              <w:spacing w:before="120"/>
              <w:jc w:val="center"/>
              <w:rPr>
                <w:rFonts w:cs="Arial"/>
                <w:b/>
                <w:bCs/>
                <w:color w:val="FF0000"/>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sidRPr="00CA1D11">
              <w:rPr>
                <w:rFonts w:cs="Arial"/>
                <w:b/>
                <w:bCs/>
                <w:sz w:val="18"/>
                <w:szCs w:val="18"/>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Pr>
                <w:rFonts w:cs="Arial"/>
                <w:b/>
                <w:bCs/>
                <w:sz w:val="18"/>
                <w:szCs w:val="18"/>
              </w:rPr>
              <w:t>ž</w:t>
            </w:r>
            <w:r w:rsidRPr="00CA1D11">
              <w:rPr>
                <w:rFonts w:cs="Arial"/>
                <w:b/>
                <w:bCs/>
                <w:sz w:val="18"/>
                <w:szCs w:val="18"/>
              </w:rPr>
              <w:t>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spacing w:before="120"/>
              <w:jc w:val="center"/>
              <w:rPr>
                <w:rFonts w:cs="Arial"/>
                <w:b/>
                <w:bCs/>
                <w:sz w:val="18"/>
                <w:szCs w:val="18"/>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913C79" w:rsidRPr="00CA1D11" w:rsidRDefault="00913C79" w:rsidP="00ED7AFE">
            <w:pPr>
              <w:spacing w:before="120"/>
              <w:jc w:val="center"/>
              <w:rPr>
                <w:rFonts w:cs="Arial"/>
                <w:b/>
                <w:bCs/>
                <w:sz w:val="18"/>
                <w:szCs w:val="18"/>
              </w:rPr>
            </w:pPr>
          </w:p>
        </w:tc>
      </w:tr>
      <w:tr w:rsidR="00913C79"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vAlign w:val="center"/>
          </w:tcPr>
          <w:p w:rsidR="00913C79" w:rsidRDefault="00913C79" w:rsidP="00ED7AFE">
            <w:pPr>
              <w:jc w:val="center"/>
              <w:rPr>
                <w:rFonts w:cs="Arial"/>
                <w:bCs/>
                <w:sz w:val="16"/>
                <w:szCs w:val="18"/>
              </w:rPr>
            </w:pPr>
            <w:r>
              <w:rPr>
                <w:rFonts w:cs="Arial"/>
                <w:bCs/>
                <w:sz w:val="16"/>
                <w:szCs w:val="18"/>
              </w:rPr>
              <w:t>Základné úpoly</w:t>
            </w:r>
          </w:p>
        </w:tc>
        <w:tc>
          <w:tcPr>
            <w:tcW w:w="826" w:type="dxa"/>
            <w:tcBorders>
              <w:top w:val="single" w:sz="12" w:space="0" w:color="auto"/>
              <w:left w:val="single" w:sz="12" w:space="0" w:color="auto"/>
              <w:bottom w:val="single" w:sz="1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2</w:t>
            </w:r>
          </w:p>
        </w:tc>
        <w:tc>
          <w:tcPr>
            <w:tcW w:w="2681" w:type="dxa"/>
            <w:tcBorders>
              <w:top w:val="single" w:sz="12" w:space="0" w:color="auto"/>
              <w:left w:val="single" w:sz="12" w:space="0" w:color="auto"/>
              <w:bottom w:val="single" w:sz="12" w:space="0" w:color="auto"/>
              <w:right w:val="single" w:sz="12" w:space="0" w:color="auto"/>
            </w:tcBorders>
            <w:vAlign w:val="center"/>
          </w:tcPr>
          <w:p w:rsidR="00913C79" w:rsidRPr="00166565" w:rsidRDefault="00913C79" w:rsidP="00ED7AFE">
            <w:pPr>
              <w:jc w:val="center"/>
              <w:rPr>
                <w:rFonts w:cs="Arial"/>
                <w:bCs/>
                <w:sz w:val="16"/>
                <w:szCs w:val="16"/>
              </w:rPr>
            </w:pPr>
            <w:r w:rsidRPr="00166565">
              <w:rPr>
                <w:rFonts w:cs="Arial"/>
                <w:bCs/>
                <w:sz w:val="16"/>
                <w:szCs w:val="16"/>
              </w:rPr>
              <w:t>Biomechanika, Fyzika</w:t>
            </w:r>
          </w:p>
        </w:tc>
        <w:tc>
          <w:tcPr>
            <w:tcW w:w="2495"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Zlepšiť riešenie nepredvídaných situácií na sebaobranu</w:t>
            </w:r>
          </w:p>
        </w:tc>
        <w:tc>
          <w:tcPr>
            <w:tcW w:w="2497"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Osvojiť si základné úpoly</w:t>
            </w:r>
          </w:p>
        </w:tc>
        <w:tc>
          <w:tcPr>
            <w:tcW w:w="1612"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Vizuálne hodnotenie osvojenia základných úpolov</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913C79" w:rsidRDefault="00913C79" w:rsidP="00ED7AFE">
            <w:pPr>
              <w:jc w:val="center"/>
              <w:rPr>
                <w:rFonts w:cs="Arial"/>
                <w:bCs/>
                <w:sz w:val="16"/>
                <w:szCs w:val="16"/>
              </w:rPr>
            </w:pPr>
            <w:r>
              <w:rPr>
                <w:rFonts w:cs="Arial"/>
                <w:bCs/>
                <w:sz w:val="16"/>
                <w:szCs w:val="16"/>
              </w:rPr>
              <w:t>Verbálne hodnotenie</w:t>
            </w:r>
          </w:p>
        </w:tc>
      </w:tr>
      <w:tr w:rsidR="00913C79" w:rsidRPr="00CA1D11"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tcPr>
          <w:p w:rsidR="00913C79" w:rsidRPr="00CA1D11" w:rsidRDefault="00913C79" w:rsidP="00ED7AFE">
            <w:pPr>
              <w:spacing w:before="120"/>
              <w:jc w:val="center"/>
              <w:rPr>
                <w:rFonts w:cs="Arial"/>
                <w:b/>
                <w:bCs/>
                <w:sz w:val="18"/>
                <w:szCs w:val="18"/>
              </w:rPr>
            </w:pPr>
            <w:r>
              <w:rPr>
                <w:rFonts w:cs="Arial"/>
                <w:b/>
                <w:bCs/>
                <w:sz w:val="18"/>
                <w:szCs w:val="18"/>
              </w:rPr>
              <w:t>X. Kondičná príprava</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913C79" w:rsidRPr="00CA1D11" w:rsidRDefault="00913C79" w:rsidP="00ED7AFE">
            <w:pPr>
              <w:spacing w:before="120"/>
              <w:jc w:val="center"/>
              <w:rPr>
                <w:rFonts w:cs="Arial"/>
                <w:b/>
                <w:bCs/>
                <w:sz w:val="18"/>
                <w:szCs w:val="18"/>
              </w:rPr>
            </w:pPr>
            <w:r>
              <w:rPr>
                <w:rFonts w:cs="Arial"/>
                <w:b/>
                <w:bCs/>
                <w:sz w:val="18"/>
                <w:szCs w:val="18"/>
              </w:rPr>
              <w:t>2</w:t>
            </w: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913C79" w:rsidRPr="003049C7" w:rsidRDefault="00913C79" w:rsidP="00ED7AFE">
            <w:pPr>
              <w:spacing w:before="120"/>
              <w:jc w:val="center"/>
              <w:rPr>
                <w:rFonts w:cs="Arial"/>
                <w:b/>
                <w:bCs/>
                <w:color w:val="FF0000"/>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sidRPr="00CA1D11">
              <w:rPr>
                <w:rFonts w:cs="Arial"/>
                <w:b/>
                <w:bCs/>
                <w:sz w:val="18"/>
                <w:szCs w:val="18"/>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Pr>
                <w:rFonts w:cs="Arial"/>
                <w:b/>
                <w:bCs/>
                <w:sz w:val="18"/>
                <w:szCs w:val="18"/>
              </w:rPr>
              <w:t>ž</w:t>
            </w:r>
            <w:r w:rsidRPr="00CA1D11">
              <w:rPr>
                <w:rFonts w:cs="Arial"/>
                <w:b/>
                <w:bCs/>
                <w:sz w:val="18"/>
                <w:szCs w:val="18"/>
              </w:rPr>
              <w:t>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spacing w:before="120"/>
              <w:jc w:val="center"/>
              <w:rPr>
                <w:rFonts w:cs="Arial"/>
                <w:b/>
                <w:bCs/>
                <w:sz w:val="18"/>
                <w:szCs w:val="18"/>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913C79" w:rsidRPr="00CA1D11" w:rsidRDefault="00913C79" w:rsidP="00ED7AFE">
            <w:pPr>
              <w:spacing w:before="120"/>
              <w:jc w:val="center"/>
              <w:rPr>
                <w:rFonts w:cs="Arial"/>
                <w:b/>
                <w:bCs/>
                <w:sz w:val="18"/>
                <w:szCs w:val="18"/>
              </w:rPr>
            </w:pPr>
          </w:p>
        </w:tc>
      </w:tr>
      <w:tr w:rsidR="00913C79"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vAlign w:val="center"/>
          </w:tcPr>
          <w:p w:rsidR="00913C79" w:rsidRDefault="00913C79" w:rsidP="00ED7AFE">
            <w:pPr>
              <w:jc w:val="center"/>
              <w:rPr>
                <w:rFonts w:cs="Arial"/>
                <w:bCs/>
                <w:sz w:val="16"/>
                <w:szCs w:val="18"/>
              </w:rPr>
            </w:pPr>
            <w:r>
              <w:rPr>
                <w:rFonts w:cs="Arial"/>
                <w:bCs/>
                <w:sz w:val="16"/>
                <w:szCs w:val="18"/>
              </w:rPr>
              <w:t>Kondičné a koordinačné cvičenia</w:t>
            </w:r>
          </w:p>
        </w:tc>
        <w:tc>
          <w:tcPr>
            <w:tcW w:w="826" w:type="dxa"/>
            <w:tcBorders>
              <w:top w:val="single" w:sz="12" w:space="0" w:color="auto"/>
              <w:left w:val="single" w:sz="12" w:space="0" w:color="auto"/>
              <w:bottom w:val="single" w:sz="1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2</w:t>
            </w:r>
          </w:p>
        </w:tc>
        <w:tc>
          <w:tcPr>
            <w:tcW w:w="2681" w:type="dxa"/>
            <w:tcBorders>
              <w:top w:val="single" w:sz="12" w:space="0" w:color="auto"/>
              <w:left w:val="single" w:sz="12" w:space="0" w:color="auto"/>
              <w:bottom w:val="single" w:sz="12" w:space="0" w:color="auto"/>
              <w:right w:val="single" w:sz="12" w:space="0" w:color="auto"/>
            </w:tcBorders>
            <w:vAlign w:val="center"/>
          </w:tcPr>
          <w:p w:rsidR="00913C79" w:rsidRPr="00166565" w:rsidRDefault="00913C79" w:rsidP="00ED7AFE">
            <w:pPr>
              <w:jc w:val="center"/>
              <w:rPr>
                <w:rFonts w:cs="Arial"/>
                <w:bCs/>
                <w:sz w:val="16"/>
                <w:szCs w:val="16"/>
              </w:rPr>
            </w:pPr>
            <w:r w:rsidRPr="00166565">
              <w:rPr>
                <w:rFonts w:cs="Arial"/>
                <w:bCs/>
                <w:sz w:val="16"/>
                <w:szCs w:val="16"/>
              </w:rPr>
              <w:t>Biomechanika, Fyzika</w:t>
            </w:r>
          </w:p>
        </w:tc>
        <w:tc>
          <w:tcPr>
            <w:tcW w:w="2495"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Zvýšiť úroveň kondičných schopností posilňovacími prostriedkami</w:t>
            </w:r>
          </w:p>
        </w:tc>
        <w:tc>
          <w:tcPr>
            <w:tcW w:w="2497"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Absolvoval kondičné cvičenia</w:t>
            </w:r>
          </w:p>
        </w:tc>
        <w:tc>
          <w:tcPr>
            <w:tcW w:w="1612" w:type="dxa"/>
            <w:tcBorders>
              <w:top w:val="single" w:sz="12" w:space="0" w:color="auto"/>
              <w:left w:val="single" w:sz="12" w:space="0" w:color="auto"/>
              <w:bottom w:val="single" w:sz="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Vizuálne hodnotenie pohybových schopností</w:t>
            </w:r>
          </w:p>
        </w:tc>
        <w:tc>
          <w:tcPr>
            <w:tcW w:w="1852" w:type="dxa"/>
            <w:tcBorders>
              <w:top w:val="single" w:sz="12" w:space="0" w:color="auto"/>
              <w:left w:val="single" w:sz="12" w:space="0" w:color="auto"/>
              <w:bottom w:val="single" w:sz="2" w:space="0" w:color="auto"/>
              <w:right w:val="thinThickSmallGap" w:sz="12" w:space="0" w:color="auto"/>
            </w:tcBorders>
            <w:vAlign w:val="center"/>
          </w:tcPr>
          <w:p w:rsidR="00913C79" w:rsidRDefault="00913C79" w:rsidP="00ED7AFE">
            <w:pPr>
              <w:jc w:val="center"/>
              <w:rPr>
                <w:rFonts w:cs="Arial"/>
                <w:bCs/>
                <w:sz w:val="16"/>
                <w:szCs w:val="16"/>
              </w:rPr>
            </w:pPr>
            <w:r>
              <w:rPr>
                <w:rFonts w:cs="Arial"/>
                <w:bCs/>
                <w:sz w:val="16"/>
                <w:szCs w:val="16"/>
              </w:rPr>
              <w:t>Meranie výkonnosti</w:t>
            </w:r>
          </w:p>
        </w:tc>
      </w:tr>
      <w:tr w:rsidR="00913C79" w:rsidRPr="00CA1D11" w:rsidTr="00ED7AFE">
        <w:trPr>
          <w:trHeight w:val="20"/>
        </w:trPr>
        <w:tc>
          <w:tcPr>
            <w:tcW w:w="2425" w:type="dxa"/>
            <w:tcBorders>
              <w:top w:val="single" w:sz="12" w:space="0" w:color="auto"/>
              <w:left w:val="thinThickSmallGap" w:sz="12" w:space="0" w:color="auto"/>
              <w:bottom w:val="single" w:sz="4" w:space="0" w:color="auto"/>
              <w:right w:val="single" w:sz="12" w:space="0" w:color="auto"/>
            </w:tcBorders>
            <w:shd w:val="clear" w:color="auto" w:fill="CCFFFF"/>
            <w:vAlign w:val="center"/>
          </w:tcPr>
          <w:p w:rsidR="00913C79" w:rsidRPr="00DB49CE" w:rsidRDefault="00913C79" w:rsidP="00ED7AFE">
            <w:pPr>
              <w:jc w:val="center"/>
              <w:rPr>
                <w:rFonts w:cs="Arial"/>
                <w:b/>
                <w:bCs/>
                <w:sz w:val="18"/>
                <w:szCs w:val="18"/>
              </w:rPr>
            </w:pPr>
            <w:r w:rsidRPr="00DB49CE">
              <w:rPr>
                <w:rFonts w:cs="Arial"/>
                <w:b/>
                <w:bCs/>
                <w:sz w:val="18"/>
                <w:szCs w:val="18"/>
              </w:rPr>
              <w:t xml:space="preserve">Ochrana života </w:t>
            </w:r>
          </w:p>
          <w:p w:rsidR="00913C79" w:rsidRPr="00CA1D11" w:rsidRDefault="00913C79" w:rsidP="00ED7AFE">
            <w:pPr>
              <w:jc w:val="center"/>
              <w:rPr>
                <w:rFonts w:cs="Arial"/>
                <w:b/>
                <w:bCs/>
                <w:sz w:val="18"/>
                <w:szCs w:val="18"/>
              </w:rPr>
            </w:pPr>
            <w:r w:rsidRPr="00DB49CE">
              <w:rPr>
                <w:rFonts w:cs="Arial"/>
                <w:b/>
                <w:bCs/>
                <w:sz w:val="18"/>
                <w:szCs w:val="18"/>
              </w:rPr>
              <w:t>a zdravia</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913C79" w:rsidRPr="00CA1D11" w:rsidRDefault="00913C79" w:rsidP="00ED7AFE">
            <w:pPr>
              <w:jc w:val="center"/>
              <w:rPr>
                <w:rFonts w:cs="Arial"/>
                <w:b/>
                <w:bCs/>
                <w:sz w:val="18"/>
                <w:szCs w:val="18"/>
              </w:rPr>
            </w:pPr>
          </w:p>
        </w:tc>
        <w:tc>
          <w:tcPr>
            <w:tcW w:w="2681" w:type="dxa"/>
            <w:tcBorders>
              <w:top w:val="single" w:sz="12" w:space="0" w:color="auto"/>
              <w:left w:val="single" w:sz="12" w:space="0" w:color="auto"/>
              <w:bottom w:val="single" w:sz="12" w:space="0" w:color="auto"/>
              <w:right w:val="single" w:sz="12" w:space="0" w:color="auto"/>
            </w:tcBorders>
            <w:shd w:val="clear" w:color="auto" w:fill="CCFFFF"/>
            <w:vAlign w:val="center"/>
          </w:tcPr>
          <w:p w:rsidR="00913C79" w:rsidRPr="003049C7" w:rsidRDefault="00913C79" w:rsidP="00ED7AFE">
            <w:pPr>
              <w:jc w:val="center"/>
              <w:rPr>
                <w:rFonts w:cs="Arial"/>
                <w:b/>
                <w:bCs/>
                <w:color w:val="FF0000"/>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sidRPr="00CA1D11">
              <w:rPr>
                <w:rFonts w:cs="Arial"/>
                <w:b/>
                <w:bCs/>
                <w:sz w:val="18"/>
                <w:szCs w:val="18"/>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r>
              <w:rPr>
                <w:rFonts w:cs="Arial"/>
                <w:b/>
                <w:bCs/>
                <w:sz w:val="18"/>
                <w:szCs w:val="18"/>
              </w:rPr>
              <w:t>ž</w:t>
            </w:r>
            <w:r w:rsidRPr="00CA1D11">
              <w:rPr>
                <w:rFonts w:cs="Arial"/>
                <w:b/>
                <w:bCs/>
                <w:sz w:val="18"/>
                <w:szCs w:val="18"/>
              </w:rPr>
              <w:t>iak:</w:t>
            </w:r>
          </w:p>
        </w:tc>
        <w:tc>
          <w:tcPr>
            <w:tcW w:w="1612" w:type="dxa"/>
            <w:tcBorders>
              <w:top w:val="single" w:sz="12" w:space="0" w:color="auto"/>
              <w:left w:val="single" w:sz="12" w:space="0" w:color="auto"/>
              <w:bottom w:val="single" w:sz="2" w:space="0" w:color="auto"/>
              <w:right w:val="single" w:sz="12" w:space="0" w:color="auto"/>
            </w:tcBorders>
            <w:shd w:val="clear" w:color="auto" w:fill="CCFFFF"/>
            <w:vAlign w:val="center"/>
          </w:tcPr>
          <w:p w:rsidR="00913C79" w:rsidRPr="00CA1D11" w:rsidRDefault="00913C79" w:rsidP="00ED7AFE">
            <w:pPr>
              <w:jc w:val="center"/>
              <w:rPr>
                <w:rFonts w:cs="Arial"/>
                <w:b/>
                <w:bCs/>
                <w:sz w:val="18"/>
                <w:szCs w:val="18"/>
              </w:rPr>
            </w:pPr>
          </w:p>
        </w:tc>
        <w:tc>
          <w:tcPr>
            <w:tcW w:w="1852" w:type="dxa"/>
            <w:tcBorders>
              <w:top w:val="single" w:sz="12" w:space="0" w:color="auto"/>
              <w:left w:val="single" w:sz="12" w:space="0" w:color="auto"/>
              <w:bottom w:val="single" w:sz="2" w:space="0" w:color="auto"/>
              <w:right w:val="thinThickSmallGap" w:sz="12" w:space="0" w:color="auto"/>
            </w:tcBorders>
            <w:shd w:val="clear" w:color="auto" w:fill="CCFFFF"/>
            <w:vAlign w:val="center"/>
          </w:tcPr>
          <w:p w:rsidR="00913C79" w:rsidRPr="00CA1D11" w:rsidRDefault="00913C79" w:rsidP="00ED7AFE">
            <w:pPr>
              <w:jc w:val="center"/>
              <w:rPr>
                <w:rFonts w:cs="Arial"/>
                <w:b/>
                <w:bCs/>
                <w:sz w:val="18"/>
                <w:szCs w:val="18"/>
              </w:rPr>
            </w:pPr>
          </w:p>
        </w:tc>
      </w:tr>
      <w:tr w:rsidR="00913C79" w:rsidTr="00ED7AFE">
        <w:trPr>
          <w:trHeight w:val="20"/>
        </w:trPr>
        <w:tc>
          <w:tcPr>
            <w:tcW w:w="2425" w:type="dxa"/>
            <w:tcBorders>
              <w:top w:val="single" w:sz="12" w:space="0" w:color="auto"/>
              <w:left w:val="thinThickSmallGap" w:sz="12" w:space="0" w:color="auto"/>
              <w:bottom w:val="thickThinSmallGap" w:sz="12" w:space="0" w:color="auto"/>
              <w:right w:val="single" w:sz="12" w:space="0" w:color="auto"/>
            </w:tcBorders>
            <w:vAlign w:val="center"/>
          </w:tcPr>
          <w:p w:rsidR="00913C79" w:rsidRPr="00835535" w:rsidRDefault="00913C79" w:rsidP="00ED7AFE">
            <w:pPr>
              <w:spacing w:before="120"/>
              <w:jc w:val="center"/>
              <w:rPr>
                <w:rFonts w:cs="Arial"/>
                <w:bCs/>
                <w:sz w:val="16"/>
                <w:szCs w:val="18"/>
              </w:rPr>
            </w:pPr>
            <w:r>
              <w:rPr>
                <w:rFonts w:cs="Arial"/>
                <w:bCs/>
                <w:sz w:val="16"/>
                <w:szCs w:val="18"/>
              </w:rPr>
              <w:t xml:space="preserve">Kurz na ochranu života a zdravia </w:t>
            </w:r>
          </w:p>
        </w:tc>
        <w:tc>
          <w:tcPr>
            <w:tcW w:w="826" w:type="dxa"/>
            <w:tcBorders>
              <w:top w:val="single" w:sz="12" w:space="0" w:color="auto"/>
              <w:left w:val="single" w:sz="12" w:space="0" w:color="auto"/>
              <w:bottom w:val="thickThinSmallGap" w:sz="12" w:space="0" w:color="auto"/>
              <w:right w:val="single" w:sz="12" w:space="0" w:color="auto"/>
            </w:tcBorders>
            <w:vAlign w:val="center"/>
          </w:tcPr>
          <w:p w:rsidR="00913C79" w:rsidRDefault="00913C79" w:rsidP="00ED7AFE">
            <w:pPr>
              <w:spacing w:before="120"/>
              <w:jc w:val="center"/>
              <w:rPr>
                <w:rFonts w:cs="Arial"/>
                <w:bCs/>
                <w:sz w:val="16"/>
                <w:szCs w:val="16"/>
              </w:rPr>
            </w:pPr>
          </w:p>
        </w:tc>
        <w:tc>
          <w:tcPr>
            <w:tcW w:w="2681" w:type="dxa"/>
            <w:tcBorders>
              <w:top w:val="single" w:sz="12" w:space="0" w:color="auto"/>
              <w:left w:val="single" w:sz="12" w:space="0" w:color="auto"/>
              <w:bottom w:val="thickThinSmallGap" w:sz="12" w:space="0" w:color="auto"/>
              <w:right w:val="single" w:sz="12" w:space="0" w:color="auto"/>
            </w:tcBorders>
            <w:vAlign w:val="center"/>
          </w:tcPr>
          <w:p w:rsidR="00913C79" w:rsidRPr="00166565" w:rsidRDefault="00913C79" w:rsidP="00ED7AFE">
            <w:pPr>
              <w:spacing w:before="120"/>
              <w:jc w:val="center"/>
              <w:rPr>
                <w:rFonts w:cs="Arial"/>
                <w:bCs/>
                <w:sz w:val="16"/>
                <w:szCs w:val="16"/>
              </w:rPr>
            </w:pPr>
            <w:r w:rsidRPr="00166565">
              <w:rPr>
                <w:rFonts w:cs="Arial"/>
                <w:bCs/>
                <w:sz w:val="16"/>
                <w:szCs w:val="16"/>
              </w:rPr>
              <w:t>Zemepis, Topografia, Ekológia, Zdravoveda, Právne normy</w:t>
            </w:r>
          </w:p>
        </w:tc>
        <w:tc>
          <w:tcPr>
            <w:tcW w:w="2495" w:type="dxa"/>
            <w:tcBorders>
              <w:top w:val="single" w:sz="12" w:space="0" w:color="auto"/>
              <w:left w:val="single" w:sz="12" w:space="0" w:color="auto"/>
              <w:bottom w:val="thickThinSmallGap" w:sz="1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Riešenie mimoriadnych situácií a udalostí, orientácia v teréne,  ochrana prírody, základy prvej pomoci</w:t>
            </w:r>
          </w:p>
        </w:tc>
        <w:tc>
          <w:tcPr>
            <w:tcW w:w="2497" w:type="dxa"/>
            <w:tcBorders>
              <w:top w:val="single" w:sz="12" w:space="0" w:color="auto"/>
              <w:left w:val="single" w:sz="12" w:space="0" w:color="auto"/>
              <w:bottom w:val="thickThinSmallGap" w:sz="12" w:space="0" w:color="auto"/>
              <w:right w:val="single" w:sz="12" w:space="0" w:color="auto"/>
            </w:tcBorders>
            <w:vAlign w:val="center"/>
          </w:tcPr>
          <w:p w:rsidR="00913C79" w:rsidRDefault="00913C79" w:rsidP="00ED7AFE">
            <w:pPr>
              <w:jc w:val="center"/>
              <w:rPr>
                <w:rFonts w:cs="Arial"/>
                <w:bCs/>
                <w:sz w:val="16"/>
                <w:szCs w:val="16"/>
              </w:rPr>
            </w:pPr>
            <w:r>
              <w:rPr>
                <w:rFonts w:cs="Arial"/>
                <w:bCs/>
                <w:sz w:val="16"/>
                <w:szCs w:val="16"/>
              </w:rPr>
              <w:t>Zvládnuť riešenie MÚ, orientáciu v teréne, poskytnúť prvú pomoc a zásady ochrany prírody</w:t>
            </w:r>
          </w:p>
        </w:tc>
        <w:tc>
          <w:tcPr>
            <w:tcW w:w="1612" w:type="dxa"/>
            <w:tcBorders>
              <w:top w:val="single" w:sz="12" w:space="0" w:color="auto"/>
              <w:left w:val="single" w:sz="12" w:space="0" w:color="auto"/>
              <w:bottom w:val="thickThinSmallGap" w:sz="12" w:space="0" w:color="auto"/>
              <w:right w:val="single" w:sz="12" w:space="0" w:color="auto"/>
            </w:tcBorders>
            <w:vAlign w:val="center"/>
          </w:tcPr>
          <w:p w:rsidR="00913C79" w:rsidRPr="007343F3" w:rsidRDefault="00913C79" w:rsidP="00ED7AFE">
            <w:pPr>
              <w:jc w:val="center"/>
              <w:rPr>
                <w:rFonts w:cs="Arial"/>
                <w:sz w:val="16"/>
                <w:szCs w:val="16"/>
              </w:rPr>
            </w:pPr>
            <w:r>
              <w:rPr>
                <w:rFonts w:cs="Arial"/>
                <w:sz w:val="16"/>
                <w:szCs w:val="16"/>
              </w:rPr>
              <w:t>Ú</w:t>
            </w:r>
            <w:r w:rsidRPr="007343F3">
              <w:rPr>
                <w:rFonts w:cs="Arial"/>
                <w:sz w:val="16"/>
                <w:szCs w:val="16"/>
              </w:rPr>
              <w:t>stne frontálne a praktické skúšanie</w:t>
            </w:r>
          </w:p>
        </w:tc>
        <w:tc>
          <w:tcPr>
            <w:tcW w:w="1852" w:type="dxa"/>
            <w:tcBorders>
              <w:top w:val="single" w:sz="12" w:space="0" w:color="auto"/>
              <w:left w:val="single" w:sz="12" w:space="0" w:color="auto"/>
              <w:bottom w:val="thickThinSmallGap" w:sz="12" w:space="0" w:color="auto"/>
              <w:right w:val="thinThickSmallGap" w:sz="12" w:space="0" w:color="auto"/>
            </w:tcBorders>
            <w:vAlign w:val="center"/>
          </w:tcPr>
          <w:p w:rsidR="00913C79" w:rsidRDefault="00913C79" w:rsidP="00ED7AFE">
            <w:pPr>
              <w:jc w:val="center"/>
              <w:rPr>
                <w:rFonts w:cs="Arial"/>
                <w:bCs/>
                <w:sz w:val="16"/>
                <w:szCs w:val="16"/>
              </w:rPr>
            </w:pPr>
            <w:r>
              <w:rPr>
                <w:rFonts w:cs="Arial"/>
                <w:bCs/>
                <w:sz w:val="16"/>
                <w:szCs w:val="16"/>
              </w:rPr>
              <w:t>Verbálne hodnotenie</w:t>
            </w:r>
          </w:p>
        </w:tc>
      </w:tr>
    </w:tbl>
    <w:p w:rsidR="00913C79" w:rsidRDefault="00913C79" w:rsidP="000676D4">
      <w:pPr>
        <w:rPr>
          <w:b/>
        </w:rPr>
      </w:pPr>
    </w:p>
    <w:p w:rsidR="00913C79" w:rsidRDefault="00913C79" w:rsidP="000676D4">
      <w:pPr>
        <w:rPr>
          <w:b/>
        </w:rPr>
      </w:pPr>
    </w:p>
    <w:p w:rsidR="00913C79" w:rsidRDefault="00913C79" w:rsidP="000676D4">
      <w:pPr>
        <w:rPr>
          <w:b/>
        </w:rPr>
      </w:pPr>
    </w:p>
    <w:p w:rsidR="00913C79" w:rsidRDefault="00913C79" w:rsidP="000676D4">
      <w:pPr>
        <w:rPr>
          <w:b/>
        </w:rPr>
      </w:pPr>
    </w:p>
    <w:p w:rsidR="00913C79" w:rsidRDefault="00913C79" w:rsidP="000676D4">
      <w:pPr>
        <w:rPr>
          <w:b/>
        </w:rPr>
      </w:pPr>
    </w:p>
    <w:p w:rsidR="00913C79" w:rsidRDefault="00913C79" w:rsidP="000676D4">
      <w:pPr>
        <w:rPr>
          <w:b/>
        </w:rPr>
      </w:pPr>
    </w:p>
    <w:p w:rsidR="00913C79" w:rsidRDefault="00913C79" w:rsidP="000676D4">
      <w:pPr>
        <w:rPr>
          <w:b/>
        </w:rPr>
      </w:pPr>
    </w:p>
    <w:p w:rsidR="002F2436" w:rsidRPr="000676D4" w:rsidRDefault="002F2436" w:rsidP="000676D4">
      <w:pPr>
        <w:rPr>
          <w:b/>
        </w:rPr>
      </w:pPr>
      <w:r w:rsidRPr="000676D4">
        <w:rPr>
          <w:b/>
        </w:rPr>
        <w:t>Všeobecné pokyny hodnotenia:</w:t>
      </w:r>
      <w:bookmarkEnd w:id="80"/>
      <w:bookmarkEnd w:id="81"/>
      <w:bookmarkEnd w:id="82"/>
      <w:bookmarkEnd w:id="83"/>
      <w:bookmarkEnd w:id="84"/>
    </w:p>
    <w:p w:rsidR="002F2436" w:rsidRPr="00B1191D" w:rsidRDefault="002F2436" w:rsidP="002F2436">
      <w:pPr>
        <w:jc w:val="both"/>
        <w:rPr>
          <w:rFonts w:cs="Arial"/>
          <w:szCs w:val="20"/>
        </w:rPr>
      </w:pPr>
      <w:r w:rsidRPr="00B1191D">
        <w:rPr>
          <w:rFonts w:cs="Arial"/>
          <w:szCs w:val="20"/>
        </w:rPr>
        <w:t xml:space="preserve">Predpokladom spravodlivého hodnotenia žiakov je ich čo najlepšie poznanie. Hodnotenie žiakov je integrujúcou súčasťou výchovno-vzdelávacej práce v telesnej </w:t>
      </w:r>
      <w:r w:rsidR="00AD0C2C">
        <w:rPr>
          <w:rFonts w:cs="Arial"/>
          <w:szCs w:val="20"/>
        </w:rPr>
        <w:t xml:space="preserve">a športovej </w:t>
      </w:r>
      <w:r w:rsidRPr="00B1191D">
        <w:rPr>
          <w:rFonts w:cs="Arial"/>
          <w:szCs w:val="20"/>
        </w:rPr>
        <w:t>výchove. Je jedným z prostriedkov získavania pre ich vlastné telesné, pohybové, psychické intelektuálne zdokonaľovanie, pre utváranie trvalého vzťahu k telesnej výchove a športu a starostlivosti o svoje zdravie.</w:t>
      </w:r>
    </w:p>
    <w:p w:rsidR="002F2436" w:rsidRPr="00B1191D" w:rsidRDefault="002F2436" w:rsidP="002F2436">
      <w:pPr>
        <w:jc w:val="both"/>
        <w:rPr>
          <w:rFonts w:cs="Arial"/>
          <w:szCs w:val="20"/>
        </w:rPr>
      </w:pPr>
      <w:r w:rsidRPr="00B1191D">
        <w:rPr>
          <w:rFonts w:cs="Arial"/>
          <w:szCs w:val="20"/>
        </w:rPr>
        <w:t xml:space="preserve">   V telesnej a športovej výchove sa hodnotí nielen zlepšenie jeho zdravia, pohybovej gramotnosti a výkonnosti, telesnej zdatnosti, ale aj to, či žiak získal k tejto činnosti vzťah, či sa na nej so záujmom zúčastňoval, a to nielen v čase povinného vyučovania ale aj mimo neho, či pociťoval z nej radosť a potešenie, či sa stala súčasťou jeho životného štýlu.</w:t>
      </w:r>
      <w:r w:rsidR="00AD0C2C">
        <w:rPr>
          <w:rFonts w:cs="Arial"/>
          <w:szCs w:val="20"/>
        </w:rPr>
        <w:t xml:space="preserve"> Dôležitosť pri hodnotení sa kladie na žiakove možnosti a jeho zdravotný stav.</w:t>
      </w:r>
    </w:p>
    <w:p w:rsidR="002F2436" w:rsidRPr="00BA15E4" w:rsidRDefault="002F2436" w:rsidP="002F2436">
      <w:pPr>
        <w:jc w:val="both"/>
        <w:rPr>
          <w:rFonts w:cs="Arial"/>
          <w:b/>
          <w:szCs w:val="20"/>
        </w:rPr>
      </w:pPr>
      <w:r w:rsidRPr="00BA15E4">
        <w:rPr>
          <w:rFonts w:cs="Arial"/>
          <w:b/>
          <w:szCs w:val="20"/>
        </w:rPr>
        <w:t>Základné ukazovatele hodnotenia žiaka sú:</w:t>
      </w:r>
    </w:p>
    <w:p w:rsidR="002F2436" w:rsidRPr="00B1191D" w:rsidRDefault="002F2436" w:rsidP="00AD0C2C">
      <w:pPr>
        <w:numPr>
          <w:ilvl w:val="0"/>
          <w:numId w:val="15"/>
        </w:numPr>
        <w:jc w:val="both"/>
        <w:rPr>
          <w:rFonts w:cs="Arial"/>
          <w:szCs w:val="20"/>
        </w:rPr>
      </w:pPr>
      <w:r w:rsidRPr="00B1191D">
        <w:rPr>
          <w:rFonts w:cs="Arial"/>
          <w:szCs w:val="20"/>
        </w:rPr>
        <w:t>posúdenie prístupu a postojov žiaka, najmä jeho vzťahu k pohybovej aktivite a vyučovaniu telesnej a športovej výchovy a jeho sociálneho správania a adaptácie</w:t>
      </w:r>
    </w:p>
    <w:p w:rsidR="002F2436" w:rsidRPr="00B1191D" w:rsidRDefault="002F2436" w:rsidP="00AD0C2C">
      <w:pPr>
        <w:numPr>
          <w:ilvl w:val="0"/>
          <w:numId w:val="15"/>
        </w:numPr>
        <w:jc w:val="both"/>
        <w:rPr>
          <w:rFonts w:cs="Arial"/>
          <w:szCs w:val="20"/>
        </w:rPr>
      </w:pPr>
      <w:r w:rsidRPr="00B1191D">
        <w:rPr>
          <w:rFonts w:cs="Arial"/>
          <w:szCs w:val="20"/>
        </w:rPr>
        <w:t>rozvoj telesných, pohybových a funkčných schopností žiaka, najmä rozvoj zdravotne orientovanej telesnej zdatnosti a pohybovej výkonnosti s prihliadnutím na individuálne predpoklady žiaka</w:t>
      </w:r>
      <w:r w:rsidR="00AD0C2C">
        <w:rPr>
          <w:rFonts w:cs="Arial"/>
          <w:szCs w:val="20"/>
        </w:rPr>
        <w:t>,</w:t>
      </w:r>
    </w:p>
    <w:p w:rsidR="002F2436" w:rsidRPr="00B1191D" w:rsidRDefault="002F2436" w:rsidP="00AD0C2C">
      <w:pPr>
        <w:numPr>
          <w:ilvl w:val="0"/>
          <w:numId w:val="15"/>
        </w:numPr>
        <w:jc w:val="both"/>
        <w:rPr>
          <w:rFonts w:cs="Arial"/>
          <w:szCs w:val="20"/>
        </w:rPr>
      </w:pPr>
      <w:r w:rsidRPr="00B1191D">
        <w:rPr>
          <w:rFonts w:cs="Arial"/>
          <w:szCs w:val="20"/>
        </w:rPr>
        <w:t>proces učenia sa, osvojovania, zdokonaľovania a upevňovania pohybových zručností a teoretických vedomostí, najmä orientácia v obsahu učebných programov zostavených učiteľom a realizovaný v škole.</w:t>
      </w:r>
    </w:p>
    <w:p w:rsidR="002F2436" w:rsidRDefault="002F2436" w:rsidP="002F2436">
      <w:pPr>
        <w:jc w:val="both"/>
        <w:rPr>
          <w:rFonts w:cs="Arial"/>
          <w:szCs w:val="20"/>
        </w:rPr>
      </w:pPr>
    </w:p>
    <w:p w:rsidR="002F2436" w:rsidRPr="00B1191D" w:rsidRDefault="002F2436" w:rsidP="002F2436">
      <w:pPr>
        <w:jc w:val="both"/>
        <w:rPr>
          <w:rFonts w:cs="Arial"/>
          <w:szCs w:val="20"/>
        </w:rPr>
      </w:pPr>
      <w:r w:rsidRPr="00B1191D">
        <w:rPr>
          <w:rFonts w:cs="Arial"/>
          <w:szCs w:val="20"/>
        </w:rPr>
        <w:t xml:space="preserve">Po ukončení každého tematického celku nasleduje hodnotenie na základe priebežného sledovania prejavov žiaka na vyučovaní - aktivita, snaha, samostatnosť, tvorivosť ale aj aktivita a angažovanosť v školskej a mimoškolskej záujmovej  telovýchovnej a športovej činnosti. Kritériá hodnotenia sú pre žiakov známe pred hodnotením. Hodnotiacu škálu si volí vyučujúci a pridržiava sa hodnotiacich štandardov. Žiak má nárok na opravu. Na hodnotenie telesného rozvoja, telesnej zdatnosti a všeobecnej pohybovej výkonnosti sa použijú batérie somatometrických a motorických testov.  </w:t>
      </w:r>
    </w:p>
    <w:p w:rsidR="002F2436" w:rsidRPr="00B1191D" w:rsidRDefault="002F2436" w:rsidP="002F2436">
      <w:pPr>
        <w:jc w:val="both"/>
        <w:rPr>
          <w:rFonts w:cs="Arial"/>
          <w:szCs w:val="20"/>
        </w:rPr>
      </w:pPr>
      <w:r w:rsidRPr="00B1191D">
        <w:rPr>
          <w:rFonts w:cs="Arial"/>
          <w:szCs w:val="20"/>
        </w:rPr>
        <w:t xml:space="preserve">Súhrnné hodnotenie žiaka je vyjadrené na vysvedčení. </w:t>
      </w:r>
    </w:p>
    <w:p w:rsidR="002F2436" w:rsidRPr="000676D4" w:rsidRDefault="002F2436" w:rsidP="000676D4">
      <w:pPr>
        <w:rPr>
          <w:b/>
        </w:rPr>
      </w:pPr>
      <w:bookmarkStart w:id="85" w:name="_Toc235494951"/>
      <w:bookmarkStart w:id="86" w:name="_Toc235505199"/>
      <w:bookmarkStart w:id="87" w:name="_Toc238873458"/>
      <w:bookmarkStart w:id="88" w:name="_Toc238883472"/>
      <w:bookmarkStart w:id="89" w:name="_Toc239486175"/>
      <w:r w:rsidRPr="000676D4">
        <w:rPr>
          <w:b/>
        </w:rPr>
        <w:t>Organizačné formy povinného vyučovania telesnej výchovy a športovej výchovy</w:t>
      </w:r>
      <w:bookmarkEnd w:id="85"/>
      <w:bookmarkEnd w:id="86"/>
      <w:bookmarkEnd w:id="87"/>
      <w:bookmarkEnd w:id="88"/>
      <w:bookmarkEnd w:id="89"/>
    </w:p>
    <w:p w:rsidR="002F2436" w:rsidRPr="000676D4" w:rsidRDefault="002F2436" w:rsidP="000676D4">
      <w:pPr>
        <w:rPr>
          <w:b/>
        </w:rPr>
      </w:pPr>
      <w:bookmarkStart w:id="90" w:name="_Toc235494952"/>
      <w:bookmarkStart w:id="91" w:name="_Toc235505200"/>
      <w:bookmarkStart w:id="92" w:name="_Toc238873459"/>
      <w:bookmarkStart w:id="93" w:name="_Toc238883473"/>
      <w:bookmarkStart w:id="94" w:name="_Toc239486176"/>
      <w:r w:rsidRPr="000676D4">
        <w:rPr>
          <w:b/>
        </w:rPr>
        <w:t>Vyučovacia hodina:</w:t>
      </w:r>
      <w:bookmarkEnd w:id="90"/>
      <w:bookmarkEnd w:id="91"/>
      <w:bookmarkEnd w:id="92"/>
      <w:bookmarkEnd w:id="93"/>
      <w:bookmarkEnd w:id="94"/>
    </w:p>
    <w:p w:rsidR="002F2436" w:rsidRPr="00B1191D" w:rsidRDefault="002F2436" w:rsidP="002F2436">
      <w:pPr>
        <w:rPr>
          <w:rFonts w:cs="Arial"/>
          <w:szCs w:val="20"/>
        </w:rPr>
      </w:pPr>
      <w:r w:rsidRPr="00B1191D">
        <w:rPr>
          <w:rFonts w:cs="Arial"/>
          <w:szCs w:val="20"/>
        </w:rPr>
        <w:t xml:space="preserve">     Základnou organizačnou formou je 45 minútová vyučovacia hodina telesnej a športovej výchovy. Zúčastňujú sa jej všetci žiaci zaradení do I. a II.  zdravotnej skupiny. Pre žiakov zo zdravotným oslabením ( III. Zdravotná skupina ) sa vytvorí podľa možnosti skupinka zdravotnej telesnej výchovy. Ak sa nevytvorí skupinka zdravotnej telesnej výchovy, ponecháme žiaka na vyučovacej hodine a realizujeme sním zdravotné cvičenie podľa jeho zdravotného stavu. Žiak môže byť oslobodený od cvičenia iba na návrh lekára, ktoré schvaľuje riaditeľ školy na základe žiadosti ži</w:t>
      </w:r>
      <w:r>
        <w:rPr>
          <w:rFonts w:cs="Arial"/>
          <w:szCs w:val="20"/>
        </w:rPr>
        <w:t xml:space="preserve">aka, alebo zákonného zástupcu. </w:t>
      </w:r>
      <w:r w:rsidRPr="00B1191D">
        <w:rPr>
          <w:rFonts w:cs="Arial"/>
          <w:szCs w:val="20"/>
        </w:rPr>
        <w:t xml:space="preserve">Žiaci používajú na hodinách zodpovedajúci cvičebný úbor, ktorý zodpovedá zásadám bezpečnosti a hygieny telovýchovnej činnosti. </w:t>
      </w:r>
    </w:p>
    <w:p w:rsidR="002F2436" w:rsidRPr="00E72ADC" w:rsidRDefault="002F2436" w:rsidP="002F2436">
      <w:pPr>
        <w:widowControl w:val="0"/>
        <w:autoSpaceDE w:val="0"/>
        <w:autoSpaceDN w:val="0"/>
        <w:adjustRightInd w:val="0"/>
        <w:rPr>
          <w:rFonts w:cs="Arial"/>
          <w:b/>
          <w:color w:val="000000"/>
          <w:szCs w:val="20"/>
        </w:rPr>
      </w:pPr>
      <w:r w:rsidRPr="00E72ADC">
        <w:rPr>
          <w:rFonts w:cs="Arial"/>
          <w:b/>
          <w:color w:val="000000"/>
          <w:szCs w:val="20"/>
        </w:rPr>
        <w:t>Účelové kurzy</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Súčasťou  výchovy  a vzdelávania  žiakov  odborného  vzdelávania  a prípravy  sú  účelové  kurzy,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ktoré predstavujú integrujúcu zložku vedomostí, zručností a postojov. V nadväznosti na získané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poznatky  v oblasti  teoretického  a praktického  vzdelávania  účelové  učivo  poskytuje  žiakom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doplňujúce, rozširujúce,  upevňovacie  a  overovacie  vedomosti,  zručnosti  a kompetencie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potrebné  na</w:t>
      </w:r>
      <w:r w:rsidRPr="00E72ADC">
        <w:rPr>
          <w:rFonts w:cs="Arial"/>
          <w:b/>
          <w:bCs/>
          <w:color w:val="000000"/>
          <w:szCs w:val="20"/>
        </w:rPr>
        <w:t xml:space="preserve">  zvládnutie  situácií  a aktivít,  ktoré  môžu  nastať  vznikom  nepredvídaných </w:t>
      </w:r>
    </w:p>
    <w:p w:rsidR="002F2436" w:rsidRPr="00E72ADC" w:rsidRDefault="002F2436" w:rsidP="002F2436">
      <w:pPr>
        <w:widowControl w:val="0"/>
        <w:autoSpaceDE w:val="0"/>
        <w:autoSpaceDN w:val="0"/>
        <w:adjustRightInd w:val="0"/>
        <w:rPr>
          <w:rFonts w:cs="Arial"/>
          <w:color w:val="000000"/>
          <w:szCs w:val="20"/>
        </w:rPr>
      </w:pPr>
      <w:r w:rsidRPr="00E72ADC">
        <w:rPr>
          <w:rFonts w:cs="Arial"/>
          <w:b/>
          <w:bCs/>
          <w:color w:val="000000"/>
          <w:szCs w:val="20"/>
        </w:rPr>
        <w:t xml:space="preserve">skutočností.  </w:t>
      </w:r>
    </w:p>
    <w:p w:rsidR="002F2436" w:rsidRDefault="002F2436" w:rsidP="002F2436">
      <w:pPr>
        <w:widowControl w:val="0"/>
        <w:autoSpaceDE w:val="0"/>
        <w:autoSpaceDN w:val="0"/>
        <w:adjustRightInd w:val="0"/>
        <w:rPr>
          <w:rFonts w:cs="Arial"/>
          <w:b/>
          <w:bCs/>
          <w:color w:val="000000"/>
          <w:szCs w:val="20"/>
        </w:rPr>
      </w:pPr>
    </w:p>
    <w:p w:rsidR="002F2436" w:rsidRPr="00E72ADC" w:rsidRDefault="002F2436" w:rsidP="002F2436">
      <w:pPr>
        <w:widowControl w:val="0"/>
        <w:autoSpaceDE w:val="0"/>
        <w:autoSpaceDN w:val="0"/>
        <w:adjustRightInd w:val="0"/>
        <w:rPr>
          <w:rFonts w:cs="Arial"/>
          <w:color w:val="000000"/>
          <w:szCs w:val="20"/>
        </w:rPr>
      </w:pPr>
      <w:r w:rsidRPr="00E72ADC">
        <w:rPr>
          <w:rFonts w:cs="Arial"/>
          <w:b/>
          <w:bCs/>
          <w:color w:val="000000"/>
          <w:szCs w:val="20"/>
        </w:rPr>
        <w:t xml:space="preserve">Prehľad účelových kurzov: </w:t>
      </w:r>
    </w:p>
    <w:p w:rsidR="002F2436" w:rsidRPr="00E72ADC" w:rsidRDefault="002F2436" w:rsidP="002F2436">
      <w:pPr>
        <w:widowControl w:val="0"/>
        <w:tabs>
          <w:tab w:val="left" w:pos="1306"/>
        </w:tabs>
        <w:autoSpaceDE w:val="0"/>
        <w:autoSpaceDN w:val="0"/>
        <w:adjustRightInd w:val="0"/>
        <w:rPr>
          <w:rFonts w:cs="Arial"/>
          <w:color w:val="000000"/>
          <w:szCs w:val="20"/>
        </w:rPr>
      </w:pPr>
      <w:r w:rsidRPr="00E72ADC">
        <w:rPr>
          <w:rFonts w:cs="Arial"/>
          <w:color w:val="000000"/>
          <w:szCs w:val="20"/>
        </w:rPr>
        <w:t>1)</w:t>
      </w:r>
      <w:r w:rsidRPr="00E72ADC">
        <w:rPr>
          <w:rFonts w:cs="Arial"/>
          <w:color w:val="000000"/>
          <w:szCs w:val="20"/>
        </w:rPr>
        <w:tab/>
        <w:t xml:space="preserve">Ochrana života a zdravia </w:t>
      </w:r>
    </w:p>
    <w:p w:rsidR="002F2436" w:rsidRPr="00E72ADC" w:rsidRDefault="002F2436" w:rsidP="002F2436">
      <w:pPr>
        <w:widowControl w:val="0"/>
        <w:tabs>
          <w:tab w:val="left" w:pos="1306"/>
        </w:tabs>
        <w:autoSpaceDE w:val="0"/>
        <w:autoSpaceDN w:val="0"/>
        <w:adjustRightInd w:val="0"/>
        <w:rPr>
          <w:rFonts w:cs="Arial"/>
          <w:color w:val="000000"/>
          <w:szCs w:val="20"/>
        </w:rPr>
      </w:pPr>
      <w:r w:rsidRPr="00E72ADC">
        <w:rPr>
          <w:rFonts w:cs="Arial"/>
          <w:color w:val="000000"/>
          <w:szCs w:val="20"/>
        </w:rPr>
        <w:t>2)</w:t>
      </w:r>
      <w:r w:rsidRPr="00E72ADC">
        <w:rPr>
          <w:rFonts w:cs="Arial"/>
          <w:color w:val="000000"/>
          <w:szCs w:val="20"/>
        </w:rPr>
        <w:tab/>
        <w:t xml:space="preserve">Telovýchovno-výcvikový kurz </w:t>
      </w:r>
    </w:p>
    <w:p w:rsidR="002F2436" w:rsidRPr="00E72ADC" w:rsidRDefault="002F2436" w:rsidP="002F2436">
      <w:pPr>
        <w:widowControl w:val="0"/>
        <w:autoSpaceDE w:val="0"/>
        <w:autoSpaceDN w:val="0"/>
        <w:adjustRightInd w:val="0"/>
        <w:rPr>
          <w:rFonts w:cs="Arial"/>
          <w:b/>
          <w:color w:val="000000"/>
          <w:szCs w:val="20"/>
        </w:rPr>
      </w:pPr>
      <w:r w:rsidRPr="00E72ADC">
        <w:rPr>
          <w:rFonts w:cs="Arial"/>
          <w:b/>
          <w:color w:val="000000"/>
          <w:szCs w:val="20"/>
        </w:rPr>
        <w:t>Ochrana života a zdravia</w:t>
      </w:r>
    </w:p>
    <w:p w:rsidR="002F2436" w:rsidRDefault="002F2436" w:rsidP="002F2436">
      <w:pPr>
        <w:widowControl w:val="0"/>
        <w:autoSpaceDE w:val="0"/>
        <w:autoSpaceDN w:val="0"/>
        <w:adjustRightInd w:val="0"/>
        <w:rPr>
          <w:rFonts w:cs="Arial"/>
          <w:b/>
          <w:bCs/>
          <w:i/>
          <w:iCs/>
          <w:color w:val="000000"/>
          <w:szCs w:val="20"/>
        </w:rPr>
      </w:pPr>
    </w:p>
    <w:p w:rsidR="002F2436" w:rsidRPr="00E72ADC" w:rsidRDefault="002F2436" w:rsidP="002F2436">
      <w:pPr>
        <w:widowControl w:val="0"/>
        <w:autoSpaceDE w:val="0"/>
        <w:autoSpaceDN w:val="0"/>
        <w:adjustRightInd w:val="0"/>
        <w:rPr>
          <w:rFonts w:cs="Arial"/>
          <w:color w:val="000000"/>
          <w:szCs w:val="20"/>
        </w:rPr>
      </w:pPr>
      <w:r w:rsidRPr="00E72ADC">
        <w:rPr>
          <w:rFonts w:cs="Arial"/>
          <w:b/>
          <w:bCs/>
          <w:i/>
          <w:iCs/>
          <w:color w:val="000000"/>
          <w:szCs w:val="20"/>
        </w:rPr>
        <w:t xml:space="preserve">Charakteristika vzdelávacej oblasti </w:t>
      </w:r>
    </w:p>
    <w:p w:rsidR="002F2436" w:rsidRPr="00E72ADC" w:rsidRDefault="002F2436" w:rsidP="002F2436">
      <w:pPr>
        <w:widowControl w:val="0"/>
        <w:autoSpaceDE w:val="0"/>
        <w:autoSpaceDN w:val="0"/>
        <w:adjustRightInd w:val="0"/>
        <w:rPr>
          <w:rFonts w:cs="Arial"/>
          <w:color w:val="000000"/>
          <w:szCs w:val="20"/>
        </w:rPr>
      </w:pPr>
      <w:r w:rsidRPr="001D249A">
        <w:rPr>
          <w:rFonts w:cs="Arial"/>
          <w:b/>
          <w:color w:val="000000"/>
          <w:szCs w:val="20"/>
        </w:rPr>
        <w:t>Účelový  kurz</w:t>
      </w:r>
      <w:r w:rsidRPr="00E72ADC">
        <w:rPr>
          <w:rFonts w:cs="Arial"/>
          <w:color w:val="000000"/>
          <w:szCs w:val="20"/>
        </w:rPr>
        <w:t xml:space="preserve">  Ochrana  života  a  zdravia  je  povinnou  </w:t>
      </w:r>
      <w:r w:rsidRPr="001D249A">
        <w:rPr>
          <w:rFonts w:cs="Arial"/>
          <w:color w:val="000000"/>
          <w:szCs w:val="20"/>
        </w:rPr>
        <w:t>organizačnou  formou  vyučovania</w:t>
      </w:r>
      <w:r w:rsidRPr="00E72ADC">
        <w:rPr>
          <w:rFonts w:cs="Arial"/>
          <w:color w:val="000000"/>
          <w:szCs w:val="20"/>
        </w:rPr>
        <w:t xml:space="preserve">.  Jeho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zameranie  musí  byť  štruktúrované  tak,  aby  sa  ním  rozšírili  vedomosti  žiakov,  precvičili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požadované zručnosti a prehĺbili osvojené postoje a návyky. Obsah kurzu nadväzuje na účelové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cvičenia  a tvorí  ho  teoretická  príprava,  praktický  výcvik  a </w:t>
      </w:r>
      <w:r w:rsidRPr="001D249A">
        <w:rPr>
          <w:rFonts w:cs="Arial"/>
          <w:color w:val="000000"/>
          <w:szCs w:val="20"/>
        </w:rPr>
        <w:t>mimovyučovacia  záujmová  činnosť</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žiakov.  Názorné a praktické metódy prevládajú nad verbálnym a hodnotenie žiakov je slovné.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Navrhované obsahové zameranie kurzu je zhodné pre všetky tri formy jeho realizácie – denné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dochádzka, internátna forma alebo kombinácia predchádzajúcich foriem. Počas kurzu sa kladie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dôraz  na  overenie  poskytovanie  zdravotníckej  prvej  pomoci  a ich  reagovania  na  situáciu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ohrozenia materiálnych hodnôt a prírody.  </w:t>
      </w:r>
    </w:p>
    <w:p w:rsidR="002F2436" w:rsidRPr="00E72ADC" w:rsidRDefault="002F2436" w:rsidP="002F2436">
      <w:pPr>
        <w:widowControl w:val="0"/>
        <w:autoSpaceDE w:val="0"/>
        <w:autoSpaceDN w:val="0"/>
        <w:adjustRightInd w:val="0"/>
        <w:rPr>
          <w:rFonts w:cs="Arial"/>
          <w:color w:val="000000"/>
          <w:szCs w:val="20"/>
        </w:rPr>
      </w:pPr>
      <w:r w:rsidRPr="001D249A">
        <w:rPr>
          <w:rFonts w:cs="Arial"/>
          <w:b/>
          <w:color w:val="000000"/>
          <w:szCs w:val="20"/>
        </w:rPr>
        <w:t>Účelové cvičenia</w:t>
      </w:r>
      <w:r w:rsidRPr="00E72ADC">
        <w:rPr>
          <w:rFonts w:cs="Arial"/>
          <w:color w:val="000000"/>
          <w:szCs w:val="20"/>
        </w:rPr>
        <w:t xml:space="preserve"> pre trojročné učebné odbory sa uskutočňujú v 1. a 2. ročníku vo vyučovacom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čase  v rozsahu    6  hodín  v každom  polroku  každého  školského  roka  raz.  Účelové  cvičenia  sa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vykonávajú  po  triedach,  výnimočne  po  ročníkoch.  Presný  termín  určí  riaditeľ  školy.  Účasť</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žiakov  je  na  cvičeniach  povinná.  Žiaci  so  zmenenou  pracovnou  schopnosťou  plnia  primerané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úlohy    podľa  lekárskeho  nálezu.  Plán  cvičenia  určuje  ciele  a obsah  cvičenia,  priestory  na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činnosť,  zaradenie  učiteľov  školy  do  výkonových  funkcií.  Stanoví  spôsob  ich  prípravy,  ako  aj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prípravu  žiakov,  materiálno,  hygienicko-zdravotnícke  a bezpečnostné  opatrenia,  prípadnú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spoluprácu  so  spoločenskými  organizáciami  regiónu  a orgánmi  štátnej  správy.  Program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cvičenia  sa  realizuje  spravidla  v dvojhodinových  jednotkách.  Presun  na  miesto  konania  sa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nezapočíta do času cvičenia, ak nie je jeho súčasťou. Účasť učiteľov na účelových cvičeniach je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započítaná  do  ich  vyučovacej  povinnosti.  Vyhodnotenie  cvičenia  vykoná  riaditeľ  školy  na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najbližšej pedagogickej porade.  </w:t>
      </w:r>
    </w:p>
    <w:p w:rsidR="002F2436" w:rsidRPr="00E72ADC" w:rsidRDefault="002F2436" w:rsidP="002F2436">
      <w:pPr>
        <w:outlineLvl w:val="0"/>
        <w:rPr>
          <w:rFonts w:cs="Arial"/>
          <w:b/>
          <w:szCs w:val="20"/>
        </w:rPr>
      </w:pPr>
    </w:p>
    <w:p w:rsidR="002F2436" w:rsidRPr="00E72ADC" w:rsidRDefault="002F2436" w:rsidP="002F2436">
      <w:pPr>
        <w:widowControl w:val="0"/>
        <w:autoSpaceDE w:val="0"/>
        <w:autoSpaceDN w:val="0"/>
        <w:adjustRightInd w:val="0"/>
        <w:rPr>
          <w:rFonts w:cs="Arial"/>
          <w:color w:val="000000"/>
          <w:szCs w:val="20"/>
        </w:rPr>
      </w:pPr>
      <w:r w:rsidRPr="001D249A">
        <w:rPr>
          <w:rFonts w:cs="Arial"/>
          <w:b/>
          <w:color w:val="000000"/>
          <w:szCs w:val="20"/>
        </w:rPr>
        <w:t>Kurz  na  ochranu</w:t>
      </w:r>
      <w:r w:rsidR="009746D4">
        <w:rPr>
          <w:rFonts w:cs="Arial"/>
          <w:color w:val="000000"/>
          <w:szCs w:val="20"/>
        </w:rPr>
        <w:t xml:space="preserve"> života a zdravia</w:t>
      </w:r>
      <w:r w:rsidRPr="00E72ADC">
        <w:rPr>
          <w:rFonts w:cs="Arial"/>
          <w:color w:val="000000"/>
          <w:szCs w:val="20"/>
        </w:rPr>
        <w:t xml:space="preserve">  sa  organizuje  v treťom  ročníku  v trvaní  3  dni  po  7  hodín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výcviku.  Kurz  je  súčasťou  plánu  práce  školy.  Riaditeľ  školy  určí  vedúceho,  termíny,  spôsob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realizácie  a miesto  konania,  triedy,  personálne  zabezpečenie,  spôsob  prípravy  učiteľov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a účastníkov kurzu, materiálne, finančné, technické a zdravotnícke zabezpečenie. Účasť žiakov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na kurze je povinná. Žiaci s oslabeným zdravím sa na kurze zúčastňujú len so súhlasom lekára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a plnia  úlohy  primerané  zdravotnému  stavu.  Kurz  sa  organizuje  v spolupráci  s Radou  školy,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zdravotníckymi, ochranárskymi a inými spoločenskými organizáciami, s orgánmi štátnej správy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(miestnou vojenskou správou, policajným zborom, útvarmi civilnej ochrany apod.). Realizuje sa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internátnym  spôsobom  pobytu  alebo  dennou  dochádzkou  na  zamestnanie.  Odporúča  sa  podľa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možnosti využívať internátny spôsob pobytu na kurze. Kurz organizovaný dennou dochádzkou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sa  uskutočňuje  v teréne  mimo  priestorov  školy.  Podľa  podmienok  je  možné  uvedené  spôsoby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realizácie kurzu aj kombinovať.  Aby absolvent vzdelávacieho programu spoľahlivo preukázal výkon v tejto vzdelávacej oblasti musí mať zvládnuté špecifické ciele a ovládať predpísaný obsah učiva.  </w:t>
      </w:r>
    </w:p>
    <w:p w:rsidR="002F2436" w:rsidRDefault="002F2436" w:rsidP="002F2436">
      <w:pPr>
        <w:widowControl w:val="0"/>
        <w:autoSpaceDE w:val="0"/>
        <w:autoSpaceDN w:val="0"/>
        <w:adjustRightInd w:val="0"/>
        <w:rPr>
          <w:rFonts w:cs="Arial"/>
          <w:b/>
          <w:bCs/>
          <w:color w:val="000000"/>
          <w:szCs w:val="20"/>
        </w:rPr>
      </w:pPr>
    </w:p>
    <w:p w:rsidR="002F2436" w:rsidRPr="00E72ADC" w:rsidRDefault="002F2436" w:rsidP="002F2436">
      <w:pPr>
        <w:widowControl w:val="0"/>
        <w:autoSpaceDE w:val="0"/>
        <w:autoSpaceDN w:val="0"/>
        <w:adjustRightInd w:val="0"/>
        <w:rPr>
          <w:rFonts w:cs="Arial"/>
          <w:color w:val="000000"/>
          <w:szCs w:val="20"/>
        </w:rPr>
      </w:pPr>
      <w:r w:rsidRPr="00E72ADC">
        <w:rPr>
          <w:rFonts w:cs="Arial"/>
          <w:b/>
          <w:bCs/>
          <w:color w:val="000000"/>
          <w:szCs w:val="20"/>
        </w:rPr>
        <w:t>Obsah vzdelávacej oblasti ochrana života a zdravia</w:t>
      </w:r>
    </w:p>
    <w:p w:rsidR="002F2436" w:rsidRPr="00E72ADC" w:rsidRDefault="002F2436" w:rsidP="002F2436">
      <w:pPr>
        <w:widowControl w:val="0"/>
        <w:tabs>
          <w:tab w:val="left" w:pos="1320"/>
        </w:tabs>
        <w:autoSpaceDE w:val="0"/>
        <w:autoSpaceDN w:val="0"/>
        <w:adjustRightInd w:val="0"/>
        <w:rPr>
          <w:rFonts w:cs="Arial"/>
          <w:color w:val="000000"/>
          <w:szCs w:val="20"/>
        </w:rPr>
      </w:pPr>
      <w:r w:rsidRPr="00E72ADC">
        <w:rPr>
          <w:rFonts w:cs="Arial"/>
          <w:color w:val="000000"/>
          <w:szCs w:val="20"/>
        </w:rPr>
        <w:lastRenderedPageBreak/>
        <w:t>1)</w:t>
      </w:r>
      <w:r w:rsidRPr="00E72ADC">
        <w:rPr>
          <w:rFonts w:cs="Arial"/>
          <w:color w:val="000000"/>
          <w:szCs w:val="20"/>
        </w:rPr>
        <w:tab/>
        <w:t xml:space="preserve">Teoretická príprava </w:t>
      </w:r>
    </w:p>
    <w:p w:rsidR="002F2436" w:rsidRPr="00E72ADC" w:rsidRDefault="002F2436" w:rsidP="002F2436">
      <w:pPr>
        <w:widowControl w:val="0"/>
        <w:tabs>
          <w:tab w:val="left" w:pos="1320"/>
        </w:tabs>
        <w:autoSpaceDE w:val="0"/>
        <w:autoSpaceDN w:val="0"/>
        <w:adjustRightInd w:val="0"/>
        <w:rPr>
          <w:rFonts w:cs="Arial"/>
          <w:color w:val="000000"/>
          <w:szCs w:val="20"/>
        </w:rPr>
      </w:pPr>
      <w:r w:rsidRPr="00E72ADC">
        <w:rPr>
          <w:rFonts w:cs="Arial"/>
          <w:color w:val="000000"/>
          <w:szCs w:val="20"/>
        </w:rPr>
        <w:t>2)</w:t>
      </w:r>
      <w:r w:rsidRPr="00E72ADC">
        <w:rPr>
          <w:rFonts w:cs="Arial"/>
          <w:color w:val="000000"/>
          <w:szCs w:val="20"/>
        </w:rPr>
        <w:tab/>
        <w:t xml:space="preserve">Praktický výcvik </w:t>
      </w:r>
    </w:p>
    <w:p w:rsidR="002F2436" w:rsidRPr="00E72ADC" w:rsidRDefault="002F2436" w:rsidP="002F2436">
      <w:pPr>
        <w:widowControl w:val="0"/>
        <w:tabs>
          <w:tab w:val="left" w:pos="1320"/>
        </w:tabs>
        <w:autoSpaceDE w:val="0"/>
        <w:autoSpaceDN w:val="0"/>
        <w:adjustRightInd w:val="0"/>
        <w:rPr>
          <w:rFonts w:cs="Arial"/>
          <w:color w:val="000000"/>
          <w:szCs w:val="20"/>
        </w:rPr>
      </w:pPr>
      <w:r w:rsidRPr="00E72ADC">
        <w:rPr>
          <w:rFonts w:cs="Arial"/>
          <w:color w:val="000000"/>
          <w:szCs w:val="20"/>
        </w:rPr>
        <w:t>3)</w:t>
      </w:r>
      <w:r w:rsidRPr="00E72ADC">
        <w:rPr>
          <w:rFonts w:cs="Arial"/>
          <w:color w:val="000000"/>
          <w:szCs w:val="20"/>
        </w:rPr>
        <w:tab/>
        <w:t xml:space="preserve">Mimovyučovacie aktivity </w:t>
      </w:r>
    </w:p>
    <w:p w:rsidR="002F2436" w:rsidRDefault="002F2436" w:rsidP="002F2436">
      <w:pPr>
        <w:widowControl w:val="0"/>
        <w:autoSpaceDE w:val="0"/>
        <w:autoSpaceDN w:val="0"/>
        <w:adjustRightInd w:val="0"/>
        <w:rPr>
          <w:rFonts w:cs="Arial"/>
          <w:b/>
          <w:bCs/>
          <w:color w:val="000000"/>
          <w:szCs w:val="20"/>
        </w:rPr>
      </w:pPr>
    </w:p>
    <w:p w:rsidR="002F2436" w:rsidRPr="00E72ADC" w:rsidRDefault="002F2436" w:rsidP="002F2436">
      <w:pPr>
        <w:widowControl w:val="0"/>
        <w:autoSpaceDE w:val="0"/>
        <w:autoSpaceDN w:val="0"/>
        <w:adjustRightInd w:val="0"/>
        <w:rPr>
          <w:rFonts w:cs="Arial"/>
          <w:b/>
          <w:color w:val="000000"/>
          <w:szCs w:val="20"/>
        </w:rPr>
      </w:pPr>
      <w:r w:rsidRPr="00E72ADC">
        <w:rPr>
          <w:rFonts w:cs="Arial"/>
          <w:b/>
          <w:bCs/>
          <w:color w:val="000000"/>
          <w:szCs w:val="20"/>
        </w:rPr>
        <w:t>Teoretická príprava</w:t>
      </w:r>
    </w:p>
    <w:p w:rsidR="002F2436" w:rsidRPr="00E72ADC" w:rsidRDefault="002F2436" w:rsidP="002F2436">
      <w:pPr>
        <w:widowControl w:val="0"/>
        <w:autoSpaceDE w:val="0"/>
        <w:autoSpaceDN w:val="0"/>
        <w:adjustRightInd w:val="0"/>
        <w:jc w:val="both"/>
        <w:rPr>
          <w:rFonts w:cs="Arial"/>
          <w:color w:val="000000"/>
          <w:szCs w:val="20"/>
        </w:rPr>
      </w:pPr>
      <w:r w:rsidRPr="00E72ADC">
        <w:rPr>
          <w:rFonts w:cs="Arial"/>
          <w:color w:val="000000"/>
          <w:szCs w:val="20"/>
        </w:rPr>
        <w:t>Teoretická príprava nadväzuje na vedomosti  a zručnosti  žiakov získaných v účelových</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cvičeniach.  Žiaci  sa  oboznamujú  s právnymi  normami,  ktoré  upravujú  povinnosti  občanov  na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ochranu ich zdravia, ochranu prírody a obranu vlasti ako aj o organizáciách podieľajúcich sa na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brannej,  ekologickej  a humanitárnej  výchove.  Získajú  informácie  o poslaní  a funkcii ozbrojených  síl,  armády  a civilnej  ochrany  v SR,  o najnovších  poznatkoch  z dopravnej výchovy, zdravovedy  a ekológie, o technických športoch, sebaobrane. Teoretická príprava trvá 3 hodiny. </w:t>
      </w:r>
    </w:p>
    <w:p w:rsidR="002F2436" w:rsidRDefault="002F2436" w:rsidP="002F2436">
      <w:pPr>
        <w:widowControl w:val="0"/>
        <w:autoSpaceDE w:val="0"/>
        <w:autoSpaceDN w:val="0"/>
        <w:adjustRightInd w:val="0"/>
        <w:rPr>
          <w:rFonts w:cs="Arial"/>
          <w:b/>
          <w:bCs/>
          <w:color w:val="000000"/>
          <w:szCs w:val="20"/>
        </w:rPr>
      </w:pPr>
      <w:r w:rsidRPr="00E72ADC">
        <w:rPr>
          <w:rFonts w:cs="Arial"/>
          <w:b/>
          <w:bCs/>
          <w:color w:val="000000"/>
          <w:szCs w:val="20"/>
        </w:rPr>
        <w:t>Praktický výcvik</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Praktický výcvik sa zameriava na komplex týchto tematických celkov: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Zdravotnícka  príprava  (5  hodín)  dopĺňa  učivo  účelového  cvičenia.  Žiaci  sa  zdokonaľujú </w:t>
      </w:r>
    </w:p>
    <w:p w:rsidR="002F2436" w:rsidRPr="00E72ADC" w:rsidRDefault="002F2436" w:rsidP="002F2436">
      <w:pPr>
        <w:widowControl w:val="0"/>
        <w:autoSpaceDE w:val="0"/>
        <w:autoSpaceDN w:val="0"/>
        <w:adjustRightInd w:val="0"/>
        <w:rPr>
          <w:rFonts w:cs="Arial"/>
          <w:b/>
          <w:szCs w:val="20"/>
        </w:rPr>
      </w:pPr>
      <w:r w:rsidRPr="00E72ADC">
        <w:rPr>
          <w:rFonts w:cs="Arial"/>
          <w:color w:val="000000"/>
          <w:szCs w:val="20"/>
        </w:rPr>
        <w:t>v poskytovaní prvej pomoci pri úpaloch, uštipnutiach hadom, popáleninách a priestreloch.Vedia  zhotoviť  improvizované  nosidlá  a určiť  poradie  naliehavosti  ošetrenia  zranených osôb  ako  je  umelé  dýchanie,  kriesenie,  stabilizovaná  poloha,  poleptania  chemickými látkami, otravy a</w:t>
      </w:r>
      <w:r w:rsidR="00166565">
        <w:rPr>
          <w:rFonts w:cs="Arial"/>
          <w:color w:val="000000"/>
          <w:szCs w:val="20"/>
        </w:rPr>
        <w:t xml:space="preserve"> </w:t>
      </w:r>
      <w:r w:rsidRPr="00E72ADC">
        <w:rPr>
          <w:rFonts w:cs="Arial"/>
          <w:color w:val="000000"/>
          <w:szCs w:val="20"/>
        </w:rPr>
        <w:t>omrzliny.</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Mimoriadne  udalosti  –  civilná  ochrana  (5  hodín)  môže  byť  modelovaný  na  používanie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signálov  v priebehu činností.  Žiaci  sa  naučia  správne  reagovať  na  požiar,  výbuch  plynu,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zával alebo zosuv pôdy, letecké nešťastie, radiačnú haváriu, otravu potravinami a vodou</w:t>
      </w:r>
      <w:r>
        <w:rPr>
          <w:rFonts w:cs="Arial"/>
          <w:color w:val="000000"/>
          <w:szCs w:val="20"/>
        </w:rPr>
        <w:t xml:space="preserve"> a</w:t>
      </w:r>
      <w:r w:rsidR="00166565">
        <w:rPr>
          <w:rFonts w:cs="Arial"/>
          <w:color w:val="000000"/>
          <w:szCs w:val="20"/>
        </w:rPr>
        <w:t> </w:t>
      </w:r>
      <w:r>
        <w:rPr>
          <w:rFonts w:cs="Arial"/>
          <w:color w:val="000000"/>
          <w:szCs w:val="20"/>
        </w:rPr>
        <w:t>na</w:t>
      </w:r>
      <w:r w:rsidR="00166565">
        <w:rPr>
          <w:rFonts w:cs="Arial"/>
          <w:color w:val="000000"/>
          <w:szCs w:val="20"/>
        </w:rPr>
        <w:t xml:space="preserve"> </w:t>
      </w:r>
      <w:r>
        <w:rPr>
          <w:rFonts w:cs="Arial"/>
          <w:color w:val="000000"/>
          <w:szCs w:val="20"/>
        </w:rPr>
        <w:t>záplavy.</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Pobyt  v prírode  (5  hodín)  obsahuje  komplex  činností,  ako  sú  orientácia  v  teréne,  práca s mapou,  kompasom  a pod..  Žiaci  sa  naučia  pripravovať  stravu  v improvizovaných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podmienkach  a na  provizórnych  prostriedkoch,  vybudovať  a označiť  trať  pre  orientačný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beh, zrealizovať preteky podľa pravidiel. Sú vedení k ochrane, úprave a čistote prírodného prostredia, k poznávaniu prírodných úkazov, liečivých a chránených rastlín. </w:t>
      </w:r>
    </w:p>
    <w:p w:rsidR="002F2436" w:rsidRPr="006045CF" w:rsidRDefault="002F2436" w:rsidP="006045CF">
      <w:pPr>
        <w:widowControl w:val="0"/>
        <w:autoSpaceDE w:val="0"/>
        <w:autoSpaceDN w:val="0"/>
        <w:adjustRightInd w:val="0"/>
        <w:rPr>
          <w:rFonts w:cs="Arial"/>
          <w:color w:val="000000"/>
          <w:szCs w:val="20"/>
        </w:rPr>
      </w:pPr>
      <w:r w:rsidRPr="00E72ADC">
        <w:rPr>
          <w:rFonts w:cs="Arial"/>
          <w:color w:val="000000"/>
          <w:szCs w:val="20"/>
        </w:rPr>
        <w:t xml:space="preserve">Technické činnosti a športy (3 hodiny) sú zamerané na rôzne aktivity ako sú exkurzie do športových  zariadení,  kde  majú  možnosť  sledovať  ukážky  rádioamatérskej  a spojovacej činnosti, športového potápania a vodáctva, modelárstva, leteckých športov a parašutizmu, horolezectva  a týmto  sa  motivovať  k aktívnejšej  športovej  činnosti.  Zároveň  získavajú prehľad  o náročnosti  športových  výkonov,  výkonovej  obtiažnosti,  pravidlách  a zásadách športovej činnosti.     </w:t>
      </w:r>
    </w:p>
    <w:p w:rsidR="002F2436" w:rsidRPr="00E72ADC" w:rsidRDefault="002F2436" w:rsidP="002F2436">
      <w:pPr>
        <w:widowControl w:val="0"/>
        <w:autoSpaceDE w:val="0"/>
        <w:autoSpaceDN w:val="0"/>
        <w:adjustRightInd w:val="0"/>
        <w:rPr>
          <w:rFonts w:cs="Arial"/>
          <w:color w:val="000000"/>
          <w:szCs w:val="20"/>
        </w:rPr>
      </w:pPr>
      <w:r w:rsidRPr="00E72ADC">
        <w:rPr>
          <w:rFonts w:cs="Arial"/>
          <w:b/>
          <w:bCs/>
          <w:color w:val="000000"/>
          <w:szCs w:val="20"/>
        </w:rPr>
        <w:t xml:space="preserve">Mimo vyučovacie aktivity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Teoretická  príprava  a praktický  výcvik  sa  odporúčajú  spojiť  s mimo vyučovacími  aktivitami.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Odporúča sa organizovať podľa podmienok aj zdokonaľovací plavecký výcvik, rôzne športové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súťaže podľa osobitných predpisov.   </w:t>
      </w:r>
    </w:p>
    <w:p w:rsidR="002F2436" w:rsidRPr="00E72ADC" w:rsidRDefault="002F2436" w:rsidP="002F2436">
      <w:pPr>
        <w:widowControl w:val="0"/>
        <w:autoSpaceDE w:val="0"/>
        <w:autoSpaceDN w:val="0"/>
        <w:adjustRightInd w:val="0"/>
        <w:rPr>
          <w:rFonts w:cs="Arial"/>
          <w:color w:val="000000"/>
          <w:szCs w:val="20"/>
        </w:rPr>
      </w:pPr>
      <w:r w:rsidRPr="00E72ADC">
        <w:rPr>
          <w:rFonts w:cs="Arial"/>
          <w:b/>
          <w:bCs/>
          <w:color w:val="000000"/>
          <w:szCs w:val="20"/>
        </w:rPr>
        <w:t xml:space="preserve"> Telovýchovno-výcvikový kurz </w:t>
      </w:r>
    </w:p>
    <w:p w:rsidR="002F2436" w:rsidRPr="00E72ADC" w:rsidRDefault="002F2436" w:rsidP="002F2436">
      <w:pPr>
        <w:widowControl w:val="0"/>
        <w:autoSpaceDE w:val="0"/>
        <w:autoSpaceDN w:val="0"/>
        <w:adjustRightInd w:val="0"/>
        <w:rPr>
          <w:rFonts w:cs="Arial"/>
          <w:color w:val="000000"/>
          <w:szCs w:val="20"/>
        </w:rPr>
      </w:pPr>
      <w:r w:rsidRPr="00E72ADC">
        <w:rPr>
          <w:rFonts w:cs="Arial"/>
          <w:b/>
          <w:bCs/>
          <w:i/>
          <w:iCs/>
          <w:color w:val="000000"/>
          <w:szCs w:val="20"/>
        </w:rPr>
        <w:t xml:space="preserve">Charakteristika vzdelávacej oblasti </w:t>
      </w:r>
    </w:p>
    <w:p w:rsidR="002F2436" w:rsidRPr="00E72ADC" w:rsidRDefault="00AD0C2C" w:rsidP="002F2436">
      <w:pPr>
        <w:widowControl w:val="0"/>
        <w:autoSpaceDE w:val="0"/>
        <w:autoSpaceDN w:val="0"/>
        <w:adjustRightInd w:val="0"/>
        <w:rPr>
          <w:rFonts w:cs="Arial"/>
          <w:color w:val="000000"/>
          <w:szCs w:val="20"/>
        </w:rPr>
      </w:pPr>
      <w:r>
        <w:rPr>
          <w:rFonts w:cs="Arial"/>
          <w:color w:val="000000"/>
          <w:szCs w:val="20"/>
        </w:rPr>
        <w:t>Účelový</w:t>
      </w:r>
      <w:r w:rsidR="002F2436" w:rsidRPr="00E72ADC">
        <w:rPr>
          <w:rFonts w:cs="Arial"/>
          <w:color w:val="000000"/>
          <w:szCs w:val="20"/>
        </w:rPr>
        <w:t xml:space="preserve">  kurz </w:t>
      </w:r>
      <w:r>
        <w:rPr>
          <w:rFonts w:cs="Arial"/>
          <w:color w:val="000000"/>
          <w:szCs w:val="20"/>
        </w:rPr>
        <w:t>pohybových aktivít v prírode</w:t>
      </w:r>
      <w:r w:rsidR="002F2436" w:rsidRPr="00E72ADC">
        <w:rPr>
          <w:rFonts w:cs="Arial"/>
          <w:color w:val="000000"/>
          <w:szCs w:val="20"/>
        </w:rPr>
        <w:t xml:space="preserve"> sa  organizuje  v prvom, druhom  alebo treťom  ročníku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štúdia  v rozsahu  5  dní  po  7  hodín.  Môže  sa  organizovať  ako  turistický  kurz,  plavecký  kurz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a lyžiarsky  kurz.  Kurz  nadväzuje  na  výučbu  plávania  a lyžovania  základnej  školy,  ak  boli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realizované  Žiaci  si  osvojujú  športové  a úžitkové  spôsoby  plávania,  lyžovania  a pobytu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v prírode,  zvyšuje  sa  úroveň  ich  pohybových  schopností,  upevňuje  sa  ich  zdravie,  zvyšuje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telesná zdatnosť a pohybová výkonnosť. Názorné a praktické metódy prevládajú nad verbálnym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a hodnotenie žiakov je slovné. Presný termín určí riaditeľ školy.  </w:t>
      </w:r>
    </w:p>
    <w:p w:rsidR="006045CF" w:rsidRDefault="002F2436" w:rsidP="002F2436">
      <w:pPr>
        <w:widowControl w:val="0"/>
        <w:autoSpaceDE w:val="0"/>
        <w:autoSpaceDN w:val="0"/>
        <w:adjustRightInd w:val="0"/>
        <w:rPr>
          <w:rFonts w:cs="Arial"/>
          <w:color w:val="000000"/>
          <w:szCs w:val="20"/>
        </w:rPr>
      </w:pPr>
      <w:r w:rsidRPr="00E72ADC">
        <w:rPr>
          <w:rFonts w:cs="Arial"/>
          <w:color w:val="000000"/>
          <w:szCs w:val="20"/>
        </w:rPr>
        <w:lastRenderedPageBreak/>
        <w:t xml:space="preserve">Aby absolvent vzdelávacieho programu spoľahlivo preukázal výkon v tejto vzdelávacej oblasti </w:t>
      </w:r>
    </w:p>
    <w:p w:rsidR="002F2436" w:rsidRPr="00E72ADC" w:rsidRDefault="002F2436" w:rsidP="002F2436">
      <w:pPr>
        <w:widowControl w:val="0"/>
        <w:autoSpaceDE w:val="0"/>
        <w:autoSpaceDN w:val="0"/>
        <w:adjustRightInd w:val="0"/>
        <w:rPr>
          <w:rFonts w:cs="Arial"/>
          <w:color w:val="000000"/>
          <w:szCs w:val="20"/>
        </w:rPr>
      </w:pPr>
      <w:r w:rsidRPr="00E72ADC">
        <w:rPr>
          <w:rFonts w:cs="Arial"/>
          <w:color w:val="000000"/>
          <w:szCs w:val="20"/>
        </w:rPr>
        <w:t xml:space="preserve">musí mať zvládnuté špecifické ciele a ovládať predpísaný obsah učiva.  </w:t>
      </w:r>
    </w:p>
    <w:p w:rsidR="002F2436" w:rsidRPr="006233A7" w:rsidRDefault="002F2436" w:rsidP="002F2436">
      <w:pPr>
        <w:widowControl w:val="0"/>
        <w:autoSpaceDE w:val="0"/>
        <w:autoSpaceDN w:val="0"/>
        <w:adjustRightInd w:val="0"/>
        <w:rPr>
          <w:rFonts w:cs="Arial"/>
          <w:color w:val="000000"/>
          <w:szCs w:val="20"/>
        </w:rPr>
      </w:pPr>
      <w:r w:rsidRPr="006233A7">
        <w:rPr>
          <w:rFonts w:cs="Arial"/>
          <w:b/>
          <w:bCs/>
          <w:color w:val="000000"/>
          <w:szCs w:val="20"/>
        </w:rPr>
        <w:t xml:space="preserve">Prehľad špecifických cieľov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Absolvent má:</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si osvojiť činnosti spojené s pobyt</w:t>
      </w:r>
      <w:r w:rsidR="008D6354">
        <w:rPr>
          <w:rFonts w:cs="Arial"/>
          <w:color w:val="000000"/>
          <w:szCs w:val="20"/>
        </w:rPr>
        <w:t>om v prírode s ochranou prírody,</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 zvládnuť techniku plaveckých spôsobov – kraul, znak, prsia, ľubovoľný spôsob, skoky do vody, podľa </w:t>
      </w:r>
    </w:p>
    <w:p w:rsidR="002F2436" w:rsidRPr="006233A7" w:rsidRDefault="008D6354" w:rsidP="002F2436">
      <w:pPr>
        <w:widowControl w:val="0"/>
        <w:autoSpaceDE w:val="0"/>
        <w:autoSpaceDN w:val="0"/>
        <w:adjustRightInd w:val="0"/>
        <w:rPr>
          <w:rFonts w:cs="Arial"/>
          <w:color w:val="000000"/>
          <w:szCs w:val="20"/>
        </w:rPr>
      </w:pPr>
      <w:r>
        <w:rPr>
          <w:rFonts w:cs="Arial"/>
          <w:color w:val="000000"/>
          <w:szCs w:val="20"/>
        </w:rPr>
        <w:t xml:space="preserve">  fyzických predpokladov,</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zvládnuť základy lyžiarskej technik</w:t>
      </w:r>
      <w:r w:rsidR="008D6354">
        <w:rPr>
          <w:rFonts w:cs="Arial"/>
          <w:color w:val="000000"/>
          <w:szCs w:val="20"/>
        </w:rPr>
        <w:t>y, podľa fyzických predpokladov,</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 poznať  základné  zásady  prvej pomoci  pri  záchrane  topiaceho  sa  a pri  úrazoch  na lyžiarskych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  svahoch a v</w:t>
      </w:r>
      <w:r w:rsidR="008D6354">
        <w:rPr>
          <w:rFonts w:cs="Arial"/>
          <w:color w:val="000000"/>
          <w:szCs w:val="20"/>
        </w:rPr>
        <w:t> </w:t>
      </w:r>
      <w:r w:rsidRPr="006233A7">
        <w:rPr>
          <w:rFonts w:cs="Arial"/>
          <w:color w:val="000000"/>
          <w:szCs w:val="20"/>
        </w:rPr>
        <w:t>prírode</w:t>
      </w:r>
      <w:r w:rsidR="008D6354">
        <w:rPr>
          <w:rFonts w:cs="Arial"/>
          <w:color w:val="000000"/>
          <w:szCs w:val="20"/>
        </w:rPr>
        <w:t>.</w:t>
      </w:r>
    </w:p>
    <w:p w:rsidR="002F2436" w:rsidRPr="006233A7" w:rsidRDefault="002F2436" w:rsidP="002F2436">
      <w:pPr>
        <w:outlineLvl w:val="0"/>
        <w:rPr>
          <w:rFonts w:cs="Arial"/>
          <w:b/>
          <w:szCs w:val="20"/>
        </w:rPr>
      </w:pPr>
    </w:p>
    <w:p w:rsidR="002F2436" w:rsidRPr="006233A7" w:rsidRDefault="002F2436" w:rsidP="002F2436">
      <w:pPr>
        <w:widowControl w:val="0"/>
        <w:autoSpaceDE w:val="0"/>
        <w:autoSpaceDN w:val="0"/>
        <w:adjustRightInd w:val="0"/>
        <w:rPr>
          <w:rFonts w:cs="Arial"/>
          <w:color w:val="000000"/>
          <w:szCs w:val="20"/>
        </w:rPr>
      </w:pPr>
      <w:r w:rsidRPr="006233A7">
        <w:rPr>
          <w:rFonts w:cs="Arial"/>
          <w:b/>
          <w:bCs/>
          <w:color w:val="000000"/>
          <w:szCs w:val="20"/>
        </w:rPr>
        <w:t xml:space="preserve">Obsah vzdelávacej oblasti telovýchovno-výcvikový kurz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1.  Turistika a cvičenie v prírode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2.   Plávanie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3.   Lyžovanie  </w:t>
      </w:r>
    </w:p>
    <w:p w:rsidR="002F2436" w:rsidRPr="006233A7" w:rsidRDefault="002F2436" w:rsidP="002F2436">
      <w:pPr>
        <w:widowControl w:val="0"/>
        <w:autoSpaceDE w:val="0"/>
        <w:autoSpaceDN w:val="0"/>
        <w:adjustRightInd w:val="0"/>
        <w:rPr>
          <w:rFonts w:cs="Arial"/>
          <w:b/>
          <w:color w:val="000000"/>
          <w:szCs w:val="20"/>
        </w:rPr>
      </w:pPr>
    </w:p>
    <w:p w:rsidR="002F2436" w:rsidRPr="006233A7" w:rsidRDefault="002F2436" w:rsidP="002F2436">
      <w:pPr>
        <w:widowControl w:val="0"/>
        <w:autoSpaceDE w:val="0"/>
        <w:autoSpaceDN w:val="0"/>
        <w:adjustRightInd w:val="0"/>
        <w:rPr>
          <w:rFonts w:cs="Arial"/>
          <w:b/>
          <w:color w:val="000000"/>
          <w:szCs w:val="20"/>
        </w:rPr>
      </w:pPr>
      <w:r w:rsidRPr="006233A7">
        <w:rPr>
          <w:rFonts w:cs="Arial"/>
          <w:b/>
          <w:color w:val="000000"/>
          <w:szCs w:val="20"/>
        </w:rPr>
        <w:t>Turistika a cvičenia v prírode</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Turistika  zahŕňa    komplex  činností  spojených  s pobytom  v prírode  –  značkované  chodníky, kompas,  mapa.  Žiaci  sa  naučia  pripravovať  stravu  v improvizovaných  podmienkach  a na provizórnych  prostriedkoch,  vybudovať  a označiť  trať  pre  orientačný  beh,  zrealizovať  pre</w:t>
      </w:r>
      <w:r w:rsidR="0069048E">
        <w:rPr>
          <w:rFonts w:cs="Arial"/>
          <w:color w:val="000000"/>
          <w:szCs w:val="20"/>
        </w:rPr>
        <w:t xml:space="preserve">teky podľa  pravidiel. </w:t>
      </w:r>
      <w:r w:rsidRPr="006233A7">
        <w:rPr>
          <w:rFonts w:cs="Arial"/>
          <w:color w:val="000000"/>
          <w:szCs w:val="20"/>
        </w:rPr>
        <w:t xml:space="preserve"> Sú  vedení  k ochrane,  úprave  a čistote  prírodného  prostredia,  k poznávaniu prírodných úkazov, liečivých a chránených rastlín.</w:t>
      </w:r>
    </w:p>
    <w:p w:rsidR="002F2436" w:rsidRPr="006233A7" w:rsidRDefault="002F2436" w:rsidP="002F2436">
      <w:pPr>
        <w:widowControl w:val="0"/>
        <w:autoSpaceDE w:val="0"/>
        <w:autoSpaceDN w:val="0"/>
        <w:adjustRightInd w:val="0"/>
        <w:rPr>
          <w:rFonts w:cs="Arial"/>
          <w:color w:val="000000"/>
          <w:szCs w:val="20"/>
        </w:rPr>
      </w:pPr>
      <w:r w:rsidRPr="006233A7">
        <w:rPr>
          <w:rFonts w:cs="Arial"/>
          <w:b/>
          <w:bCs/>
          <w:color w:val="000000"/>
          <w:szCs w:val="20"/>
        </w:rPr>
        <w:t xml:space="preserve">Plávanie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Plávanie  zvyšuje úroveň  pohybových schopností žiakov, najmä  vytrvalosti. Žiaci si osvojujú základné</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poznatky  z teórie  plávania,  jeho  špecifiká  z hľadiska  biomechaniky  a fyziológie.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Pôsobenie  plávania  na  organizmus  človeka  je  mimoriadne  významné.  Žiaci  takto  získavajú poznatky   aj  o využití  svojho  voľného času,  informácie  o kondičných  cvičeniach, rehabilitačného  a rekreačného  plávania.  Osvojujú  si  tiež  pravidlá  plávania  a správneho dýchania.  Hodnotia  sa  technika  plávania,  uzlové  body  v technike  a zručnosti  pri  záchrane topiaceho sa.  </w:t>
      </w:r>
    </w:p>
    <w:p w:rsidR="002F2436" w:rsidRPr="006233A7" w:rsidRDefault="002F2436" w:rsidP="002F2436">
      <w:pPr>
        <w:widowControl w:val="0"/>
        <w:autoSpaceDE w:val="0"/>
        <w:autoSpaceDN w:val="0"/>
        <w:adjustRightInd w:val="0"/>
        <w:rPr>
          <w:rFonts w:cs="Arial"/>
          <w:color w:val="000000"/>
          <w:szCs w:val="20"/>
        </w:rPr>
      </w:pPr>
      <w:r w:rsidRPr="006233A7">
        <w:rPr>
          <w:rFonts w:cs="Arial"/>
          <w:b/>
          <w:bCs/>
          <w:color w:val="000000"/>
          <w:szCs w:val="20"/>
        </w:rPr>
        <w:t xml:space="preserve">Lyžovanie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Lyžovanie  má  nezastupiteľné  miesto  vo  funkčnom  a pohybovom  zdokonaľovaní  každého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jednotlivca. Prispieva k upevneniu zdravia, zvýšeniu telesnej zdatnosti a pohybovej výkonnosti,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pomáha  odstraňovať  nedostatky  zdravotne  oslabeným  žiakom,  prispieva  k psychickému,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sociálnemu  a morálnemu  vývinu  mládeže.  Žiaci  by  mali  zvládnuť  bezpečné  ovládanie  lyží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v primeranom  lyžiarskom  teréne  optimálnou  lyžiarskou  technikou.  Výcvik  by  sa  mal  zamerať</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na  zvládnutie  znožného  oblúka  prestúpením  v širšej  stope,  vyvážený  dynamický  postoj  po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spádnici  a jazde  šikmo  svahom,  správne  rozloženie  hmotnosti,  postavenie  a vytočenie  trupu, </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prenášanie  váhy  z jednej  lyže  na  druhú,  pre  pokročilých  lyžiarov  sa  odporúča  zvládnuť</w:t>
      </w:r>
    </w:p>
    <w:p w:rsidR="002F2436" w:rsidRPr="006233A7"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striedavý  beh  dvojkročnej  a súpažnej  techniky.  Kurz  poskytuje  aj  informácie  o lyžiarskom </w:t>
      </w:r>
    </w:p>
    <w:p w:rsidR="002F2436" w:rsidRDefault="002F2436" w:rsidP="002F2436">
      <w:pPr>
        <w:widowControl w:val="0"/>
        <w:autoSpaceDE w:val="0"/>
        <w:autoSpaceDN w:val="0"/>
        <w:adjustRightInd w:val="0"/>
        <w:rPr>
          <w:rFonts w:cs="Arial"/>
          <w:color w:val="000000"/>
          <w:szCs w:val="20"/>
        </w:rPr>
      </w:pPr>
      <w:r w:rsidRPr="006233A7">
        <w:rPr>
          <w:rFonts w:cs="Arial"/>
          <w:color w:val="000000"/>
          <w:szCs w:val="20"/>
        </w:rPr>
        <w:t xml:space="preserve">výstroji a nebezpečenstvách zimného pobytu v horách.  </w:t>
      </w:r>
    </w:p>
    <w:p w:rsidR="0069048E" w:rsidRPr="006233A7" w:rsidRDefault="0069048E" w:rsidP="002F2436">
      <w:pPr>
        <w:widowControl w:val="0"/>
        <w:autoSpaceDE w:val="0"/>
        <w:autoSpaceDN w:val="0"/>
        <w:adjustRightInd w:val="0"/>
        <w:rPr>
          <w:rFonts w:cs="Arial"/>
          <w:color w:val="000000"/>
          <w:szCs w:val="20"/>
        </w:rPr>
      </w:pPr>
    </w:p>
    <w:p w:rsidR="000676D4" w:rsidRPr="007518DA" w:rsidRDefault="000676D4" w:rsidP="007518DA">
      <w:pPr>
        <w:rPr>
          <w:color w:val="FF0000"/>
        </w:rPr>
      </w:pPr>
    </w:p>
    <w:p w:rsidR="000676D4" w:rsidRDefault="000676D4" w:rsidP="007518DA">
      <w:pPr>
        <w:rPr>
          <w:color w:val="FF0000"/>
        </w:rPr>
      </w:pPr>
    </w:p>
    <w:p w:rsidR="0069048E" w:rsidRPr="00ED70D8" w:rsidRDefault="00ED70D8" w:rsidP="007518DA">
      <w:pPr>
        <w:rPr>
          <w:b/>
        </w:rPr>
      </w:pPr>
      <w:r w:rsidRPr="00ED70D8">
        <w:rPr>
          <w:b/>
        </w:rPr>
        <w:t>7.7 Ekonomika a organizácia</w:t>
      </w:r>
    </w:p>
    <w:p w:rsidR="0069048E" w:rsidRDefault="0069048E" w:rsidP="007518DA">
      <w:pPr>
        <w:rPr>
          <w:color w:val="FF0000"/>
        </w:rPr>
      </w:pPr>
    </w:p>
    <w:p w:rsidR="0069048E" w:rsidRDefault="0069048E" w:rsidP="007518DA">
      <w:pPr>
        <w:rPr>
          <w:color w:val="FF0000"/>
        </w:rPr>
      </w:pPr>
    </w:p>
    <w:p w:rsidR="0069048E" w:rsidRPr="007518DA" w:rsidRDefault="0069048E" w:rsidP="007518DA">
      <w:pPr>
        <w:rPr>
          <w:color w:val="FF0000"/>
        </w:rPr>
      </w:pPr>
    </w:p>
    <w:p w:rsidR="000676D4" w:rsidRDefault="000676D4" w:rsidP="008C30A4"/>
    <w:p w:rsidR="0069048E" w:rsidRDefault="0069048E" w:rsidP="00ED70D8">
      <w:pPr>
        <w:pStyle w:val="Nadpis2"/>
        <w:numPr>
          <w:ilvl w:val="0"/>
          <w:numId w:val="0"/>
        </w:numPr>
        <w:ind w:left="576" w:hanging="576"/>
      </w:pPr>
      <w:bookmarkStart w:id="95" w:name="_Toc239486177"/>
    </w:p>
    <w:p w:rsidR="0069048E" w:rsidRDefault="0069048E" w:rsidP="0069048E"/>
    <w:p w:rsidR="0069048E" w:rsidRDefault="0069048E" w:rsidP="0069048E"/>
    <w:p w:rsidR="0069048E" w:rsidRDefault="0069048E" w:rsidP="0069048E"/>
    <w:p w:rsidR="0069048E" w:rsidRDefault="0069048E" w:rsidP="00ED7AFE">
      <w:pPr>
        <w:tabs>
          <w:tab w:val="left" w:pos="10065"/>
        </w:tabs>
      </w:pPr>
    </w:p>
    <w:p w:rsidR="00D114F7" w:rsidRDefault="00D114F7" w:rsidP="00ED70D8">
      <w:pPr>
        <w:spacing w:before="120"/>
        <w:rPr>
          <w:rFonts w:cs="Arial"/>
          <w:b/>
          <w:sz w:val="18"/>
          <w:szCs w:val="18"/>
        </w:rPr>
      </w:pPr>
    </w:p>
    <w:tbl>
      <w:tblPr>
        <w:tblpPr w:leftFromText="141" w:rightFromText="141" w:vertAnchor="page" w:horzAnchor="margin" w:tblpY="1921"/>
        <w:tblW w:w="0" w:type="auto"/>
        <w:tblLook w:val="01E0" w:firstRow="1" w:lastRow="1" w:firstColumn="1" w:lastColumn="1" w:noHBand="0" w:noVBand="0"/>
      </w:tblPr>
      <w:tblGrid>
        <w:gridCol w:w="4358"/>
        <w:gridCol w:w="4470"/>
      </w:tblGrid>
      <w:tr w:rsidR="00D114F7" w:rsidRPr="005B6A02" w:rsidTr="0069048E">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D114F7" w:rsidRPr="005B6A02" w:rsidRDefault="00D114F7" w:rsidP="0069048E">
            <w:pPr>
              <w:spacing w:before="120"/>
              <w:rPr>
                <w:rFonts w:cs="Arial"/>
                <w:b/>
                <w:bCs/>
                <w:sz w:val="28"/>
                <w:szCs w:val="28"/>
              </w:rPr>
            </w:pPr>
            <w:r w:rsidRPr="005B6A02">
              <w:rPr>
                <w:rFonts w:cs="Arial"/>
                <w:b/>
                <w:bCs/>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D114F7" w:rsidRPr="005B6A02" w:rsidRDefault="00D114F7" w:rsidP="0069048E">
            <w:pPr>
              <w:spacing w:before="120"/>
              <w:rPr>
                <w:rFonts w:cs="Arial"/>
                <w:b/>
                <w:bCs/>
                <w:sz w:val="28"/>
                <w:szCs w:val="28"/>
              </w:rPr>
            </w:pPr>
            <w:r>
              <w:rPr>
                <w:rFonts w:cs="Arial"/>
                <w:b/>
                <w:bCs/>
                <w:sz w:val="28"/>
                <w:szCs w:val="28"/>
              </w:rPr>
              <w:t>E</w:t>
            </w:r>
            <w:r w:rsidRPr="005B6A02">
              <w:rPr>
                <w:rFonts w:cs="Arial"/>
                <w:b/>
                <w:bCs/>
                <w:sz w:val="28"/>
                <w:szCs w:val="28"/>
              </w:rPr>
              <w:t>konomika</w:t>
            </w:r>
            <w:r>
              <w:rPr>
                <w:rFonts w:cs="Arial"/>
                <w:b/>
                <w:bCs/>
                <w:sz w:val="28"/>
                <w:szCs w:val="28"/>
              </w:rPr>
              <w:t xml:space="preserve"> a organizácia</w:t>
            </w:r>
          </w:p>
        </w:tc>
      </w:tr>
      <w:tr w:rsidR="00D114F7" w:rsidRPr="005B6A02" w:rsidTr="0069048E">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D114F7" w:rsidRPr="005B6A02" w:rsidRDefault="00ED70D8" w:rsidP="0069048E">
            <w:pPr>
              <w:rPr>
                <w:rFonts w:cs="Arial"/>
                <w:b/>
                <w:bCs/>
                <w:sz w:val="18"/>
                <w:szCs w:val="18"/>
              </w:rPr>
            </w:pPr>
            <w:r>
              <w:rPr>
                <w:rFonts w:cs="Arial"/>
                <w:b/>
                <w:bCs/>
                <w:sz w:val="18"/>
                <w:szCs w:val="18"/>
              </w:rPr>
              <w:t xml:space="preserve">1 hodina týždenne, spolu 30 </w:t>
            </w:r>
            <w:r w:rsidR="00D114F7" w:rsidRPr="005B6A02">
              <w:rPr>
                <w:rFonts w:cs="Arial"/>
                <w:b/>
                <w:bCs/>
                <w:sz w:val="18"/>
                <w:szCs w:val="18"/>
              </w:rPr>
              <w:t xml:space="preserve"> vyučovacích hodín</w:t>
            </w:r>
          </w:p>
        </w:tc>
      </w:tr>
      <w:tr w:rsidR="00D114F7" w:rsidRPr="005B6A02" w:rsidTr="0069048E">
        <w:trPr>
          <w:trHeight w:val="114"/>
        </w:trPr>
        <w:tc>
          <w:tcPr>
            <w:tcW w:w="4358"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 xml:space="preserve">Ročník </w:t>
            </w:r>
          </w:p>
        </w:tc>
        <w:tc>
          <w:tcPr>
            <w:tcW w:w="4470" w:type="dxa"/>
            <w:tcBorders>
              <w:top w:val="thinThickSmallGap" w:sz="12" w:space="0" w:color="auto"/>
              <w:left w:val="thinThickSmallGap" w:sz="12" w:space="0" w:color="auto"/>
              <w:bottom w:val="single" w:sz="4" w:space="0" w:color="auto"/>
              <w:right w:val="thinThickSmallGap" w:sz="12" w:space="0" w:color="auto"/>
            </w:tcBorders>
          </w:tcPr>
          <w:p w:rsidR="00D114F7" w:rsidRPr="005B6A02" w:rsidRDefault="00D114F7" w:rsidP="0069048E">
            <w:pPr>
              <w:rPr>
                <w:rFonts w:cs="Arial"/>
                <w:b/>
                <w:bCs/>
                <w:sz w:val="18"/>
                <w:szCs w:val="18"/>
              </w:rPr>
            </w:pPr>
            <w:r w:rsidRPr="005B6A02">
              <w:rPr>
                <w:rFonts w:cs="Arial"/>
                <w:b/>
                <w:bCs/>
                <w:sz w:val="18"/>
                <w:szCs w:val="18"/>
              </w:rPr>
              <w:t xml:space="preserve"> tretí</w:t>
            </w:r>
          </w:p>
        </w:tc>
      </w:tr>
      <w:tr w:rsidR="00D114F7" w:rsidRPr="005B6A02" w:rsidTr="0069048E">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Kód a názov učebného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D114F7" w:rsidRPr="005B6A02" w:rsidRDefault="00D114F7" w:rsidP="0069048E">
            <w:pPr>
              <w:jc w:val="both"/>
              <w:rPr>
                <w:rFonts w:cs="Arial"/>
                <w:b/>
                <w:bCs/>
                <w:color w:val="FF0000"/>
                <w:sz w:val="18"/>
                <w:szCs w:val="18"/>
              </w:rPr>
            </w:pPr>
            <w:r>
              <w:rPr>
                <w:rFonts w:cs="Arial"/>
                <w:b/>
                <w:bCs/>
                <w:szCs w:val="20"/>
              </w:rPr>
              <w:t>6491G 01 obchodná prevádzka, práca pri  príprave jedál</w:t>
            </w:r>
          </w:p>
        </w:tc>
      </w:tr>
      <w:tr w:rsidR="00D114F7" w:rsidRPr="005B6A02" w:rsidTr="0069048E">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D114F7" w:rsidRPr="005B6A02" w:rsidRDefault="00D114F7" w:rsidP="0069048E">
            <w:pPr>
              <w:jc w:val="both"/>
              <w:rPr>
                <w:rFonts w:cs="Arial"/>
                <w:b/>
                <w:bCs/>
                <w:sz w:val="18"/>
                <w:szCs w:val="18"/>
              </w:rPr>
            </w:pPr>
            <w:r w:rsidRPr="005B6A02">
              <w:rPr>
                <w:rFonts w:cs="Arial"/>
                <w:b/>
                <w:bCs/>
                <w:sz w:val="18"/>
                <w:szCs w:val="18"/>
              </w:rPr>
              <w:t>slovenský jazyk</w:t>
            </w:r>
          </w:p>
        </w:tc>
      </w:tr>
    </w:tbl>
    <w:p w:rsidR="00D114F7" w:rsidRDefault="00D114F7" w:rsidP="00D114F7">
      <w:pPr>
        <w:spacing w:before="120"/>
        <w:jc w:val="both"/>
        <w:rPr>
          <w:rFonts w:cs="Arial"/>
          <w:b/>
          <w:szCs w:val="20"/>
        </w:rPr>
      </w:pPr>
      <w:r>
        <w:rPr>
          <w:rFonts w:cs="Arial"/>
          <w:b/>
          <w:szCs w:val="20"/>
        </w:rPr>
        <w:t xml:space="preserve"> Charakteristika predmetu</w:t>
      </w:r>
    </w:p>
    <w:p w:rsidR="00D114F7" w:rsidRDefault="00D114F7" w:rsidP="00D114F7">
      <w:pPr>
        <w:pStyle w:val="Pta"/>
        <w:tabs>
          <w:tab w:val="left" w:pos="708"/>
        </w:tabs>
        <w:spacing w:before="120"/>
        <w:jc w:val="both"/>
        <w:rPr>
          <w:rFonts w:cs="Arial"/>
          <w:szCs w:val="20"/>
        </w:rPr>
      </w:pPr>
      <w:r>
        <w:rPr>
          <w:rFonts w:cs="Arial"/>
          <w:szCs w:val="20"/>
        </w:rPr>
        <w:t>Predmet umožňuje, aby si žiaci teoreticky  a prakticky overili a osvojili metódy organizácie práce na svojom pracovisku a vedeli si vysvetliť príslušné súvislosti, aby žiaci považovali za potrebné a prospešné zvyšovanie produktivity práce , znižovanie vlastných nákladov , zabezpečovanie a zvyšovanie rentability podniku a poznali spôsoby , ktorými je možné tieto ciele dosiahnuť. Pri výklade vyučujúci prihliada k ekonomickým a technickým osobitnostiam daného učebného odboru, výklad dopĺňa vhodnými názornými pomôckami a ilustruje jednoduchými výpočtami niektoré ekonomické javy. Žiakov vedie k pohotovosti k úsudku  , k používanie vhodných pracovných postupov  a  k samostatnému riešeniu úloh</w:t>
      </w:r>
      <w:r w:rsidRPr="00BB5209">
        <w:rPr>
          <w:rFonts w:cs="Arial"/>
          <w:szCs w:val="20"/>
        </w:rPr>
        <w:t>. Vyučujúci dôsledne uplatňuje medzipredmetové vzťahy, čo je podmienkou na pochopenie nielen ekonomických javov a procesov, ale aj praktickej použiteľnosti ekonomických vedomostí ako základného motivačného faktoru učenia žiakov</w:t>
      </w:r>
      <w:r>
        <w:rPr>
          <w:rFonts w:cs="Arial"/>
          <w:szCs w:val="20"/>
        </w:rPr>
        <w:t xml:space="preserve">. Metódy, formy a prostriedky vyučovania ekonómie majú stimulovať rozvoj poznávacích schopností žiakov, podporovať ich cieľavedomosť, samostatnosť a tvorivosť. Pri výučbe používame formu výkladu, riadeného rozhovoru, preferujeme prácu s učebnicami a počítačom. </w:t>
      </w:r>
    </w:p>
    <w:p w:rsidR="00D114F7" w:rsidRPr="00ED7AFE" w:rsidRDefault="00D114F7" w:rsidP="00D114F7">
      <w:pPr>
        <w:pStyle w:val="Zarkazkladnhotextu3"/>
        <w:spacing w:before="120" w:after="0"/>
        <w:ind w:left="0"/>
        <w:jc w:val="both"/>
        <w:rPr>
          <w:rFonts w:cs="Arial"/>
          <w:b w:val="0"/>
          <w:sz w:val="22"/>
          <w:szCs w:val="22"/>
        </w:rPr>
      </w:pPr>
      <w:r w:rsidRPr="00ED7AFE">
        <w:rPr>
          <w:rFonts w:cs="Arial"/>
          <w:b w:val="0"/>
          <w:sz w:val="22"/>
          <w:szCs w:val="22"/>
        </w:rPr>
        <w:t xml:space="preserve">Ekonomika patrí k ťažiskovým odborným vyučovacím predmetom. Spolu s ostatnými odbornými predmetmi vytvára základ ekonomického vzdelania a rozvíja intelektuálne schopnosti žiakov. Odborný predmet ekonomika a organizácia v učebnom odbore 6491G obchodná prevádzka rozvíja, rozširuje učivo občianskej náuky. Jeho obsah je štruktúrovaný do tematických celkov (téma a podtémy). </w:t>
      </w:r>
    </w:p>
    <w:p w:rsidR="00D114F7" w:rsidRPr="00ED7AFE" w:rsidRDefault="00D114F7" w:rsidP="00D114F7">
      <w:pPr>
        <w:pStyle w:val="Zarkazkladnhotextu3"/>
        <w:spacing w:before="120" w:after="0"/>
        <w:ind w:left="0"/>
        <w:jc w:val="both"/>
        <w:rPr>
          <w:rFonts w:cs="Arial"/>
          <w:b w:val="0"/>
          <w:sz w:val="22"/>
          <w:szCs w:val="22"/>
        </w:rPr>
      </w:pPr>
      <w:r w:rsidRPr="00ED7AFE">
        <w:rPr>
          <w:rFonts w:cs="Arial"/>
          <w:b w:val="0"/>
          <w:sz w:val="22"/>
          <w:szCs w:val="22"/>
        </w:rPr>
        <w:t>V 3. ročníku žiaci získajú prehľad o základných ekonomických pojmoch, formách vlastníctva, spoločnom stravovaní , organizácii a prevádzky závodov spoločného stravovania, vzniku pracovného pomeru a pracovnom poriadku, bezpečnosti a ochrane životného prostredia..</w:t>
      </w:r>
    </w:p>
    <w:p w:rsidR="00D114F7" w:rsidRDefault="00D114F7" w:rsidP="00D114F7">
      <w:pPr>
        <w:pStyle w:val="Pta"/>
        <w:tabs>
          <w:tab w:val="left" w:pos="708"/>
        </w:tabs>
        <w:spacing w:before="120"/>
        <w:jc w:val="both"/>
        <w:rPr>
          <w:rFonts w:cs="Arial"/>
          <w:szCs w:val="20"/>
        </w:rPr>
      </w:pPr>
      <w:r>
        <w:rPr>
          <w:rFonts w:cs="Arial"/>
          <w:szCs w:val="20"/>
        </w:rPr>
        <w:t xml:space="preserve">Hodnotenie žiakov bude založené na kritériách hodnotenia v každom vzdelávacom výstupe. Klasifikácia bude vychádzať z pravidiel hodnotenia tohto školského vzdelávacieho programu. Použijú sa adekvátne metódy a prostriedky hodnotenia. </w:t>
      </w:r>
    </w:p>
    <w:p w:rsidR="00D114F7" w:rsidRDefault="00D114F7" w:rsidP="00D114F7">
      <w:pPr>
        <w:spacing w:before="240"/>
        <w:jc w:val="both"/>
        <w:rPr>
          <w:rFonts w:cs="Arial"/>
          <w:b/>
          <w:szCs w:val="20"/>
        </w:rPr>
      </w:pPr>
      <w:r>
        <w:rPr>
          <w:rFonts w:cs="Arial"/>
          <w:b/>
          <w:szCs w:val="20"/>
        </w:rPr>
        <w:t>Ciele vyučovacieho predmetu</w:t>
      </w:r>
    </w:p>
    <w:p w:rsidR="00D114F7" w:rsidRPr="00561CE8" w:rsidRDefault="00D114F7" w:rsidP="00D114F7">
      <w:pPr>
        <w:spacing w:before="120"/>
        <w:jc w:val="both"/>
        <w:rPr>
          <w:rFonts w:cs="Arial"/>
          <w:b/>
          <w:szCs w:val="20"/>
        </w:rPr>
      </w:pPr>
      <w:r w:rsidRPr="00561CE8">
        <w:rPr>
          <w:rFonts w:cs="Arial"/>
          <w:szCs w:val="20"/>
        </w:rPr>
        <w:lastRenderedPageBreak/>
        <w:t>Cieľom vyučovacieho predmetu</w:t>
      </w:r>
      <w:r>
        <w:rPr>
          <w:rFonts w:cs="Arial"/>
          <w:szCs w:val="20"/>
        </w:rPr>
        <w:t xml:space="preserve"> ekonomika a organizácia </w:t>
      </w:r>
      <w:r w:rsidRPr="00561CE8">
        <w:rPr>
          <w:rFonts w:cs="Arial"/>
          <w:szCs w:val="20"/>
        </w:rPr>
        <w:t xml:space="preserve">v učebnom odbore </w:t>
      </w:r>
      <w:r w:rsidR="00ED7AFE">
        <w:rPr>
          <w:rFonts w:cs="Arial"/>
          <w:szCs w:val="20"/>
        </w:rPr>
        <w:t>6491G</w:t>
      </w:r>
      <w:r>
        <w:rPr>
          <w:rFonts w:cs="Arial"/>
          <w:szCs w:val="20"/>
        </w:rPr>
        <w:t xml:space="preserve"> obchodná prevádzka </w:t>
      </w:r>
      <w:r w:rsidRPr="00561CE8">
        <w:rPr>
          <w:rFonts w:cs="Arial"/>
          <w:szCs w:val="20"/>
        </w:rPr>
        <w:t xml:space="preserve"> je poskytnúť žiakom</w:t>
      </w:r>
      <w:r>
        <w:rPr>
          <w:rFonts w:cs="Arial"/>
          <w:szCs w:val="20"/>
        </w:rPr>
        <w:t xml:space="preserve"> základné vedomosti z ekonomiky a organizácie podnikov a stredísk spoločného stravovania.</w:t>
      </w:r>
    </w:p>
    <w:p w:rsidR="00D114F7" w:rsidRDefault="00D114F7" w:rsidP="00D114F7">
      <w:pPr>
        <w:pStyle w:val="Zarkazkladnhotextu"/>
        <w:suppressAutoHyphens/>
        <w:spacing w:before="120" w:after="0"/>
        <w:ind w:firstLine="0"/>
        <w:rPr>
          <w:rFonts w:cs="Arial"/>
        </w:rPr>
      </w:pPr>
      <w:r>
        <w:rPr>
          <w:rFonts w:cs="Arial"/>
        </w:rPr>
        <w:t>Vo vyučovacom predmete ekonomika a organizácia využívame pre utváranie a rozvíjanie nasledujúcich kľúčových kompetencií výchovné a vzdelávacie stratégie, ktoré žiakom umožňujú:</w:t>
      </w:r>
    </w:p>
    <w:p w:rsidR="00D114F7" w:rsidRDefault="00D114F7" w:rsidP="00D114F7">
      <w:pPr>
        <w:pStyle w:val="Zarkazkladnhotextu"/>
        <w:suppressAutoHyphens/>
        <w:spacing w:after="0"/>
        <w:ind w:left="180" w:firstLine="0"/>
        <w:rPr>
          <w:rFonts w:cs="Arial"/>
        </w:rPr>
      </w:pPr>
    </w:p>
    <w:p w:rsidR="00D114F7" w:rsidRDefault="00D114F7" w:rsidP="00D114F7">
      <w:pPr>
        <w:spacing w:before="120"/>
        <w:jc w:val="both"/>
        <w:rPr>
          <w:rFonts w:cs="Arial"/>
          <w:i/>
          <w:szCs w:val="20"/>
          <w:u w:val="single"/>
        </w:rPr>
      </w:pPr>
      <w:r>
        <w:rPr>
          <w:rFonts w:cs="Arial"/>
          <w:i/>
          <w:szCs w:val="20"/>
          <w:u w:val="single"/>
        </w:rPr>
        <w:t>Spôsobilosti využívať informačné technológie</w:t>
      </w:r>
    </w:p>
    <w:p w:rsidR="00D114F7" w:rsidRDefault="00D114F7" w:rsidP="00AD0C2C">
      <w:pPr>
        <w:pStyle w:val="Zarkazkladnhotextu"/>
        <w:numPr>
          <w:ilvl w:val="0"/>
          <w:numId w:val="47"/>
        </w:numPr>
        <w:tabs>
          <w:tab w:val="clear" w:pos="360"/>
          <w:tab w:val="num" w:pos="540"/>
        </w:tabs>
        <w:suppressAutoHyphens/>
        <w:spacing w:before="120" w:after="0"/>
        <w:ind w:left="540" w:hanging="540"/>
        <w:rPr>
          <w:rFonts w:cs="Arial"/>
        </w:rPr>
      </w:pPr>
      <w:r>
        <w:rPr>
          <w:rFonts w:cs="Arial"/>
        </w:rPr>
        <w:t>získavať informácie v priebehu ich odborného vzdelávania využívaním všetkých metód a prostriedkov, ktoré majú v danom okamihu k dispozícii,</w:t>
      </w:r>
    </w:p>
    <w:p w:rsidR="00D114F7" w:rsidRDefault="00D114F7" w:rsidP="00AD0C2C">
      <w:pPr>
        <w:pStyle w:val="Zarkazkladnhotextu"/>
        <w:numPr>
          <w:ilvl w:val="0"/>
          <w:numId w:val="47"/>
        </w:numPr>
        <w:tabs>
          <w:tab w:val="clear" w:pos="360"/>
          <w:tab w:val="num" w:pos="540"/>
        </w:tabs>
        <w:suppressAutoHyphens/>
        <w:spacing w:after="0"/>
        <w:ind w:left="539" w:hanging="539"/>
        <w:rPr>
          <w:rFonts w:cs="Arial"/>
        </w:rPr>
      </w:pPr>
      <w:r>
        <w:rPr>
          <w:rFonts w:cs="Arial"/>
        </w:rPr>
        <w:t>využívať informácie, ktoré by mohli prispieť k riešeniu daného problému alebo osvojiť si nové poznatky.</w:t>
      </w:r>
    </w:p>
    <w:p w:rsidR="00D114F7" w:rsidRDefault="00D114F7" w:rsidP="00D114F7">
      <w:pPr>
        <w:spacing w:before="120"/>
        <w:jc w:val="both"/>
        <w:rPr>
          <w:rFonts w:cs="Arial"/>
          <w:b/>
          <w:sz w:val="18"/>
          <w:szCs w:val="18"/>
        </w:rPr>
      </w:pPr>
    </w:p>
    <w:p w:rsidR="00D114F7" w:rsidRDefault="00D114F7" w:rsidP="00D114F7">
      <w:pPr>
        <w:spacing w:before="120"/>
        <w:jc w:val="both"/>
        <w:rPr>
          <w:rFonts w:cs="Arial"/>
          <w:b/>
          <w:sz w:val="18"/>
          <w:szCs w:val="18"/>
        </w:rPr>
      </w:pPr>
      <w:r>
        <w:rPr>
          <w:rFonts w:cs="Arial"/>
          <w:b/>
          <w:sz w:val="18"/>
          <w:szCs w:val="18"/>
        </w:rPr>
        <w:t>Stratégia vyučovania</w:t>
      </w:r>
    </w:p>
    <w:p w:rsidR="00D114F7" w:rsidRDefault="00D114F7" w:rsidP="00D114F7">
      <w:pPr>
        <w:spacing w:before="120"/>
        <w:jc w:val="both"/>
        <w:rPr>
          <w:rFonts w:cs="Arial"/>
          <w:sz w:val="18"/>
          <w:szCs w:val="18"/>
        </w:rPr>
      </w:pPr>
      <w:r>
        <w:rPr>
          <w:rFonts w:cs="Arial"/>
          <w:sz w:val="18"/>
          <w:szCs w:val="18"/>
        </w:rPr>
        <w:t>Pri vyučovaní sa budú využívať nasledovné metódy a formy vyučovania</w:t>
      </w:r>
    </w:p>
    <w:p w:rsidR="00D114F7" w:rsidRDefault="00D114F7" w:rsidP="00D114F7">
      <w:pPr>
        <w:spacing w:before="120"/>
        <w:jc w:val="both"/>
        <w:rPr>
          <w:rFonts w:cs="Arial"/>
          <w:b/>
          <w:sz w:val="18"/>
          <w:szCs w:val="18"/>
        </w:rPr>
      </w:pPr>
    </w:p>
    <w:tbl>
      <w:tblPr>
        <w:tblW w:w="0" w:type="auto"/>
        <w:tblLook w:val="01E0" w:firstRow="1" w:lastRow="1" w:firstColumn="1" w:lastColumn="1" w:noHBand="0" w:noVBand="0"/>
      </w:tblPr>
      <w:tblGrid>
        <w:gridCol w:w="2982"/>
        <w:gridCol w:w="2977"/>
        <w:gridCol w:w="2977"/>
      </w:tblGrid>
      <w:tr w:rsidR="00D114F7" w:rsidRPr="005B6A02" w:rsidTr="0069048E">
        <w:trPr>
          <w:trHeight w:val="148"/>
        </w:trPr>
        <w:tc>
          <w:tcPr>
            <w:tcW w:w="2982" w:type="dxa"/>
            <w:vMerge w:val="restart"/>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D114F7" w:rsidRPr="005B6A02" w:rsidRDefault="00D114F7" w:rsidP="0069048E">
            <w:pPr>
              <w:jc w:val="center"/>
              <w:rPr>
                <w:rFonts w:cs="Arial"/>
                <w:b/>
                <w:bCs/>
                <w:sz w:val="18"/>
                <w:szCs w:val="18"/>
              </w:rPr>
            </w:pPr>
            <w:r w:rsidRPr="005B6A02">
              <w:rPr>
                <w:rFonts w:cs="Arial"/>
                <w:b/>
                <w:bCs/>
                <w:sz w:val="18"/>
                <w:szCs w:val="18"/>
              </w:rPr>
              <w:t>Stratégia vyučovania</w:t>
            </w:r>
          </w:p>
        </w:tc>
      </w:tr>
      <w:tr w:rsidR="00D114F7" w:rsidRPr="005B6A02" w:rsidTr="0069048E">
        <w:trPr>
          <w:trHeight w:val="272"/>
        </w:trPr>
        <w:tc>
          <w:tcPr>
            <w:tcW w:w="0" w:type="auto"/>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D114F7" w:rsidRPr="005B6A02" w:rsidRDefault="00D114F7" w:rsidP="0069048E">
            <w:pPr>
              <w:rPr>
                <w:rFonts w:cs="Arial"/>
                <w:b/>
                <w:bCs/>
                <w:sz w:val="18"/>
                <w:szCs w:val="18"/>
              </w:rPr>
            </w:pPr>
          </w:p>
        </w:tc>
        <w:tc>
          <w:tcPr>
            <w:tcW w:w="2977" w:type="dxa"/>
            <w:tcBorders>
              <w:top w:val="single" w:sz="12" w:space="0" w:color="auto"/>
              <w:left w:val="thinThickSmallGap" w:sz="12" w:space="0" w:color="auto"/>
              <w:bottom w:val="single" w:sz="4" w:space="0" w:color="auto"/>
              <w:right w:val="single" w:sz="12" w:space="0" w:color="auto"/>
            </w:tcBorders>
            <w:shd w:val="clear" w:color="auto" w:fill="FFFF99"/>
          </w:tcPr>
          <w:p w:rsidR="00D114F7" w:rsidRPr="005B6A02" w:rsidRDefault="00D114F7" w:rsidP="0069048E">
            <w:pPr>
              <w:jc w:val="center"/>
              <w:rPr>
                <w:rFonts w:cs="Arial"/>
                <w:b/>
                <w:bCs/>
                <w:sz w:val="18"/>
                <w:szCs w:val="18"/>
              </w:rPr>
            </w:pPr>
            <w:r w:rsidRPr="005B6A02">
              <w:rPr>
                <w:rFonts w:cs="Arial"/>
                <w:b/>
                <w:bCs/>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D114F7" w:rsidRPr="005B6A02" w:rsidRDefault="00D114F7" w:rsidP="0069048E">
            <w:pPr>
              <w:jc w:val="center"/>
              <w:rPr>
                <w:rFonts w:cs="Arial"/>
                <w:b/>
                <w:bCs/>
                <w:sz w:val="18"/>
                <w:szCs w:val="18"/>
              </w:rPr>
            </w:pPr>
            <w:r w:rsidRPr="005B6A02">
              <w:rPr>
                <w:rFonts w:cs="Arial"/>
                <w:b/>
                <w:bCs/>
                <w:sz w:val="18"/>
                <w:szCs w:val="18"/>
              </w:rPr>
              <w:t>Formy práce</w:t>
            </w:r>
          </w:p>
        </w:tc>
      </w:tr>
      <w:tr w:rsidR="00D114F7" w:rsidRPr="005B6A02" w:rsidTr="0069048E">
        <w:tc>
          <w:tcPr>
            <w:tcW w:w="2982" w:type="dxa"/>
            <w:tcBorders>
              <w:top w:val="thinThickSmallGap" w:sz="12"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Základné ekonomické pojmy</w:t>
            </w:r>
          </w:p>
        </w:tc>
        <w:tc>
          <w:tcPr>
            <w:tcW w:w="2977" w:type="dxa"/>
            <w:tcBorders>
              <w:top w:val="thinThickSmallGap" w:sz="12" w:space="0" w:color="auto"/>
              <w:left w:val="thinThickSmallGap" w:sz="12" w:space="0" w:color="auto"/>
              <w:bottom w:val="single" w:sz="4" w:space="0" w:color="auto"/>
              <w:right w:val="single" w:sz="12" w:space="0" w:color="auto"/>
            </w:tcBorders>
          </w:tcPr>
          <w:p w:rsidR="00D114F7" w:rsidRPr="002251BF" w:rsidRDefault="00D114F7" w:rsidP="0069048E">
            <w:pPr>
              <w:spacing w:line="20" w:lineRule="atLeast"/>
              <w:jc w:val="both"/>
              <w:rPr>
                <w:rFonts w:cs="Arial"/>
                <w:bCs/>
                <w:sz w:val="18"/>
                <w:szCs w:val="18"/>
              </w:rPr>
            </w:pPr>
            <w:r w:rsidRPr="002251BF">
              <w:rPr>
                <w:rFonts w:cs="Arial"/>
                <w:bCs/>
                <w:sz w:val="18"/>
                <w:szCs w:val="18"/>
              </w:rPr>
              <w:t>Informačnoreceptívna -  výklad</w:t>
            </w:r>
          </w:p>
          <w:p w:rsidR="00D114F7" w:rsidRPr="002251BF" w:rsidRDefault="00D114F7" w:rsidP="0069048E">
            <w:pPr>
              <w:spacing w:line="20" w:lineRule="atLeast"/>
              <w:jc w:val="both"/>
              <w:rPr>
                <w:rFonts w:cs="Arial"/>
                <w:bCs/>
                <w:sz w:val="18"/>
                <w:szCs w:val="18"/>
              </w:rPr>
            </w:pPr>
            <w:r w:rsidRPr="002251BF">
              <w:rPr>
                <w:rFonts w:cs="Arial"/>
                <w:bCs/>
                <w:sz w:val="18"/>
                <w:szCs w:val="18"/>
              </w:rPr>
              <w:t>Reproduktívna – rozhovor</w:t>
            </w:r>
          </w:p>
          <w:p w:rsidR="00D114F7" w:rsidRPr="002251BF" w:rsidRDefault="00D114F7" w:rsidP="0069048E">
            <w:pPr>
              <w:spacing w:line="20" w:lineRule="atLeast"/>
              <w:jc w:val="both"/>
              <w:rPr>
                <w:rFonts w:cs="Arial"/>
                <w:bCs/>
                <w:sz w:val="18"/>
                <w:szCs w:val="18"/>
              </w:rPr>
            </w:pPr>
            <w:r w:rsidRPr="002251BF">
              <w:rPr>
                <w:rFonts w:cs="Arial"/>
                <w:bCs/>
                <w:sz w:val="18"/>
                <w:szCs w:val="18"/>
              </w:rPr>
              <w:t>Heuristická - rozhovor, riešenie úloh</w:t>
            </w:r>
          </w:p>
          <w:p w:rsidR="00D114F7" w:rsidRPr="002251BF" w:rsidRDefault="00D114F7" w:rsidP="0069048E">
            <w:pPr>
              <w:rPr>
                <w:rFonts w:cs="Arial"/>
                <w:bCs/>
                <w:sz w:val="18"/>
                <w:szCs w:val="18"/>
              </w:rPr>
            </w:pPr>
          </w:p>
        </w:tc>
        <w:tc>
          <w:tcPr>
            <w:tcW w:w="2977" w:type="dxa"/>
            <w:tcBorders>
              <w:top w:val="single" w:sz="12" w:space="0" w:color="auto"/>
              <w:left w:val="single"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Frontálna výučba</w:t>
            </w:r>
          </w:p>
          <w:p w:rsidR="00D114F7" w:rsidRPr="002251BF" w:rsidRDefault="00D114F7" w:rsidP="0069048E">
            <w:pPr>
              <w:spacing w:line="0" w:lineRule="atLeast"/>
              <w:jc w:val="both"/>
              <w:rPr>
                <w:rFonts w:cs="Arial"/>
                <w:bCs/>
                <w:sz w:val="18"/>
                <w:szCs w:val="18"/>
              </w:rPr>
            </w:pPr>
            <w:r w:rsidRPr="002251BF">
              <w:rPr>
                <w:rFonts w:cs="Arial"/>
                <w:bCs/>
                <w:sz w:val="18"/>
                <w:szCs w:val="18"/>
              </w:rPr>
              <w:t>Frontálna a</w:t>
            </w:r>
          </w:p>
          <w:p w:rsidR="00D114F7" w:rsidRPr="002251BF" w:rsidRDefault="00D114F7" w:rsidP="0069048E">
            <w:pPr>
              <w:rPr>
                <w:rFonts w:cs="Arial"/>
                <w:bCs/>
                <w:sz w:val="18"/>
                <w:szCs w:val="18"/>
              </w:rPr>
            </w:pPr>
            <w:r w:rsidRPr="002251BF">
              <w:rPr>
                <w:rFonts w:cs="Arial"/>
                <w:bCs/>
                <w:sz w:val="18"/>
                <w:szCs w:val="18"/>
              </w:rPr>
              <w:t>individuálna práca žiakov</w:t>
            </w:r>
          </w:p>
          <w:p w:rsidR="00D114F7" w:rsidRPr="002251BF" w:rsidRDefault="00D114F7" w:rsidP="0069048E">
            <w:pPr>
              <w:rPr>
                <w:rFonts w:cs="Arial"/>
                <w:bCs/>
                <w:sz w:val="18"/>
                <w:szCs w:val="18"/>
              </w:rPr>
            </w:pPr>
            <w:r w:rsidRPr="002251BF">
              <w:rPr>
                <w:rFonts w:cs="Arial"/>
                <w:bCs/>
                <w:sz w:val="18"/>
                <w:szCs w:val="18"/>
              </w:rPr>
              <w:t>Skupinová práca žiakov</w:t>
            </w:r>
          </w:p>
          <w:p w:rsidR="00D114F7" w:rsidRPr="002251BF" w:rsidRDefault="00D114F7" w:rsidP="0069048E">
            <w:pPr>
              <w:rPr>
                <w:rFonts w:cs="Arial"/>
                <w:bCs/>
                <w:sz w:val="18"/>
                <w:szCs w:val="18"/>
              </w:rPr>
            </w:pPr>
            <w:r w:rsidRPr="002251BF">
              <w:rPr>
                <w:rFonts w:cs="Arial"/>
                <w:bCs/>
                <w:sz w:val="18"/>
                <w:szCs w:val="18"/>
              </w:rPr>
              <w:t>Práca s knihou</w:t>
            </w:r>
          </w:p>
        </w:tc>
      </w:tr>
      <w:tr w:rsidR="00D114F7" w:rsidRPr="005B6A02" w:rsidTr="0069048E">
        <w:tc>
          <w:tcPr>
            <w:tcW w:w="2982"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Formy vlastníctva</w:t>
            </w:r>
          </w:p>
        </w:tc>
        <w:tc>
          <w:tcPr>
            <w:tcW w:w="2977" w:type="dxa"/>
            <w:tcBorders>
              <w:top w:val="single" w:sz="4" w:space="0" w:color="auto"/>
              <w:left w:val="thinThickSmallGap" w:sz="12" w:space="0" w:color="auto"/>
              <w:bottom w:val="single" w:sz="4" w:space="0" w:color="auto"/>
              <w:right w:val="single" w:sz="12" w:space="0" w:color="auto"/>
            </w:tcBorders>
          </w:tcPr>
          <w:p w:rsidR="00D114F7" w:rsidRPr="002251BF" w:rsidRDefault="00D114F7" w:rsidP="0069048E">
            <w:pPr>
              <w:spacing w:line="20" w:lineRule="atLeast"/>
              <w:jc w:val="both"/>
              <w:rPr>
                <w:rFonts w:cs="Arial"/>
                <w:bCs/>
                <w:sz w:val="18"/>
                <w:szCs w:val="18"/>
              </w:rPr>
            </w:pPr>
            <w:r w:rsidRPr="002251BF">
              <w:rPr>
                <w:rFonts w:cs="Arial"/>
                <w:bCs/>
                <w:sz w:val="18"/>
                <w:szCs w:val="18"/>
              </w:rPr>
              <w:t>Informačnoreceptívna -  výklad</w:t>
            </w:r>
          </w:p>
          <w:p w:rsidR="00D114F7" w:rsidRPr="002251BF" w:rsidRDefault="00D114F7" w:rsidP="0069048E">
            <w:pPr>
              <w:spacing w:line="20" w:lineRule="atLeast"/>
              <w:jc w:val="both"/>
              <w:rPr>
                <w:rFonts w:cs="Arial"/>
                <w:bCs/>
                <w:sz w:val="18"/>
                <w:szCs w:val="18"/>
              </w:rPr>
            </w:pPr>
            <w:r w:rsidRPr="002251BF">
              <w:rPr>
                <w:rFonts w:cs="Arial"/>
                <w:bCs/>
                <w:sz w:val="18"/>
                <w:szCs w:val="18"/>
              </w:rPr>
              <w:t>Reproduktívna – rozhovor</w:t>
            </w:r>
          </w:p>
          <w:p w:rsidR="00D114F7" w:rsidRPr="002251BF" w:rsidRDefault="00D114F7" w:rsidP="0069048E">
            <w:pPr>
              <w:spacing w:line="20" w:lineRule="atLeast"/>
              <w:jc w:val="both"/>
              <w:rPr>
                <w:rFonts w:cs="Arial"/>
                <w:bCs/>
                <w:sz w:val="18"/>
                <w:szCs w:val="18"/>
              </w:rPr>
            </w:pPr>
            <w:r w:rsidRPr="002251BF">
              <w:rPr>
                <w:rFonts w:cs="Arial"/>
                <w:bCs/>
                <w:sz w:val="18"/>
                <w:szCs w:val="18"/>
              </w:rPr>
              <w:t>Heuristická - rozhovor, riešenie úloh</w:t>
            </w:r>
          </w:p>
          <w:p w:rsidR="00D114F7" w:rsidRPr="002251BF" w:rsidRDefault="00D114F7" w:rsidP="0069048E">
            <w:pPr>
              <w:rPr>
                <w:rFonts w:cs="Arial"/>
                <w:bCs/>
                <w:sz w:val="18"/>
                <w:szCs w:val="18"/>
              </w:rPr>
            </w:pPr>
          </w:p>
        </w:tc>
        <w:tc>
          <w:tcPr>
            <w:tcW w:w="2977" w:type="dxa"/>
            <w:tcBorders>
              <w:top w:val="single" w:sz="4" w:space="0" w:color="auto"/>
              <w:left w:val="single"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Frontálna výučba</w:t>
            </w:r>
          </w:p>
          <w:p w:rsidR="00D114F7" w:rsidRPr="002251BF" w:rsidRDefault="00D114F7" w:rsidP="0069048E">
            <w:pPr>
              <w:spacing w:line="0" w:lineRule="atLeast"/>
              <w:jc w:val="both"/>
              <w:rPr>
                <w:rFonts w:cs="Arial"/>
                <w:bCs/>
                <w:sz w:val="18"/>
                <w:szCs w:val="18"/>
              </w:rPr>
            </w:pPr>
            <w:r w:rsidRPr="002251BF">
              <w:rPr>
                <w:rFonts w:cs="Arial"/>
                <w:bCs/>
                <w:sz w:val="18"/>
                <w:szCs w:val="18"/>
              </w:rPr>
              <w:t>Frontálna a</w:t>
            </w:r>
          </w:p>
          <w:p w:rsidR="00D114F7" w:rsidRPr="002251BF" w:rsidRDefault="00D114F7" w:rsidP="0069048E">
            <w:pPr>
              <w:rPr>
                <w:rFonts w:cs="Arial"/>
                <w:bCs/>
                <w:sz w:val="18"/>
                <w:szCs w:val="18"/>
              </w:rPr>
            </w:pPr>
            <w:r w:rsidRPr="002251BF">
              <w:rPr>
                <w:rFonts w:cs="Arial"/>
                <w:bCs/>
                <w:sz w:val="18"/>
                <w:szCs w:val="18"/>
              </w:rPr>
              <w:t>individuálna práca žiakov</w:t>
            </w:r>
          </w:p>
          <w:p w:rsidR="00D114F7" w:rsidRPr="002251BF" w:rsidRDefault="00D114F7" w:rsidP="0069048E">
            <w:pPr>
              <w:rPr>
                <w:rFonts w:cs="Arial"/>
                <w:bCs/>
                <w:sz w:val="18"/>
                <w:szCs w:val="18"/>
              </w:rPr>
            </w:pPr>
            <w:r w:rsidRPr="002251BF">
              <w:rPr>
                <w:rFonts w:cs="Arial"/>
                <w:bCs/>
                <w:sz w:val="18"/>
                <w:szCs w:val="18"/>
              </w:rPr>
              <w:t>Skupinová práca žiakov</w:t>
            </w:r>
          </w:p>
          <w:p w:rsidR="00D114F7" w:rsidRPr="002251BF" w:rsidRDefault="00D114F7" w:rsidP="0069048E">
            <w:pPr>
              <w:rPr>
                <w:rFonts w:cs="Arial"/>
                <w:bCs/>
                <w:sz w:val="18"/>
                <w:szCs w:val="18"/>
              </w:rPr>
            </w:pPr>
            <w:r w:rsidRPr="002251BF">
              <w:rPr>
                <w:rFonts w:cs="Arial"/>
                <w:bCs/>
                <w:sz w:val="18"/>
                <w:szCs w:val="18"/>
              </w:rPr>
              <w:t>Práca s knihou</w:t>
            </w:r>
          </w:p>
        </w:tc>
      </w:tr>
      <w:tr w:rsidR="00D114F7" w:rsidRPr="005B6A02" w:rsidTr="0069048E">
        <w:tc>
          <w:tcPr>
            <w:tcW w:w="2982"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Spoločné stravovanie</w:t>
            </w:r>
          </w:p>
        </w:tc>
        <w:tc>
          <w:tcPr>
            <w:tcW w:w="2977" w:type="dxa"/>
            <w:tcBorders>
              <w:top w:val="single" w:sz="4" w:space="0" w:color="auto"/>
              <w:left w:val="thinThickSmallGap" w:sz="12" w:space="0" w:color="auto"/>
              <w:bottom w:val="single" w:sz="4" w:space="0" w:color="auto"/>
              <w:right w:val="single" w:sz="12" w:space="0" w:color="auto"/>
            </w:tcBorders>
          </w:tcPr>
          <w:p w:rsidR="00D114F7" w:rsidRPr="002251BF" w:rsidRDefault="00D114F7" w:rsidP="0069048E">
            <w:pPr>
              <w:spacing w:line="20" w:lineRule="atLeast"/>
              <w:jc w:val="both"/>
              <w:rPr>
                <w:rFonts w:cs="Arial"/>
                <w:bCs/>
                <w:sz w:val="18"/>
                <w:szCs w:val="18"/>
              </w:rPr>
            </w:pPr>
            <w:r w:rsidRPr="002251BF">
              <w:rPr>
                <w:rFonts w:cs="Arial"/>
                <w:bCs/>
                <w:sz w:val="18"/>
                <w:szCs w:val="18"/>
              </w:rPr>
              <w:t>Informačnoreceptívna -  výklad</w:t>
            </w:r>
          </w:p>
          <w:p w:rsidR="00D114F7" w:rsidRPr="002251BF" w:rsidRDefault="00D114F7" w:rsidP="0069048E">
            <w:pPr>
              <w:spacing w:line="20" w:lineRule="atLeast"/>
              <w:jc w:val="both"/>
              <w:rPr>
                <w:rFonts w:cs="Arial"/>
                <w:bCs/>
                <w:sz w:val="18"/>
                <w:szCs w:val="18"/>
              </w:rPr>
            </w:pPr>
            <w:r w:rsidRPr="002251BF">
              <w:rPr>
                <w:rFonts w:cs="Arial"/>
                <w:bCs/>
                <w:sz w:val="18"/>
                <w:szCs w:val="18"/>
              </w:rPr>
              <w:t>Reproduktívna – rozhovor</w:t>
            </w:r>
          </w:p>
          <w:p w:rsidR="00D114F7" w:rsidRPr="002251BF" w:rsidRDefault="00D114F7" w:rsidP="0069048E">
            <w:pPr>
              <w:spacing w:line="20" w:lineRule="atLeast"/>
              <w:jc w:val="both"/>
              <w:rPr>
                <w:rFonts w:cs="Arial"/>
                <w:bCs/>
                <w:sz w:val="18"/>
                <w:szCs w:val="18"/>
              </w:rPr>
            </w:pPr>
            <w:r w:rsidRPr="002251BF">
              <w:rPr>
                <w:rFonts w:cs="Arial"/>
                <w:bCs/>
                <w:sz w:val="18"/>
                <w:szCs w:val="18"/>
              </w:rPr>
              <w:t>Heuristická - rozhovor, riešenie úloh</w:t>
            </w:r>
          </w:p>
          <w:p w:rsidR="00D114F7" w:rsidRPr="002251BF" w:rsidRDefault="00D114F7" w:rsidP="0069048E">
            <w:pPr>
              <w:rPr>
                <w:rFonts w:cs="Arial"/>
                <w:bCs/>
                <w:sz w:val="18"/>
                <w:szCs w:val="18"/>
              </w:rPr>
            </w:pPr>
          </w:p>
        </w:tc>
        <w:tc>
          <w:tcPr>
            <w:tcW w:w="2977" w:type="dxa"/>
            <w:tcBorders>
              <w:top w:val="single" w:sz="4" w:space="0" w:color="auto"/>
              <w:left w:val="single"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Frontálna výučba</w:t>
            </w:r>
          </w:p>
          <w:p w:rsidR="00D114F7" w:rsidRPr="002251BF" w:rsidRDefault="00D114F7" w:rsidP="0069048E">
            <w:pPr>
              <w:spacing w:line="0" w:lineRule="atLeast"/>
              <w:jc w:val="both"/>
              <w:rPr>
                <w:rFonts w:cs="Arial"/>
                <w:bCs/>
                <w:sz w:val="18"/>
                <w:szCs w:val="18"/>
              </w:rPr>
            </w:pPr>
            <w:r w:rsidRPr="002251BF">
              <w:rPr>
                <w:rFonts w:cs="Arial"/>
                <w:bCs/>
                <w:sz w:val="18"/>
                <w:szCs w:val="18"/>
              </w:rPr>
              <w:t>Frontálna a</w:t>
            </w:r>
          </w:p>
          <w:p w:rsidR="00D114F7" w:rsidRPr="002251BF" w:rsidRDefault="00D114F7" w:rsidP="0069048E">
            <w:pPr>
              <w:rPr>
                <w:rFonts w:cs="Arial"/>
                <w:bCs/>
                <w:sz w:val="18"/>
                <w:szCs w:val="18"/>
              </w:rPr>
            </w:pPr>
            <w:r w:rsidRPr="002251BF">
              <w:rPr>
                <w:rFonts w:cs="Arial"/>
                <w:bCs/>
                <w:sz w:val="18"/>
                <w:szCs w:val="18"/>
              </w:rPr>
              <w:t>individuálna práca žiakov</w:t>
            </w:r>
          </w:p>
          <w:p w:rsidR="00D114F7" w:rsidRPr="002251BF" w:rsidRDefault="00D114F7" w:rsidP="0069048E">
            <w:pPr>
              <w:rPr>
                <w:rFonts w:cs="Arial"/>
                <w:bCs/>
                <w:sz w:val="18"/>
                <w:szCs w:val="18"/>
              </w:rPr>
            </w:pPr>
            <w:r w:rsidRPr="002251BF">
              <w:rPr>
                <w:rFonts w:cs="Arial"/>
                <w:bCs/>
                <w:sz w:val="18"/>
                <w:szCs w:val="18"/>
              </w:rPr>
              <w:t>Skupinová práca žiakov</w:t>
            </w:r>
          </w:p>
          <w:p w:rsidR="00D114F7" w:rsidRPr="002251BF" w:rsidRDefault="00D114F7" w:rsidP="0069048E">
            <w:pPr>
              <w:rPr>
                <w:rFonts w:cs="Arial"/>
                <w:bCs/>
                <w:sz w:val="18"/>
                <w:szCs w:val="18"/>
              </w:rPr>
            </w:pPr>
            <w:r w:rsidRPr="002251BF">
              <w:rPr>
                <w:rFonts w:cs="Arial"/>
                <w:bCs/>
                <w:sz w:val="18"/>
                <w:szCs w:val="18"/>
              </w:rPr>
              <w:t>Práca s knihou</w:t>
            </w:r>
          </w:p>
        </w:tc>
      </w:tr>
      <w:tr w:rsidR="00D114F7" w:rsidRPr="005B6A02" w:rsidTr="0069048E">
        <w:tc>
          <w:tcPr>
            <w:tcW w:w="2982"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Organizácia a prevádzka závodov spoločného stravovania</w:t>
            </w:r>
          </w:p>
        </w:tc>
        <w:tc>
          <w:tcPr>
            <w:tcW w:w="2977" w:type="dxa"/>
            <w:tcBorders>
              <w:top w:val="single" w:sz="4" w:space="0" w:color="auto"/>
              <w:left w:val="thinThickSmallGap" w:sz="12" w:space="0" w:color="auto"/>
              <w:bottom w:val="single" w:sz="4" w:space="0" w:color="auto"/>
              <w:right w:val="single" w:sz="12" w:space="0" w:color="auto"/>
            </w:tcBorders>
          </w:tcPr>
          <w:p w:rsidR="00D114F7" w:rsidRPr="002251BF" w:rsidRDefault="00D114F7" w:rsidP="0069048E">
            <w:pPr>
              <w:spacing w:line="20" w:lineRule="atLeast"/>
              <w:jc w:val="both"/>
              <w:rPr>
                <w:rFonts w:cs="Arial"/>
                <w:bCs/>
                <w:sz w:val="18"/>
                <w:szCs w:val="18"/>
              </w:rPr>
            </w:pPr>
            <w:r w:rsidRPr="002251BF">
              <w:rPr>
                <w:rFonts w:cs="Arial"/>
                <w:bCs/>
                <w:sz w:val="18"/>
                <w:szCs w:val="18"/>
              </w:rPr>
              <w:t>Informačnoreceptívna -  výklad</w:t>
            </w:r>
          </w:p>
          <w:p w:rsidR="00D114F7" w:rsidRPr="002251BF" w:rsidRDefault="00D114F7" w:rsidP="0069048E">
            <w:pPr>
              <w:spacing w:line="20" w:lineRule="atLeast"/>
              <w:jc w:val="both"/>
              <w:rPr>
                <w:rFonts w:cs="Arial"/>
                <w:bCs/>
                <w:sz w:val="18"/>
                <w:szCs w:val="18"/>
              </w:rPr>
            </w:pPr>
            <w:r w:rsidRPr="002251BF">
              <w:rPr>
                <w:rFonts w:cs="Arial"/>
                <w:bCs/>
                <w:sz w:val="18"/>
                <w:szCs w:val="18"/>
              </w:rPr>
              <w:t>Reproduktívna – rozhovor</w:t>
            </w:r>
          </w:p>
          <w:p w:rsidR="00D114F7" w:rsidRPr="002251BF" w:rsidRDefault="00D114F7" w:rsidP="0069048E">
            <w:pPr>
              <w:spacing w:line="20" w:lineRule="atLeast"/>
              <w:jc w:val="both"/>
              <w:rPr>
                <w:rFonts w:cs="Arial"/>
                <w:bCs/>
                <w:sz w:val="18"/>
                <w:szCs w:val="18"/>
              </w:rPr>
            </w:pPr>
            <w:r w:rsidRPr="002251BF">
              <w:rPr>
                <w:rFonts w:cs="Arial"/>
                <w:bCs/>
                <w:sz w:val="18"/>
                <w:szCs w:val="18"/>
              </w:rPr>
              <w:t>Heuristická - rozhovor, riešenie úloh</w:t>
            </w:r>
          </w:p>
          <w:p w:rsidR="00D114F7" w:rsidRPr="002251BF" w:rsidRDefault="00D114F7" w:rsidP="0069048E">
            <w:pPr>
              <w:rPr>
                <w:rFonts w:cs="Arial"/>
                <w:bCs/>
                <w:sz w:val="18"/>
                <w:szCs w:val="18"/>
              </w:rPr>
            </w:pPr>
          </w:p>
        </w:tc>
        <w:tc>
          <w:tcPr>
            <w:tcW w:w="2977" w:type="dxa"/>
            <w:tcBorders>
              <w:top w:val="single" w:sz="4" w:space="0" w:color="auto"/>
              <w:left w:val="single"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Frontálna výučba</w:t>
            </w:r>
          </w:p>
          <w:p w:rsidR="00D114F7" w:rsidRPr="002251BF" w:rsidRDefault="00D114F7" w:rsidP="0069048E">
            <w:pPr>
              <w:spacing w:line="0" w:lineRule="atLeast"/>
              <w:jc w:val="both"/>
              <w:rPr>
                <w:rFonts w:cs="Arial"/>
                <w:bCs/>
                <w:sz w:val="18"/>
                <w:szCs w:val="18"/>
              </w:rPr>
            </w:pPr>
            <w:r w:rsidRPr="002251BF">
              <w:rPr>
                <w:rFonts w:cs="Arial"/>
                <w:bCs/>
                <w:sz w:val="18"/>
                <w:szCs w:val="18"/>
              </w:rPr>
              <w:t>Frontálna a</w:t>
            </w:r>
          </w:p>
          <w:p w:rsidR="00D114F7" w:rsidRPr="002251BF" w:rsidRDefault="00D114F7" w:rsidP="0069048E">
            <w:pPr>
              <w:rPr>
                <w:rFonts w:cs="Arial"/>
                <w:bCs/>
                <w:sz w:val="18"/>
                <w:szCs w:val="18"/>
              </w:rPr>
            </w:pPr>
            <w:r w:rsidRPr="002251BF">
              <w:rPr>
                <w:rFonts w:cs="Arial"/>
                <w:bCs/>
                <w:sz w:val="18"/>
                <w:szCs w:val="18"/>
              </w:rPr>
              <w:t>individuálna práca žiakov</w:t>
            </w:r>
          </w:p>
          <w:p w:rsidR="00D114F7" w:rsidRPr="002251BF" w:rsidRDefault="00D114F7" w:rsidP="0069048E">
            <w:pPr>
              <w:rPr>
                <w:rFonts w:cs="Arial"/>
                <w:bCs/>
                <w:sz w:val="18"/>
                <w:szCs w:val="18"/>
              </w:rPr>
            </w:pPr>
            <w:r w:rsidRPr="002251BF">
              <w:rPr>
                <w:rFonts w:cs="Arial"/>
                <w:bCs/>
                <w:sz w:val="18"/>
                <w:szCs w:val="18"/>
              </w:rPr>
              <w:t>Skupinová práca žiakov</w:t>
            </w:r>
          </w:p>
          <w:p w:rsidR="00D114F7" w:rsidRPr="002251BF" w:rsidRDefault="00D114F7" w:rsidP="0069048E">
            <w:pPr>
              <w:rPr>
                <w:rFonts w:cs="Arial"/>
                <w:bCs/>
                <w:sz w:val="18"/>
                <w:szCs w:val="18"/>
              </w:rPr>
            </w:pPr>
            <w:r w:rsidRPr="002251BF">
              <w:rPr>
                <w:rFonts w:cs="Arial"/>
                <w:bCs/>
                <w:sz w:val="18"/>
                <w:szCs w:val="18"/>
              </w:rPr>
              <w:t>Práca s knihou</w:t>
            </w:r>
          </w:p>
        </w:tc>
      </w:tr>
      <w:tr w:rsidR="00D114F7" w:rsidRPr="005B6A02" w:rsidTr="0069048E">
        <w:tc>
          <w:tcPr>
            <w:tcW w:w="2982"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Pracovný pomer a pracovný poriadok</w:t>
            </w:r>
          </w:p>
        </w:tc>
        <w:tc>
          <w:tcPr>
            <w:tcW w:w="2977" w:type="dxa"/>
            <w:tcBorders>
              <w:top w:val="single" w:sz="4" w:space="0" w:color="auto"/>
              <w:left w:val="thinThickSmallGap" w:sz="12" w:space="0" w:color="auto"/>
              <w:bottom w:val="single" w:sz="4" w:space="0" w:color="auto"/>
              <w:right w:val="single" w:sz="12" w:space="0" w:color="auto"/>
            </w:tcBorders>
          </w:tcPr>
          <w:p w:rsidR="00D114F7" w:rsidRPr="002251BF" w:rsidRDefault="00D114F7" w:rsidP="0069048E">
            <w:pPr>
              <w:spacing w:line="20" w:lineRule="atLeast"/>
              <w:jc w:val="both"/>
              <w:rPr>
                <w:rFonts w:cs="Arial"/>
                <w:bCs/>
                <w:sz w:val="18"/>
                <w:szCs w:val="18"/>
              </w:rPr>
            </w:pPr>
            <w:r w:rsidRPr="002251BF">
              <w:rPr>
                <w:rFonts w:cs="Arial"/>
                <w:bCs/>
                <w:sz w:val="18"/>
                <w:szCs w:val="18"/>
              </w:rPr>
              <w:t>Informačnoreceptívna -  výklad</w:t>
            </w:r>
          </w:p>
          <w:p w:rsidR="00D114F7" w:rsidRPr="002251BF" w:rsidRDefault="00D114F7" w:rsidP="0069048E">
            <w:pPr>
              <w:spacing w:line="20" w:lineRule="atLeast"/>
              <w:jc w:val="both"/>
              <w:rPr>
                <w:rFonts w:cs="Arial"/>
                <w:bCs/>
                <w:sz w:val="18"/>
                <w:szCs w:val="18"/>
              </w:rPr>
            </w:pPr>
            <w:r w:rsidRPr="002251BF">
              <w:rPr>
                <w:rFonts w:cs="Arial"/>
                <w:bCs/>
                <w:sz w:val="18"/>
                <w:szCs w:val="18"/>
              </w:rPr>
              <w:t>Reproduktívna – rozhovor</w:t>
            </w:r>
          </w:p>
          <w:p w:rsidR="00D114F7" w:rsidRPr="002251BF" w:rsidRDefault="00D114F7" w:rsidP="0069048E">
            <w:pPr>
              <w:spacing w:line="20" w:lineRule="atLeast"/>
              <w:jc w:val="both"/>
              <w:rPr>
                <w:rFonts w:cs="Arial"/>
                <w:bCs/>
                <w:sz w:val="18"/>
                <w:szCs w:val="18"/>
              </w:rPr>
            </w:pPr>
            <w:r w:rsidRPr="002251BF">
              <w:rPr>
                <w:rFonts w:cs="Arial"/>
                <w:bCs/>
                <w:sz w:val="18"/>
                <w:szCs w:val="18"/>
              </w:rPr>
              <w:lastRenderedPageBreak/>
              <w:t>Heuristická - rozhovor, riešenie úloh</w:t>
            </w:r>
          </w:p>
          <w:p w:rsidR="00D114F7" w:rsidRPr="002251BF" w:rsidRDefault="00D114F7" w:rsidP="0069048E">
            <w:pPr>
              <w:rPr>
                <w:rFonts w:cs="Arial"/>
                <w:bCs/>
                <w:sz w:val="18"/>
                <w:szCs w:val="18"/>
              </w:rPr>
            </w:pPr>
          </w:p>
        </w:tc>
        <w:tc>
          <w:tcPr>
            <w:tcW w:w="2977" w:type="dxa"/>
            <w:tcBorders>
              <w:top w:val="single" w:sz="4" w:space="0" w:color="auto"/>
              <w:left w:val="single"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lastRenderedPageBreak/>
              <w:t>Frontálna výučba</w:t>
            </w:r>
          </w:p>
          <w:p w:rsidR="00D114F7" w:rsidRPr="002251BF" w:rsidRDefault="00D114F7" w:rsidP="0069048E">
            <w:pPr>
              <w:spacing w:line="0" w:lineRule="atLeast"/>
              <w:jc w:val="both"/>
              <w:rPr>
                <w:rFonts w:cs="Arial"/>
                <w:bCs/>
                <w:sz w:val="18"/>
                <w:szCs w:val="18"/>
              </w:rPr>
            </w:pPr>
            <w:r w:rsidRPr="002251BF">
              <w:rPr>
                <w:rFonts w:cs="Arial"/>
                <w:bCs/>
                <w:sz w:val="18"/>
                <w:szCs w:val="18"/>
              </w:rPr>
              <w:t>Frontálna a</w:t>
            </w:r>
          </w:p>
          <w:p w:rsidR="00D114F7" w:rsidRPr="002251BF" w:rsidRDefault="00D114F7" w:rsidP="0069048E">
            <w:pPr>
              <w:rPr>
                <w:rFonts w:cs="Arial"/>
                <w:bCs/>
                <w:sz w:val="18"/>
                <w:szCs w:val="18"/>
              </w:rPr>
            </w:pPr>
            <w:r w:rsidRPr="002251BF">
              <w:rPr>
                <w:rFonts w:cs="Arial"/>
                <w:bCs/>
                <w:sz w:val="18"/>
                <w:szCs w:val="18"/>
              </w:rPr>
              <w:lastRenderedPageBreak/>
              <w:t>individuálna práca žiakov</w:t>
            </w:r>
          </w:p>
          <w:p w:rsidR="00D114F7" w:rsidRPr="002251BF" w:rsidRDefault="00D114F7" w:rsidP="0069048E">
            <w:pPr>
              <w:rPr>
                <w:rFonts w:cs="Arial"/>
                <w:bCs/>
                <w:sz w:val="18"/>
                <w:szCs w:val="18"/>
              </w:rPr>
            </w:pPr>
            <w:r w:rsidRPr="002251BF">
              <w:rPr>
                <w:rFonts w:cs="Arial"/>
                <w:bCs/>
                <w:sz w:val="18"/>
                <w:szCs w:val="18"/>
              </w:rPr>
              <w:t>Skupinová práca žiakov</w:t>
            </w:r>
          </w:p>
          <w:p w:rsidR="00D114F7" w:rsidRPr="002251BF" w:rsidRDefault="00D114F7" w:rsidP="0069048E">
            <w:pPr>
              <w:rPr>
                <w:rFonts w:cs="Arial"/>
                <w:bCs/>
                <w:sz w:val="18"/>
                <w:szCs w:val="18"/>
              </w:rPr>
            </w:pPr>
            <w:r w:rsidRPr="002251BF">
              <w:rPr>
                <w:rFonts w:cs="Arial"/>
                <w:bCs/>
                <w:sz w:val="18"/>
                <w:szCs w:val="18"/>
              </w:rPr>
              <w:t>Práca s knihou</w:t>
            </w:r>
          </w:p>
        </w:tc>
      </w:tr>
      <w:tr w:rsidR="00D114F7" w:rsidRPr="005B6A02" w:rsidTr="0069048E">
        <w:tc>
          <w:tcPr>
            <w:tcW w:w="2982"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lastRenderedPageBreak/>
              <w:t>Bezpečnosť a ochrana zdravia pri práci , ochrana životného prostredia</w:t>
            </w:r>
          </w:p>
        </w:tc>
        <w:tc>
          <w:tcPr>
            <w:tcW w:w="2977" w:type="dxa"/>
            <w:tcBorders>
              <w:top w:val="single" w:sz="4" w:space="0" w:color="auto"/>
              <w:left w:val="thinThickSmallGap" w:sz="12" w:space="0" w:color="auto"/>
              <w:bottom w:val="single" w:sz="4" w:space="0" w:color="auto"/>
              <w:right w:val="single" w:sz="12" w:space="0" w:color="auto"/>
            </w:tcBorders>
          </w:tcPr>
          <w:p w:rsidR="00D114F7" w:rsidRPr="002251BF" w:rsidRDefault="00D114F7" w:rsidP="0069048E">
            <w:pPr>
              <w:spacing w:line="20" w:lineRule="atLeast"/>
              <w:jc w:val="both"/>
              <w:rPr>
                <w:rFonts w:cs="Arial"/>
                <w:bCs/>
                <w:sz w:val="18"/>
                <w:szCs w:val="18"/>
              </w:rPr>
            </w:pPr>
            <w:r w:rsidRPr="002251BF">
              <w:rPr>
                <w:rFonts w:cs="Arial"/>
                <w:bCs/>
                <w:sz w:val="18"/>
                <w:szCs w:val="18"/>
              </w:rPr>
              <w:t>Informačnoreceptívna -  výklad</w:t>
            </w:r>
          </w:p>
          <w:p w:rsidR="00D114F7" w:rsidRPr="002251BF" w:rsidRDefault="00D114F7" w:rsidP="0069048E">
            <w:pPr>
              <w:spacing w:line="20" w:lineRule="atLeast"/>
              <w:jc w:val="both"/>
              <w:rPr>
                <w:rFonts w:cs="Arial"/>
                <w:bCs/>
                <w:sz w:val="18"/>
                <w:szCs w:val="18"/>
              </w:rPr>
            </w:pPr>
            <w:r w:rsidRPr="002251BF">
              <w:rPr>
                <w:rFonts w:cs="Arial"/>
                <w:bCs/>
                <w:sz w:val="18"/>
                <w:szCs w:val="18"/>
              </w:rPr>
              <w:t>Reproduktívna – rozhovor</w:t>
            </w:r>
          </w:p>
          <w:p w:rsidR="00D114F7" w:rsidRPr="002251BF" w:rsidRDefault="00D114F7" w:rsidP="0069048E">
            <w:pPr>
              <w:spacing w:line="20" w:lineRule="atLeast"/>
              <w:jc w:val="both"/>
              <w:rPr>
                <w:rFonts w:cs="Arial"/>
                <w:bCs/>
                <w:sz w:val="18"/>
                <w:szCs w:val="18"/>
              </w:rPr>
            </w:pPr>
            <w:r w:rsidRPr="002251BF">
              <w:rPr>
                <w:rFonts w:cs="Arial"/>
                <w:bCs/>
                <w:sz w:val="18"/>
                <w:szCs w:val="18"/>
              </w:rPr>
              <w:t>Heuristická - rozhovor, riešenie úloh</w:t>
            </w:r>
          </w:p>
          <w:p w:rsidR="00D114F7" w:rsidRPr="002251BF" w:rsidRDefault="00D114F7" w:rsidP="0069048E">
            <w:pPr>
              <w:rPr>
                <w:rFonts w:cs="Arial"/>
                <w:bCs/>
                <w:sz w:val="18"/>
                <w:szCs w:val="18"/>
              </w:rPr>
            </w:pPr>
          </w:p>
        </w:tc>
        <w:tc>
          <w:tcPr>
            <w:tcW w:w="2977" w:type="dxa"/>
            <w:tcBorders>
              <w:top w:val="single" w:sz="4" w:space="0" w:color="auto"/>
              <w:left w:val="single"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Frontálna výučba</w:t>
            </w:r>
          </w:p>
          <w:p w:rsidR="00D114F7" w:rsidRPr="002251BF" w:rsidRDefault="00D114F7" w:rsidP="0069048E">
            <w:pPr>
              <w:spacing w:line="0" w:lineRule="atLeast"/>
              <w:jc w:val="both"/>
              <w:rPr>
                <w:rFonts w:cs="Arial"/>
                <w:bCs/>
                <w:sz w:val="18"/>
                <w:szCs w:val="18"/>
              </w:rPr>
            </w:pPr>
            <w:r w:rsidRPr="002251BF">
              <w:rPr>
                <w:rFonts w:cs="Arial"/>
                <w:bCs/>
                <w:sz w:val="18"/>
                <w:szCs w:val="18"/>
              </w:rPr>
              <w:t>Frontálna a</w:t>
            </w:r>
          </w:p>
          <w:p w:rsidR="00D114F7" w:rsidRPr="002251BF" w:rsidRDefault="00D114F7" w:rsidP="0069048E">
            <w:pPr>
              <w:rPr>
                <w:rFonts w:cs="Arial"/>
                <w:bCs/>
                <w:sz w:val="18"/>
                <w:szCs w:val="18"/>
              </w:rPr>
            </w:pPr>
            <w:r w:rsidRPr="002251BF">
              <w:rPr>
                <w:rFonts w:cs="Arial"/>
                <w:bCs/>
                <w:sz w:val="18"/>
                <w:szCs w:val="18"/>
              </w:rPr>
              <w:t>individuálna práca žiakov</w:t>
            </w:r>
          </w:p>
          <w:p w:rsidR="00D114F7" w:rsidRPr="002251BF" w:rsidRDefault="00D114F7" w:rsidP="0069048E">
            <w:pPr>
              <w:rPr>
                <w:rFonts w:cs="Arial"/>
                <w:bCs/>
                <w:sz w:val="18"/>
                <w:szCs w:val="18"/>
              </w:rPr>
            </w:pPr>
            <w:r w:rsidRPr="002251BF">
              <w:rPr>
                <w:rFonts w:cs="Arial"/>
                <w:bCs/>
                <w:sz w:val="18"/>
                <w:szCs w:val="18"/>
              </w:rPr>
              <w:t>Skupinová práca žiakov</w:t>
            </w:r>
          </w:p>
          <w:p w:rsidR="00D114F7" w:rsidRPr="002251BF" w:rsidRDefault="00D114F7" w:rsidP="0069048E">
            <w:pPr>
              <w:rPr>
                <w:rFonts w:cs="Arial"/>
                <w:bCs/>
                <w:sz w:val="18"/>
                <w:szCs w:val="18"/>
              </w:rPr>
            </w:pPr>
            <w:r w:rsidRPr="002251BF">
              <w:rPr>
                <w:rFonts w:cs="Arial"/>
                <w:bCs/>
                <w:sz w:val="18"/>
                <w:szCs w:val="18"/>
              </w:rPr>
              <w:t>Práca s knihou</w:t>
            </w:r>
          </w:p>
        </w:tc>
      </w:tr>
    </w:tbl>
    <w:p w:rsidR="00D114F7" w:rsidRPr="002251BF" w:rsidRDefault="00D114F7" w:rsidP="00D114F7">
      <w:pPr>
        <w:spacing w:before="120"/>
        <w:jc w:val="both"/>
        <w:rPr>
          <w:rFonts w:cs="Arial"/>
          <w:b/>
          <w:sz w:val="18"/>
          <w:szCs w:val="18"/>
        </w:rPr>
      </w:pPr>
      <w:r w:rsidRPr="002251BF">
        <w:rPr>
          <w:rFonts w:cs="Arial"/>
          <w:b/>
          <w:sz w:val="18"/>
          <w:szCs w:val="18"/>
        </w:rPr>
        <w:t>Učebné zdroje</w:t>
      </w:r>
    </w:p>
    <w:p w:rsidR="00D114F7" w:rsidRDefault="00D114F7" w:rsidP="00D114F7">
      <w:pPr>
        <w:spacing w:before="120"/>
        <w:jc w:val="both"/>
        <w:rPr>
          <w:rFonts w:cs="Arial"/>
          <w:sz w:val="18"/>
          <w:szCs w:val="18"/>
        </w:rPr>
      </w:pPr>
      <w:r w:rsidRPr="009A292E">
        <w:rPr>
          <w:rFonts w:cs="Arial"/>
          <w:sz w:val="18"/>
          <w:szCs w:val="18"/>
        </w:rPr>
        <w:t xml:space="preserve">Na podporou a aktiváciu vyučovania a učenia žiakov sa využijú nasledovné učebné zdroje: </w:t>
      </w:r>
    </w:p>
    <w:tbl>
      <w:tblPr>
        <w:tblpPr w:leftFromText="141" w:rightFromText="141" w:vertAnchor="text" w:horzAnchor="margin" w:tblpY="232"/>
        <w:tblW w:w="0" w:type="auto"/>
        <w:tblLook w:val="01E0" w:firstRow="1" w:lastRow="1" w:firstColumn="1" w:lastColumn="1" w:noHBand="0" w:noVBand="0"/>
      </w:tblPr>
      <w:tblGrid>
        <w:gridCol w:w="2044"/>
        <w:gridCol w:w="2451"/>
        <w:gridCol w:w="1497"/>
        <w:gridCol w:w="1497"/>
        <w:gridCol w:w="1497"/>
      </w:tblGrid>
      <w:tr w:rsidR="00D114F7" w:rsidRPr="005B6A02" w:rsidTr="0069048E">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Názov tematického celku</w:t>
            </w:r>
          </w:p>
        </w:tc>
        <w:tc>
          <w:tcPr>
            <w:tcW w:w="245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Odborná literatúra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D114F7" w:rsidRPr="005B6A02" w:rsidRDefault="00D114F7" w:rsidP="0069048E">
            <w:pPr>
              <w:rPr>
                <w:rFonts w:cs="Arial"/>
                <w:b/>
                <w:bCs/>
                <w:sz w:val="18"/>
                <w:szCs w:val="18"/>
              </w:rPr>
            </w:pPr>
            <w:r w:rsidRPr="005B6A02">
              <w:rPr>
                <w:rFonts w:cs="Arial"/>
                <w:b/>
                <w:bCs/>
                <w:sz w:val="18"/>
                <w:szCs w:val="18"/>
              </w:rPr>
              <w:t>Ďalšie zdroje</w:t>
            </w:r>
          </w:p>
          <w:p w:rsidR="00D114F7" w:rsidRPr="005B6A02" w:rsidRDefault="00D114F7" w:rsidP="0069048E">
            <w:pPr>
              <w:rPr>
                <w:rFonts w:cs="Arial"/>
                <w:b/>
                <w:bCs/>
                <w:sz w:val="18"/>
                <w:szCs w:val="18"/>
              </w:rPr>
            </w:pPr>
            <w:r w:rsidRPr="005B6A02">
              <w:rPr>
                <w:rFonts w:cs="Arial"/>
                <w:b/>
                <w:bCs/>
                <w:sz w:val="18"/>
                <w:szCs w:val="18"/>
              </w:rPr>
              <w:t>(internet, knižnica, ...</w:t>
            </w:r>
          </w:p>
        </w:tc>
      </w:tr>
      <w:tr w:rsidR="00D114F7" w:rsidRPr="005B6A02" w:rsidTr="0069048E">
        <w:tc>
          <w:tcPr>
            <w:tcW w:w="2044" w:type="dxa"/>
            <w:tcBorders>
              <w:top w:val="thinThickSmallGap" w:sz="12"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Základné ekonomické pojmy</w:t>
            </w:r>
          </w:p>
        </w:tc>
        <w:tc>
          <w:tcPr>
            <w:tcW w:w="2451" w:type="dxa"/>
            <w:tcBorders>
              <w:top w:val="thinThickSmallGap" w:sz="12"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4"/>
                <w:szCs w:val="18"/>
              </w:rPr>
            </w:pPr>
            <w:r w:rsidRPr="002251BF">
              <w:rPr>
                <w:rFonts w:cs="Arial"/>
                <w:bCs/>
                <w:sz w:val="14"/>
                <w:szCs w:val="18"/>
              </w:rPr>
              <w:t>Hartmannová E., Jakubeková M.: Ekonomika pre učebné odbory výrobného a nevýrobného zamerania. SNP. Bratislava. 2006</w:t>
            </w:r>
          </w:p>
          <w:p w:rsidR="00D114F7" w:rsidRPr="002251BF" w:rsidRDefault="00D114F7" w:rsidP="0069048E">
            <w:pPr>
              <w:rPr>
                <w:rFonts w:cs="Arial"/>
                <w:bCs/>
                <w:sz w:val="14"/>
                <w:szCs w:val="18"/>
              </w:rPr>
            </w:pPr>
            <w:r w:rsidRPr="002251BF">
              <w:rPr>
                <w:rFonts w:cs="Arial"/>
                <w:bCs/>
                <w:sz w:val="14"/>
                <w:szCs w:val="18"/>
              </w:rPr>
              <w:t>Ekonomická tlač.</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Tabuľa</w:t>
            </w:r>
          </w:p>
          <w:p w:rsidR="00D114F7" w:rsidRPr="002251BF" w:rsidRDefault="00D114F7" w:rsidP="0069048E">
            <w:pPr>
              <w:rPr>
                <w:rFonts w:cs="Arial"/>
                <w:bCs/>
                <w:sz w:val="18"/>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6"/>
                <w:szCs w:val="16"/>
              </w:rPr>
            </w:pPr>
            <w:r w:rsidRPr="002251BF">
              <w:rPr>
                <w:rFonts w:cs="Arial"/>
                <w:bCs/>
                <w:sz w:val="16"/>
                <w:szCs w:val="16"/>
              </w:rPr>
              <w:t>Bankovky a mince</w:t>
            </w:r>
          </w:p>
          <w:p w:rsidR="00D114F7" w:rsidRPr="002251BF" w:rsidRDefault="00D114F7" w:rsidP="0069048E">
            <w:pPr>
              <w:rPr>
                <w:rFonts w:cs="Arial"/>
                <w:bCs/>
                <w:sz w:val="18"/>
                <w:szCs w:val="18"/>
              </w:rPr>
            </w:pPr>
            <w:r w:rsidRPr="002251BF">
              <w:rPr>
                <w:rFonts w:cs="Arial"/>
                <w:bCs/>
                <w:sz w:val="16"/>
                <w:szCs w:val="16"/>
              </w:rPr>
              <w:t>Platobné a kreditné karty</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 xml:space="preserve"> Internet</w:t>
            </w:r>
          </w:p>
        </w:tc>
      </w:tr>
      <w:tr w:rsidR="00D114F7" w:rsidRPr="005B6A02" w:rsidTr="0069048E">
        <w:tc>
          <w:tcPr>
            <w:tcW w:w="2044"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Formy vlastníctva</w:t>
            </w:r>
          </w:p>
        </w:tc>
        <w:tc>
          <w:tcPr>
            <w:tcW w:w="2451"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4"/>
                <w:szCs w:val="18"/>
              </w:rPr>
            </w:pPr>
            <w:r w:rsidRPr="002251BF">
              <w:rPr>
                <w:rFonts w:cs="Arial"/>
                <w:bCs/>
                <w:sz w:val="14"/>
                <w:szCs w:val="18"/>
              </w:rPr>
              <w:t>Hartmannová E., Jakubeková M.: Ekonomika pre učebné odbory výrobného a nevýrobného zamerania.</w:t>
            </w:r>
          </w:p>
          <w:p w:rsidR="00D114F7" w:rsidRPr="002251BF" w:rsidRDefault="00D114F7" w:rsidP="0069048E">
            <w:pPr>
              <w:rPr>
                <w:rFonts w:cs="Arial"/>
                <w:bCs/>
                <w:sz w:val="18"/>
                <w:szCs w:val="18"/>
              </w:rPr>
            </w:pPr>
            <w:r w:rsidRPr="002251BF">
              <w:rPr>
                <w:rFonts w:cs="Arial"/>
                <w:bCs/>
                <w:sz w:val="14"/>
                <w:szCs w:val="18"/>
              </w:rPr>
              <w:t>Ekonomická tlač.</w:t>
            </w: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PC</w:t>
            </w:r>
          </w:p>
          <w:p w:rsidR="00D114F7" w:rsidRPr="002251BF" w:rsidRDefault="00D114F7" w:rsidP="0069048E">
            <w:pPr>
              <w:rPr>
                <w:rFonts w:cs="Arial"/>
                <w:bCs/>
                <w:sz w:val="18"/>
                <w:szCs w:val="18"/>
              </w:rPr>
            </w:pPr>
            <w:r w:rsidRPr="002251BF">
              <w:rPr>
                <w:rFonts w:cs="Arial"/>
                <w:bCs/>
                <w:sz w:val="18"/>
                <w:szCs w:val="18"/>
              </w:rPr>
              <w:t>Tabuľa</w:t>
            </w:r>
          </w:p>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Schémy a grafy</w:t>
            </w: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Internet</w:t>
            </w:r>
          </w:p>
        </w:tc>
      </w:tr>
      <w:tr w:rsidR="00D114F7" w:rsidRPr="005B6A02" w:rsidTr="0069048E">
        <w:tc>
          <w:tcPr>
            <w:tcW w:w="2044"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Spoločné stravovanie</w:t>
            </w:r>
          </w:p>
        </w:tc>
        <w:tc>
          <w:tcPr>
            <w:tcW w:w="2451"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4"/>
                <w:szCs w:val="18"/>
              </w:rPr>
            </w:pPr>
            <w:r w:rsidRPr="002251BF">
              <w:rPr>
                <w:rFonts w:cs="Arial"/>
                <w:bCs/>
                <w:sz w:val="14"/>
                <w:szCs w:val="18"/>
              </w:rPr>
              <w:t>Gustav salač a Mária Šimková Stolovanie I, SPN .Bratislava 2008.</w:t>
            </w:r>
          </w:p>
          <w:p w:rsidR="00D114F7" w:rsidRPr="002251BF" w:rsidRDefault="00D114F7" w:rsidP="0069048E">
            <w:pPr>
              <w:rPr>
                <w:rFonts w:cs="Arial"/>
                <w:bCs/>
                <w:sz w:val="14"/>
                <w:szCs w:val="18"/>
              </w:rPr>
            </w:pPr>
            <w:r w:rsidRPr="002251BF">
              <w:rPr>
                <w:rFonts w:cs="Arial"/>
                <w:bCs/>
                <w:sz w:val="14"/>
                <w:szCs w:val="18"/>
              </w:rPr>
              <w:t>Konrád  Kendík ,Nové receptúry a technológia pokrmov hotelových , reštauračných a pohostinských zariadeniach. Nová Práca, Bratislava 2003</w:t>
            </w: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Tabuľa</w:t>
            </w:r>
          </w:p>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Internet</w:t>
            </w:r>
          </w:p>
        </w:tc>
      </w:tr>
      <w:tr w:rsidR="00D114F7" w:rsidRPr="005B6A02" w:rsidTr="0069048E">
        <w:tc>
          <w:tcPr>
            <w:tcW w:w="2044"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Organizácia  a prevádzka závodov spoločného stravovania</w:t>
            </w:r>
          </w:p>
        </w:tc>
        <w:tc>
          <w:tcPr>
            <w:tcW w:w="2451"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4"/>
                <w:szCs w:val="18"/>
              </w:rPr>
            </w:pPr>
            <w:r w:rsidRPr="002251BF">
              <w:rPr>
                <w:rFonts w:cs="Arial"/>
                <w:bCs/>
                <w:sz w:val="14"/>
                <w:szCs w:val="18"/>
              </w:rPr>
              <w:t>Hartmannová E., Jakubeková M.: Ekonomika pre učebné odbory výrobného a nevýrobného zamerania. SNP. Bratislava. 2006</w:t>
            </w:r>
          </w:p>
          <w:p w:rsidR="00D114F7" w:rsidRPr="002251BF" w:rsidRDefault="00D114F7" w:rsidP="0069048E">
            <w:pPr>
              <w:rPr>
                <w:rFonts w:cs="Arial"/>
                <w:bCs/>
                <w:sz w:val="14"/>
                <w:szCs w:val="18"/>
              </w:rPr>
            </w:pPr>
            <w:r w:rsidRPr="002251BF">
              <w:rPr>
                <w:rFonts w:cs="Arial"/>
                <w:bCs/>
                <w:sz w:val="14"/>
                <w:szCs w:val="18"/>
              </w:rPr>
              <w:t>Ekonomická tlač</w:t>
            </w:r>
          </w:p>
          <w:p w:rsidR="00D114F7" w:rsidRPr="002251BF" w:rsidRDefault="00D114F7" w:rsidP="0069048E">
            <w:pPr>
              <w:rPr>
                <w:rFonts w:cs="Arial"/>
                <w:bCs/>
                <w:sz w:val="14"/>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PC</w:t>
            </w:r>
          </w:p>
          <w:p w:rsidR="00D114F7" w:rsidRPr="002251BF" w:rsidRDefault="00D114F7" w:rsidP="0069048E">
            <w:pPr>
              <w:rPr>
                <w:rFonts w:cs="Arial"/>
                <w:bCs/>
                <w:sz w:val="18"/>
                <w:szCs w:val="18"/>
              </w:rPr>
            </w:pPr>
            <w:r w:rsidRPr="002251BF">
              <w:rPr>
                <w:rFonts w:cs="Arial"/>
                <w:bCs/>
                <w:sz w:val="18"/>
                <w:szCs w:val="18"/>
              </w:rPr>
              <w:t>Tabuľa</w:t>
            </w:r>
          </w:p>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 xml:space="preserve">Schémy </w:t>
            </w: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Internet</w:t>
            </w:r>
          </w:p>
        </w:tc>
      </w:tr>
      <w:tr w:rsidR="00D114F7" w:rsidRPr="005B6A02" w:rsidTr="0069048E">
        <w:tc>
          <w:tcPr>
            <w:tcW w:w="2044"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Pracovný pomer a pracovný poriadok</w:t>
            </w:r>
          </w:p>
        </w:tc>
        <w:tc>
          <w:tcPr>
            <w:tcW w:w="2451"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4"/>
                <w:szCs w:val="18"/>
              </w:rPr>
            </w:pPr>
            <w:r w:rsidRPr="002251BF">
              <w:rPr>
                <w:rFonts w:cs="Arial"/>
                <w:bCs/>
                <w:sz w:val="14"/>
                <w:szCs w:val="18"/>
              </w:rPr>
              <w:t>Živnostenský zákon, Obchodný zákonník, Občiansky zákonník.</w:t>
            </w: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PC</w:t>
            </w:r>
          </w:p>
          <w:p w:rsidR="00D114F7" w:rsidRPr="002251BF" w:rsidRDefault="00D114F7" w:rsidP="0069048E">
            <w:pPr>
              <w:rPr>
                <w:rFonts w:cs="Arial"/>
                <w:bCs/>
                <w:sz w:val="18"/>
                <w:szCs w:val="18"/>
              </w:rPr>
            </w:pPr>
            <w:r w:rsidRPr="002251BF">
              <w:rPr>
                <w:rFonts w:cs="Arial"/>
                <w:bCs/>
                <w:sz w:val="18"/>
                <w:szCs w:val="18"/>
              </w:rPr>
              <w:t>Tabuľa</w:t>
            </w:r>
          </w:p>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Internet</w:t>
            </w:r>
          </w:p>
        </w:tc>
      </w:tr>
      <w:tr w:rsidR="00D114F7" w:rsidRPr="005B6A02" w:rsidTr="0069048E">
        <w:tc>
          <w:tcPr>
            <w:tcW w:w="2044"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Bezpečnosť a ochrana zdravia pri práci , ochrana životného prostredia</w:t>
            </w:r>
          </w:p>
        </w:tc>
        <w:tc>
          <w:tcPr>
            <w:tcW w:w="2451"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4"/>
                <w:szCs w:val="18"/>
              </w:rPr>
            </w:pPr>
            <w:r w:rsidRPr="002251BF">
              <w:rPr>
                <w:rFonts w:cs="Arial"/>
                <w:bCs/>
                <w:sz w:val="14"/>
                <w:szCs w:val="18"/>
              </w:rPr>
              <w:t>Zákon NR SR číslo 124/2006 Z.z. o bezpečnosti a ochrane zdravia pri práci a o zmene a doplnení niektorých zákonov.</w:t>
            </w: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PC</w:t>
            </w:r>
          </w:p>
          <w:p w:rsidR="00D114F7" w:rsidRPr="002251BF" w:rsidRDefault="00D114F7" w:rsidP="0069048E">
            <w:pPr>
              <w:rPr>
                <w:rFonts w:cs="Arial"/>
                <w:bCs/>
                <w:sz w:val="18"/>
                <w:szCs w:val="18"/>
              </w:rPr>
            </w:pPr>
            <w:r w:rsidRPr="002251BF">
              <w:rPr>
                <w:rFonts w:cs="Arial"/>
                <w:bCs/>
                <w:sz w:val="18"/>
                <w:szCs w:val="18"/>
              </w:rPr>
              <w:t>Tabuľa</w:t>
            </w:r>
          </w:p>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D114F7" w:rsidRPr="002251BF" w:rsidRDefault="00D114F7" w:rsidP="0069048E">
            <w:pPr>
              <w:rPr>
                <w:rFonts w:cs="Arial"/>
                <w:bCs/>
                <w:sz w:val="18"/>
                <w:szCs w:val="18"/>
              </w:rPr>
            </w:pPr>
            <w:r w:rsidRPr="002251BF">
              <w:rPr>
                <w:rFonts w:cs="Arial"/>
                <w:bCs/>
                <w:sz w:val="18"/>
                <w:szCs w:val="18"/>
              </w:rPr>
              <w:t>Internet</w:t>
            </w:r>
          </w:p>
        </w:tc>
      </w:tr>
    </w:tbl>
    <w:p w:rsidR="008C224C" w:rsidRPr="00BE12F9" w:rsidRDefault="008C224C" w:rsidP="008C224C">
      <w:pPr>
        <w:spacing w:before="120"/>
        <w:jc w:val="both"/>
        <w:rPr>
          <w:rFonts w:cs="Arial"/>
          <w:color w:val="0000FF"/>
          <w:sz w:val="18"/>
          <w:szCs w:val="18"/>
        </w:rPr>
      </w:pPr>
    </w:p>
    <w:p w:rsidR="00D114F7" w:rsidRDefault="00D114F7" w:rsidP="00D114F7">
      <w:pPr>
        <w:spacing w:before="120"/>
        <w:jc w:val="both"/>
        <w:rPr>
          <w:rFonts w:cs="Arial"/>
          <w:sz w:val="18"/>
          <w:szCs w:val="18"/>
        </w:rPr>
      </w:pPr>
    </w:p>
    <w:p w:rsidR="008C224C" w:rsidRDefault="008C224C" w:rsidP="00D114F7">
      <w:pPr>
        <w:spacing w:before="120"/>
        <w:jc w:val="both"/>
        <w:rPr>
          <w:rFonts w:cs="Arial"/>
          <w:sz w:val="18"/>
          <w:szCs w:val="18"/>
        </w:rPr>
      </w:pPr>
    </w:p>
    <w:p w:rsidR="008C224C" w:rsidRDefault="008C224C" w:rsidP="00D114F7">
      <w:pPr>
        <w:spacing w:before="120"/>
        <w:jc w:val="both"/>
        <w:rPr>
          <w:rFonts w:cs="Arial"/>
          <w:sz w:val="18"/>
          <w:szCs w:val="18"/>
        </w:rPr>
      </w:pPr>
    </w:p>
    <w:p w:rsidR="008C224C" w:rsidRDefault="008C224C" w:rsidP="00D114F7">
      <w:pPr>
        <w:spacing w:before="120"/>
        <w:jc w:val="both"/>
        <w:rPr>
          <w:rFonts w:cs="Arial"/>
          <w:sz w:val="18"/>
          <w:szCs w:val="18"/>
        </w:rPr>
      </w:pPr>
    </w:p>
    <w:p w:rsidR="008C224C" w:rsidRDefault="008C224C" w:rsidP="00D114F7">
      <w:pPr>
        <w:spacing w:before="120"/>
        <w:jc w:val="both"/>
        <w:rPr>
          <w:rFonts w:cs="Arial"/>
          <w:sz w:val="18"/>
          <w:szCs w:val="18"/>
        </w:rPr>
      </w:pPr>
    </w:p>
    <w:p w:rsidR="008C224C" w:rsidRDefault="008C224C" w:rsidP="00D114F7">
      <w:pPr>
        <w:spacing w:before="120"/>
        <w:jc w:val="both"/>
        <w:rPr>
          <w:rFonts w:cs="Arial"/>
          <w:sz w:val="18"/>
          <w:szCs w:val="18"/>
        </w:rPr>
      </w:pPr>
    </w:p>
    <w:p w:rsidR="008C224C" w:rsidRDefault="008C224C" w:rsidP="00D114F7">
      <w:pPr>
        <w:spacing w:before="120"/>
        <w:jc w:val="both"/>
        <w:rPr>
          <w:rFonts w:cs="Arial"/>
          <w:sz w:val="18"/>
          <w:szCs w:val="18"/>
        </w:rPr>
      </w:pPr>
    </w:p>
    <w:tbl>
      <w:tblPr>
        <w:tblW w:w="14749" w:type="dxa"/>
        <w:tblInd w:w="-601" w:type="dxa"/>
        <w:tblLook w:val="01E0" w:firstRow="1" w:lastRow="1" w:firstColumn="1" w:lastColumn="1" w:noHBand="0" w:noVBand="0"/>
      </w:tblPr>
      <w:tblGrid>
        <w:gridCol w:w="3026"/>
        <w:gridCol w:w="826"/>
        <w:gridCol w:w="2681"/>
        <w:gridCol w:w="2495"/>
        <w:gridCol w:w="2497"/>
        <w:gridCol w:w="1612"/>
        <w:gridCol w:w="1612"/>
      </w:tblGrid>
      <w:tr w:rsidR="008C224C" w:rsidRPr="00890232" w:rsidTr="008C224C">
        <w:trPr>
          <w:trHeight w:val="474"/>
        </w:trPr>
        <w:tc>
          <w:tcPr>
            <w:tcW w:w="9028" w:type="dxa"/>
            <w:gridSpan w:val="4"/>
            <w:tcBorders>
              <w:top w:val="thinThickSmallGap" w:sz="12" w:space="0" w:color="auto"/>
              <w:left w:val="thinThickSmallGap" w:sz="12" w:space="0" w:color="auto"/>
              <w:bottom w:val="thinThickSmallGap" w:sz="12" w:space="0" w:color="auto"/>
              <w:right w:val="thinThickSmallGap" w:sz="12" w:space="0" w:color="auto"/>
            </w:tcBorders>
          </w:tcPr>
          <w:p w:rsidR="008C224C" w:rsidRPr="00890232" w:rsidRDefault="008C224C" w:rsidP="0069048E">
            <w:pPr>
              <w:rPr>
                <w:b/>
                <w:i/>
                <w:sz w:val="16"/>
                <w:szCs w:val="16"/>
              </w:rPr>
            </w:pPr>
            <w:r w:rsidRPr="00890232">
              <w:rPr>
                <w:rFonts w:cs="Arial"/>
                <w:b/>
                <w:bCs/>
                <w:sz w:val="16"/>
                <w:szCs w:val="16"/>
              </w:rPr>
              <w:lastRenderedPageBreak/>
              <w:t>ROZPIS</w:t>
            </w:r>
            <w:r>
              <w:rPr>
                <w:rFonts w:cs="Arial"/>
                <w:b/>
                <w:bCs/>
                <w:sz w:val="16"/>
                <w:szCs w:val="16"/>
              </w:rPr>
              <w:t xml:space="preserve">  UČIVA PREDMETU:   E</w:t>
            </w:r>
            <w:r w:rsidRPr="00890232">
              <w:rPr>
                <w:rFonts w:cs="Arial"/>
                <w:b/>
                <w:bCs/>
                <w:sz w:val="16"/>
                <w:szCs w:val="16"/>
              </w:rPr>
              <w:t>konomika</w:t>
            </w:r>
            <w:r w:rsidRPr="009B062C">
              <w:rPr>
                <w:b/>
                <w:sz w:val="16"/>
                <w:szCs w:val="16"/>
              </w:rPr>
              <w:t>a organizácia</w:t>
            </w:r>
          </w:p>
          <w:p w:rsidR="008C224C" w:rsidRPr="00890232" w:rsidRDefault="008C224C" w:rsidP="0069048E">
            <w:pPr>
              <w:rPr>
                <w:sz w:val="16"/>
                <w:szCs w:val="16"/>
              </w:rPr>
            </w:pPr>
            <w:r>
              <w:rPr>
                <w:sz w:val="16"/>
                <w:szCs w:val="16"/>
              </w:rPr>
              <w:t>ROČNÍK: TRETÍ</w:t>
            </w:r>
          </w:p>
        </w:tc>
        <w:tc>
          <w:tcPr>
            <w:tcW w:w="572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8C224C" w:rsidRPr="00890232" w:rsidRDefault="008C224C" w:rsidP="0069048E">
            <w:pPr>
              <w:ind w:left="108"/>
              <w:rPr>
                <w:rFonts w:cs="Arial"/>
                <w:b/>
                <w:bCs/>
                <w:sz w:val="16"/>
                <w:szCs w:val="16"/>
              </w:rPr>
            </w:pPr>
            <w:r>
              <w:rPr>
                <w:rFonts w:cs="Arial"/>
                <w:b/>
                <w:bCs/>
                <w:sz w:val="16"/>
                <w:szCs w:val="16"/>
              </w:rPr>
              <w:t>1 hodina týždenne, spolu 30</w:t>
            </w:r>
            <w:r w:rsidRPr="00890232">
              <w:rPr>
                <w:rFonts w:cs="Arial"/>
                <w:b/>
                <w:bCs/>
                <w:sz w:val="16"/>
                <w:szCs w:val="16"/>
              </w:rPr>
              <w:t xml:space="preserve"> vyučovacích hodín </w:t>
            </w:r>
          </w:p>
        </w:tc>
      </w:tr>
      <w:tr w:rsidR="008C224C" w:rsidRPr="00890232" w:rsidTr="008C224C">
        <w:trPr>
          <w:trHeight w:val="481"/>
        </w:trPr>
        <w:tc>
          <w:tcPr>
            <w:tcW w:w="3026"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8C224C" w:rsidRPr="00890232" w:rsidRDefault="008C224C" w:rsidP="0069048E">
            <w:pPr>
              <w:rPr>
                <w:rFonts w:cs="Arial"/>
                <w:b/>
                <w:bCs/>
                <w:sz w:val="16"/>
                <w:szCs w:val="16"/>
              </w:rPr>
            </w:pPr>
            <w:r w:rsidRPr="00890232">
              <w:rPr>
                <w:rFonts w:cs="Arial"/>
                <w:b/>
                <w:bCs/>
                <w:sz w:val="16"/>
                <w:szCs w:val="16"/>
              </w:rPr>
              <w:t>Názov tematického celku</w:t>
            </w:r>
          </w:p>
          <w:p w:rsidR="008C224C" w:rsidRPr="00890232" w:rsidRDefault="008C224C" w:rsidP="0069048E">
            <w:pPr>
              <w:rPr>
                <w:rFonts w:cs="Arial"/>
                <w:b/>
                <w:bCs/>
                <w:sz w:val="16"/>
                <w:szCs w:val="16"/>
              </w:rPr>
            </w:pPr>
            <w:r w:rsidRPr="00890232">
              <w:rPr>
                <w:rFonts w:cs="Arial"/>
                <w:b/>
                <w:bCs/>
                <w:sz w:val="16"/>
                <w:szCs w:val="16"/>
              </w:rPr>
              <w:t xml:space="preserve">Témy </w:t>
            </w:r>
          </w:p>
        </w:tc>
        <w:tc>
          <w:tcPr>
            <w:tcW w:w="82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8C224C" w:rsidRPr="00890232" w:rsidRDefault="008C224C" w:rsidP="0069048E">
            <w:pPr>
              <w:rPr>
                <w:rFonts w:cs="Arial"/>
                <w:b/>
                <w:bCs/>
                <w:sz w:val="16"/>
                <w:szCs w:val="16"/>
              </w:rPr>
            </w:pPr>
            <w:r w:rsidRPr="00890232">
              <w:rPr>
                <w:rFonts w:cs="Arial"/>
                <w:b/>
                <w:bCs/>
                <w:sz w:val="16"/>
                <w:szCs w:val="16"/>
              </w:rPr>
              <w:t>Hodiny</w:t>
            </w:r>
          </w:p>
        </w:tc>
        <w:tc>
          <w:tcPr>
            <w:tcW w:w="268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8C224C" w:rsidRPr="00890232" w:rsidRDefault="008C224C" w:rsidP="0069048E">
            <w:pPr>
              <w:jc w:val="center"/>
              <w:rPr>
                <w:rFonts w:cs="Arial"/>
                <w:b/>
                <w:bCs/>
                <w:sz w:val="16"/>
                <w:szCs w:val="16"/>
              </w:rPr>
            </w:pPr>
            <w:r w:rsidRPr="00890232">
              <w:rPr>
                <w:rFonts w:cs="Arial"/>
                <w:b/>
                <w:bCs/>
                <w:sz w:val="16"/>
                <w:szCs w:val="16"/>
              </w:rPr>
              <w:t>Medzipredmetové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8C224C" w:rsidRPr="00890232" w:rsidRDefault="008C224C" w:rsidP="0069048E">
            <w:pPr>
              <w:jc w:val="center"/>
              <w:rPr>
                <w:rFonts w:cs="Arial"/>
                <w:b/>
                <w:bCs/>
                <w:sz w:val="16"/>
                <w:szCs w:val="16"/>
              </w:rPr>
            </w:pPr>
            <w:r w:rsidRPr="00890232">
              <w:rPr>
                <w:rFonts w:cs="Arial"/>
                <w:b/>
                <w:bCs/>
                <w:sz w:val="16"/>
                <w:szCs w:val="16"/>
              </w:rPr>
              <w:t>Očakávané</w:t>
            </w:r>
          </w:p>
          <w:p w:rsidR="008C224C" w:rsidRPr="00890232" w:rsidRDefault="008C224C" w:rsidP="0069048E">
            <w:pPr>
              <w:jc w:val="center"/>
              <w:rPr>
                <w:rFonts w:cs="Arial"/>
                <w:b/>
                <w:bCs/>
                <w:sz w:val="16"/>
                <w:szCs w:val="16"/>
              </w:rPr>
            </w:pPr>
            <w:r w:rsidRPr="00890232">
              <w:rPr>
                <w:rFonts w:cs="Arial"/>
                <w:b/>
                <w:bCs/>
                <w:sz w:val="16"/>
                <w:szCs w:val="16"/>
              </w:rPr>
              <w:t>vzdelávacie výstupy</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8C224C" w:rsidRPr="00890232" w:rsidRDefault="008C224C" w:rsidP="0069048E">
            <w:pPr>
              <w:jc w:val="center"/>
              <w:rPr>
                <w:rFonts w:cs="Arial"/>
                <w:b/>
                <w:bCs/>
                <w:sz w:val="16"/>
                <w:szCs w:val="16"/>
              </w:rPr>
            </w:pPr>
            <w:r w:rsidRPr="00890232">
              <w:rPr>
                <w:rFonts w:cs="Arial"/>
                <w:b/>
                <w:bCs/>
                <w:sz w:val="16"/>
                <w:szCs w:val="16"/>
              </w:rPr>
              <w:t>Kritériá hodnotenia vzdelávacích výstupov</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8C224C" w:rsidRPr="00890232" w:rsidRDefault="008C224C" w:rsidP="0069048E">
            <w:pPr>
              <w:jc w:val="center"/>
              <w:rPr>
                <w:rFonts w:cs="Arial"/>
                <w:b/>
                <w:bCs/>
                <w:sz w:val="16"/>
                <w:szCs w:val="16"/>
              </w:rPr>
            </w:pPr>
            <w:r w:rsidRPr="00890232">
              <w:rPr>
                <w:rFonts w:cs="Arial"/>
                <w:b/>
                <w:bCs/>
                <w:sz w:val="16"/>
                <w:szCs w:val="16"/>
              </w:rPr>
              <w:t>Metódy hodnotenia</w:t>
            </w:r>
          </w:p>
        </w:tc>
        <w:tc>
          <w:tcPr>
            <w:tcW w:w="1612"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8C224C" w:rsidRPr="00890232" w:rsidRDefault="008C224C" w:rsidP="0069048E">
            <w:pPr>
              <w:jc w:val="center"/>
              <w:rPr>
                <w:rFonts w:cs="Arial"/>
                <w:b/>
                <w:bCs/>
                <w:sz w:val="16"/>
                <w:szCs w:val="16"/>
              </w:rPr>
            </w:pPr>
            <w:r w:rsidRPr="00890232">
              <w:rPr>
                <w:rFonts w:cs="Arial"/>
                <w:b/>
                <w:bCs/>
                <w:sz w:val="16"/>
                <w:szCs w:val="16"/>
              </w:rPr>
              <w:t>Prostriedky hodnotenia</w:t>
            </w:r>
          </w:p>
        </w:tc>
      </w:tr>
      <w:tr w:rsidR="008C224C" w:rsidRPr="00890232" w:rsidTr="008C224C">
        <w:trPr>
          <w:trHeight w:val="123"/>
        </w:trPr>
        <w:tc>
          <w:tcPr>
            <w:tcW w:w="3026" w:type="dxa"/>
            <w:tcBorders>
              <w:top w:val="thinThickSmallGap" w:sz="12" w:space="0" w:color="auto"/>
              <w:left w:val="thinThickSmallGap" w:sz="12" w:space="0" w:color="auto"/>
              <w:bottom w:val="single" w:sz="12" w:space="0" w:color="auto"/>
              <w:right w:val="single" w:sz="12" w:space="0" w:color="auto"/>
            </w:tcBorders>
            <w:shd w:val="clear" w:color="auto" w:fill="CCFFFF"/>
          </w:tcPr>
          <w:p w:rsidR="008C224C" w:rsidRPr="00890232" w:rsidRDefault="008C224C" w:rsidP="0069048E">
            <w:pPr>
              <w:rPr>
                <w:rFonts w:cs="Arial"/>
                <w:b/>
                <w:bCs/>
                <w:sz w:val="16"/>
                <w:szCs w:val="16"/>
              </w:rPr>
            </w:pPr>
            <w:r w:rsidRPr="00890232">
              <w:rPr>
                <w:rFonts w:cs="Arial"/>
                <w:b/>
                <w:bCs/>
                <w:sz w:val="16"/>
                <w:szCs w:val="16"/>
              </w:rPr>
              <w:t>Základné ekonomické pojmy</w:t>
            </w:r>
          </w:p>
        </w:tc>
        <w:tc>
          <w:tcPr>
            <w:tcW w:w="826" w:type="dxa"/>
            <w:tcBorders>
              <w:top w:val="thinThickSmallGap" w:sz="12" w:space="0" w:color="auto"/>
              <w:left w:val="single" w:sz="12" w:space="0" w:color="auto"/>
              <w:bottom w:val="single" w:sz="12" w:space="0" w:color="auto"/>
              <w:right w:val="single" w:sz="12" w:space="0" w:color="auto"/>
            </w:tcBorders>
            <w:shd w:val="clear" w:color="auto" w:fill="CCFFFF"/>
          </w:tcPr>
          <w:p w:rsidR="008C224C" w:rsidRPr="00890232" w:rsidRDefault="008C224C" w:rsidP="0069048E">
            <w:pPr>
              <w:rPr>
                <w:rFonts w:cs="Arial"/>
                <w:b/>
                <w:bCs/>
                <w:sz w:val="16"/>
                <w:szCs w:val="16"/>
              </w:rPr>
            </w:pPr>
            <w:r>
              <w:rPr>
                <w:rFonts w:cs="Arial"/>
                <w:b/>
                <w:bCs/>
                <w:sz w:val="16"/>
                <w:szCs w:val="16"/>
              </w:rPr>
              <w:t>8</w:t>
            </w:r>
          </w:p>
        </w:tc>
        <w:tc>
          <w:tcPr>
            <w:tcW w:w="2681" w:type="dxa"/>
            <w:tcBorders>
              <w:top w:val="single" w:sz="12" w:space="0" w:color="auto"/>
              <w:left w:val="single" w:sz="12" w:space="0" w:color="auto"/>
              <w:bottom w:val="single" w:sz="4" w:space="0" w:color="auto"/>
              <w:right w:val="single" w:sz="12" w:space="0" w:color="auto"/>
            </w:tcBorders>
            <w:shd w:val="clear" w:color="auto" w:fill="CCFFFF"/>
          </w:tcPr>
          <w:p w:rsidR="008C224C" w:rsidRPr="00890232" w:rsidRDefault="008C224C" w:rsidP="0069048E">
            <w:pPr>
              <w:rPr>
                <w:rFonts w:cs="Arial"/>
                <w:b/>
                <w:bCs/>
                <w:sz w:val="16"/>
                <w:szCs w:val="16"/>
              </w:rPr>
            </w:pPr>
          </w:p>
        </w:tc>
        <w:tc>
          <w:tcPr>
            <w:tcW w:w="2495" w:type="dxa"/>
            <w:tcBorders>
              <w:top w:val="single" w:sz="12" w:space="0" w:color="auto"/>
              <w:left w:val="single" w:sz="12" w:space="0" w:color="auto"/>
              <w:bottom w:val="single" w:sz="4" w:space="0" w:color="auto"/>
              <w:right w:val="single" w:sz="12" w:space="0" w:color="auto"/>
            </w:tcBorders>
            <w:shd w:val="clear" w:color="auto" w:fill="CCFFFF"/>
          </w:tcPr>
          <w:p w:rsidR="008C224C" w:rsidRPr="00890232" w:rsidRDefault="008C224C" w:rsidP="0069048E">
            <w:pPr>
              <w:jc w:val="both"/>
              <w:rPr>
                <w:rFonts w:cs="Arial"/>
                <w:b/>
                <w:bCs/>
                <w:sz w:val="16"/>
                <w:szCs w:val="16"/>
              </w:rPr>
            </w:pPr>
          </w:p>
          <w:p w:rsidR="008C224C" w:rsidRPr="00890232" w:rsidRDefault="008C224C" w:rsidP="0069048E">
            <w:pPr>
              <w:jc w:val="both"/>
              <w:rPr>
                <w:rFonts w:cs="Arial"/>
                <w:b/>
                <w:bCs/>
                <w:sz w:val="16"/>
                <w:szCs w:val="16"/>
              </w:rPr>
            </w:pPr>
            <w:r w:rsidRPr="00890232">
              <w:rPr>
                <w:rFonts w:cs="Arial"/>
                <w:b/>
                <w:bCs/>
                <w:sz w:val="16"/>
                <w:szCs w:val="16"/>
              </w:rPr>
              <w:t>Žiak má:</w:t>
            </w:r>
          </w:p>
        </w:tc>
        <w:tc>
          <w:tcPr>
            <w:tcW w:w="2497" w:type="dxa"/>
            <w:tcBorders>
              <w:top w:val="single" w:sz="12" w:space="0" w:color="auto"/>
              <w:left w:val="single" w:sz="12" w:space="0" w:color="auto"/>
              <w:bottom w:val="single" w:sz="4" w:space="0" w:color="auto"/>
              <w:right w:val="single" w:sz="12" w:space="0" w:color="auto"/>
            </w:tcBorders>
            <w:shd w:val="clear" w:color="auto" w:fill="CCFFFF"/>
          </w:tcPr>
          <w:p w:rsidR="008C224C" w:rsidRPr="00890232" w:rsidRDefault="008C224C" w:rsidP="0069048E">
            <w:pPr>
              <w:jc w:val="both"/>
              <w:rPr>
                <w:rFonts w:cs="Arial"/>
                <w:b/>
                <w:bCs/>
                <w:sz w:val="16"/>
                <w:szCs w:val="16"/>
              </w:rPr>
            </w:pPr>
          </w:p>
          <w:p w:rsidR="008C224C" w:rsidRPr="00890232" w:rsidRDefault="008C224C" w:rsidP="0069048E">
            <w:pPr>
              <w:jc w:val="both"/>
              <w:rPr>
                <w:rFonts w:cs="Arial"/>
                <w:b/>
                <w:bCs/>
                <w:sz w:val="16"/>
                <w:szCs w:val="16"/>
              </w:rPr>
            </w:pPr>
            <w:r w:rsidRPr="00890232">
              <w:rPr>
                <w:rFonts w:cs="Arial"/>
                <w:b/>
                <w:bCs/>
                <w:sz w:val="16"/>
                <w:szCs w:val="16"/>
              </w:rPr>
              <w:t>Žiak:</w:t>
            </w:r>
          </w:p>
        </w:tc>
        <w:tc>
          <w:tcPr>
            <w:tcW w:w="1612" w:type="dxa"/>
            <w:tcBorders>
              <w:top w:val="single" w:sz="12" w:space="0" w:color="auto"/>
              <w:left w:val="single" w:sz="12" w:space="0" w:color="auto"/>
              <w:bottom w:val="single" w:sz="4" w:space="0" w:color="auto"/>
              <w:right w:val="single" w:sz="12" w:space="0" w:color="auto"/>
            </w:tcBorders>
            <w:shd w:val="clear" w:color="auto" w:fill="CCFFFF"/>
          </w:tcPr>
          <w:p w:rsidR="008C224C" w:rsidRPr="00890232" w:rsidRDefault="008C224C" w:rsidP="0069048E">
            <w:pPr>
              <w:rPr>
                <w:rFonts w:cs="Arial"/>
                <w:b/>
                <w:bCs/>
                <w:sz w:val="16"/>
                <w:szCs w:val="16"/>
              </w:rPr>
            </w:pPr>
          </w:p>
        </w:tc>
        <w:tc>
          <w:tcPr>
            <w:tcW w:w="1612" w:type="dxa"/>
            <w:tcBorders>
              <w:top w:val="single" w:sz="12" w:space="0" w:color="auto"/>
              <w:left w:val="single" w:sz="12" w:space="0" w:color="auto"/>
              <w:bottom w:val="single" w:sz="4" w:space="0" w:color="auto"/>
              <w:right w:val="thinThickSmallGap" w:sz="12" w:space="0" w:color="auto"/>
            </w:tcBorders>
            <w:shd w:val="clear" w:color="auto" w:fill="CCFFFF"/>
          </w:tcPr>
          <w:p w:rsidR="008C224C" w:rsidRPr="00890232" w:rsidRDefault="008C224C" w:rsidP="0069048E">
            <w:pPr>
              <w:rPr>
                <w:rFonts w:cs="Arial"/>
                <w:b/>
                <w:bCs/>
                <w:sz w:val="16"/>
                <w:szCs w:val="16"/>
              </w:rPr>
            </w:pPr>
          </w:p>
        </w:tc>
      </w:tr>
      <w:tr w:rsidR="008C224C" w:rsidRPr="00890232" w:rsidTr="008C224C">
        <w:trPr>
          <w:trHeight w:val="118"/>
        </w:trPr>
        <w:tc>
          <w:tcPr>
            <w:tcW w:w="3026" w:type="dxa"/>
            <w:tcBorders>
              <w:top w:val="single" w:sz="12" w:space="0" w:color="auto"/>
              <w:left w:val="thinThickSmallGap"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r w:rsidRPr="00BE12F9">
              <w:rPr>
                <w:rFonts w:cs="Arial"/>
                <w:bCs/>
                <w:sz w:val="16"/>
                <w:szCs w:val="16"/>
              </w:rPr>
              <w:t>Ekonómia, ekonomika</w:t>
            </w:r>
          </w:p>
        </w:tc>
        <w:tc>
          <w:tcPr>
            <w:tcW w:w="826"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2681" w:type="dxa"/>
            <w:tcBorders>
              <w:top w:val="single" w:sz="12" w:space="0" w:color="auto"/>
              <w:left w:val="single" w:sz="12" w:space="0" w:color="auto"/>
              <w:bottom w:val="single" w:sz="8" w:space="0" w:color="auto"/>
              <w:right w:val="single" w:sz="12" w:space="0" w:color="auto"/>
            </w:tcBorders>
            <w:vAlign w:val="center"/>
          </w:tcPr>
          <w:p w:rsidR="008C224C" w:rsidRPr="00BE12F9" w:rsidRDefault="008C224C" w:rsidP="0069048E">
            <w:pPr>
              <w:spacing w:before="120"/>
              <w:rPr>
                <w:rFonts w:cs="Arial"/>
                <w:bCs/>
                <w:sz w:val="16"/>
                <w:szCs w:val="16"/>
              </w:rPr>
            </w:pPr>
          </w:p>
        </w:tc>
        <w:tc>
          <w:tcPr>
            <w:tcW w:w="2495"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8"/>
              </w:numPr>
              <w:spacing w:before="120"/>
              <w:ind w:left="357" w:hanging="357"/>
              <w:rPr>
                <w:rFonts w:cs="Arial"/>
                <w:bCs/>
                <w:sz w:val="16"/>
                <w:szCs w:val="16"/>
              </w:rPr>
            </w:pPr>
            <w:r w:rsidRPr="00BE12F9">
              <w:rPr>
                <w:rFonts w:cs="Arial"/>
                <w:bCs/>
                <w:sz w:val="16"/>
                <w:szCs w:val="16"/>
              </w:rPr>
              <w:t>definovať základné ekonomické pojmy</w:t>
            </w:r>
          </w:p>
          <w:p w:rsidR="008C224C" w:rsidRPr="00BE12F9" w:rsidRDefault="008C224C" w:rsidP="00AD0C2C">
            <w:pPr>
              <w:numPr>
                <w:ilvl w:val="0"/>
                <w:numId w:val="48"/>
              </w:numPr>
              <w:spacing w:before="120"/>
              <w:ind w:left="357" w:hanging="357"/>
              <w:rPr>
                <w:rFonts w:cs="Arial"/>
                <w:bCs/>
                <w:sz w:val="16"/>
                <w:szCs w:val="16"/>
              </w:rPr>
            </w:pPr>
            <w:r w:rsidRPr="00BE12F9">
              <w:rPr>
                <w:rFonts w:cs="Arial"/>
                <w:bCs/>
                <w:sz w:val="16"/>
                <w:szCs w:val="16"/>
              </w:rPr>
              <w:t>vysvetliť rozdiel medzi ekonómiou a ekonomikou</w:t>
            </w:r>
          </w:p>
        </w:tc>
        <w:tc>
          <w:tcPr>
            <w:tcW w:w="2497"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správne definoval základné ekonomické pojmy</w:t>
            </w:r>
          </w:p>
          <w:p w:rsidR="008C224C" w:rsidRPr="00BE12F9" w:rsidRDefault="008C224C" w:rsidP="00AD0C2C">
            <w:pPr>
              <w:numPr>
                <w:ilvl w:val="0"/>
                <w:numId w:val="46"/>
              </w:numPr>
              <w:rPr>
                <w:rFonts w:cs="Arial"/>
                <w:bCs/>
                <w:sz w:val="16"/>
                <w:szCs w:val="16"/>
              </w:rPr>
            </w:pPr>
            <w:r w:rsidRPr="00BE12F9">
              <w:rPr>
                <w:rFonts w:cs="Arial"/>
                <w:bCs/>
                <w:sz w:val="16"/>
                <w:szCs w:val="16"/>
              </w:rPr>
              <w:t>správne vysvetlil rozdiel medzi ekonómiou a ekonomikou</w:t>
            </w:r>
          </w:p>
        </w:tc>
        <w:tc>
          <w:tcPr>
            <w:tcW w:w="1612"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p w:rsidR="008C224C" w:rsidRPr="00BE12F9" w:rsidRDefault="008C224C" w:rsidP="0069048E">
            <w:pPr>
              <w:spacing w:before="120"/>
              <w:rPr>
                <w:rFonts w:cs="Arial"/>
                <w:bCs/>
                <w:sz w:val="16"/>
                <w:szCs w:val="16"/>
              </w:rPr>
            </w:pPr>
          </w:p>
        </w:tc>
        <w:tc>
          <w:tcPr>
            <w:tcW w:w="1612" w:type="dxa"/>
            <w:tcBorders>
              <w:top w:val="single" w:sz="1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p w:rsidR="008C224C" w:rsidRPr="00BE12F9" w:rsidRDefault="008C224C" w:rsidP="0069048E">
            <w:pPr>
              <w:spacing w:before="120"/>
              <w:rPr>
                <w:rFonts w:cs="Arial"/>
                <w:bCs/>
                <w:sz w:val="16"/>
                <w:szCs w:val="16"/>
              </w:rPr>
            </w:pP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Potreby, členenie potrieb, uspokojovanie potrieb, statky, služby</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3</w:t>
            </w:r>
          </w:p>
        </w:tc>
        <w:tc>
          <w:tcPr>
            <w:tcW w:w="0" w:type="auto"/>
            <w:tcBorders>
              <w:top w:val="single" w:sz="8" w:space="0" w:color="auto"/>
              <w:left w:val="single" w:sz="12" w:space="0" w:color="auto"/>
              <w:bottom w:val="single" w:sz="8"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definovať potreby, statky, služby</w:t>
            </w:r>
          </w:p>
          <w:p w:rsidR="008C224C" w:rsidRPr="00BE12F9" w:rsidRDefault="008C224C" w:rsidP="00AD0C2C">
            <w:pPr>
              <w:numPr>
                <w:ilvl w:val="0"/>
                <w:numId w:val="46"/>
              </w:numPr>
              <w:rPr>
                <w:rFonts w:cs="Arial"/>
                <w:bCs/>
                <w:sz w:val="16"/>
                <w:szCs w:val="16"/>
              </w:rPr>
            </w:pPr>
            <w:r w:rsidRPr="00BE12F9">
              <w:rPr>
                <w:rFonts w:cs="Arial"/>
                <w:bCs/>
                <w:sz w:val="16"/>
                <w:szCs w:val="16"/>
              </w:rPr>
              <w:t>vedieť členiť potreby, statky a služby</w:t>
            </w:r>
          </w:p>
          <w:p w:rsidR="008C224C" w:rsidRPr="00BE12F9" w:rsidRDefault="008C224C" w:rsidP="00AD0C2C">
            <w:pPr>
              <w:numPr>
                <w:ilvl w:val="0"/>
                <w:numId w:val="46"/>
              </w:numPr>
              <w:rPr>
                <w:rFonts w:cs="Arial"/>
                <w:bCs/>
                <w:sz w:val="16"/>
                <w:szCs w:val="16"/>
              </w:rPr>
            </w:pPr>
            <w:r w:rsidRPr="00BE12F9">
              <w:rPr>
                <w:rFonts w:cs="Arial"/>
                <w:bCs/>
                <w:sz w:val="16"/>
                <w:szCs w:val="16"/>
              </w:rPr>
              <w:t>vedieť uviesť príklady</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definoval potreby, statky, služby</w:t>
            </w:r>
          </w:p>
          <w:p w:rsidR="008C224C" w:rsidRPr="00BE12F9" w:rsidRDefault="008C224C" w:rsidP="00AD0C2C">
            <w:pPr>
              <w:numPr>
                <w:ilvl w:val="0"/>
                <w:numId w:val="46"/>
              </w:numPr>
              <w:rPr>
                <w:rFonts w:cs="Arial"/>
                <w:bCs/>
                <w:sz w:val="16"/>
                <w:szCs w:val="16"/>
              </w:rPr>
            </w:pPr>
            <w:r w:rsidRPr="00BE12F9">
              <w:rPr>
                <w:rFonts w:cs="Arial"/>
                <w:bCs/>
                <w:sz w:val="16"/>
                <w:szCs w:val="16"/>
              </w:rPr>
              <w:t>vedel členiť potreby, statky a služby</w:t>
            </w:r>
          </w:p>
          <w:p w:rsidR="008C224C" w:rsidRPr="00BE12F9" w:rsidRDefault="008C224C" w:rsidP="00AD0C2C">
            <w:pPr>
              <w:numPr>
                <w:ilvl w:val="0"/>
                <w:numId w:val="46"/>
              </w:numPr>
              <w:rPr>
                <w:rFonts w:cs="Arial"/>
                <w:bCs/>
                <w:sz w:val="16"/>
                <w:szCs w:val="16"/>
              </w:rPr>
            </w:pPr>
            <w:r w:rsidRPr="00BE12F9">
              <w:rPr>
                <w:rFonts w:cs="Arial"/>
                <w:bCs/>
                <w:sz w:val="16"/>
                <w:szCs w:val="16"/>
              </w:rPr>
              <w:t>vedel uviesť príklady</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 xml:space="preserve">Ústne frontálne skúšanie </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Výroba, výrobné faktory</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2</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definovať výrobu, výrobné vstupy a výrobné výstupy</w:t>
            </w:r>
          </w:p>
          <w:p w:rsidR="008C224C" w:rsidRPr="00BE12F9" w:rsidRDefault="008C224C" w:rsidP="00AD0C2C">
            <w:pPr>
              <w:numPr>
                <w:ilvl w:val="0"/>
                <w:numId w:val="46"/>
              </w:numPr>
              <w:rPr>
                <w:rFonts w:cs="Arial"/>
                <w:bCs/>
                <w:sz w:val="16"/>
                <w:szCs w:val="16"/>
              </w:rPr>
            </w:pPr>
            <w:r w:rsidRPr="00BE12F9">
              <w:rPr>
                <w:rFonts w:cs="Arial"/>
                <w:bCs/>
                <w:sz w:val="16"/>
                <w:szCs w:val="16"/>
              </w:rPr>
              <w:t>vedieť nakresliť schému výroby</w:t>
            </w:r>
          </w:p>
          <w:p w:rsidR="008C224C" w:rsidRPr="00BE12F9" w:rsidRDefault="008C224C" w:rsidP="00AD0C2C">
            <w:pPr>
              <w:numPr>
                <w:ilvl w:val="0"/>
                <w:numId w:val="46"/>
              </w:numPr>
              <w:rPr>
                <w:rFonts w:cs="Arial"/>
                <w:bCs/>
                <w:sz w:val="16"/>
                <w:szCs w:val="16"/>
              </w:rPr>
            </w:pPr>
            <w:r w:rsidRPr="00BE12F9">
              <w:rPr>
                <w:rFonts w:cs="Arial"/>
                <w:bCs/>
                <w:sz w:val="16"/>
                <w:szCs w:val="16"/>
              </w:rPr>
              <w:t>vedieť popísať výrobné faktory</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definoval výrobu, výrobné vstupy a výrobné výstupy</w:t>
            </w:r>
          </w:p>
          <w:p w:rsidR="008C224C" w:rsidRPr="00BE12F9" w:rsidRDefault="008C224C" w:rsidP="00AD0C2C">
            <w:pPr>
              <w:numPr>
                <w:ilvl w:val="0"/>
                <w:numId w:val="46"/>
              </w:numPr>
              <w:rPr>
                <w:rFonts w:cs="Arial"/>
                <w:bCs/>
                <w:sz w:val="16"/>
                <w:szCs w:val="16"/>
              </w:rPr>
            </w:pPr>
            <w:r w:rsidRPr="00BE12F9">
              <w:rPr>
                <w:rFonts w:cs="Arial"/>
                <w:bCs/>
                <w:sz w:val="16"/>
                <w:szCs w:val="16"/>
              </w:rPr>
              <w:t>vedel nakresliť schému výroby</w:t>
            </w:r>
          </w:p>
          <w:p w:rsidR="008C224C" w:rsidRPr="00BE12F9" w:rsidRDefault="008C224C" w:rsidP="00AD0C2C">
            <w:pPr>
              <w:numPr>
                <w:ilvl w:val="0"/>
                <w:numId w:val="46"/>
              </w:numPr>
              <w:rPr>
                <w:rFonts w:cs="Arial"/>
                <w:bCs/>
                <w:sz w:val="16"/>
                <w:szCs w:val="16"/>
              </w:rPr>
            </w:pPr>
            <w:r w:rsidRPr="00BE12F9">
              <w:rPr>
                <w:rFonts w:cs="Arial"/>
                <w:bCs/>
                <w:sz w:val="16"/>
                <w:szCs w:val="16"/>
              </w:rPr>
              <w:t>vedel popísať výrobné faktory</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Písomná práca</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Tovar, peniaze, funkcie a formy peňazí</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popísať vývoj peňazí</w:t>
            </w: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charakterizovať funkcie a formy peňazí</w:t>
            </w: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 xml:space="preserve">vedieť definovať tovar </w:t>
            </w: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vysvetliť rozdiel medzi výrobkom a tovarom</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popísať vývoj peňazí</w:t>
            </w: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charakterizovať funkcie a formy peňazí</w:t>
            </w: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 xml:space="preserve">vedel definovať tovar </w:t>
            </w: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vysvetliť rozdiel medzi výrobkom a tovarom</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Trhový mechanizmus a jeho pôsobenie</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vymenovať spôsoby trhového mechanizmu</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vymenovať trhového mechanizmu a jeho pôsobenie</w:t>
            </w:r>
          </w:p>
          <w:p w:rsidR="008C224C" w:rsidRPr="00BE12F9" w:rsidRDefault="008C224C" w:rsidP="0069048E">
            <w:pPr>
              <w:rPr>
                <w:rFonts w:cs="Arial"/>
                <w:bCs/>
                <w:sz w:val="16"/>
                <w:szCs w:val="16"/>
              </w:rPr>
            </w:pP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Písomná práca</w:t>
            </w:r>
          </w:p>
        </w:tc>
      </w:tr>
      <w:tr w:rsidR="008C224C" w:rsidRPr="00890232" w:rsidTr="008C224C">
        <w:trPr>
          <w:trHeight w:val="123"/>
        </w:trPr>
        <w:tc>
          <w:tcPr>
            <w:tcW w:w="3026"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8C224C" w:rsidRPr="00890232" w:rsidRDefault="008C224C" w:rsidP="0069048E">
            <w:pPr>
              <w:rPr>
                <w:rFonts w:cs="Arial"/>
                <w:b/>
                <w:bCs/>
                <w:sz w:val="16"/>
                <w:szCs w:val="16"/>
              </w:rPr>
            </w:pPr>
            <w:r>
              <w:rPr>
                <w:rFonts w:cs="Arial"/>
                <w:b/>
                <w:bCs/>
                <w:sz w:val="16"/>
                <w:szCs w:val="16"/>
              </w:rPr>
              <w:t>Formy vlastníctva</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r>
              <w:rPr>
                <w:rFonts w:cs="Arial"/>
                <w:b/>
                <w:bCs/>
                <w:sz w:val="16"/>
                <w:szCs w:val="16"/>
              </w:rPr>
              <w:t>5</w:t>
            </w:r>
          </w:p>
        </w:tc>
        <w:tc>
          <w:tcPr>
            <w:tcW w:w="2681"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p>
        </w:tc>
        <w:tc>
          <w:tcPr>
            <w:tcW w:w="2495"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 má:</w:t>
            </w:r>
          </w:p>
        </w:tc>
        <w:tc>
          <w:tcPr>
            <w:tcW w:w="2497"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w:t>
            </w:r>
          </w:p>
        </w:tc>
        <w:tc>
          <w:tcPr>
            <w:tcW w:w="1612"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tc>
        <w:tc>
          <w:tcPr>
            <w:tcW w:w="1612" w:type="dxa"/>
            <w:tcBorders>
              <w:top w:val="single" w:sz="12" w:space="0" w:color="auto"/>
              <w:left w:val="single" w:sz="12" w:space="0" w:color="auto"/>
              <w:bottom w:val="single" w:sz="4" w:space="0" w:color="auto"/>
              <w:right w:val="thinThickSmallGap" w:sz="12" w:space="0" w:color="auto"/>
            </w:tcBorders>
            <w:shd w:val="clear" w:color="auto" w:fill="CCFFFF"/>
            <w:vAlign w:val="center"/>
          </w:tcPr>
          <w:p w:rsidR="008C224C" w:rsidRPr="00890232" w:rsidRDefault="008C224C" w:rsidP="0069048E">
            <w:pPr>
              <w:rPr>
                <w:rFonts w:cs="Arial"/>
                <w:b/>
                <w:bCs/>
                <w:sz w:val="16"/>
                <w:szCs w:val="16"/>
              </w:rPr>
            </w:pPr>
          </w:p>
        </w:tc>
      </w:tr>
      <w:tr w:rsidR="008C224C" w:rsidRPr="00890232" w:rsidTr="008C224C">
        <w:trPr>
          <w:trHeight w:val="118"/>
        </w:trPr>
        <w:tc>
          <w:tcPr>
            <w:tcW w:w="3026" w:type="dxa"/>
            <w:tcBorders>
              <w:top w:val="single" w:sz="12"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Charakteristika podniku</w:t>
            </w:r>
          </w:p>
        </w:tc>
        <w:tc>
          <w:tcPr>
            <w:tcW w:w="826"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2681" w:type="dxa"/>
            <w:tcBorders>
              <w:top w:val="single" w:sz="12" w:space="0" w:color="auto"/>
              <w:left w:val="single" w:sz="12" w:space="0" w:color="auto"/>
              <w:bottom w:val="single" w:sz="8" w:space="0" w:color="auto"/>
              <w:right w:val="single" w:sz="12" w:space="0" w:color="auto"/>
            </w:tcBorders>
            <w:vAlign w:val="center"/>
          </w:tcPr>
          <w:p w:rsidR="008C224C" w:rsidRPr="00BE12F9" w:rsidRDefault="008C224C" w:rsidP="0069048E">
            <w:pPr>
              <w:spacing w:before="120"/>
              <w:rPr>
                <w:rFonts w:cs="Arial"/>
                <w:bCs/>
                <w:sz w:val="16"/>
                <w:szCs w:val="16"/>
              </w:rPr>
            </w:pPr>
          </w:p>
        </w:tc>
        <w:tc>
          <w:tcPr>
            <w:tcW w:w="2495"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charakterizovať  podniky</w:t>
            </w:r>
          </w:p>
        </w:tc>
        <w:tc>
          <w:tcPr>
            <w:tcW w:w="2497"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charakterizovať podniky</w:t>
            </w:r>
          </w:p>
        </w:tc>
        <w:tc>
          <w:tcPr>
            <w:tcW w:w="1612"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1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odpoveď</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Členenie podnikov a ich organizácia</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vMerge w:val="restart"/>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rozčleniť podniky a ich organizáciu</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rozčleniť podniky a popísať ich organizáciu</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odpoveď</w:t>
            </w:r>
          </w:p>
        </w:tc>
      </w:tr>
      <w:tr w:rsidR="008C224C" w:rsidRPr="00890232" w:rsidTr="008C224C">
        <w:trPr>
          <w:trHeight w:val="585"/>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Obchodné spoločnosti a ich členenie</w:t>
            </w:r>
          </w:p>
          <w:p w:rsidR="008C224C" w:rsidRPr="00BE12F9" w:rsidRDefault="008C224C" w:rsidP="0069048E">
            <w:pPr>
              <w:spacing w:before="120"/>
              <w:rPr>
                <w:rFonts w:cs="Arial"/>
                <w:bCs/>
                <w:sz w:val="16"/>
                <w:szCs w:val="16"/>
              </w:rPr>
            </w:pP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vMerge/>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stručne charakterizovať obchodné spoločnosti</w:t>
            </w:r>
          </w:p>
        </w:tc>
        <w:tc>
          <w:tcPr>
            <w:tcW w:w="2497"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stručne charakterizovať obchodné spoločnosti a ich členenie</w:t>
            </w:r>
          </w:p>
        </w:tc>
        <w:tc>
          <w:tcPr>
            <w:tcW w:w="1612"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2" w:space="0" w:color="auto"/>
              <w:left w:val="single" w:sz="12" w:space="0" w:color="auto"/>
              <w:bottom w:val="single" w:sz="4"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odpoveď</w:t>
            </w:r>
          </w:p>
        </w:tc>
      </w:tr>
      <w:tr w:rsidR="008C224C" w:rsidRPr="00890232" w:rsidTr="008C224C">
        <w:trPr>
          <w:trHeight w:val="990"/>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p>
          <w:p w:rsidR="008C224C" w:rsidRPr="00BE12F9" w:rsidRDefault="008C224C" w:rsidP="0069048E">
            <w:pPr>
              <w:spacing w:before="120"/>
              <w:rPr>
                <w:rFonts w:cs="Arial"/>
                <w:bCs/>
                <w:sz w:val="16"/>
                <w:szCs w:val="16"/>
              </w:rPr>
            </w:pPr>
            <w:r w:rsidRPr="00BE12F9">
              <w:rPr>
                <w:rFonts w:cs="Arial"/>
                <w:bCs/>
                <w:sz w:val="16"/>
                <w:szCs w:val="16"/>
              </w:rPr>
              <w:t>Tvorba cien , cieľ podnikateľskej činnosti</w:t>
            </w:r>
          </w:p>
          <w:p w:rsidR="008C224C" w:rsidRPr="00BE12F9" w:rsidRDefault="008C224C" w:rsidP="0069048E">
            <w:pPr>
              <w:spacing w:before="120"/>
              <w:rPr>
                <w:rFonts w:cs="Arial"/>
                <w:bCs/>
                <w:sz w:val="16"/>
                <w:szCs w:val="16"/>
              </w:rPr>
            </w:pP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2</w:t>
            </w:r>
          </w:p>
        </w:tc>
        <w:tc>
          <w:tcPr>
            <w:tcW w:w="0" w:type="auto"/>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poznať tvorbu cien v podnikateľskej činnosti</w:t>
            </w:r>
          </w:p>
        </w:tc>
        <w:tc>
          <w:tcPr>
            <w:tcW w:w="2497"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poznal informatívne tvorbu cien v podnikateľskej činnosti</w:t>
            </w:r>
          </w:p>
        </w:tc>
        <w:tc>
          <w:tcPr>
            <w:tcW w:w="1612"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4" w:space="0" w:color="auto"/>
              <w:left w:val="single" w:sz="12" w:space="0" w:color="auto"/>
              <w:bottom w:val="single" w:sz="4"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odpoveď</w:t>
            </w:r>
          </w:p>
        </w:tc>
      </w:tr>
      <w:tr w:rsidR="008C224C" w:rsidRPr="00890232" w:rsidTr="008C224C">
        <w:trPr>
          <w:trHeight w:val="123"/>
        </w:trPr>
        <w:tc>
          <w:tcPr>
            <w:tcW w:w="3026"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8C224C" w:rsidRPr="00890232" w:rsidRDefault="008C224C" w:rsidP="0069048E">
            <w:pPr>
              <w:rPr>
                <w:rFonts w:cs="Arial"/>
                <w:b/>
                <w:bCs/>
                <w:sz w:val="16"/>
                <w:szCs w:val="16"/>
              </w:rPr>
            </w:pPr>
            <w:r>
              <w:rPr>
                <w:rFonts w:cs="Arial"/>
                <w:b/>
                <w:bCs/>
                <w:sz w:val="16"/>
                <w:szCs w:val="16"/>
              </w:rPr>
              <w:t>Spoločné stravovanie</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r>
              <w:rPr>
                <w:rFonts w:cs="Arial"/>
                <w:b/>
                <w:bCs/>
                <w:sz w:val="16"/>
                <w:szCs w:val="16"/>
              </w:rPr>
              <w:t>3</w:t>
            </w:r>
          </w:p>
        </w:tc>
        <w:tc>
          <w:tcPr>
            <w:tcW w:w="2681"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p>
        </w:tc>
        <w:tc>
          <w:tcPr>
            <w:tcW w:w="2495"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 má:</w:t>
            </w:r>
          </w:p>
        </w:tc>
        <w:tc>
          <w:tcPr>
            <w:tcW w:w="2497"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w:t>
            </w:r>
          </w:p>
        </w:tc>
        <w:tc>
          <w:tcPr>
            <w:tcW w:w="1612"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tc>
        <w:tc>
          <w:tcPr>
            <w:tcW w:w="1612" w:type="dxa"/>
            <w:tcBorders>
              <w:top w:val="single" w:sz="12" w:space="0" w:color="auto"/>
              <w:left w:val="single" w:sz="12" w:space="0" w:color="auto"/>
              <w:bottom w:val="single" w:sz="4" w:space="0" w:color="auto"/>
              <w:right w:val="thinThickSmallGap" w:sz="12" w:space="0" w:color="auto"/>
            </w:tcBorders>
            <w:shd w:val="clear" w:color="auto" w:fill="CCFFFF"/>
            <w:vAlign w:val="center"/>
          </w:tcPr>
          <w:p w:rsidR="008C224C" w:rsidRPr="00890232" w:rsidRDefault="008C224C" w:rsidP="0069048E">
            <w:pPr>
              <w:rPr>
                <w:rFonts w:cs="Arial"/>
                <w:b/>
                <w:bCs/>
                <w:sz w:val="16"/>
                <w:szCs w:val="16"/>
              </w:rPr>
            </w:pPr>
          </w:p>
        </w:tc>
      </w:tr>
      <w:tr w:rsidR="008C224C" w:rsidRPr="00890232" w:rsidTr="008C224C">
        <w:trPr>
          <w:trHeight w:val="118"/>
        </w:trPr>
        <w:tc>
          <w:tcPr>
            <w:tcW w:w="3026" w:type="dxa"/>
            <w:tcBorders>
              <w:top w:val="single" w:sz="12"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 xml:space="preserve">Úlohy spoločného stravovania </w:t>
            </w:r>
          </w:p>
        </w:tc>
        <w:tc>
          <w:tcPr>
            <w:tcW w:w="826"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2681"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definovať  úlohy spoločného stravovania</w:t>
            </w:r>
          </w:p>
        </w:tc>
        <w:tc>
          <w:tcPr>
            <w:tcW w:w="2497"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definovať úlohy spoločného stravovania</w:t>
            </w:r>
          </w:p>
        </w:tc>
        <w:tc>
          <w:tcPr>
            <w:tcW w:w="1612"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1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odpoveď</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r w:rsidRPr="00BE12F9">
              <w:rPr>
                <w:rFonts w:cs="Arial"/>
                <w:bCs/>
                <w:sz w:val="16"/>
                <w:szCs w:val="16"/>
              </w:rPr>
              <w:t>Rozdelenie závodov</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r w:rsidRPr="00BE12F9">
              <w:rPr>
                <w:rFonts w:cs="Arial"/>
                <w:bCs/>
                <w:sz w:val="16"/>
                <w:szCs w:val="16"/>
              </w:rPr>
              <w:t>1</w:t>
            </w:r>
          </w:p>
        </w:tc>
        <w:tc>
          <w:tcPr>
            <w:tcW w:w="0" w:type="auto"/>
            <w:tcBorders>
              <w:top w:val="single" w:sz="12" w:space="0" w:color="auto"/>
              <w:left w:val="single" w:sz="12" w:space="0" w:color="auto"/>
              <w:bottom w:val="single" w:sz="8" w:space="0" w:color="auto"/>
              <w:right w:val="single" w:sz="12" w:space="0" w:color="auto"/>
            </w:tcBorders>
            <w:vAlign w:val="center"/>
          </w:tcPr>
          <w:p w:rsidR="008C224C" w:rsidRPr="00BE12F9" w:rsidRDefault="008C224C" w:rsidP="0069048E">
            <w:pPr>
              <w:rPr>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popísať rozdelenie závodov</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popísať rozdelenie závodov</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odpoveď</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r w:rsidRPr="00BE12F9">
              <w:rPr>
                <w:rFonts w:cs="Arial"/>
                <w:bCs/>
                <w:sz w:val="16"/>
                <w:szCs w:val="16"/>
              </w:rPr>
              <w:t>Kategorizácia  zariadení reštauračného stravovania</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r w:rsidRPr="00BE12F9">
              <w:rPr>
                <w:rFonts w:cs="Arial"/>
                <w:bCs/>
                <w:sz w:val="16"/>
                <w:szCs w:val="16"/>
              </w:rPr>
              <w:t>1</w:t>
            </w:r>
          </w:p>
        </w:tc>
        <w:tc>
          <w:tcPr>
            <w:tcW w:w="0" w:type="auto"/>
            <w:tcBorders>
              <w:top w:val="single" w:sz="8" w:space="0" w:color="auto"/>
              <w:left w:val="single" w:sz="12" w:space="0" w:color="auto"/>
              <w:bottom w:val="single" w:sz="8" w:space="0" w:color="auto"/>
              <w:right w:val="single" w:sz="12" w:space="0" w:color="auto"/>
            </w:tcBorders>
            <w:vAlign w:val="center"/>
          </w:tcPr>
          <w:p w:rsidR="008C224C" w:rsidRPr="00BE12F9" w:rsidRDefault="008C224C" w:rsidP="0069048E">
            <w:pPr>
              <w:rPr>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rPr>
                <w:rFonts w:cs="Arial"/>
                <w:bCs/>
                <w:sz w:val="16"/>
                <w:szCs w:val="16"/>
              </w:rPr>
            </w:pP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vymenovať kategorizácie reštauračných  zariadení</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rPr>
                <w:rFonts w:cs="Arial"/>
                <w:bCs/>
                <w:sz w:val="16"/>
                <w:szCs w:val="16"/>
              </w:rPr>
            </w:pP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vymenovať dôvody kategorizácie reštauračných zariadení</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Ústna  a písomná odpoveď</w:t>
            </w:r>
          </w:p>
        </w:tc>
      </w:tr>
      <w:tr w:rsidR="008C224C" w:rsidRPr="00890232" w:rsidTr="008C224C">
        <w:trPr>
          <w:trHeight w:val="123"/>
        </w:trPr>
        <w:tc>
          <w:tcPr>
            <w:tcW w:w="3026"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8C224C" w:rsidRPr="00890232" w:rsidRDefault="008C224C" w:rsidP="0069048E">
            <w:pPr>
              <w:rPr>
                <w:rFonts w:cs="Arial"/>
                <w:b/>
                <w:bCs/>
                <w:sz w:val="16"/>
                <w:szCs w:val="16"/>
              </w:rPr>
            </w:pPr>
            <w:r>
              <w:rPr>
                <w:rFonts w:cs="Arial"/>
                <w:b/>
                <w:bCs/>
                <w:sz w:val="16"/>
                <w:szCs w:val="16"/>
              </w:rPr>
              <w:t xml:space="preserve">Organizácia  a prevádzka závodov spoločného stravovania </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r>
              <w:rPr>
                <w:rFonts w:cs="Arial"/>
                <w:b/>
                <w:bCs/>
                <w:sz w:val="16"/>
                <w:szCs w:val="16"/>
              </w:rPr>
              <w:t>7</w:t>
            </w:r>
          </w:p>
        </w:tc>
        <w:tc>
          <w:tcPr>
            <w:tcW w:w="2681"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p>
        </w:tc>
        <w:tc>
          <w:tcPr>
            <w:tcW w:w="2495"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 má:</w:t>
            </w:r>
          </w:p>
        </w:tc>
        <w:tc>
          <w:tcPr>
            <w:tcW w:w="2497"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w:t>
            </w:r>
          </w:p>
        </w:tc>
        <w:tc>
          <w:tcPr>
            <w:tcW w:w="1612"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tc>
        <w:tc>
          <w:tcPr>
            <w:tcW w:w="1612" w:type="dxa"/>
            <w:tcBorders>
              <w:top w:val="single" w:sz="12" w:space="0" w:color="auto"/>
              <w:left w:val="single" w:sz="12" w:space="0" w:color="auto"/>
              <w:bottom w:val="single" w:sz="4" w:space="0" w:color="auto"/>
              <w:right w:val="thinThickSmallGap" w:sz="12" w:space="0" w:color="auto"/>
            </w:tcBorders>
            <w:shd w:val="clear" w:color="auto" w:fill="CCFFFF"/>
            <w:vAlign w:val="center"/>
          </w:tcPr>
          <w:p w:rsidR="008C224C" w:rsidRPr="00890232" w:rsidRDefault="008C224C" w:rsidP="0069048E">
            <w:pPr>
              <w:rPr>
                <w:rFonts w:cs="Arial"/>
                <w:b/>
                <w:bCs/>
                <w:sz w:val="16"/>
                <w:szCs w:val="16"/>
              </w:rPr>
            </w:pPr>
          </w:p>
        </w:tc>
      </w:tr>
      <w:tr w:rsidR="008C224C" w:rsidRPr="00890232" w:rsidTr="008C224C">
        <w:trPr>
          <w:trHeight w:val="118"/>
        </w:trPr>
        <w:tc>
          <w:tcPr>
            <w:tcW w:w="3026" w:type="dxa"/>
            <w:tcBorders>
              <w:top w:val="single" w:sz="12"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Schéma organizácia spoločného stravovania</w:t>
            </w:r>
          </w:p>
        </w:tc>
        <w:tc>
          <w:tcPr>
            <w:tcW w:w="826"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2681"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p>
        </w:tc>
        <w:tc>
          <w:tcPr>
            <w:tcW w:w="2495"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rPr>
                <w:rFonts w:cs="Arial"/>
                <w:bCs/>
                <w:sz w:val="16"/>
                <w:szCs w:val="16"/>
              </w:rPr>
            </w:pP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popísať organizáciu spoločného stravovania</w:t>
            </w:r>
          </w:p>
          <w:p w:rsidR="008C224C" w:rsidRPr="00BE12F9" w:rsidRDefault="008C224C" w:rsidP="0069048E">
            <w:pPr>
              <w:ind w:left="357"/>
              <w:rPr>
                <w:rFonts w:cs="Arial"/>
                <w:bCs/>
                <w:sz w:val="16"/>
                <w:szCs w:val="16"/>
              </w:rPr>
            </w:pPr>
          </w:p>
        </w:tc>
        <w:tc>
          <w:tcPr>
            <w:tcW w:w="2497"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ind w:left="357"/>
              <w:rPr>
                <w:rFonts w:cs="Arial"/>
                <w:bCs/>
                <w:sz w:val="16"/>
                <w:szCs w:val="16"/>
              </w:rPr>
            </w:pP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popísať  organizáciu spoločného stravovania</w:t>
            </w:r>
          </w:p>
        </w:tc>
        <w:tc>
          <w:tcPr>
            <w:tcW w:w="1612"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1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tc>
      </w:tr>
      <w:tr w:rsidR="008C224C" w:rsidRPr="00890232" w:rsidTr="008C224C">
        <w:trPr>
          <w:trHeight w:val="118"/>
        </w:trPr>
        <w:tc>
          <w:tcPr>
            <w:tcW w:w="3026" w:type="dxa"/>
            <w:tcBorders>
              <w:top w:val="single" w:sz="12"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Normovanie jedál</w:t>
            </w:r>
          </w:p>
        </w:tc>
        <w:tc>
          <w:tcPr>
            <w:tcW w:w="826"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2681" w:type="dxa"/>
            <w:tcBorders>
              <w:top w:val="single" w:sz="12" w:space="0" w:color="auto"/>
              <w:left w:val="single" w:sz="12" w:space="0" w:color="auto"/>
              <w:bottom w:val="single" w:sz="8"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rPr>
                <w:rFonts w:cs="Arial"/>
                <w:bCs/>
                <w:sz w:val="16"/>
                <w:szCs w:val="16"/>
              </w:rPr>
            </w:pPr>
          </w:p>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normovať jedlá podľa receptúr</w:t>
            </w:r>
          </w:p>
        </w:tc>
        <w:tc>
          <w:tcPr>
            <w:tcW w:w="2497"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vynormovať jedlá podľa receptúr pokrmov</w:t>
            </w:r>
          </w:p>
        </w:tc>
        <w:tc>
          <w:tcPr>
            <w:tcW w:w="1612"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skúšania</w:t>
            </w:r>
          </w:p>
        </w:tc>
        <w:tc>
          <w:tcPr>
            <w:tcW w:w="1612" w:type="dxa"/>
            <w:tcBorders>
              <w:top w:val="single" w:sz="1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Jedálne lístky</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popísať rôzne druhy jedálnych lístkov</w:t>
            </w:r>
          </w:p>
        </w:tc>
        <w:tc>
          <w:tcPr>
            <w:tcW w:w="2497"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popísať rôzne druhy jedálnych lístkov</w:t>
            </w:r>
          </w:p>
        </w:tc>
        <w:tc>
          <w:tcPr>
            <w:tcW w:w="1612"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skúšanie</w:t>
            </w:r>
          </w:p>
        </w:tc>
        <w:tc>
          <w:tcPr>
            <w:tcW w:w="1612" w:type="dxa"/>
            <w:tcBorders>
              <w:top w:val="single" w:sz="2" w:space="0" w:color="auto"/>
              <w:left w:val="single" w:sz="12" w:space="0" w:color="auto"/>
              <w:bottom w:val="single" w:sz="4"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Písomná práca</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Skladovacie listy</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2681" w:type="dxa"/>
            <w:vMerge w:val="restart"/>
            <w:tcBorders>
              <w:top w:val="single" w:sz="4" w:space="0" w:color="auto"/>
              <w:left w:val="single" w:sz="12" w:space="0" w:color="auto"/>
              <w:bottom w:val="thinThickSmallGap" w:sz="12" w:space="0" w:color="auto"/>
              <w:right w:val="single" w:sz="12" w:space="0" w:color="auto"/>
            </w:tcBorders>
            <w:vAlign w:val="center"/>
          </w:tcPr>
          <w:p w:rsidR="008C224C" w:rsidRPr="00BE12F9" w:rsidRDefault="008C224C" w:rsidP="0069048E">
            <w:pPr>
              <w:spacing w:before="120"/>
              <w:rPr>
                <w:rFonts w:cs="Arial"/>
                <w:bCs/>
                <w:sz w:val="16"/>
                <w:szCs w:val="16"/>
              </w:rPr>
            </w:pPr>
          </w:p>
        </w:tc>
        <w:tc>
          <w:tcPr>
            <w:tcW w:w="2495" w:type="dxa"/>
            <w:tcBorders>
              <w:top w:val="single" w:sz="4"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poznať skladové listy a ich použitie</w:t>
            </w:r>
          </w:p>
        </w:tc>
        <w:tc>
          <w:tcPr>
            <w:tcW w:w="2497" w:type="dxa"/>
            <w:tcBorders>
              <w:top w:val="single" w:sz="4"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poznal typy skladových listov a vedel ich použiť</w:t>
            </w:r>
          </w:p>
        </w:tc>
        <w:tc>
          <w:tcPr>
            <w:tcW w:w="1612" w:type="dxa"/>
            <w:tcBorders>
              <w:top w:val="single" w:sz="4"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skúšanie</w:t>
            </w:r>
          </w:p>
        </w:tc>
        <w:tc>
          <w:tcPr>
            <w:tcW w:w="1612" w:type="dxa"/>
            <w:tcBorders>
              <w:top w:val="single" w:sz="4"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Písomná práca</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Inventár , evidencia , odpisovanie tovaru</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vMerge/>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rozlíšiť inventár a poznať účel inventarizácie</w:t>
            </w:r>
          </w:p>
        </w:tc>
        <w:tc>
          <w:tcPr>
            <w:tcW w:w="2497"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rozlíšiť inventár a poznal účel inventarizácie</w:t>
            </w:r>
          </w:p>
        </w:tc>
        <w:tc>
          <w:tcPr>
            <w:tcW w:w="1612" w:type="dxa"/>
            <w:tcBorders>
              <w:top w:val="single" w:sz="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skúšanie</w:t>
            </w:r>
          </w:p>
        </w:tc>
        <w:tc>
          <w:tcPr>
            <w:tcW w:w="1612" w:type="dxa"/>
            <w:tcBorders>
              <w:top w:val="single" w:sz="2" w:space="0" w:color="auto"/>
              <w:left w:val="single" w:sz="12" w:space="0" w:color="auto"/>
              <w:bottom w:val="single" w:sz="4"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Peňažné prostriedky , hotovostný a bezhotovostný platový styk</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2</w:t>
            </w:r>
          </w:p>
        </w:tc>
        <w:tc>
          <w:tcPr>
            <w:tcW w:w="0" w:type="auto"/>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4"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definovať cenu, vymenovať metódy platenia a tvorby cien</w:t>
            </w:r>
          </w:p>
        </w:tc>
        <w:tc>
          <w:tcPr>
            <w:tcW w:w="2497" w:type="dxa"/>
            <w:tcBorders>
              <w:top w:val="single" w:sz="4"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definovať cenu, vymenovať metódy platenia a tvorby cien</w:t>
            </w:r>
          </w:p>
        </w:tc>
        <w:tc>
          <w:tcPr>
            <w:tcW w:w="1612" w:type="dxa"/>
            <w:tcBorders>
              <w:top w:val="single" w:sz="4"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4"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tc>
      </w:tr>
      <w:tr w:rsidR="008C224C" w:rsidRPr="00890232" w:rsidTr="008C224C">
        <w:trPr>
          <w:trHeight w:val="123"/>
        </w:trPr>
        <w:tc>
          <w:tcPr>
            <w:tcW w:w="3026" w:type="dxa"/>
            <w:tcBorders>
              <w:top w:val="single" w:sz="12" w:space="0" w:color="auto"/>
              <w:left w:val="thinThickSmallGap" w:sz="12" w:space="0" w:color="auto"/>
              <w:bottom w:val="single" w:sz="12" w:space="0" w:color="auto"/>
              <w:right w:val="single" w:sz="12" w:space="0" w:color="auto"/>
            </w:tcBorders>
            <w:shd w:val="clear" w:color="auto" w:fill="CCFFFF"/>
            <w:vAlign w:val="center"/>
          </w:tcPr>
          <w:p w:rsidR="008C224C" w:rsidRPr="00890232" w:rsidRDefault="008C224C" w:rsidP="0069048E">
            <w:pPr>
              <w:rPr>
                <w:rFonts w:cs="Arial"/>
                <w:b/>
                <w:bCs/>
                <w:sz w:val="16"/>
                <w:szCs w:val="16"/>
              </w:rPr>
            </w:pPr>
            <w:r>
              <w:rPr>
                <w:rFonts w:cs="Arial"/>
                <w:b/>
                <w:bCs/>
                <w:sz w:val="16"/>
                <w:szCs w:val="16"/>
              </w:rPr>
              <w:t>Pracovný pomer a pracovný poriadok</w:t>
            </w:r>
          </w:p>
        </w:tc>
        <w:tc>
          <w:tcPr>
            <w:tcW w:w="826" w:type="dxa"/>
            <w:tcBorders>
              <w:top w:val="single" w:sz="12" w:space="0" w:color="auto"/>
              <w:left w:val="single" w:sz="12" w:space="0" w:color="auto"/>
              <w:bottom w:val="single" w:sz="12"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r>
              <w:rPr>
                <w:rFonts w:cs="Arial"/>
                <w:b/>
                <w:bCs/>
                <w:sz w:val="16"/>
                <w:szCs w:val="16"/>
              </w:rPr>
              <w:t>6</w:t>
            </w:r>
          </w:p>
        </w:tc>
        <w:tc>
          <w:tcPr>
            <w:tcW w:w="2681"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p>
        </w:tc>
        <w:tc>
          <w:tcPr>
            <w:tcW w:w="2495"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 má:</w:t>
            </w:r>
          </w:p>
        </w:tc>
        <w:tc>
          <w:tcPr>
            <w:tcW w:w="2497"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p w:rsidR="008C224C" w:rsidRPr="00890232" w:rsidRDefault="008C224C" w:rsidP="0069048E">
            <w:pPr>
              <w:rPr>
                <w:rFonts w:cs="Arial"/>
                <w:b/>
                <w:bCs/>
                <w:sz w:val="16"/>
                <w:szCs w:val="16"/>
              </w:rPr>
            </w:pPr>
            <w:r w:rsidRPr="00890232">
              <w:rPr>
                <w:rFonts w:cs="Arial"/>
                <w:b/>
                <w:bCs/>
                <w:sz w:val="16"/>
                <w:szCs w:val="16"/>
              </w:rPr>
              <w:t>Žiak:</w:t>
            </w:r>
          </w:p>
        </w:tc>
        <w:tc>
          <w:tcPr>
            <w:tcW w:w="1612" w:type="dxa"/>
            <w:tcBorders>
              <w:top w:val="single" w:sz="12"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tc>
        <w:tc>
          <w:tcPr>
            <w:tcW w:w="1612" w:type="dxa"/>
            <w:tcBorders>
              <w:top w:val="single" w:sz="12" w:space="0" w:color="auto"/>
              <w:left w:val="single" w:sz="12" w:space="0" w:color="auto"/>
              <w:bottom w:val="single" w:sz="4" w:space="0" w:color="auto"/>
              <w:right w:val="thinThickSmallGap" w:sz="12" w:space="0" w:color="auto"/>
            </w:tcBorders>
            <w:shd w:val="clear" w:color="auto" w:fill="CCFFFF"/>
            <w:vAlign w:val="center"/>
          </w:tcPr>
          <w:p w:rsidR="008C224C" w:rsidRPr="00890232" w:rsidRDefault="008C224C" w:rsidP="0069048E">
            <w:pPr>
              <w:rPr>
                <w:rFonts w:cs="Arial"/>
                <w:b/>
                <w:bCs/>
                <w:sz w:val="16"/>
                <w:szCs w:val="16"/>
              </w:rPr>
            </w:pPr>
          </w:p>
        </w:tc>
      </w:tr>
      <w:tr w:rsidR="008C224C" w:rsidRPr="00890232" w:rsidTr="008C224C">
        <w:trPr>
          <w:trHeight w:val="118"/>
        </w:trPr>
        <w:tc>
          <w:tcPr>
            <w:tcW w:w="3026" w:type="dxa"/>
            <w:tcBorders>
              <w:top w:val="single" w:sz="12"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Pracovnoprávne vzťahy Zákonníka práce</w:t>
            </w:r>
          </w:p>
        </w:tc>
        <w:tc>
          <w:tcPr>
            <w:tcW w:w="826" w:type="dxa"/>
            <w:tcBorders>
              <w:top w:val="single" w:sz="12"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2</w:t>
            </w:r>
          </w:p>
        </w:tc>
        <w:tc>
          <w:tcPr>
            <w:tcW w:w="2681" w:type="dxa"/>
            <w:tcBorders>
              <w:top w:val="single" w:sz="12" w:space="0" w:color="auto"/>
              <w:left w:val="single" w:sz="12" w:space="0" w:color="auto"/>
              <w:bottom w:val="single" w:sz="8" w:space="0" w:color="auto"/>
              <w:right w:val="single" w:sz="12" w:space="0" w:color="auto"/>
            </w:tcBorders>
            <w:vAlign w:val="center"/>
          </w:tcPr>
          <w:p w:rsidR="008C224C" w:rsidRPr="00BE12F9" w:rsidRDefault="008C224C" w:rsidP="0069048E">
            <w:pPr>
              <w:spacing w:before="120"/>
              <w:rPr>
                <w:rFonts w:cs="Arial"/>
                <w:bCs/>
                <w:sz w:val="16"/>
                <w:szCs w:val="16"/>
              </w:rPr>
            </w:pPr>
          </w:p>
        </w:tc>
        <w:tc>
          <w:tcPr>
            <w:tcW w:w="2495"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definovať pojem pracovnoprávne vzťahy Zákonníka práce</w:t>
            </w:r>
          </w:p>
        </w:tc>
        <w:tc>
          <w:tcPr>
            <w:tcW w:w="2497"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definovať pojem pracovnoprávne vzťahy Zákonník práce</w:t>
            </w:r>
          </w:p>
        </w:tc>
        <w:tc>
          <w:tcPr>
            <w:tcW w:w="1612" w:type="dxa"/>
            <w:tcBorders>
              <w:top w:val="single" w:sz="1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skúšanie</w:t>
            </w:r>
          </w:p>
        </w:tc>
        <w:tc>
          <w:tcPr>
            <w:tcW w:w="1612" w:type="dxa"/>
            <w:tcBorders>
              <w:top w:val="single" w:sz="1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Vznik a zánik pracovného pomeru</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p w:rsidR="008C224C" w:rsidRPr="00BE12F9" w:rsidRDefault="008C224C" w:rsidP="0069048E">
            <w:pPr>
              <w:spacing w:before="120"/>
              <w:rPr>
                <w:rFonts w:cs="Arial"/>
                <w:bCs/>
                <w:sz w:val="16"/>
                <w:szCs w:val="16"/>
              </w:rPr>
            </w:pP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popísať pracovný pomer , jeho vznik a zánik</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a popísať pracovný pomer , vznik a zánik pracovného pomeru</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Písomná práca</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Pracovná zmluva a náplň práce</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poznať náplň pracovnej zmluvy</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poznal náplň pracovnej zmluvy</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lastRenderedPageBreak/>
              <w:t>Minimálna mzda a riešenia v hmotnej núdzi</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2</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poznať finančnú čiastku minimálnej mzdy a poznať podmienky pri vybavovaní záležitostí v hmotnej núdzi</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rPr>
                <w:rFonts w:cs="Arial"/>
                <w:bCs/>
                <w:sz w:val="16"/>
                <w:szCs w:val="16"/>
              </w:rPr>
            </w:pPr>
            <w:r w:rsidRPr="00BE12F9">
              <w:rPr>
                <w:rFonts w:cs="Arial"/>
                <w:bCs/>
                <w:sz w:val="16"/>
                <w:szCs w:val="16"/>
              </w:rPr>
              <w:t>poznal finančnú čiastku minimálnej mzdy a podmienky pri vybavovaní záležitostí v hmotnej núdzi</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odpovede</w:t>
            </w:r>
          </w:p>
        </w:tc>
      </w:tr>
      <w:tr w:rsidR="008C224C" w:rsidRPr="00890232"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r>
              <w:rPr>
                <w:rFonts w:cs="Arial"/>
                <w:b/>
                <w:bCs/>
                <w:sz w:val="16"/>
                <w:szCs w:val="16"/>
              </w:rPr>
              <w:t>Bezpečnosť a ochrana zdravia pri práci</w:t>
            </w:r>
          </w:p>
        </w:tc>
        <w:tc>
          <w:tcPr>
            <w:tcW w:w="826" w:type="dxa"/>
            <w:tcBorders>
              <w:top w:val="single" w:sz="4"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r>
              <w:rPr>
                <w:rFonts w:cs="Arial"/>
                <w:b/>
                <w:bCs/>
                <w:sz w:val="16"/>
                <w:szCs w:val="16"/>
              </w:rPr>
              <w:t>4</w:t>
            </w:r>
          </w:p>
        </w:tc>
        <w:tc>
          <w:tcPr>
            <w:tcW w:w="0" w:type="auto"/>
            <w:tcBorders>
              <w:top w:val="single" w:sz="8" w:space="0" w:color="auto"/>
              <w:left w:val="single" w:sz="12" w:space="0" w:color="auto"/>
              <w:bottom w:val="single" w:sz="4" w:space="0" w:color="auto"/>
              <w:right w:val="single" w:sz="12" w:space="0" w:color="auto"/>
            </w:tcBorders>
            <w:shd w:val="clear" w:color="auto" w:fill="CCFFFF"/>
            <w:vAlign w:val="center"/>
          </w:tcPr>
          <w:p w:rsidR="008C224C" w:rsidRPr="00890232" w:rsidRDefault="008C224C" w:rsidP="0069048E">
            <w:pPr>
              <w:rPr>
                <w:rFonts w:cs="Arial"/>
                <w:b/>
                <w:bCs/>
                <w:sz w:val="16"/>
                <w:szCs w:val="16"/>
              </w:rPr>
            </w:pPr>
          </w:p>
        </w:tc>
        <w:tc>
          <w:tcPr>
            <w:tcW w:w="2495" w:type="dxa"/>
            <w:tcBorders>
              <w:top w:val="single" w:sz="2" w:space="0" w:color="auto"/>
              <w:left w:val="single" w:sz="12" w:space="0" w:color="auto"/>
              <w:bottom w:val="single" w:sz="2" w:space="0" w:color="auto"/>
              <w:right w:val="single" w:sz="12" w:space="0" w:color="auto"/>
            </w:tcBorders>
            <w:shd w:val="clear" w:color="auto" w:fill="CCFFFF"/>
            <w:vAlign w:val="center"/>
          </w:tcPr>
          <w:p w:rsidR="008C224C" w:rsidRPr="00890232" w:rsidRDefault="008C224C" w:rsidP="0069048E">
            <w:pPr>
              <w:tabs>
                <w:tab w:val="num" w:pos="360"/>
              </w:tabs>
              <w:ind w:left="357" w:hanging="357"/>
              <w:rPr>
                <w:rFonts w:cs="Arial"/>
                <w:b/>
                <w:bCs/>
                <w:sz w:val="16"/>
                <w:szCs w:val="16"/>
              </w:rPr>
            </w:pPr>
          </w:p>
          <w:p w:rsidR="008C224C" w:rsidRPr="00890232" w:rsidRDefault="008C224C" w:rsidP="0069048E">
            <w:pPr>
              <w:tabs>
                <w:tab w:val="num" w:pos="360"/>
              </w:tabs>
              <w:ind w:left="357" w:hanging="357"/>
              <w:rPr>
                <w:rFonts w:cs="Arial"/>
                <w:b/>
                <w:bCs/>
                <w:sz w:val="16"/>
                <w:szCs w:val="16"/>
              </w:rPr>
            </w:pPr>
            <w:r w:rsidRPr="00890232">
              <w:rPr>
                <w:rFonts w:cs="Arial"/>
                <w:b/>
                <w:bCs/>
                <w:sz w:val="16"/>
                <w:szCs w:val="16"/>
              </w:rPr>
              <w:t>Žiak má:</w:t>
            </w:r>
          </w:p>
        </w:tc>
        <w:tc>
          <w:tcPr>
            <w:tcW w:w="2497" w:type="dxa"/>
            <w:tcBorders>
              <w:top w:val="single" w:sz="2" w:space="0" w:color="auto"/>
              <w:left w:val="single" w:sz="12" w:space="0" w:color="auto"/>
              <w:bottom w:val="single" w:sz="2" w:space="0" w:color="auto"/>
              <w:right w:val="single" w:sz="12" w:space="0" w:color="auto"/>
            </w:tcBorders>
            <w:shd w:val="clear" w:color="auto" w:fill="CCFFFF"/>
            <w:vAlign w:val="center"/>
          </w:tcPr>
          <w:p w:rsidR="008C224C" w:rsidRPr="00890232" w:rsidRDefault="008C224C" w:rsidP="0069048E">
            <w:pPr>
              <w:tabs>
                <w:tab w:val="num" w:pos="360"/>
              </w:tabs>
              <w:ind w:left="357" w:hanging="357"/>
              <w:rPr>
                <w:rFonts w:cs="Arial"/>
                <w:b/>
                <w:bCs/>
                <w:sz w:val="16"/>
                <w:szCs w:val="16"/>
              </w:rPr>
            </w:pPr>
          </w:p>
          <w:p w:rsidR="008C224C" w:rsidRPr="00890232" w:rsidRDefault="008C224C" w:rsidP="0069048E">
            <w:pPr>
              <w:tabs>
                <w:tab w:val="num" w:pos="360"/>
              </w:tabs>
              <w:ind w:left="357" w:hanging="357"/>
              <w:rPr>
                <w:rFonts w:cs="Arial"/>
                <w:b/>
                <w:bCs/>
                <w:sz w:val="16"/>
                <w:szCs w:val="16"/>
              </w:rPr>
            </w:pPr>
            <w:r w:rsidRPr="00890232">
              <w:rPr>
                <w:rFonts w:cs="Arial"/>
                <w:b/>
                <w:bCs/>
                <w:sz w:val="16"/>
                <w:szCs w:val="16"/>
              </w:rPr>
              <w:t>Žiak:</w:t>
            </w:r>
          </w:p>
        </w:tc>
        <w:tc>
          <w:tcPr>
            <w:tcW w:w="1612" w:type="dxa"/>
            <w:tcBorders>
              <w:top w:val="single" w:sz="2" w:space="0" w:color="auto"/>
              <w:left w:val="single" w:sz="12" w:space="0" w:color="auto"/>
              <w:bottom w:val="single" w:sz="2" w:space="0" w:color="auto"/>
              <w:right w:val="single" w:sz="12" w:space="0" w:color="auto"/>
            </w:tcBorders>
            <w:shd w:val="clear" w:color="auto" w:fill="CCFFFF"/>
            <w:vAlign w:val="center"/>
          </w:tcPr>
          <w:p w:rsidR="008C224C" w:rsidRPr="00890232" w:rsidRDefault="008C224C" w:rsidP="0069048E">
            <w:pPr>
              <w:spacing w:before="120"/>
              <w:rPr>
                <w:rFonts w:cs="Arial"/>
                <w:b/>
                <w:bCs/>
                <w:sz w:val="16"/>
                <w:szCs w:val="16"/>
              </w:rPr>
            </w:pPr>
          </w:p>
        </w:tc>
        <w:tc>
          <w:tcPr>
            <w:tcW w:w="1612" w:type="dxa"/>
            <w:tcBorders>
              <w:top w:val="single" w:sz="2" w:space="0" w:color="auto"/>
              <w:left w:val="single" w:sz="12" w:space="0" w:color="auto"/>
              <w:bottom w:val="single" w:sz="2" w:space="0" w:color="auto"/>
              <w:right w:val="thinThickSmallGap" w:sz="12" w:space="0" w:color="auto"/>
            </w:tcBorders>
            <w:shd w:val="clear" w:color="auto" w:fill="CCFFFF"/>
            <w:vAlign w:val="center"/>
          </w:tcPr>
          <w:p w:rsidR="008C224C" w:rsidRPr="00890232" w:rsidRDefault="008C224C" w:rsidP="0069048E">
            <w:pPr>
              <w:spacing w:before="120"/>
              <w:rPr>
                <w:rFonts w:cs="Arial"/>
                <w:b/>
                <w:bCs/>
                <w:sz w:val="16"/>
                <w:szCs w:val="16"/>
              </w:rPr>
            </w:pPr>
          </w:p>
        </w:tc>
      </w:tr>
      <w:tr w:rsidR="008C224C" w:rsidRPr="00BE12F9"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Povinnosti zamestnávateľov v oblasti bezpečnosti a ochrany zdravia pri práci</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charakterizovať  povinnosti zamestnávateľa v oblasti bezpečnosti a ochrane zdravia pri práci</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charakterizovať povinnosti zamestnávateľa v oblasti bezpečnosti a ochrane zdravia pri práci</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a písomné  odpovede</w:t>
            </w:r>
          </w:p>
        </w:tc>
      </w:tr>
      <w:tr w:rsidR="008C224C" w:rsidRPr="00BE12F9"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Ochrana životného prostredia</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1</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Vedieť chrániť životné prostredie</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Vedel chrániť životné prostredie</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Ústne odpovede</w:t>
            </w:r>
          </w:p>
        </w:tc>
      </w:tr>
      <w:tr w:rsidR="008C224C" w:rsidRPr="00BE12F9" w:rsidTr="008C224C">
        <w:trPr>
          <w:trHeight w:val="118"/>
        </w:trPr>
        <w:tc>
          <w:tcPr>
            <w:tcW w:w="3026" w:type="dxa"/>
            <w:tcBorders>
              <w:top w:val="single" w:sz="4" w:space="0" w:color="auto"/>
              <w:left w:val="thinThickSmallGap"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Chránené územia Slovenska a ich členenie</w:t>
            </w:r>
          </w:p>
        </w:tc>
        <w:tc>
          <w:tcPr>
            <w:tcW w:w="826" w:type="dxa"/>
            <w:tcBorders>
              <w:top w:val="single" w:sz="4" w:space="0" w:color="auto"/>
              <w:left w:val="single" w:sz="12" w:space="0" w:color="auto"/>
              <w:bottom w:val="single" w:sz="4"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2</w:t>
            </w:r>
          </w:p>
        </w:tc>
        <w:tc>
          <w:tcPr>
            <w:tcW w:w="0" w:type="auto"/>
            <w:tcBorders>
              <w:top w:val="single" w:sz="8" w:space="0" w:color="auto"/>
              <w:left w:val="single" w:sz="12" w:space="0" w:color="auto"/>
              <w:bottom w:val="single" w:sz="4" w:space="0" w:color="auto"/>
              <w:right w:val="single" w:sz="12" w:space="0" w:color="auto"/>
            </w:tcBorders>
            <w:vAlign w:val="center"/>
          </w:tcPr>
          <w:p w:rsidR="008C224C" w:rsidRPr="00BE12F9" w:rsidRDefault="008C224C" w:rsidP="0069048E">
            <w:pPr>
              <w:rPr>
                <w:rFonts w:cs="Arial"/>
                <w:bCs/>
                <w:sz w:val="16"/>
                <w:szCs w:val="16"/>
              </w:rPr>
            </w:pPr>
          </w:p>
        </w:tc>
        <w:tc>
          <w:tcPr>
            <w:tcW w:w="2495"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Poznať chránené územia na Slovensku</w:t>
            </w:r>
          </w:p>
        </w:tc>
        <w:tc>
          <w:tcPr>
            <w:tcW w:w="2497"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AD0C2C">
            <w:pPr>
              <w:numPr>
                <w:ilvl w:val="0"/>
                <w:numId w:val="46"/>
              </w:numPr>
              <w:ind w:left="357" w:hanging="357"/>
              <w:rPr>
                <w:rFonts w:cs="Arial"/>
                <w:bCs/>
                <w:sz w:val="16"/>
                <w:szCs w:val="16"/>
              </w:rPr>
            </w:pPr>
            <w:r w:rsidRPr="00BE12F9">
              <w:rPr>
                <w:rFonts w:cs="Arial"/>
                <w:bCs/>
                <w:sz w:val="16"/>
                <w:szCs w:val="16"/>
              </w:rPr>
              <w:t>Poznal chránené územia na Slovensku</w:t>
            </w:r>
          </w:p>
        </w:tc>
        <w:tc>
          <w:tcPr>
            <w:tcW w:w="1612" w:type="dxa"/>
            <w:tcBorders>
              <w:top w:val="single" w:sz="2" w:space="0" w:color="auto"/>
              <w:left w:val="single" w:sz="12" w:space="0" w:color="auto"/>
              <w:bottom w:val="single" w:sz="2" w:space="0" w:color="auto"/>
              <w:right w:val="single"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Písomné skúšanie</w:t>
            </w:r>
          </w:p>
        </w:tc>
        <w:tc>
          <w:tcPr>
            <w:tcW w:w="1612" w:type="dxa"/>
            <w:tcBorders>
              <w:top w:val="single" w:sz="2" w:space="0" w:color="auto"/>
              <w:left w:val="single" w:sz="12" w:space="0" w:color="auto"/>
              <w:bottom w:val="single" w:sz="2" w:space="0" w:color="auto"/>
              <w:right w:val="thinThickSmallGap" w:sz="12" w:space="0" w:color="auto"/>
            </w:tcBorders>
            <w:vAlign w:val="center"/>
          </w:tcPr>
          <w:p w:rsidR="008C224C" w:rsidRPr="00BE12F9" w:rsidRDefault="008C224C" w:rsidP="0069048E">
            <w:pPr>
              <w:spacing w:before="120"/>
              <w:rPr>
                <w:rFonts w:cs="Arial"/>
                <w:bCs/>
                <w:sz w:val="16"/>
                <w:szCs w:val="16"/>
              </w:rPr>
            </w:pPr>
            <w:r w:rsidRPr="00BE12F9">
              <w:rPr>
                <w:rFonts w:cs="Arial"/>
                <w:bCs/>
                <w:sz w:val="16"/>
                <w:szCs w:val="16"/>
              </w:rPr>
              <w:t>Písomná práca</w:t>
            </w:r>
          </w:p>
        </w:tc>
      </w:tr>
    </w:tbl>
    <w:p w:rsidR="008C224C" w:rsidRPr="00BE12F9" w:rsidRDefault="008C224C" w:rsidP="008C224C">
      <w:pPr>
        <w:spacing w:before="120"/>
        <w:jc w:val="both"/>
        <w:rPr>
          <w:rFonts w:cs="Arial"/>
          <w:color w:val="0000FF"/>
          <w:sz w:val="18"/>
          <w:szCs w:val="18"/>
        </w:rPr>
      </w:pPr>
    </w:p>
    <w:p w:rsidR="008C224C" w:rsidRPr="00C84353" w:rsidRDefault="008C224C" w:rsidP="008C224C">
      <w:pPr>
        <w:spacing w:before="120"/>
        <w:jc w:val="both"/>
        <w:rPr>
          <w:rFonts w:cs="Arial"/>
          <w:b/>
          <w:szCs w:val="20"/>
        </w:rPr>
      </w:pPr>
      <w:r w:rsidRPr="00C84353">
        <w:rPr>
          <w:rFonts w:cs="Arial"/>
          <w:b/>
          <w:szCs w:val="20"/>
        </w:rPr>
        <w:t>Všeobecné pokyny hodnotenia:</w:t>
      </w:r>
    </w:p>
    <w:p w:rsidR="008C224C" w:rsidRPr="00C84353" w:rsidRDefault="008C224C" w:rsidP="008C224C">
      <w:pPr>
        <w:spacing w:before="120"/>
        <w:jc w:val="both"/>
        <w:rPr>
          <w:rFonts w:cs="Arial"/>
          <w:b/>
          <w:szCs w:val="20"/>
        </w:rPr>
      </w:pPr>
    </w:p>
    <w:p w:rsidR="008C224C" w:rsidRDefault="008C224C" w:rsidP="008C224C">
      <w:pPr>
        <w:jc w:val="both"/>
        <w:rPr>
          <w:rFonts w:cs="Arial"/>
          <w:szCs w:val="20"/>
        </w:rPr>
      </w:pPr>
      <w:r w:rsidRPr="00C84353">
        <w:rPr>
          <w:rFonts w:cs="Arial"/>
          <w:szCs w:val="20"/>
        </w:rPr>
        <w:t xml:space="preserve">Pri každom hodnotení tematického celku používame všeobecné kritériá a klasifikáciu uvedenú v tomto ŠkVP (pre jednotlivcov, skupinu, pre ústne a písomné práce). Príprava didaktických testov, cieľových otázok pre skupinové práce, písomné cvičenia a frontálne skúšanie pripravuje vyučujúci v rámci tematických listov.Po ukončení posledného tematického celku v danom vyučovacom predmete pripraví vyučujúci súborný didaktický test na overenie komplexných vedomostí a zručností žiakov. Otázky v didaktickom teste nesmú prevýšiť stanovenú úroveň vzdelávacích výstupov v jednotlivých tematických celkoch. </w:t>
      </w:r>
    </w:p>
    <w:p w:rsidR="008C224C" w:rsidRDefault="008C224C" w:rsidP="008C224C">
      <w:pPr>
        <w:jc w:val="both"/>
        <w:rPr>
          <w:rFonts w:cs="Arial"/>
          <w:szCs w:val="20"/>
        </w:rPr>
      </w:pPr>
    </w:p>
    <w:p w:rsidR="008C224C" w:rsidRDefault="008C224C" w:rsidP="008C224C">
      <w:pPr>
        <w:spacing w:before="120"/>
        <w:ind w:right="-1418"/>
        <w:jc w:val="both"/>
        <w:rPr>
          <w:rFonts w:cs="Arial"/>
          <w:sz w:val="18"/>
          <w:szCs w:val="18"/>
        </w:rPr>
      </w:pPr>
    </w:p>
    <w:p w:rsidR="008C224C" w:rsidRDefault="008C224C" w:rsidP="00D114F7">
      <w:pPr>
        <w:spacing w:before="120"/>
        <w:jc w:val="both"/>
        <w:rPr>
          <w:rFonts w:cs="Arial"/>
          <w:sz w:val="18"/>
          <w:szCs w:val="18"/>
        </w:rPr>
      </w:pPr>
    </w:p>
    <w:p w:rsidR="008C224C" w:rsidRDefault="008C224C" w:rsidP="00D114F7">
      <w:pPr>
        <w:spacing w:before="120"/>
        <w:jc w:val="both"/>
        <w:rPr>
          <w:rFonts w:cs="Arial"/>
          <w:sz w:val="18"/>
          <w:szCs w:val="18"/>
        </w:rPr>
        <w:sectPr w:rsidR="008C224C" w:rsidSect="008C224C">
          <w:headerReference w:type="even" r:id="rId29"/>
          <w:footerReference w:type="even" r:id="rId30"/>
          <w:footerReference w:type="default" r:id="rId31"/>
          <w:footerReference w:type="first" r:id="rId32"/>
          <w:pgSz w:w="16838" w:h="11906" w:orient="landscape"/>
          <w:pgMar w:top="1418" w:right="1079" w:bottom="1418" w:left="1078" w:header="709" w:footer="709" w:gutter="0"/>
          <w:cols w:space="708"/>
          <w:docGrid w:linePitch="360"/>
        </w:sectPr>
      </w:pPr>
    </w:p>
    <w:p w:rsidR="00D114F7" w:rsidRPr="00D114F7" w:rsidRDefault="00D114F7" w:rsidP="00D114F7"/>
    <w:p w:rsidR="003E5925" w:rsidRPr="000F1761" w:rsidRDefault="006045CF" w:rsidP="003E5925">
      <w:pPr>
        <w:rPr>
          <w:rFonts w:ascii="Times New Roman" w:hAnsi="Times New Roman"/>
          <w:b/>
          <w:sz w:val="24"/>
        </w:rPr>
      </w:pPr>
      <w:r>
        <w:rPr>
          <w:rFonts w:ascii="Times New Roman" w:hAnsi="Times New Roman"/>
          <w:b/>
          <w:sz w:val="24"/>
        </w:rPr>
        <w:t xml:space="preserve">7.8 </w:t>
      </w:r>
      <w:r w:rsidR="003E5925" w:rsidRPr="000F1761">
        <w:rPr>
          <w:rFonts w:ascii="Times New Roman" w:hAnsi="Times New Roman"/>
          <w:b/>
          <w:sz w:val="24"/>
        </w:rPr>
        <w:t>Technológia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642"/>
      </w:tblGrid>
      <w:tr w:rsidR="003E5925" w:rsidRPr="009107C9" w:rsidTr="00BD3F11">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037F8B" w:rsidRDefault="003E5925" w:rsidP="00BD3F11">
            <w:pPr>
              <w:spacing w:before="120"/>
              <w:ind w:right="281"/>
              <w:rPr>
                <w:rFonts w:cs="Arial"/>
                <w:b/>
                <w:szCs w:val="20"/>
              </w:rPr>
            </w:pPr>
            <w:r w:rsidRPr="00037F8B">
              <w:rPr>
                <w:rFonts w:cs="Arial"/>
                <w:b/>
                <w:szCs w:val="20"/>
              </w:rPr>
              <w:t>Názov predmetu</w:t>
            </w:r>
          </w:p>
        </w:tc>
        <w:tc>
          <w:tcPr>
            <w:tcW w:w="4642"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037F8B" w:rsidRDefault="003E5925" w:rsidP="00BD3F11">
            <w:pPr>
              <w:spacing w:before="120"/>
              <w:rPr>
                <w:rFonts w:cs="Arial"/>
                <w:b/>
                <w:szCs w:val="20"/>
              </w:rPr>
            </w:pPr>
            <w:r w:rsidRPr="00037F8B">
              <w:rPr>
                <w:rFonts w:cs="Arial"/>
                <w:b/>
                <w:szCs w:val="20"/>
              </w:rPr>
              <w:t>Technológia</w:t>
            </w:r>
          </w:p>
        </w:tc>
      </w:tr>
      <w:tr w:rsidR="003E5925" w:rsidRPr="009107C9" w:rsidTr="00BD3F11">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037F8B" w:rsidRDefault="003E5925" w:rsidP="00BD3F11">
            <w:pPr>
              <w:rPr>
                <w:rFonts w:cs="Arial"/>
                <w:b/>
                <w:szCs w:val="20"/>
              </w:rPr>
            </w:pPr>
            <w:r w:rsidRPr="00037F8B">
              <w:rPr>
                <w:rFonts w:cs="Arial"/>
                <w:b/>
                <w:szCs w:val="20"/>
              </w:rPr>
              <w:t>Časový rozsah výučby</w:t>
            </w:r>
          </w:p>
        </w:tc>
        <w:tc>
          <w:tcPr>
            <w:tcW w:w="4642"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037F8B" w:rsidRDefault="003E5925" w:rsidP="00BD3F11">
            <w:pPr>
              <w:rPr>
                <w:rFonts w:cs="Arial"/>
                <w:szCs w:val="20"/>
              </w:rPr>
            </w:pPr>
            <w:r>
              <w:rPr>
                <w:rFonts w:cs="Arial"/>
                <w:szCs w:val="20"/>
              </w:rPr>
              <w:t>3/3/4 hodiny týždenne, spolu 318 hodín</w:t>
            </w:r>
          </w:p>
        </w:tc>
      </w:tr>
      <w:tr w:rsidR="003E5925" w:rsidRPr="009107C9" w:rsidTr="00BD3F11">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3E5925" w:rsidRPr="00037F8B" w:rsidRDefault="003E5925" w:rsidP="00BD3F11">
            <w:pPr>
              <w:rPr>
                <w:rFonts w:cs="Arial"/>
                <w:b/>
                <w:szCs w:val="20"/>
              </w:rPr>
            </w:pPr>
            <w:r w:rsidRPr="00037F8B">
              <w:rPr>
                <w:rFonts w:cs="Arial"/>
                <w:b/>
                <w:szCs w:val="20"/>
              </w:rPr>
              <w:t xml:space="preserve">Ročník </w:t>
            </w:r>
          </w:p>
        </w:tc>
        <w:tc>
          <w:tcPr>
            <w:tcW w:w="4642" w:type="dxa"/>
            <w:tcBorders>
              <w:top w:val="thinThickSmallGap" w:sz="12" w:space="0" w:color="auto"/>
              <w:left w:val="thinThickSmallGap" w:sz="12" w:space="0" w:color="auto"/>
              <w:right w:val="thinThickSmallGap" w:sz="12" w:space="0" w:color="auto"/>
            </w:tcBorders>
          </w:tcPr>
          <w:p w:rsidR="003E5925" w:rsidRPr="00037F8B" w:rsidRDefault="003E5925" w:rsidP="00BD3F11">
            <w:pPr>
              <w:rPr>
                <w:rFonts w:cs="Arial"/>
                <w:szCs w:val="20"/>
              </w:rPr>
            </w:pPr>
            <w:r w:rsidRPr="00037F8B">
              <w:rPr>
                <w:rFonts w:cs="Arial"/>
                <w:szCs w:val="20"/>
              </w:rPr>
              <w:t>prvý, druhý, tretí</w:t>
            </w:r>
          </w:p>
        </w:tc>
      </w:tr>
      <w:tr w:rsidR="003E5925" w:rsidRPr="009107C9"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037F8B" w:rsidRDefault="003E5925" w:rsidP="00BD3F11">
            <w:pPr>
              <w:rPr>
                <w:rFonts w:cs="Arial"/>
                <w:b/>
                <w:szCs w:val="20"/>
              </w:rPr>
            </w:pPr>
            <w:r w:rsidRPr="00037F8B">
              <w:rPr>
                <w:rFonts w:cs="Arial"/>
                <w:b/>
                <w:szCs w:val="20"/>
              </w:rPr>
              <w:t>Kód a názov učebného odboru</w:t>
            </w:r>
          </w:p>
        </w:tc>
        <w:tc>
          <w:tcPr>
            <w:tcW w:w="46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E5925" w:rsidRPr="00037F8B" w:rsidRDefault="003E5925" w:rsidP="00BD3F11">
            <w:pPr>
              <w:jc w:val="both"/>
              <w:rPr>
                <w:rFonts w:cs="Arial"/>
                <w:szCs w:val="20"/>
              </w:rPr>
            </w:pPr>
            <w:r>
              <w:rPr>
                <w:rFonts w:cs="Arial"/>
                <w:szCs w:val="20"/>
              </w:rPr>
              <w:t>6491 G</w:t>
            </w:r>
            <w:r w:rsidRPr="00037F8B">
              <w:rPr>
                <w:rFonts w:cs="Arial"/>
                <w:szCs w:val="20"/>
              </w:rPr>
              <w:t xml:space="preserve"> obchodná prevádzka</w:t>
            </w:r>
          </w:p>
          <w:p w:rsidR="003E5925" w:rsidRPr="00037F8B" w:rsidRDefault="003E5925" w:rsidP="00BD3F11">
            <w:pPr>
              <w:jc w:val="both"/>
              <w:rPr>
                <w:rFonts w:cs="Arial"/>
                <w:szCs w:val="20"/>
              </w:rPr>
            </w:pPr>
            <w:r w:rsidRPr="00037F8B">
              <w:rPr>
                <w:rFonts w:cs="Arial"/>
                <w:szCs w:val="20"/>
              </w:rPr>
              <w:t xml:space="preserve">       01 práca pri príprave jedál</w:t>
            </w:r>
          </w:p>
        </w:tc>
      </w:tr>
      <w:tr w:rsidR="003E5925" w:rsidRPr="009107C9"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037F8B" w:rsidRDefault="003E5925" w:rsidP="00BD3F11">
            <w:pPr>
              <w:rPr>
                <w:rFonts w:cs="Arial"/>
                <w:b/>
                <w:szCs w:val="20"/>
              </w:rPr>
            </w:pPr>
            <w:r w:rsidRPr="00037F8B">
              <w:rPr>
                <w:rFonts w:cs="Arial"/>
                <w:b/>
                <w:szCs w:val="20"/>
              </w:rPr>
              <w:t>Vyučovací jazyk</w:t>
            </w:r>
          </w:p>
        </w:tc>
        <w:tc>
          <w:tcPr>
            <w:tcW w:w="46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E5925" w:rsidRPr="00037F8B" w:rsidRDefault="003E5925" w:rsidP="00BD3F11">
            <w:pPr>
              <w:jc w:val="both"/>
              <w:rPr>
                <w:rFonts w:cs="Arial"/>
                <w:szCs w:val="20"/>
              </w:rPr>
            </w:pPr>
            <w:r w:rsidRPr="00037F8B">
              <w:rPr>
                <w:rFonts w:cs="Arial"/>
                <w:szCs w:val="20"/>
              </w:rPr>
              <w:t>slovenský jazyk</w:t>
            </w:r>
          </w:p>
        </w:tc>
      </w:tr>
    </w:tbl>
    <w:p w:rsidR="003E5925" w:rsidRDefault="003E5925" w:rsidP="003E5925">
      <w:pPr>
        <w:spacing w:before="120"/>
        <w:jc w:val="both"/>
        <w:rPr>
          <w:rFonts w:cs="Arial"/>
          <w:b/>
          <w:sz w:val="18"/>
          <w:szCs w:val="18"/>
        </w:rPr>
      </w:pPr>
    </w:p>
    <w:p w:rsidR="003E5925" w:rsidRDefault="003E5925" w:rsidP="003E5925">
      <w:pPr>
        <w:spacing w:before="120"/>
        <w:jc w:val="both"/>
        <w:rPr>
          <w:rFonts w:ascii="Times New Roman" w:hAnsi="Times New Roman"/>
          <w:b/>
          <w:sz w:val="22"/>
          <w:szCs w:val="22"/>
        </w:rPr>
      </w:pPr>
      <w:r w:rsidRPr="00AD7D77">
        <w:rPr>
          <w:rFonts w:ascii="Times New Roman" w:hAnsi="Times New Roman"/>
          <w:b/>
          <w:sz w:val="22"/>
          <w:szCs w:val="22"/>
        </w:rPr>
        <w:t xml:space="preserve">Charakteristika predmetu </w:t>
      </w:r>
    </w:p>
    <w:p w:rsidR="003E5925" w:rsidRPr="00AD7D77" w:rsidRDefault="003E5925" w:rsidP="003E5925">
      <w:pPr>
        <w:spacing w:before="120"/>
        <w:jc w:val="both"/>
        <w:rPr>
          <w:rFonts w:ascii="Times New Roman" w:hAnsi="Times New Roman"/>
          <w:sz w:val="22"/>
          <w:szCs w:val="22"/>
        </w:rPr>
      </w:pPr>
      <w:r w:rsidRPr="00AD7D77">
        <w:rPr>
          <w:rFonts w:ascii="Times New Roman" w:hAnsi="Times New Roman"/>
          <w:sz w:val="22"/>
          <w:szCs w:val="22"/>
        </w:rPr>
        <w:t>Pre odborný predmet technológia v učebnom odbore 6491G 01 obchodná prevádzka so zameraním na prácu pri príprave jedál sú v prvom, druhom ročníku vyčlenené 3 hodiny týždenne a v treťom ročníky 4 hodiny týždenne. Je štruktúrovaný do tematických celkov. Vedomosti a zručnosti, ktoré žiaci získajú pri štúdiu v tomto predmete veľmi úzko súvisia so zabezpečovaním racionálnej výživy. Učivo sa skladá z poznatkov o základných te</w:t>
      </w:r>
      <w:r w:rsidR="008D6354">
        <w:rPr>
          <w:rFonts w:ascii="Times New Roman" w:hAnsi="Times New Roman"/>
          <w:sz w:val="22"/>
          <w:szCs w:val="22"/>
        </w:rPr>
        <w:t>chnologických úpravách potravín pri príprave jedál,</w:t>
      </w:r>
      <w:r w:rsidRPr="00AD7D77">
        <w:rPr>
          <w:rFonts w:ascii="Times New Roman" w:hAnsi="Times New Roman"/>
          <w:sz w:val="22"/>
          <w:szCs w:val="22"/>
        </w:rPr>
        <w:t xml:space="preserve"> predbežnej úprave základných druhov potravín a o hlavnej úprave pri spracovaní potr</w:t>
      </w:r>
      <w:r w:rsidR="008D6354">
        <w:rPr>
          <w:rFonts w:ascii="Times New Roman" w:hAnsi="Times New Roman"/>
          <w:sz w:val="22"/>
          <w:szCs w:val="22"/>
        </w:rPr>
        <w:t xml:space="preserve">avín, zásadách správnej výživy, </w:t>
      </w:r>
      <w:r w:rsidRPr="00AD7D77">
        <w:rPr>
          <w:rFonts w:ascii="Times New Roman" w:hAnsi="Times New Roman"/>
          <w:sz w:val="22"/>
          <w:szCs w:val="22"/>
        </w:rPr>
        <w:t>osobnej a potravinovej hygieny.</w:t>
      </w:r>
      <w:r w:rsidR="008D6354">
        <w:rPr>
          <w:rFonts w:ascii="Times New Roman" w:hAnsi="Times New Roman"/>
          <w:sz w:val="22"/>
          <w:szCs w:val="22"/>
        </w:rPr>
        <w:t xml:space="preserve"> Okrem klasických technologických postupov sa dôraz kladie aj na inovačné trendy v odbore.</w:t>
      </w:r>
      <w:r w:rsidRPr="00AD7D77">
        <w:rPr>
          <w:rFonts w:ascii="Times New Roman" w:hAnsi="Times New Roman"/>
          <w:sz w:val="22"/>
          <w:szCs w:val="22"/>
        </w:rPr>
        <w:t xml:space="preserve"> Pri výbere učiva sme prihliadali na jeho aplikáciu v odbornom výcviku. Prihliadali sme aj na proporcionalitu a primeranosť učiva podľa schopností žiakov. Postupujeme od jednoduchého k zložitejšiemu. Pri výklade učiva učiteľ nadväzuje na pozna</w:t>
      </w:r>
      <w:r>
        <w:rPr>
          <w:rFonts w:ascii="Times New Roman" w:hAnsi="Times New Roman"/>
          <w:sz w:val="22"/>
          <w:szCs w:val="22"/>
        </w:rPr>
        <w:t>tky žiakov z predmetu potraviny, výživa, zariadenie závodov a stolovanie.</w:t>
      </w:r>
    </w:p>
    <w:p w:rsidR="003E5925" w:rsidRDefault="003E5925" w:rsidP="003E5925">
      <w:pPr>
        <w:spacing w:before="120"/>
        <w:jc w:val="both"/>
        <w:rPr>
          <w:rFonts w:ascii="Times New Roman" w:hAnsi="Times New Roman"/>
          <w:sz w:val="22"/>
          <w:szCs w:val="22"/>
        </w:rPr>
      </w:pPr>
      <w:r w:rsidRPr="00AD7D77">
        <w:rPr>
          <w:rFonts w:ascii="Times New Roman" w:hAnsi="Times New Roman"/>
          <w:sz w:val="22"/>
          <w:szCs w:val="22"/>
        </w:rPr>
        <w:t xml:space="preserve">Uprednostňujeme také stratégie vyučovania, pri ktorých žiak má možnosť spolurozhodovať a spolupracovať, učiteľ zase má povinnosť motivovať, povzbudzovať a viesť žiaka aj k zvýšenému záujmu o učebný odbor. Pri výučbe používame formu výkladu, riadeného rozhovoru, preferujeme prácu s učebnicami, odbornou literatúrou a počítačom. Hodnotenie žiakov bude založené na kritériách hodnotenia v každom vzdelávacom výstupe. Klasifikácia bude vychádzať z pravidiel hodnotenia tohto školského vzdelávacieho programu. Použijú sa adekvátne metódy a prostriedky hodnotenia. </w:t>
      </w:r>
    </w:p>
    <w:p w:rsidR="007518DA" w:rsidRPr="000E42BF" w:rsidRDefault="000E42BF" w:rsidP="003E5925">
      <w:pPr>
        <w:spacing w:before="120"/>
        <w:jc w:val="both"/>
        <w:rPr>
          <w:rFonts w:ascii="Times New Roman" w:hAnsi="Times New Roman"/>
          <w:b/>
          <w:sz w:val="22"/>
          <w:szCs w:val="22"/>
        </w:rPr>
      </w:pPr>
      <w:r w:rsidRPr="000E42BF">
        <w:rPr>
          <w:rFonts w:ascii="Times New Roman" w:hAnsi="Times New Roman"/>
          <w:b/>
          <w:sz w:val="22"/>
          <w:szCs w:val="22"/>
        </w:rPr>
        <w:t>Ciele vyučovacieho predmetu</w:t>
      </w:r>
    </w:p>
    <w:p w:rsidR="003E5925" w:rsidRDefault="003E5925" w:rsidP="007704F3">
      <w:pPr>
        <w:spacing w:before="120"/>
        <w:jc w:val="both"/>
        <w:rPr>
          <w:rFonts w:cs="Arial"/>
          <w:szCs w:val="20"/>
        </w:rPr>
      </w:pPr>
      <w:r w:rsidRPr="00AD7D77">
        <w:rPr>
          <w:rFonts w:ascii="Times New Roman" w:hAnsi="Times New Roman"/>
          <w:sz w:val="22"/>
          <w:szCs w:val="22"/>
        </w:rPr>
        <w:t>Cieľom vyučovacieho predmetu technológia je poskytnúť žiakom súbor vedomostí, zručno</w:t>
      </w:r>
      <w:r w:rsidR="00FE356D">
        <w:rPr>
          <w:rFonts w:ascii="Times New Roman" w:hAnsi="Times New Roman"/>
          <w:sz w:val="22"/>
          <w:szCs w:val="22"/>
        </w:rPr>
        <w:t xml:space="preserve">stí a kompetencií o technológii </w:t>
      </w:r>
      <w:r w:rsidRPr="00AD7D77">
        <w:rPr>
          <w:rFonts w:ascii="Times New Roman" w:hAnsi="Times New Roman"/>
          <w:sz w:val="22"/>
          <w:szCs w:val="22"/>
        </w:rPr>
        <w:t xml:space="preserve">spracovania potravín, o technológii prípravy jedál teplej a studenej kuchyne, teplých a studených múčnikov a nápojov, formovať logické myslenie a rozvíjať vedomosti, zručnosti a kľúčové kompetencie využiteľné aj v ďalšom vzdelávaní, odbornom výcviku a občianskom živote. </w:t>
      </w:r>
    </w:p>
    <w:p w:rsidR="003E5925" w:rsidRDefault="003E5925" w:rsidP="003E5925">
      <w:pPr>
        <w:spacing w:before="120"/>
        <w:jc w:val="both"/>
        <w:rPr>
          <w:rFonts w:cs="Arial"/>
          <w:szCs w:val="20"/>
        </w:rPr>
      </w:pPr>
    </w:p>
    <w:p w:rsidR="003E5925" w:rsidRDefault="003E5925" w:rsidP="003E5925">
      <w:pPr>
        <w:spacing w:before="120"/>
        <w:ind w:left="142"/>
        <w:jc w:val="both"/>
        <w:rPr>
          <w:rFonts w:cs="Arial"/>
          <w:szCs w:val="20"/>
        </w:rPr>
      </w:pPr>
      <w:r>
        <w:rPr>
          <w:rFonts w:cs="Arial"/>
          <w:szCs w:val="20"/>
        </w:rPr>
        <w:t xml:space="preserve">         Pri vyučovaní sa budú využívať nasledovné metódy a formy vyučovania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130"/>
        <w:gridCol w:w="3278"/>
      </w:tblGrid>
      <w:tr w:rsidR="003E5925" w:rsidTr="00BD3F11">
        <w:trPr>
          <w:cantSplit/>
          <w:trHeight w:val="148"/>
        </w:trPr>
        <w:tc>
          <w:tcPr>
            <w:tcW w:w="2097" w:type="dxa"/>
            <w:vMerge w:val="restart"/>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Tematický celok</w:t>
            </w:r>
          </w:p>
          <w:p w:rsidR="003E5925" w:rsidRPr="00DD705E" w:rsidRDefault="003E5925" w:rsidP="00AD0C2C">
            <w:pPr>
              <w:pStyle w:val="Odsekzoznamu"/>
              <w:numPr>
                <w:ilvl w:val="0"/>
                <w:numId w:val="50"/>
              </w:numPr>
              <w:jc w:val="center"/>
              <w:rPr>
                <w:rFonts w:cs="Arial"/>
                <w:b/>
                <w:sz w:val="18"/>
                <w:szCs w:val="18"/>
              </w:rPr>
            </w:pPr>
            <w:r>
              <w:rPr>
                <w:rFonts w:cs="Arial"/>
                <w:b/>
                <w:sz w:val="18"/>
                <w:szCs w:val="18"/>
              </w:rPr>
              <w:t>ročník</w:t>
            </w:r>
          </w:p>
        </w:tc>
        <w:tc>
          <w:tcPr>
            <w:tcW w:w="6408"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Technológia                        Stratégia vyučovania</w:t>
            </w:r>
          </w:p>
        </w:tc>
      </w:tr>
      <w:tr w:rsidR="003E5925" w:rsidTr="00BD3F11">
        <w:trPr>
          <w:cantSplit/>
          <w:trHeight w:val="272"/>
        </w:trPr>
        <w:tc>
          <w:tcPr>
            <w:tcW w:w="2097"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3E5925" w:rsidRDefault="003E5925" w:rsidP="00BD3F11">
            <w:pPr>
              <w:rPr>
                <w:rFonts w:cs="Arial"/>
                <w:b/>
                <w:sz w:val="18"/>
                <w:szCs w:val="18"/>
              </w:rPr>
            </w:pPr>
          </w:p>
        </w:tc>
        <w:tc>
          <w:tcPr>
            <w:tcW w:w="3130" w:type="dxa"/>
            <w:tcBorders>
              <w:top w:val="single" w:sz="12" w:space="0" w:color="auto"/>
              <w:left w:val="thinThickSmallGap" w:sz="12" w:space="0" w:color="auto"/>
              <w:bottom w:val="single" w:sz="4"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 xml:space="preserve">Metódy </w:t>
            </w:r>
          </w:p>
        </w:tc>
        <w:tc>
          <w:tcPr>
            <w:tcW w:w="3278"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Formy práce</w:t>
            </w:r>
          </w:p>
        </w:tc>
      </w:tr>
      <w:tr w:rsidR="003E5925" w:rsidTr="00BD3F11">
        <w:tc>
          <w:tcPr>
            <w:tcW w:w="20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Úvod</w:t>
            </w:r>
          </w:p>
        </w:tc>
        <w:tc>
          <w:tcPr>
            <w:tcW w:w="3130" w:type="dxa"/>
            <w:tcBorders>
              <w:top w:val="thinThickSmallGap" w:sz="12"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12"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Zásady hygieny a bezpečnosti pri práci</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lastRenderedPageBreak/>
              <w:t>Predbežná úprava základných potravín</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lastRenderedPageBreak/>
              <w:t>Informačnoreceptívna -  výklad</w:t>
            </w:r>
          </w:p>
          <w:p w:rsidR="003E5925" w:rsidRDefault="003E5925" w:rsidP="00BD3F11">
            <w:pPr>
              <w:spacing w:line="20" w:lineRule="atLeast"/>
              <w:jc w:val="both"/>
              <w:rPr>
                <w:rFonts w:cs="Arial"/>
                <w:sz w:val="18"/>
                <w:szCs w:val="18"/>
              </w:rPr>
            </w:pPr>
            <w:r>
              <w:rPr>
                <w:rFonts w:cs="Arial"/>
                <w:sz w:val="18"/>
                <w:szCs w:val="18"/>
              </w:rPr>
              <w:lastRenderedPageBreak/>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Frontálna výučba</w:t>
            </w:r>
          </w:p>
          <w:p w:rsidR="003E5925" w:rsidRDefault="003E5925" w:rsidP="00BD3F11">
            <w:pPr>
              <w:spacing w:line="0" w:lineRule="atLeast"/>
              <w:jc w:val="both"/>
              <w:rPr>
                <w:rFonts w:cs="Arial"/>
                <w:sz w:val="18"/>
                <w:szCs w:val="18"/>
              </w:rPr>
            </w:pPr>
            <w:r>
              <w:rPr>
                <w:rFonts w:cs="Arial"/>
                <w:sz w:val="18"/>
                <w:szCs w:val="18"/>
              </w:rPr>
              <w:lastRenderedPageBreak/>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Základné tepelné úpravy</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Polievky</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Omáčky</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Prílohy </w:t>
            </w:r>
            <w:r w:rsidR="006069C6">
              <w:rPr>
                <w:rFonts w:cs="Arial"/>
                <w:sz w:val="18"/>
                <w:szCs w:val="18"/>
              </w:rPr>
              <w:t xml:space="preserve">a doplnky </w:t>
            </w:r>
            <w:r>
              <w:rPr>
                <w:rFonts w:cs="Arial"/>
                <w:sz w:val="18"/>
                <w:szCs w:val="18"/>
              </w:rPr>
              <w:t>k hlavným jedlám</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Šaláty</w:t>
            </w:r>
          </w:p>
          <w:p w:rsidR="003E5925" w:rsidRDefault="003E5925" w:rsidP="00BD3F11">
            <w:pPr>
              <w:rPr>
                <w:rFonts w:cs="Arial"/>
                <w:sz w:val="18"/>
                <w:szCs w:val="18"/>
              </w:rPr>
            </w:pP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Bezmäsité jedlá</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bl>
    <w:p w:rsidR="003E5925" w:rsidRPr="00964930" w:rsidRDefault="003E5925" w:rsidP="003E5925">
      <w:pPr>
        <w:jc w:val="both"/>
        <w:rPr>
          <w:rFonts w:cs="Arial"/>
          <w:szCs w:val="20"/>
        </w:rPr>
      </w:pPr>
    </w:p>
    <w:p w:rsidR="003E5925" w:rsidRPr="00BE12F9" w:rsidRDefault="003E5925" w:rsidP="003E5925">
      <w:pPr>
        <w:rPr>
          <w:b/>
        </w:rPr>
      </w:pPr>
      <w:r w:rsidRPr="00BE12F9">
        <w:rPr>
          <w:b/>
        </w:rPr>
        <w:t>Učebné zdroje</w:t>
      </w:r>
    </w:p>
    <w:p w:rsidR="003E5925" w:rsidRPr="00B27BB1" w:rsidRDefault="003E5925" w:rsidP="003E5925">
      <w:pPr>
        <w:spacing w:before="120"/>
        <w:jc w:val="both"/>
        <w:rPr>
          <w:rFonts w:cs="Arial"/>
          <w:szCs w:val="18"/>
        </w:rPr>
      </w:pPr>
      <w:r w:rsidRPr="00B27BB1">
        <w:rPr>
          <w:rFonts w:cs="Arial"/>
          <w:szCs w:val="18"/>
        </w:rPr>
        <w:t>Na podporu a aktiváciu vyučovania a učenia žiakov sa využijú nasledovné učebné zdroje: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348"/>
        <w:gridCol w:w="1429"/>
        <w:gridCol w:w="1443"/>
        <w:gridCol w:w="1554"/>
      </w:tblGrid>
      <w:tr w:rsidR="003E5925" w:rsidTr="00BD3F11">
        <w:tc>
          <w:tcPr>
            <w:tcW w:w="136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F943DF" w:rsidRDefault="003E5925" w:rsidP="00AD0C2C">
            <w:pPr>
              <w:pStyle w:val="Odsekzoznamu"/>
              <w:numPr>
                <w:ilvl w:val="0"/>
                <w:numId w:val="51"/>
              </w:numPr>
              <w:rPr>
                <w:rFonts w:cs="Arial"/>
                <w:b/>
                <w:sz w:val="18"/>
                <w:szCs w:val="18"/>
              </w:rPr>
            </w:pPr>
            <w:r>
              <w:rPr>
                <w:rFonts w:cs="Arial"/>
                <w:b/>
                <w:sz w:val="18"/>
                <w:szCs w:val="18"/>
              </w:rPr>
              <w:t>ročník</w:t>
            </w:r>
          </w:p>
        </w:tc>
        <w:tc>
          <w:tcPr>
            <w:tcW w:w="245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Odborná literatúra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Materiálne výučbové prostriedky</w:t>
            </w:r>
          </w:p>
        </w:tc>
        <w:tc>
          <w:tcPr>
            <w:tcW w:w="169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Ďalšie zdroje</w:t>
            </w:r>
          </w:p>
          <w:p w:rsidR="003E5925" w:rsidRDefault="003E5925" w:rsidP="00BD3F11">
            <w:pPr>
              <w:rPr>
                <w:rFonts w:cs="Arial"/>
                <w:sz w:val="18"/>
                <w:szCs w:val="18"/>
              </w:rPr>
            </w:pPr>
            <w:r>
              <w:rPr>
                <w:rFonts w:cs="Arial"/>
                <w:sz w:val="18"/>
                <w:szCs w:val="18"/>
              </w:rPr>
              <w:t>(internet, knižnica)</w:t>
            </w:r>
          </w:p>
        </w:tc>
      </w:tr>
      <w:tr w:rsidR="003E5925" w:rsidTr="00BD3F11">
        <w:tc>
          <w:tcPr>
            <w:tcW w:w="1369"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Úvod</w:t>
            </w:r>
          </w:p>
        </w:tc>
        <w:tc>
          <w:tcPr>
            <w:tcW w:w="2451"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 xml:space="preserve">Technológia 1 pre 1.ročník študijných odborov kuchár, 2008, SPN Ľudmila Verčimáková, ISBN 978-80-10-01437-8 </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Pr="00B8229E" w:rsidRDefault="003E5925" w:rsidP="00BD3F11">
            <w:pPr>
              <w:rPr>
                <w:rFonts w:cs="Arial"/>
                <w:sz w:val="18"/>
                <w:szCs w:val="18"/>
              </w:rPr>
            </w:pPr>
          </w:p>
        </w:tc>
        <w:tc>
          <w:tcPr>
            <w:tcW w:w="1691"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Zásady hygiena </w:t>
            </w:r>
            <w:r>
              <w:rPr>
                <w:rFonts w:cs="Arial"/>
                <w:sz w:val="18"/>
                <w:szCs w:val="18"/>
              </w:rPr>
              <w:lastRenderedPageBreak/>
              <w:t>a bezpečnosť pri práci</w:t>
            </w:r>
          </w:p>
          <w:p w:rsidR="003E5925" w:rsidRDefault="003E5925" w:rsidP="00BD3F11">
            <w:pPr>
              <w:rPr>
                <w:rFonts w:cs="Arial"/>
                <w:sz w:val="18"/>
                <w:szCs w:val="18"/>
              </w:rPr>
            </w:pP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lastRenderedPageBreak/>
              <w:t xml:space="preserve">Technológia pre prvý ročník SOU, </w:t>
            </w:r>
            <w:r>
              <w:rPr>
                <w:rFonts w:cs="Arial"/>
                <w:sz w:val="14"/>
                <w:szCs w:val="18"/>
              </w:rPr>
              <w:lastRenderedPageBreak/>
              <w:t>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8"/>
                <w:szCs w:val="18"/>
              </w:rPr>
            </w:pPr>
            <w:r>
              <w:rPr>
                <w:rFonts w:cs="Arial"/>
                <w:sz w:val="14"/>
                <w:szCs w:val="18"/>
              </w:rPr>
              <w:t>Technológia prípravy jedál, Hučíkovál , Alfa plus 1995</w:t>
            </w:r>
          </w:p>
          <w:p w:rsidR="003E5925" w:rsidRDefault="003E5925" w:rsidP="00BD3F11">
            <w:pPr>
              <w:rPr>
                <w:rFonts w:cs="Arial"/>
                <w:sz w:val="18"/>
                <w:szCs w:val="18"/>
              </w:rPr>
            </w:pPr>
            <w:r>
              <w:rPr>
                <w:rFonts w:cs="Arial"/>
                <w:sz w:val="14"/>
                <w:szCs w:val="18"/>
              </w:rPr>
              <w:t xml:space="preserve">Technológia 1 pre 1.ročník študijných odborov kuchár, 2008, SPN Ľudmila Verčimáková, ISBN 978-80-10-01437-8 </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lastRenderedPageBreak/>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 xml:space="preserve">Obrázkový </w:t>
            </w:r>
            <w:r>
              <w:rPr>
                <w:rFonts w:cs="Arial"/>
                <w:sz w:val="18"/>
                <w:szCs w:val="18"/>
              </w:rPr>
              <w:lastRenderedPageBreak/>
              <w:t>materiál</w:t>
            </w:r>
          </w:p>
          <w:p w:rsidR="003E5925" w:rsidRPr="00B8229E"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internet</w:t>
            </w: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Predbežná úprava základných potravín</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Pr="00CA50C8" w:rsidRDefault="003E5925" w:rsidP="00BD3F11">
            <w:pPr>
              <w:rPr>
                <w:rFonts w:cs="Arial"/>
                <w:sz w:val="14"/>
                <w:szCs w:val="18"/>
              </w:rPr>
            </w:pPr>
            <w:r>
              <w:rPr>
                <w:rFonts w:cs="Arial"/>
                <w:sz w:val="14"/>
                <w:szCs w:val="18"/>
              </w:rPr>
              <w:t>Technológia prípravy jedál, Hučíkovál , Alfa plus 1995</w:t>
            </w:r>
          </w:p>
          <w:p w:rsidR="003E5925" w:rsidRPr="00CA50C8" w:rsidRDefault="003E5925" w:rsidP="00BD3F11">
            <w:pPr>
              <w:rPr>
                <w:rFonts w:cs="Arial"/>
                <w:sz w:val="14"/>
                <w:szCs w:val="18"/>
              </w:rPr>
            </w:pPr>
            <w:r>
              <w:rPr>
                <w:rFonts w:cs="Arial"/>
                <w:sz w:val="14"/>
                <w:szCs w:val="18"/>
              </w:rPr>
              <w:t xml:space="preserve">Technológia 1 pre 1.ročník študijných odborov kuchár, 2008, SPN Ľudmila Verčimáková, ISBN 978-80-10-01437-8 </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Základné tepelné úpravy </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 xml:space="preserve">Technológia 1 pre 1.ročník študijných odborov kuchár, 2008, SPN Ľudmila Verčimáková, ISBN 978-80-10-01437-8 </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Polievky</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 xml:space="preserve">Technológia 1 pre 1.ročník študijných odborov kuchár, 2008, SPN Ľudmila Verčimáková, ISBN 978-80-10-01437-8 </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Omáčky</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 xml:space="preserve">Technológia prípravy jedál, Hučíkovál , Alfa plus 1995 </w:t>
            </w:r>
          </w:p>
          <w:p w:rsidR="003E5925" w:rsidRDefault="003E5925" w:rsidP="00BD3F11">
            <w:pPr>
              <w:rPr>
                <w:rFonts w:cs="Arial"/>
                <w:sz w:val="14"/>
                <w:szCs w:val="18"/>
              </w:rPr>
            </w:pPr>
            <w:r>
              <w:rPr>
                <w:rFonts w:cs="Arial"/>
                <w:sz w:val="14"/>
                <w:szCs w:val="18"/>
              </w:rPr>
              <w:t xml:space="preserve">Technológia 1 pre 1.ročník študijných odborov kuchár, 2008, SPN Ľudmila Verčimáková, ISBN 978-80-10-01437-8  </w:t>
            </w:r>
          </w:p>
          <w:p w:rsidR="003E5925" w:rsidRDefault="003E5925" w:rsidP="00BD3F11">
            <w:pPr>
              <w:rPr>
                <w:rFonts w:cs="Arial"/>
                <w:sz w:val="14"/>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rPr>
          <w:trHeight w:val="2683"/>
        </w:trPr>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 xml:space="preserve">Prílohy </w:t>
            </w:r>
            <w:r w:rsidR="006069C6">
              <w:rPr>
                <w:rFonts w:cs="Arial"/>
                <w:sz w:val="18"/>
                <w:szCs w:val="18"/>
              </w:rPr>
              <w:t xml:space="preserve">a doplnky </w:t>
            </w:r>
            <w:r>
              <w:rPr>
                <w:rFonts w:cs="Arial"/>
                <w:sz w:val="18"/>
                <w:szCs w:val="18"/>
              </w:rPr>
              <w:t>k hlavným jedlám</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1 pre 1.ročník študijných odborov kuchár, 2008, SPN Ľudmila Verčimáková, ISBN 978-80-10-01437-8</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Šaláty</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1 pre 1.ročník študijných odborov kuchár, 2008, SPN Ľudmila Verčimáková, ISBN 978-80-10-01437</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36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Bezmäsité jedlá</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Gastro časopisy</w:t>
            </w:r>
          </w:p>
          <w:p w:rsidR="003E5925" w:rsidRDefault="003E5925" w:rsidP="00BD3F11">
            <w:pPr>
              <w:rPr>
                <w:rFonts w:cs="Arial"/>
                <w:sz w:val="14"/>
                <w:szCs w:val="18"/>
              </w:rPr>
            </w:pPr>
            <w:r>
              <w:rPr>
                <w:rFonts w:cs="Arial"/>
                <w:sz w:val="14"/>
                <w:szCs w:val="18"/>
              </w:rPr>
              <w:t xml:space="preserve">Technológia </w:t>
            </w:r>
          </w:p>
          <w:p w:rsidR="003E5925" w:rsidRDefault="003E5925" w:rsidP="00BD3F11">
            <w:pPr>
              <w:rPr>
                <w:rFonts w:cs="Arial"/>
                <w:sz w:val="14"/>
                <w:szCs w:val="18"/>
              </w:rPr>
            </w:pPr>
            <w:r>
              <w:rPr>
                <w:rFonts w:cs="Arial"/>
                <w:sz w:val="14"/>
                <w:szCs w:val="18"/>
              </w:rPr>
              <w:t>pre 2.a 3.ročník Brhlík,Romaňuk SPN 2003</w:t>
            </w:r>
          </w:p>
          <w:p w:rsidR="003E5925" w:rsidRDefault="003E5925" w:rsidP="00BD3F11">
            <w:pPr>
              <w:rPr>
                <w:rFonts w:cs="Arial"/>
                <w:sz w:val="14"/>
                <w:szCs w:val="18"/>
              </w:rPr>
            </w:pPr>
            <w:r>
              <w:rPr>
                <w:rFonts w:cs="Arial"/>
                <w:sz w:val="14"/>
                <w:szCs w:val="18"/>
              </w:rPr>
              <w:t>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1 pre 1.ročník študijných odborov kuchár, 2008, SPN Ľudmila Verčimáková, ISBN 978-80-10-01437-8</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69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bl>
    <w:p w:rsidR="003E5925" w:rsidRDefault="003E5925" w:rsidP="003E5925">
      <w:pPr>
        <w:rPr>
          <w:rFonts w:cs="Arial"/>
          <w:b/>
          <w:sz w:val="18"/>
          <w:szCs w:val="18"/>
        </w:rPr>
      </w:pPr>
    </w:p>
    <w:p w:rsidR="003E5925" w:rsidRDefault="003E5925" w:rsidP="003E5925">
      <w:pPr>
        <w:rPr>
          <w:rFonts w:cs="Arial"/>
          <w:b/>
          <w:sz w:val="18"/>
          <w:szCs w:val="18"/>
        </w:rPr>
      </w:pPr>
    </w:p>
    <w:p w:rsidR="003E5925" w:rsidRDefault="003E5925" w:rsidP="003E5925">
      <w:pPr>
        <w:rPr>
          <w:rFonts w:cs="Arial"/>
          <w:b/>
          <w:sz w:val="18"/>
          <w:szCs w:val="18"/>
        </w:rPr>
      </w:pPr>
    </w:p>
    <w:p w:rsidR="003E5925" w:rsidRDefault="003E5925" w:rsidP="003E5925">
      <w:pPr>
        <w:rPr>
          <w:rFonts w:cs="Arial"/>
          <w:b/>
          <w:sz w:val="18"/>
          <w:szCs w:val="18"/>
        </w:rPr>
      </w:pPr>
    </w:p>
    <w:p w:rsidR="003E5925" w:rsidRDefault="003E5925" w:rsidP="003E5925">
      <w:pPr>
        <w:rPr>
          <w:rFonts w:cs="Arial"/>
          <w:b/>
          <w:sz w:val="18"/>
          <w:szCs w:val="18"/>
        </w:rPr>
      </w:pPr>
    </w:p>
    <w:p w:rsidR="003E5925" w:rsidRDefault="003E5925" w:rsidP="003E5925">
      <w:pPr>
        <w:rPr>
          <w:rFonts w:cs="Arial"/>
          <w:b/>
          <w:sz w:val="18"/>
          <w:szCs w:val="18"/>
        </w:rPr>
      </w:pPr>
    </w:p>
    <w:p w:rsidR="003E5925" w:rsidRDefault="003E5925" w:rsidP="003E5925">
      <w:pPr>
        <w:spacing w:before="120"/>
        <w:ind w:left="142"/>
        <w:jc w:val="both"/>
        <w:rPr>
          <w:rFonts w:cs="Arial"/>
          <w:szCs w:val="20"/>
        </w:rPr>
      </w:pPr>
      <w:r>
        <w:rPr>
          <w:rFonts w:cs="Arial"/>
          <w:szCs w:val="20"/>
        </w:rPr>
        <w:t xml:space="preserve">       Pri vyučovaní sa budú využívať nasledovné metódy a formy vyučovania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130"/>
        <w:gridCol w:w="3278"/>
      </w:tblGrid>
      <w:tr w:rsidR="003E5925" w:rsidTr="00BD3F11">
        <w:trPr>
          <w:cantSplit/>
          <w:trHeight w:val="148"/>
        </w:trPr>
        <w:tc>
          <w:tcPr>
            <w:tcW w:w="2097" w:type="dxa"/>
            <w:vMerge w:val="restart"/>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Tematický celok</w:t>
            </w:r>
          </w:p>
          <w:p w:rsidR="003E5925" w:rsidRPr="00DD705E" w:rsidRDefault="003E5925" w:rsidP="00AD0C2C">
            <w:pPr>
              <w:pStyle w:val="Odsekzoznamu"/>
              <w:numPr>
                <w:ilvl w:val="0"/>
                <w:numId w:val="51"/>
              </w:numPr>
              <w:rPr>
                <w:rFonts w:cs="Arial"/>
                <w:b/>
                <w:sz w:val="18"/>
                <w:szCs w:val="18"/>
              </w:rPr>
            </w:pPr>
            <w:r>
              <w:rPr>
                <w:rFonts w:cs="Arial"/>
                <w:b/>
                <w:sz w:val="18"/>
                <w:szCs w:val="18"/>
              </w:rPr>
              <w:t>ročník</w:t>
            </w:r>
          </w:p>
        </w:tc>
        <w:tc>
          <w:tcPr>
            <w:tcW w:w="6408"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Technológia                           Stratégia vyučovania</w:t>
            </w:r>
          </w:p>
        </w:tc>
      </w:tr>
      <w:tr w:rsidR="003E5925" w:rsidTr="00BD3F11">
        <w:trPr>
          <w:cantSplit/>
          <w:trHeight w:val="272"/>
        </w:trPr>
        <w:tc>
          <w:tcPr>
            <w:tcW w:w="2097"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3E5925" w:rsidRDefault="003E5925" w:rsidP="00BD3F11">
            <w:pPr>
              <w:rPr>
                <w:rFonts w:cs="Arial"/>
                <w:b/>
                <w:sz w:val="18"/>
                <w:szCs w:val="18"/>
              </w:rPr>
            </w:pPr>
          </w:p>
        </w:tc>
        <w:tc>
          <w:tcPr>
            <w:tcW w:w="3130" w:type="dxa"/>
            <w:tcBorders>
              <w:top w:val="single" w:sz="12" w:space="0" w:color="auto"/>
              <w:left w:val="thinThickSmallGap" w:sz="12" w:space="0" w:color="auto"/>
              <w:bottom w:val="single" w:sz="4"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 xml:space="preserve">Metódy </w:t>
            </w:r>
          </w:p>
        </w:tc>
        <w:tc>
          <w:tcPr>
            <w:tcW w:w="3278"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Formy práce</w:t>
            </w:r>
          </w:p>
        </w:tc>
      </w:tr>
      <w:tr w:rsidR="003E5925" w:rsidTr="00BD3F11">
        <w:tc>
          <w:tcPr>
            <w:tcW w:w="20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Úvod</w:t>
            </w:r>
          </w:p>
        </w:tc>
        <w:tc>
          <w:tcPr>
            <w:tcW w:w="3130" w:type="dxa"/>
            <w:tcBorders>
              <w:top w:val="thinThickSmallGap" w:sz="12"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12"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Opakovanie učiva z 1. ročníka</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5477BE" w:rsidP="00BD3F11">
            <w:pPr>
              <w:rPr>
                <w:rFonts w:cs="Arial"/>
                <w:sz w:val="18"/>
                <w:szCs w:val="18"/>
              </w:rPr>
            </w:pPr>
            <w:r>
              <w:rPr>
                <w:rFonts w:cs="Arial"/>
                <w:sz w:val="18"/>
                <w:szCs w:val="18"/>
              </w:rPr>
              <w:t xml:space="preserve">Jedlá </w:t>
            </w:r>
            <w:r w:rsidR="003E5925">
              <w:rPr>
                <w:rFonts w:cs="Arial"/>
                <w:sz w:val="18"/>
                <w:szCs w:val="18"/>
              </w:rPr>
              <w:t>z hovädzieho mäsa</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lastRenderedPageBreak/>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lastRenderedPageBreak/>
              <w:t xml:space="preserve">Jedlá </w:t>
            </w:r>
            <w:r w:rsidR="003E5925">
              <w:rPr>
                <w:rFonts w:cs="Arial"/>
                <w:sz w:val="18"/>
                <w:szCs w:val="18"/>
              </w:rPr>
              <w:t>z teľacieho mäsa</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bravčového mäsa</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baranieho mäsa</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hydiny</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rýb</w:t>
            </w:r>
          </w:p>
          <w:p w:rsidR="003E5925" w:rsidRDefault="003E5925" w:rsidP="00BD3F11">
            <w:pPr>
              <w:rPr>
                <w:rFonts w:cs="Arial"/>
                <w:sz w:val="18"/>
                <w:szCs w:val="18"/>
              </w:rPr>
            </w:pP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mäsa ostatných jatočných zvierat</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Jedlá</w:t>
            </w:r>
            <w:r w:rsidR="003E5925">
              <w:rPr>
                <w:rFonts w:cs="Arial"/>
                <w:sz w:val="18"/>
                <w:szCs w:val="18"/>
              </w:rPr>
              <w:t xml:space="preserve"> na objednávku</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bl>
    <w:p w:rsidR="003E5925" w:rsidRPr="00BE12F9" w:rsidRDefault="003E5925" w:rsidP="003E5925">
      <w:pPr>
        <w:rPr>
          <w:b/>
        </w:rPr>
      </w:pPr>
      <w:r w:rsidRPr="00BE12F9">
        <w:rPr>
          <w:b/>
        </w:rPr>
        <w:t>Učebné zdroje</w:t>
      </w:r>
    </w:p>
    <w:p w:rsidR="003E5925" w:rsidRPr="00B27BB1" w:rsidRDefault="003E5925" w:rsidP="003E5925">
      <w:pPr>
        <w:spacing w:before="120"/>
        <w:jc w:val="both"/>
        <w:rPr>
          <w:rFonts w:cs="Arial"/>
          <w:szCs w:val="18"/>
        </w:rPr>
      </w:pPr>
      <w:r w:rsidRPr="00B27BB1">
        <w:rPr>
          <w:rFonts w:cs="Arial"/>
          <w:szCs w:val="18"/>
        </w:rPr>
        <w:t>Na podporu a aktiváciu vyučovania a učenia žiakov sa využijú nasledovné učebné zdroje: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268"/>
        <w:gridCol w:w="1450"/>
        <w:gridCol w:w="1460"/>
        <w:gridCol w:w="1596"/>
      </w:tblGrid>
      <w:tr w:rsidR="003E5925" w:rsidTr="00BD3F11">
        <w:tc>
          <w:tcPr>
            <w:tcW w:w="183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DC7AC7" w:rsidRDefault="003E5925" w:rsidP="00AD0C2C">
            <w:pPr>
              <w:pStyle w:val="Odsekzoznamu"/>
              <w:numPr>
                <w:ilvl w:val="0"/>
                <w:numId w:val="50"/>
              </w:numPr>
              <w:rPr>
                <w:rFonts w:cs="Arial"/>
                <w:b/>
                <w:sz w:val="18"/>
                <w:szCs w:val="18"/>
              </w:rPr>
            </w:pPr>
            <w:r w:rsidRPr="00DC7AC7">
              <w:rPr>
                <w:rFonts w:cs="Arial"/>
                <w:b/>
                <w:sz w:val="18"/>
                <w:szCs w:val="18"/>
              </w:rPr>
              <w:t>ročník</w:t>
            </w:r>
          </w:p>
        </w:tc>
        <w:tc>
          <w:tcPr>
            <w:tcW w:w="226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Odborná literatúra</w:t>
            </w:r>
          </w:p>
        </w:tc>
        <w:tc>
          <w:tcPr>
            <w:tcW w:w="145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Didaktická technika</w:t>
            </w:r>
          </w:p>
        </w:tc>
        <w:tc>
          <w:tcPr>
            <w:tcW w:w="14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Materiálne výučbové prostriedky</w:t>
            </w:r>
          </w:p>
        </w:tc>
        <w:tc>
          <w:tcPr>
            <w:tcW w:w="1596"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Ďalšie zdroje</w:t>
            </w:r>
          </w:p>
          <w:p w:rsidR="003E5925" w:rsidRDefault="003E5925" w:rsidP="00BD3F11">
            <w:pPr>
              <w:rPr>
                <w:rFonts w:cs="Arial"/>
                <w:sz w:val="18"/>
                <w:szCs w:val="18"/>
              </w:rPr>
            </w:pPr>
            <w:r>
              <w:rPr>
                <w:rFonts w:cs="Arial"/>
                <w:sz w:val="18"/>
                <w:szCs w:val="18"/>
              </w:rPr>
              <w:t>(internet, knižnica)</w:t>
            </w:r>
          </w:p>
        </w:tc>
      </w:tr>
      <w:tr w:rsidR="003E5925" w:rsidTr="00BD3F11">
        <w:tc>
          <w:tcPr>
            <w:tcW w:w="183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Úvod</w:t>
            </w:r>
          </w:p>
        </w:tc>
        <w:tc>
          <w:tcPr>
            <w:tcW w:w="2268"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 xml:space="preserve">Kuchárske knihy, Slovenská kuchárka, Obrazová kuchárka, </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w:t>
            </w:r>
            <w:r>
              <w:rPr>
                <w:rFonts w:cs="Arial"/>
                <w:sz w:val="14"/>
                <w:szCs w:val="18"/>
              </w:rPr>
              <w:lastRenderedPageBreak/>
              <w:t>02650-0</w:t>
            </w:r>
          </w:p>
        </w:tc>
        <w:tc>
          <w:tcPr>
            <w:tcW w:w="1450"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Pr="00B8229E" w:rsidRDefault="003E5925" w:rsidP="00BD3F11">
            <w:pPr>
              <w:rPr>
                <w:rFonts w:cs="Arial"/>
                <w:sz w:val="18"/>
                <w:szCs w:val="18"/>
              </w:rPr>
            </w:pPr>
          </w:p>
        </w:tc>
        <w:tc>
          <w:tcPr>
            <w:tcW w:w="1596"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Opakovanie učiva z 1. ročníka</w:t>
            </w:r>
          </w:p>
          <w:p w:rsidR="003E5925" w:rsidRDefault="003E5925" w:rsidP="00BD3F11">
            <w:pPr>
              <w:rPr>
                <w:rFonts w:cs="Arial"/>
                <w:sz w:val="18"/>
                <w:szCs w:val="18"/>
              </w:rPr>
            </w:pP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prvý ročník SOU, Matejka ,Balagová SPN Bratislava 1993</w:t>
            </w:r>
          </w:p>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 xml:space="preserve">Kuchárske knihy, Slovenská kuchárka, Obrazová kuchárka, </w:t>
            </w:r>
          </w:p>
          <w:p w:rsidR="003E5925" w:rsidRDefault="003E5925" w:rsidP="00BD3F11">
            <w:pPr>
              <w:rPr>
                <w:rFonts w:cs="Arial"/>
                <w:sz w:val="14"/>
                <w:szCs w:val="18"/>
              </w:rPr>
            </w:pPr>
            <w:r>
              <w:rPr>
                <w:rFonts w:cs="Arial"/>
                <w:sz w:val="14"/>
                <w:szCs w:val="18"/>
              </w:rPr>
              <w:t>Gastro, Dobré jedlo Pochutiny a nápoje SOU,Jurgova,Uradníčková SPN 2005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8"/>
                <w:szCs w:val="18"/>
              </w:rPr>
            </w:pPr>
            <w:r>
              <w:rPr>
                <w:rFonts w:cs="Arial"/>
                <w:sz w:val="14"/>
                <w:szCs w:val="18"/>
              </w:rPr>
              <w:t>Technológia 2 pre 2.ročník študijných odborov kuchár, 2009, SPN Ľudmila Verčimáková, ISBN 978-80-10-02650-0</w:t>
            </w: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Pr="00B8229E"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5477BE" w:rsidP="00BD3F11">
            <w:pPr>
              <w:rPr>
                <w:rFonts w:cs="Arial"/>
                <w:sz w:val="18"/>
                <w:szCs w:val="18"/>
              </w:rPr>
            </w:pPr>
            <w:r>
              <w:rPr>
                <w:rFonts w:cs="Arial"/>
                <w:sz w:val="18"/>
                <w:szCs w:val="18"/>
              </w:rPr>
              <w:t xml:space="preserve">Jedlá </w:t>
            </w:r>
            <w:r w:rsidR="003E5925">
              <w:rPr>
                <w:rFonts w:cs="Arial"/>
                <w:sz w:val="18"/>
                <w:szCs w:val="18"/>
              </w:rPr>
              <w:t>z hovädzieho mäsa</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Pr="00CA50C8" w:rsidRDefault="003E5925" w:rsidP="00BD3F11">
            <w:pPr>
              <w:rPr>
                <w:rFonts w:cs="Arial"/>
                <w:sz w:val="14"/>
                <w:szCs w:val="18"/>
              </w:rPr>
            </w:pPr>
          </w:p>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prípravy jedál, Hučíkovál , Alfa plus 1995</w:t>
            </w:r>
          </w:p>
          <w:p w:rsidR="003E5925" w:rsidRPr="00CA50C8" w:rsidRDefault="003E5925" w:rsidP="00BD3F11">
            <w:pPr>
              <w:rPr>
                <w:rFonts w:cs="Arial"/>
                <w:sz w:val="14"/>
                <w:szCs w:val="18"/>
              </w:rPr>
            </w:pPr>
            <w:r>
              <w:rPr>
                <w:rFonts w:cs="Arial"/>
                <w:sz w:val="14"/>
                <w:szCs w:val="18"/>
              </w:rPr>
              <w:t>Technológia 2 pre 2.ročník študijných odborov kuchár, 2009, SPN Ľudmila Verčimáková, ISBN 978-80-10-02650-0</w:t>
            </w: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teľacieho mäsa</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978-80-10-02650-0</w:t>
            </w: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bravčového mäsa</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978-80-10-02650-0</w:t>
            </w: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Jedlá</w:t>
            </w:r>
            <w:r w:rsidR="003E5925">
              <w:rPr>
                <w:rFonts w:cs="Arial"/>
                <w:sz w:val="18"/>
                <w:szCs w:val="18"/>
              </w:rPr>
              <w:t xml:space="preserve"> z baranieho mäsa</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 xml:space="preserve">Gastro, Dobré jedlo </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978-80-10-02650-0</w:t>
            </w:r>
          </w:p>
          <w:p w:rsidR="003E5925" w:rsidRDefault="003E5925" w:rsidP="00BD3F11">
            <w:pPr>
              <w:rPr>
                <w:rFonts w:cs="Arial"/>
                <w:sz w:val="14"/>
                <w:szCs w:val="18"/>
              </w:rPr>
            </w:pP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hydiny</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 Technológia prípravy jedál, Hučíkovál , Alfa plus 1995</w:t>
            </w:r>
          </w:p>
          <w:p w:rsidR="003E5925" w:rsidRDefault="003E5925" w:rsidP="00BD3F11">
            <w:pPr>
              <w:rPr>
                <w:rFonts w:cs="Arial"/>
                <w:sz w:val="14"/>
                <w:szCs w:val="18"/>
              </w:rPr>
            </w:pPr>
            <w:r>
              <w:rPr>
                <w:rFonts w:cs="Arial"/>
                <w:sz w:val="14"/>
                <w:szCs w:val="18"/>
              </w:rPr>
              <w:t xml:space="preserve">Technológia 2 pre 2.ročník študijných odborov kuchár, 2009, SPN Ľudmila </w:t>
            </w:r>
            <w:r>
              <w:rPr>
                <w:rFonts w:cs="Arial"/>
                <w:sz w:val="14"/>
                <w:szCs w:val="18"/>
              </w:rPr>
              <w:lastRenderedPageBreak/>
              <w:t>Verčimáková, ISBN 978-80-10-02650-0</w:t>
            </w:r>
          </w:p>
          <w:p w:rsidR="003E5925" w:rsidRDefault="003E5925" w:rsidP="00BD3F11">
            <w:pPr>
              <w:rPr>
                <w:rFonts w:cs="Arial"/>
                <w:sz w:val="14"/>
                <w:szCs w:val="18"/>
              </w:rPr>
            </w:pP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rýb</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prípravy jedál, Hučíkovál , Alfa plus 1995</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978-80-10-02650-0</w:t>
            </w: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 xml:space="preserve">Jedlá </w:t>
            </w:r>
            <w:r w:rsidR="003E5925">
              <w:rPr>
                <w:rFonts w:cs="Arial"/>
                <w:sz w:val="18"/>
                <w:szCs w:val="18"/>
              </w:rPr>
              <w:t>z mäsa ostatných jatočných zvierat</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978-80-10—02650-0</w:t>
            </w:r>
          </w:p>
          <w:p w:rsidR="003E5925" w:rsidRDefault="003E5925" w:rsidP="00BD3F11">
            <w:pPr>
              <w:rPr>
                <w:rFonts w:cs="Arial"/>
                <w:sz w:val="14"/>
                <w:szCs w:val="18"/>
              </w:rPr>
            </w:pP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5477BE" w:rsidP="00BD3F11">
            <w:pPr>
              <w:rPr>
                <w:rFonts w:cs="Arial"/>
                <w:sz w:val="18"/>
                <w:szCs w:val="18"/>
              </w:rPr>
            </w:pPr>
            <w:r>
              <w:rPr>
                <w:rFonts w:cs="Arial"/>
                <w:sz w:val="18"/>
                <w:szCs w:val="18"/>
              </w:rPr>
              <w:t>Jedlá</w:t>
            </w:r>
            <w:r w:rsidR="003E5925">
              <w:rPr>
                <w:rFonts w:cs="Arial"/>
                <w:sz w:val="18"/>
                <w:szCs w:val="18"/>
              </w:rPr>
              <w:t xml:space="preserve">  na objednávku</w:t>
            </w:r>
          </w:p>
        </w:tc>
        <w:tc>
          <w:tcPr>
            <w:tcW w:w="226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Práca 2003</w:t>
            </w:r>
          </w:p>
          <w:p w:rsidR="003E5925" w:rsidRDefault="003E5925" w:rsidP="00BD3F11">
            <w:pPr>
              <w:rPr>
                <w:rFonts w:cs="Arial"/>
                <w:sz w:val="14"/>
                <w:szCs w:val="18"/>
              </w:rPr>
            </w:pPr>
            <w:r>
              <w:rPr>
                <w:rFonts w:cs="Arial"/>
                <w:sz w:val="14"/>
                <w:szCs w:val="18"/>
              </w:rPr>
              <w:t>Kuchárske knihy, Slovenská kuchárka, Obrazová kuchárka, Minútkové pokrmy</w:t>
            </w:r>
          </w:p>
          <w:p w:rsidR="003E5925" w:rsidRDefault="003E5925" w:rsidP="00BD3F11">
            <w:pPr>
              <w:rPr>
                <w:rFonts w:cs="Arial"/>
                <w:sz w:val="14"/>
                <w:szCs w:val="18"/>
              </w:rPr>
            </w:pPr>
            <w:r>
              <w:rPr>
                <w:rFonts w:cs="Arial"/>
                <w:sz w:val="14"/>
                <w:szCs w:val="18"/>
              </w:rPr>
              <w:t>Gastro, Dobré jedlo</w:t>
            </w:r>
          </w:p>
          <w:p w:rsidR="003E5925" w:rsidRDefault="003E5925" w:rsidP="00BD3F11">
            <w:pPr>
              <w:rPr>
                <w:rFonts w:cs="Arial"/>
                <w:sz w:val="14"/>
                <w:szCs w:val="18"/>
              </w:rPr>
            </w:pPr>
            <w:r>
              <w:rPr>
                <w:rFonts w:cs="Arial"/>
                <w:sz w:val="14"/>
                <w:szCs w:val="18"/>
              </w:rPr>
              <w:t>Technológia 2 pre 2.ročník študijných odborov kuchár, 2009, SPN Ľudmila Verčimáková, ISBN 978-80-10-01664-8</w:t>
            </w:r>
          </w:p>
          <w:p w:rsidR="003E5925" w:rsidRDefault="003E5925" w:rsidP="00BD3F11">
            <w:pPr>
              <w:rPr>
                <w:rFonts w:cs="Arial"/>
                <w:sz w:val="14"/>
                <w:szCs w:val="18"/>
              </w:rPr>
            </w:pPr>
          </w:p>
        </w:tc>
        <w:tc>
          <w:tcPr>
            <w:tcW w:w="145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60"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96"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bl>
    <w:p w:rsidR="003E5925" w:rsidRDefault="003E5925" w:rsidP="003E5925">
      <w:pPr>
        <w:rPr>
          <w:b/>
        </w:rPr>
      </w:pPr>
    </w:p>
    <w:p w:rsidR="003E5925" w:rsidRDefault="003E5925" w:rsidP="003E5925">
      <w:pPr>
        <w:rPr>
          <w:b/>
        </w:rPr>
      </w:pPr>
    </w:p>
    <w:p w:rsidR="003E5925" w:rsidRDefault="003E5925" w:rsidP="003E5925">
      <w:pPr>
        <w:rPr>
          <w:b/>
        </w:rPr>
      </w:pPr>
    </w:p>
    <w:p w:rsidR="003E5925" w:rsidRDefault="003E5925" w:rsidP="003E5925">
      <w:pPr>
        <w:rPr>
          <w:b/>
        </w:rPr>
      </w:pPr>
    </w:p>
    <w:p w:rsidR="003E5925" w:rsidRDefault="003E5925" w:rsidP="003E5925">
      <w:pPr>
        <w:rPr>
          <w:b/>
        </w:rPr>
      </w:pPr>
    </w:p>
    <w:p w:rsidR="003E5925" w:rsidRDefault="003E5925" w:rsidP="003E5925">
      <w:pPr>
        <w:rPr>
          <w:b/>
        </w:rPr>
      </w:pPr>
    </w:p>
    <w:p w:rsidR="003E5925" w:rsidRPr="00BE12F9" w:rsidRDefault="003E5925" w:rsidP="003E5925">
      <w:pPr>
        <w:rPr>
          <w:b/>
        </w:rPr>
      </w:pPr>
      <w:r w:rsidRPr="00BE12F9">
        <w:rPr>
          <w:b/>
        </w:rPr>
        <w:t>Učebné zdroje</w:t>
      </w:r>
    </w:p>
    <w:p w:rsidR="003E5925" w:rsidRPr="00B27BB1" w:rsidRDefault="003E5925" w:rsidP="003E5925">
      <w:pPr>
        <w:spacing w:before="120"/>
        <w:jc w:val="both"/>
        <w:rPr>
          <w:rFonts w:cs="Arial"/>
          <w:szCs w:val="18"/>
        </w:rPr>
      </w:pPr>
      <w:r w:rsidRPr="00B27BB1">
        <w:rPr>
          <w:rFonts w:cs="Arial"/>
          <w:szCs w:val="18"/>
        </w:rPr>
        <w:t>Na podporu a aktiváciu vyučovania a učenia žiakov sa využijú nasledovné učebné zdroje: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2348"/>
        <w:gridCol w:w="1429"/>
        <w:gridCol w:w="1443"/>
        <w:gridCol w:w="1554"/>
      </w:tblGrid>
      <w:tr w:rsidR="003E5925" w:rsidTr="00BD3F11">
        <w:tc>
          <w:tcPr>
            <w:tcW w:w="183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A75312" w:rsidRDefault="003E5925" w:rsidP="00AD0C2C">
            <w:pPr>
              <w:pStyle w:val="Odsekzoznamu"/>
              <w:numPr>
                <w:ilvl w:val="0"/>
                <w:numId w:val="50"/>
              </w:numPr>
              <w:rPr>
                <w:rFonts w:cs="Arial"/>
                <w:b/>
                <w:sz w:val="18"/>
                <w:szCs w:val="18"/>
              </w:rPr>
            </w:pPr>
            <w:r w:rsidRPr="00A75312">
              <w:rPr>
                <w:rFonts w:cs="Arial"/>
                <w:b/>
                <w:sz w:val="18"/>
                <w:szCs w:val="18"/>
              </w:rPr>
              <w:t>ročník</w:t>
            </w:r>
          </w:p>
        </w:tc>
        <w:tc>
          <w:tcPr>
            <w:tcW w:w="234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Odborná literatúra</w:t>
            </w:r>
          </w:p>
        </w:tc>
        <w:tc>
          <w:tcPr>
            <w:tcW w:w="14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Didaktická technika</w:t>
            </w:r>
          </w:p>
        </w:tc>
        <w:tc>
          <w:tcPr>
            <w:tcW w:w="1443"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Materiálne výučbové prostriedky</w:t>
            </w:r>
          </w:p>
        </w:tc>
        <w:tc>
          <w:tcPr>
            <w:tcW w:w="155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Ďalšie zdroje</w:t>
            </w:r>
          </w:p>
          <w:p w:rsidR="003E5925" w:rsidRDefault="003E5925" w:rsidP="00BD3F11">
            <w:pPr>
              <w:rPr>
                <w:rFonts w:cs="Arial"/>
                <w:sz w:val="18"/>
                <w:szCs w:val="18"/>
              </w:rPr>
            </w:pPr>
            <w:r>
              <w:rPr>
                <w:rFonts w:cs="Arial"/>
                <w:sz w:val="18"/>
                <w:szCs w:val="18"/>
              </w:rPr>
              <w:t>(internet, knižnica)</w:t>
            </w:r>
          </w:p>
        </w:tc>
      </w:tr>
      <w:tr w:rsidR="003E5925" w:rsidTr="00BD3F11">
        <w:tc>
          <w:tcPr>
            <w:tcW w:w="183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Úvod do predmetu</w:t>
            </w:r>
          </w:p>
        </w:tc>
        <w:tc>
          <w:tcPr>
            <w:tcW w:w="2348"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tc>
        <w:tc>
          <w:tcPr>
            <w:tcW w:w="1429"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Pr="00B8229E" w:rsidRDefault="003E5925" w:rsidP="00BD3F11">
            <w:pPr>
              <w:rPr>
                <w:rFonts w:cs="Arial"/>
                <w:sz w:val="18"/>
                <w:szCs w:val="18"/>
              </w:rPr>
            </w:pPr>
          </w:p>
        </w:tc>
        <w:tc>
          <w:tcPr>
            <w:tcW w:w="1554"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p>
        </w:tc>
      </w:tr>
      <w:tr w:rsidR="003E5925" w:rsidTr="00BD3F11">
        <w:tc>
          <w:tcPr>
            <w:tcW w:w="183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Opakovanie učiva z 2. ročníka</w:t>
            </w:r>
          </w:p>
        </w:tc>
        <w:tc>
          <w:tcPr>
            <w:tcW w:w="2348"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tc>
        <w:tc>
          <w:tcPr>
            <w:tcW w:w="1429"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Úprava pokrmov studenej kuchyne</w:t>
            </w:r>
          </w:p>
          <w:p w:rsidR="003E5925" w:rsidRDefault="003E5925" w:rsidP="00BD3F11">
            <w:pPr>
              <w:rPr>
                <w:rFonts w:cs="Arial"/>
                <w:sz w:val="18"/>
                <w:szCs w:val="18"/>
              </w:rPr>
            </w:pP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 xml:space="preserve"> Technológia pre 2. a 3.ročník SOU, Brhlík, Romaňuk, SPN 2003</w:t>
            </w:r>
          </w:p>
          <w:p w:rsidR="003E5925" w:rsidRDefault="003E5925" w:rsidP="00BD3F11">
            <w:pPr>
              <w:rPr>
                <w:rFonts w:cs="Arial"/>
                <w:sz w:val="18"/>
                <w:szCs w:val="18"/>
              </w:rPr>
            </w:pPr>
            <w:r>
              <w:rPr>
                <w:rFonts w:cs="Arial"/>
                <w:sz w:val="14"/>
                <w:szCs w:val="18"/>
              </w:rPr>
              <w:t>Jedlá a predjedlá studenej kuchyne Sandy, Tichý, Aktuell 2002, Šaláty a studené jedlá Marienková, Ikar 1998,  Gastro, Dobré jedlo</w:t>
            </w:r>
          </w:p>
          <w:p w:rsidR="003E5925" w:rsidRDefault="003E5925" w:rsidP="00BD3F11">
            <w:pPr>
              <w:rPr>
                <w:rFonts w:cs="Arial"/>
                <w:sz w:val="18"/>
                <w:szCs w:val="18"/>
              </w:rPr>
            </w:pP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Pr="00B8229E"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Príprava predjedál</w:t>
            </w: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Pr="00CA50C8"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Príprava teplých a studených nápojov</w:t>
            </w: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Príprava </w:t>
            </w:r>
            <w:r w:rsidR="006069C6">
              <w:rPr>
                <w:rFonts w:cs="Arial"/>
                <w:sz w:val="18"/>
                <w:szCs w:val="18"/>
              </w:rPr>
              <w:t xml:space="preserve">zložitých </w:t>
            </w:r>
            <w:r>
              <w:rPr>
                <w:rFonts w:cs="Arial"/>
                <w:sz w:val="18"/>
                <w:szCs w:val="18"/>
              </w:rPr>
              <w:t>múčnikov</w:t>
            </w: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Cudzie kuchyne</w:t>
            </w: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Diétne stravovanie</w:t>
            </w: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p w:rsidR="003E5925" w:rsidRDefault="003E5925" w:rsidP="00BD3F11">
            <w:pPr>
              <w:rPr>
                <w:rFonts w:cs="Arial"/>
                <w:sz w:val="14"/>
                <w:szCs w:val="18"/>
              </w:rPr>
            </w:pPr>
            <w:r>
              <w:rPr>
                <w:rFonts w:cs="Arial"/>
                <w:sz w:val="14"/>
                <w:szCs w:val="18"/>
              </w:rPr>
              <w:t>Výživa pre SOU 3. A 4. ročník študijného odboru čašník, servírka 1. ročník učebného odboru kuchár- čašník MUDr. Róbert Šimončič, CSc., Doc. Ing. Peter kružliak, CSc., SPN Bratislava 1991, ISBN 80-08-01432-6</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183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Príprava na záverečné skúšky</w:t>
            </w:r>
          </w:p>
        </w:tc>
        <w:tc>
          <w:tcPr>
            <w:tcW w:w="2348"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Technológia pre 2. a 3.ročník SOU, Brhlík, Romaňuk, SPN 2003</w:t>
            </w:r>
          </w:p>
          <w:p w:rsidR="003E5925" w:rsidRDefault="003E5925" w:rsidP="00BD3F11">
            <w:pPr>
              <w:rPr>
                <w:rFonts w:cs="Arial"/>
                <w:sz w:val="14"/>
                <w:szCs w:val="18"/>
              </w:rPr>
            </w:pPr>
            <w:r>
              <w:rPr>
                <w:rFonts w:cs="Arial"/>
                <w:sz w:val="14"/>
                <w:szCs w:val="18"/>
              </w:rPr>
              <w:t>Jedlá a predjedlá studenej kuchyne Sandy, Tichý, Aktuell 2002, Šaláty a studené jedlá Marienková, Ikar 1998,  Gastro, Dobré jedlo</w:t>
            </w:r>
          </w:p>
          <w:p w:rsidR="003E5925" w:rsidRDefault="003E5925" w:rsidP="00BD3F11">
            <w:pPr>
              <w:rPr>
                <w:rFonts w:cs="Arial"/>
                <w:sz w:val="14"/>
                <w:szCs w:val="18"/>
              </w:rPr>
            </w:pPr>
            <w:r>
              <w:rPr>
                <w:rFonts w:cs="Arial"/>
                <w:sz w:val="14"/>
                <w:szCs w:val="18"/>
              </w:rPr>
              <w:t>Technológia pre 3. ročník učebného odboru kuchár Daniela Máziková, Karol Gare, alena Brandšteterová ISBN 978-80-8091-379-3 Vydavateľské spracovanie EXPOL Pedagogika, s.r.o  2014</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43"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Obrázkový materiál</w:t>
            </w:r>
          </w:p>
          <w:p w:rsidR="003E5925" w:rsidRDefault="003E5925" w:rsidP="00BD3F11">
            <w:pPr>
              <w:rPr>
                <w:rFonts w:cs="Arial"/>
                <w:sz w:val="18"/>
                <w:szCs w:val="18"/>
              </w:rPr>
            </w:pPr>
          </w:p>
        </w:tc>
        <w:tc>
          <w:tcPr>
            <w:tcW w:w="155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bl>
    <w:p w:rsidR="003E5925" w:rsidRDefault="003E5925" w:rsidP="003E5925">
      <w:pPr>
        <w:spacing w:before="120"/>
        <w:ind w:left="142"/>
        <w:jc w:val="both"/>
        <w:rPr>
          <w:rFonts w:cs="Arial"/>
          <w:szCs w:val="20"/>
        </w:rPr>
      </w:pPr>
      <w:r>
        <w:rPr>
          <w:rFonts w:cs="Arial"/>
          <w:szCs w:val="20"/>
        </w:rPr>
        <w:t xml:space="preserve">       Pri vyučovaní sa budú využívať nasledovné metódy a formy vyučovania</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130"/>
        <w:gridCol w:w="3278"/>
      </w:tblGrid>
      <w:tr w:rsidR="003E5925" w:rsidTr="00BD3F11">
        <w:trPr>
          <w:cantSplit/>
          <w:trHeight w:val="148"/>
        </w:trPr>
        <w:tc>
          <w:tcPr>
            <w:tcW w:w="2097" w:type="dxa"/>
            <w:vMerge w:val="restart"/>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Tematický celok</w:t>
            </w:r>
          </w:p>
          <w:p w:rsidR="003E5925" w:rsidRPr="00250FE5" w:rsidRDefault="003E5925" w:rsidP="00AD0C2C">
            <w:pPr>
              <w:pStyle w:val="Odsekzoznamu"/>
              <w:numPr>
                <w:ilvl w:val="0"/>
                <w:numId w:val="51"/>
              </w:numPr>
              <w:rPr>
                <w:rFonts w:cs="Arial"/>
                <w:b/>
                <w:sz w:val="18"/>
                <w:szCs w:val="18"/>
              </w:rPr>
            </w:pPr>
            <w:r w:rsidRPr="00250FE5">
              <w:rPr>
                <w:rFonts w:cs="Arial"/>
                <w:b/>
                <w:sz w:val="18"/>
                <w:szCs w:val="18"/>
              </w:rPr>
              <w:t>ročník</w:t>
            </w:r>
          </w:p>
        </w:tc>
        <w:tc>
          <w:tcPr>
            <w:tcW w:w="6408"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Technológiu                      Stratégia vyučovania</w:t>
            </w:r>
          </w:p>
        </w:tc>
      </w:tr>
      <w:tr w:rsidR="003E5925" w:rsidTr="00BD3F11">
        <w:trPr>
          <w:cantSplit/>
          <w:trHeight w:val="272"/>
        </w:trPr>
        <w:tc>
          <w:tcPr>
            <w:tcW w:w="2097"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3E5925" w:rsidRDefault="003E5925" w:rsidP="00BD3F11">
            <w:pPr>
              <w:rPr>
                <w:rFonts w:cs="Arial"/>
                <w:b/>
                <w:sz w:val="18"/>
                <w:szCs w:val="18"/>
              </w:rPr>
            </w:pPr>
          </w:p>
        </w:tc>
        <w:tc>
          <w:tcPr>
            <w:tcW w:w="3130" w:type="dxa"/>
            <w:tcBorders>
              <w:top w:val="single" w:sz="12" w:space="0" w:color="auto"/>
              <w:left w:val="thinThickSmallGap" w:sz="12" w:space="0" w:color="auto"/>
              <w:bottom w:val="single" w:sz="4"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 xml:space="preserve">Metódy </w:t>
            </w:r>
          </w:p>
        </w:tc>
        <w:tc>
          <w:tcPr>
            <w:tcW w:w="3278"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Formy práce</w:t>
            </w:r>
          </w:p>
        </w:tc>
      </w:tr>
      <w:tr w:rsidR="003E5925" w:rsidTr="00BD3F11">
        <w:tc>
          <w:tcPr>
            <w:tcW w:w="20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Úvod do predmetu</w:t>
            </w:r>
          </w:p>
        </w:tc>
        <w:tc>
          <w:tcPr>
            <w:tcW w:w="3130" w:type="dxa"/>
            <w:tcBorders>
              <w:top w:val="thinThickSmallGap" w:sz="12"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12"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Opakovanie učiva 2. ročníka</w:t>
            </w:r>
          </w:p>
        </w:tc>
        <w:tc>
          <w:tcPr>
            <w:tcW w:w="3130" w:type="dxa"/>
            <w:tcBorders>
              <w:top w:val="thinThickSmallGap" w:sz="12"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12"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Úprava pokrmov studenej kuchyne</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Príprava predjedál</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lastRenderedPageBreak/>
              <w:t>Heuristická - rozhovor, riešenie úloh</w:t>
            </w:r>
          </w:p>
          <w:p w:rsidR="003E5925" w:rsidRDefault="003E5925" w:rsidP="00BD3F11">
            <w:pPr>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lastRenderedPageBreak/>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Príprava teplých a studených nápojov</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Príprava </w:t>
            </w:r>
            <w:r w:rsidR="006069C6">
              <w:rPr>
                <w:rFonts w:cs="Arial"/>
                <w:sz w:val="18"/>
                <w:szCs w:val="18"/>
              </w:rPr>
              <w:t xml:space="preserve">zložitých </w:t>
            </w:r>
            <w:r>
              <w:rPr>
                <w:rFonts w:cs="Arial"/>
                <w:sz w:val="18"/>
                <w:szCs w:val="18"/>
              </w:rPr>
              <w:t>múčnikov</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Cudzie kuchyne</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Diétne stravovanie</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r w:rsidR="003E5925" w:rsidTr="00BD3F11">
        <w:tc>
          <w:tcPr>
            <w:tcW w:w="20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Príprava na záverečné skúšky</w:t>
            </w:r>
          </w:p>
        </w:tc>
        <w:tc>
          <w:tcPr>
            <w:tcW w:w="3130"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w:t>
            </w:r>
          </w:p>
          <w:p w:rsidR="003E5925" w:rsidRDefault="003E5925" w:rsidP="00BD3F11">
            <w:pPr>
              <w:spacing w:line="20" w:lineRule="atLeast"/>
              <w:jc w:val="both"/>
              <w:rPr>
                <w:rFonts w:cs="Arial"/>
                <w:sz w:val="18"/>
                <w:szCs w:val="18"/>
              </w:rPr>
            </w:pPr>
            <w:r>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Motivačná demonštrácia</w:t>
            </w:r>
          </w:p>
        </w:tc>
        <w:tc>
          <w:tcPr>
            <w:tcW w:w="3278" w:type="dxa"/>
            <w:tcBorders>
              <w:top w:val="single" w:sz="4" w:space="0" w:color="auto"/>
              <w:left w:val="single"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Frontálna výučba</w:t>
            </w:r>
          </w:p>
          <w:p w:rsidR="003E5925" w:rsidRDefault="003E5925" w:rsidP="00BD3F11">
            <w:pPr>
              <w:spacing w:line="0" w:lineRule="atLeast"/>
              <w:jc w:val="both"/>
              <w:rPr>
                <w:rFonts w:cs="Arial"/>
                <w:sz w:val="18"/>
                <w:szCs w:val="18"/>
              </w:rPr>
            </w:pPr>
            <w:r>
              <w:rPr>
                <w:rFonts w:cs="Arial"/>
                <w:sz w:val="18"/>
                <w:szCs w:val="18"/>
              </w:rPr>
              <w:t>Frontálna a</w:t>
            </w:r>
          </w:p>
          <w:p w:rsidR="003E5925" w:rsidRDefault="003E5925" w:rsidP="00BD3F11">
            <w:pPr>
              <w:rPr>
                <w:rFonts w:cs="Arial"/>
                <w:sz w:val="18"/>
                <w:szCs w:val="18"/>
              </w:rPr>
            </w:pPr>
            <w:r>
              <w:rPr>
                <w:rFonts w:cs="Arial"/>
                <w:sz w:val="18"/>
                <w:szCs w:val="18"/>
              </w:rPr>
              <w:t>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 a odbornými časopismi</w:t>
            </w:r>
          </w:p>
          <w:p w:rsidR="003E5925" w:rsidRDefault="003E5925" w:rsidP="00BD3F11">
            <w:pPr>
              <w:rPr>
                <w:rFonts w:cs="Arial"/>
                <w:sz w:val="18"/>
                <w:szCs w:val="18"/>
              </w:rPr>
            </w:pPr>
            <w:r>
              <w:rPr>
                <w:rFonts w:cs="Arial"/>
                <w:sz w:val="18"/>
                <w:szCs w:val="18"/>
              </w:rPr>
              <w:t>Internet</w:t>
            </w:r>
          </w:p>
        </w:tc>
      </w:tr>
    </w:tbl>
    <w:p w:rsidR="003E5925" w:rsidRDefault="003E5925" w:rsidP="003E5925">
      <w:pPr>
        <w:rPr>
          <w:rFonts w:cs="Arial"/>
          <w:b/>
          <w:sz w:val="18"/>
          <w:szCs w:val="18"/>
        </w:rPr>
        <w:sectPr w:rsidR="003E5925" w:rsidSect="00BD3F11">
          <w:headerReference w:type="default" r:id="rId33"/>
          <w:pgSz w:w="11906" w:h="16838"/>
          <w:pgMar w:top="1418" w:right="1418" w:bottom="1418" w:left="1418" w:header="709" w:footer="709" w:gutter="0"/>
          <w:cols w:space="708"/>
          <w:docGrid w:linePitch="360"/>
        </w:sectPr>
      </w:pPr>
    </w:p>
    <w:tbl>
      <w:tblPr>
        <w:tblW w:w="138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425"/>
        <w:gridCol w:w="1701"/>
        <w:gridCol w:w="2694"/>
        <w:gridCol w:w="2835"/>
        <w:gridCol w:w="1275"/>
        <w:gridCol w:w="1276"/>
      </w:tblGrid>
      <w:tr w:rsidR="003E5925" w:rsidTr="00BD3F11">
        <w:trPr>
          <w:trHeight w:val="474"/>
        </w:trPr>
        <w:tc>
          <w:tcPr>
            <w:tcW w:w="8505"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sz w:val="28"/>
                <w:szCs w:val="28"/>
              </w:rPr>
            </w:pPr>
            <w:r>
              <w:rPr>
                <w:rFonts w:cs="Arial"/>
                <w:b/>
                <w:sz w:val="18"/>
                <w:szCs w:val="18"/>
              </w:rPr>
              <w:lastRenderedPageBreak/>
              <w:t>ROZPIS  UČIVA PREDMETU: Technológia        prvý ročník</w:t>
            </w:r>
          </w:p>
        </w:tc>
        <w:tc>
          <w:tcPr>
            <w:tcW w:w="538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rPr>
            </w:pPr>
            <w:r>
              <w:rPr>
                <w:rFonts w:cs="Arial"/>
                <w:b/>
                <w:sz w:val="22"/>
                <w:szCs w:val="22"/>
              </w:rPr>
              <w:t>3 hodiny týždenne, spolu 99 hodín</w:t>
            </w:r>
          </w:p>
        </w:tc>
      </w:tr>
      <w:tr w:rsidR="003E5925" w:rsidTr="00BD3F11">
        <w:trPr>
          <w:trHeight w:val="481"/>
        </w:trPr>
        <w:tc>
          <w:tcPr>
            <w:tcW w:w="3685"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Default="003E5925" w:rsidP="00BD3F11">
            <w:pPr>
              <w:rPr>
                <w:rFonts w:cs="Arial"/>
                <w:b/>
                <w:sz w:val="18"/>
                <w:szCs w:val="18"/>
              </w:rPr>
            </w:pPr>
            <w:r>
              <w:rPr>
                <w:rFonts w:cs="Arial"/>
                <w:b/>
                <w:sz w:val="18"/>
                <w:szCs w:val="18"/>
              </w:rPr>
              <w:t>Názov tematického celku</w:t>
            </w:r>
          </w:p>
          <w:p w:rsidR="003E5925" w:rsidRDefault="003E5925" w:rsidP="00BD3F11">
            <w:pPr>
              <w:rPr>
                <w:rFonts w:cs="Arial"/>
                <w:b/>
                <w:sz w:val="18"/>
                <w:szCs w:val="18"/>
              </w:rPr>
            </w:pPr>
          </w:p>
          <w:p w:rsidR="003E5925" w:rsidRDefault="003E5925" w:rsidP="00BD3F11">
            <w:pPr>
              <w:rPr>
                <w:rFonts w:cs="Arial"/>
                <w:b/>
                <w:sz w:val="18"/>
                <w:szCs w:val="18"/>
              </w:rPr>
            </w:pPr>
            <w:r>
              <w:rPr>
                <w:rFonts w:cs="Arial"/>
                <w:b/>
                <w:sz w:val="18"/>
                <w:szCs w:val="18"/>
              </w:rPr>
              <w:t xml:space="preserve">Témy </w:t>
            </w:r>
          </w:p>
        </w:tc>
        <w:tc>
          <w:tcPr>
            <w:tcW w:w="42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rPr>
                <w:rFonts w:cs="Arial"/>
                <w:b/>
                <w:sz w:val="18"/>
                <w:szCs w:val="18"/>
              </w:rPr>
            </w:pPr>
            <w:r>
              <w:rPr>
                <w:rFonts w:cs="Arial"/>
                <w:b/>
                <w:sz w:val="18"/>
                <w:szCs w:val="18"/>
              </w:rPr>
              <w:t>Hodiny</w:t>
            </w: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Medzi predmetové vzťahy</w:t>
            </w:r>
          </w:p>
        </w:tc>
        <w:tc>
          <w:tcPr>
            <w:tcW w:w="269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Očakávané</w:t>
            </w:r>
          </w:p>
          <w:p w:rsidR="003E5925" w:rsidRDefault="003E5925" w:rsidP="00BD3F11">
            <w:pPr>
              <w:jc w:val="center"/>
              <w:rPr>
                <w:rFonts w:cs="Arial"/>
                <w:b/>
                <w:sz w:val="18"/>
                <w:szCs w:val="18"/>
              </w:rPr>
            </w:pPr>
            <w:r>
              <w:rPr>
                <w:rFonts w:cs="Arial"/>
                <w:b/>
                <w:sz w:val="18"/>
                <w:szCs w:val="18"/>
              </w:rPr>
              <w:t>vzdelávacie výstupy</w:t>
            </w:r>
          </w:p>
        </w:tc>
        <w:tc>
          <w:tcPr>
            <w:tcW w:w="283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Kritériá hodnotenia vzdelávacích výstupov</w:t>
            </w:r>
          </w:p>
        </w:tc>
        <w:tc>
          <w:tcPr>
            <w:tcW w:w="127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Metódy hodnotenia</w:t>
            </w:r>
          </w:p>
        </w:tc>
        <w:tc>
          <w:tcPr>
            <w:tcW w:w="1276"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Prostriedky hodnotenia</w:t>
            </w:r>
          </w:p>
        </w:tc>
      </w:tr>
      <w:tr w:rsidR="003E5925" w:rsidTr="00BD3F11">
        <w:trPr>
          <w:trHeight w:val="581"/>
        </w:trPr>
        <w:tc>
          <w:tcPr>
            <w:tcW w:w="3685"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Úvod</w:t>
            </w:r>
          </w:p>
        </w:tc>
        <w:tc>
          <w:tcPr>
            <w:tcW w:w="425"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Default="003E5925" w:rsidP="00BD3F11">
            <w:pPr>
              <w:rPr>
                <w:rFonts w:cs="Arial"/>
                <w:b/>
                <w:sz w:val="16"/>
                <w:szCs w:val="16"/>
              </w:rPr>
            </w:pPr>
          </w:p>
          <w:p w:rsidR="003E5925" w:rsidRDefault="003E5925" w:rsidP="00BD3F11">
            <w:pPr>
              <w:jc w:val="center"/>
              <w:rPr>
                <w:rFonts w:cs="Arial"/>
                <w:b/>
                <w:sz w:val="16"/>
                <w:szCs w:val="16"/>
              </w:rPr>
            </w:pPr>
            <w:r>
              <w:rPr>
                <w:rFonts w:cs="Arial"/>
                <w:b/>
                <w:sz w:val="16"/>
                <w:szCs w:val="16"/>
              </w:rPr>
              <w:t>3</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 xml:space="preserve">                  žiak </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1276"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118"/>
        </w:trPr>
        <w:tc>
          <w:tcPr>
            <w:tcW w:w="3685"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 xml:space="preserve">Význam odborného predmetu </w:t>
            </w:r>
          </w:p>
          <w:p w:rsidR="003E5925" w:rsidRDefault="003E5925" w:rsidP="00BD3F11">
            <w:pPr>
              <w:spacing w:before="120"/>
              <w:rPr>
                <w:rFonts w:cs="Arial"/>
                <w:sz w:val="16"/>
                <w:szCs w:val="16"/>
              </w:rPr>
            </w:pPr>
            <w:r>
              <w:rPr>
                <w:rFonts w:cs="Arial"/>
                <w:sz w:val="16"/>
                <w:szCs w:val="16"/>
              </w:rPr>
              <w:t>Vývoj gastronómie vo svete</w:t>
            </w:r>
          </w:p>
          <w:p w:rsidR="003E5925" w:rsidRDefault="003E5925" w:rsidP="00BD3F11">
            <w:pPr>
              <w:spacing w:before="120"/>
              <w:rPr>
                <w:rFonts w:cs="Arial"/>
                <w:sz w:val="16"/>
                <w:szCs w:val="16"/>
              </w:rPr>
            </w:pPr>
            <w:r>
              <w:rPr>
                <w:rFonts w:cs="Arial"/>
                <w:sz w:val="16"/>
                <w:szCs w:val="16"/>
              </w:rPr>
              <w:t>Vývoj gastronómie na Slovensku</w:t>
            </w:r>
          </w:p>
          <w:p w:rsidR="003E5925" w:rsidRDefault="003E5925" w:rsidP="00BD3F11">
            <w:pPr>
              <w:spacing w:before="120"/>
              <w:rPr>
                <w:rFonts w:cs="Arial"/>
                <w:sz w:val="16"/>
                <w:szCs w:val="16"/>
              </w:rPr>
            </w:pPr>
          </w:p>
        </w:tc>
        <w:tc>
          <w:tcPr>
            <w:tcW w:w="425"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70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vysvetliť, čo znamená pojem gastronómia</w:t>
            </w:r>
          </w:p>
          <w:p w:rsidR="003E5925" w:rsidRDefault="003E5925" w:rsidP="00BD3F11">
            <w:pPr>
              <w:rPr>
                <w:rFonts w:cs="Arial"/>
                <w:sz w:val="16"/>
                <w:szCs w:val="16"/>
              </w:rPr>
            </w:pPr>
            <w:r>
              <w:rPr>
                <w:rFonts w:cs="Arial"/>
                <w:sz w:val="16"/>
                <w:szCs w:val="16"/>
              </w:rPr>
              <w:t>vedieť popísať históriou vývoja gastronómie vo svete a aj na Slovensku</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 xml:space="preserve">vysvetlil pojem gastronómia </w:t>
            </w:r>
          </w:p>
          <w:p w:rsidR="003E5925" w:rsidRDefault="003E5925" w:rsidP="00BD3F11">
            <w:pPr>
              <w:rPr>
                <w:rFonts w:cs="Arial"/>
                <w:sz w:val="16"/>
                <w:szCs w:val="16"/>
              </w:rPr>
            </w:pPr>
            <w:r>
              <w:rPr>
                <w:rFonts w:cs="Arial"/>
                <w:sz w:val="16"/>
                <w:szCs w:val="16"/>
              </w:rPr>
              <w:t>vedel  stručne opísať vývoj histórie gastronómie vo svete a na Slovensku.</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tc>
        <w:tc>
          <w:tcPr>
            <w:tcW w:w="1276"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sidRPr="003D49F2">
              <w:rPr>
                <w:rFonts w:cs="Arial"/>
                <w:sz w:val="16"/>
                <w:szCs w:val="16"/>
              </w:rPr>
              <w:t>Písomná odpoveď na zadané otázky</w:t>
            </w:r>
          </w:p>
          <w:p w:rsidR="003E5925" w:rsidRDefault="003E5925" w:rsidP="00BD3F11">
            <w:pPr>
              <w:spacing w:before="120"/>
              <w:rPr>
                <w:rFonts w:cs="Arial"/>
                <w:sz w:val="16"/>
                <w:szCs w:val="16"/>
              </w:rPr>
            </w:pPr>
          </w:p>
        </w:tc>
      </w:tr>
      <w:tr w:rsidR="003E5925" w:rsidTr="00BD3F11">
        <w:trPr>
          <w:trHeight w:val="123"/>
        </w:trPr>
        <w:tc>
          <w:tcPr>
            <w:tcW w:w="368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Zásady hygieny a bezpečnosť pri práci</w:t>
            </w:r>
          </w:p>
        </w:tc>
        <w:tc>
          <w:tcPr>
            <w:tcW w:w="425"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4</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1276"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1847"/>
        </w:trPr>
        <w:tc>
          <w:tcPr>
            <w:tcW w:w="3685"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Osobná hygiena, hygiena na pracovisku</w:t>
            </w:r>
          </w:p>
          <w:p w:rsidR="003E5925" w:rsidRDefault="003E5925" w:rsidP="00BD3F11">
            <w:pPr>
              <w:spacing w:before="120"/>
              <w:rPr>
                <w:rFonts w:cs="Arial"/>
                <w:sz w:val="16"/>
                <w:szCs w:val="16"/>
              </w:rPr>
            </w:pPr>
            <w:r>
              <w:rPr>
                <w:rFonts w:cs="Arial"/>
                <w:sz w:val="16"/>
                <w:szCs w:val="16"/>
              </w:rPr>
              <w:t>Hygiena  pri príprave jedál, HACCP</w:t>
            </w:r>
          </w:p>
          <w:p w:rsidR="003E5925" w:rsidRDefault="003E5925" w:rsidP="00BD3F11">
            <w:pPr>
              <w:spacing w:before="120"/>
              <w:rPr>
                <w:rFonts w:cs="Arial"/>
                <w:sz w:val="16"/>
                <w:szCs w:val="16"/>
              </w:rPr>
            </w:pPr>
            <w:r>
              <w:rPr>
                <w:rFonts w:cs="Arial"/>
                <w:sz w:val="16"/>
                <w:szCs w:val="16"/>
              </w:rPr>
              <w:t>Základné ustanovenia bezpečnosti práce a ochrany</w:t>
            </w:r>
          </w:p>
          <w:p w:rsidR="003E5925" w:rsidRPr="005839B4" w:rsidRDefault="003E5925" w:rsidP="00BD3F11">
            <w:pPr>
              <w:spacing w:before="120"/>
              <w:rPr>
                <w:rFonts w:cs="Arial"/>
                <w:sz w:val="16"/>
                <w:szCs w:val="16"/>
              </w:rPr>
            </w:pPr>
            <w:r>
              <w:rPr>
                <w:rFonts w:cs="Arial"/>
                <w:sz w:val="16"/>
                <w:szCs w:val="16"/>
              </w:rPr>
              <w:t>Opakovanie tematických celkov</w:t>
            </w:r>
          </w:p>
        </w:tc>
        <w:tc>
          <w:tcPr>
            <w:tcW w:w="425"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70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Zariadenie závodov 1.ročník</w:t>
            </w:r>
          </w:p>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rPr>
                <w:rFonts w:cs="Arial"/>
                <w:sz w:val="16"/>
                <w:szCs w:val="16"/>
              </w:rPr>
            </w:pPr>
          </w:p>
          <w:p w:rsidR="003E5925" w:rsidRPr="003745D3" w:rsidRDefault="003E5925" w:rsidP="00BD3F11">
            <w:pPr>
              <w:rPr>
                <w:rFonts w:cs="Arial"/>
                <w:sz w:val="16"/>
                <w:szCs w:val="16"/>
              </w:rPr>
            </w:pPr>
            <w:r>
              <w:rPr>
                <w:rFonts w:cs="Arial"/>
                <w:sz w:val="16"/>
                <w:szCs w:val="16"/>
              </w:rPr>
              <w:t>Potraviny 1.ročník</w:t>
            </w: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definovať   zásady hygieny  a bezpečnosti pri práci</w:t>
            </w:r>
          </w:p>
          <w:p w:rsidR="003E5925" w:rsidRDefault="003E5925" w:rsidP="00BD3F11">
            <w:pPr>
              <w:rPr>
                <w:rFonts w:cs="Arial"/>
                <w:sz w:val="16"/>
                <w:szCs w:val="16"/>
              </w:rPr>
            </w:pPr>
            <w:r>
              <w:rPr>
                <w:rFonts w:cs="Arial"/>
                <w:sz w:val="16"/>
                <w:szCs w:val="16"/>
              </w:rPr>
              <w:t>vymenovať druhy ohrozovania svojho zdravia a zdravia druhých pri práci.</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definoval zásady hygieny a bezpečnosti pri práci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v čom spočíva  podstata hygieny</w:t>
            </w:r>
          </w:p>
          <w:p w:rsidR="003E5925" w:rsidRDefault="003E5925" w:rsidP="00BD3F11">
            <w:pPr>
              <w:rPr>
                <w:rFonts w:cs="Arial"/>
                <w:sz w:val="16"/>
                <w:szCs w:val="16"/>
              </w:rPr>
            </w:pPr>
            <w:r>
              <w:rPr>
                <w:rFonts w:cs="Arial"/>
                <w:sz w:val="16"/>
                <w:szCs w:val="16"/>
              </w:rPr>
              <w:t>vymenoval druhy ohrozenia pri práci a hygienické požiadavky na výrobu pokrmov</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tc>
        <w:tc>
          <w:tcPr>
            <w:tcW w:w="1276"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sidRPr="003D49F2">
              <w:rPr>
                <w:rFonts w:cs="Arial"/>
                <w:sz w:val="16"/>
                <w:szCs w:val="16"/>
              </w:rPr>
              <w:t>Písomná odpoveď na zadané otázky</w:t>
            </w:r>
          </w:p>
          <w:p w:rsidR="003E5925" w:rsidRDefault="003E5925" w:rsidP="00BD3F11">
            <w:pPr>
              <w:spacing w:before="120"/>
              <w:rPr>
                <w:rFonts w:cs="Arial"/>
                <w:sz w:val="16"/>
                <w:szCs w:val="16"/>
              </w:rPr>
            </w:pPr>
          </w:p>
        </w:tc>
      </w:tr>
      <w:tr w:rsidR="003E5925" w:rsidTr="00BD3F11">
        <w:trPr>
          <w:trHeight w:val="123"/>
        </w:trPr>
        <w:tc>
          <w:tcPr>
            <w:tcW w:w="368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Predbežná úprava základných potravín</w:t>
            </w:r>
          </w:p>
        </w:tc>
        <w:tc>
          <w:tcPr>
            <w:tcW w:w="425"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20</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center"/>
              <w:rPr>
                <w:rFonts w:cs="Arial"/>
                <w:b/>
                <w:sz w:val="18"/>
                <w:szCs w:val="18"/>
              </w:rPr>
            </w:pPr>
            <w:r>
              <w:rPr>
                <w:rFonts w:cs="Arial"/>
                <w:b/>
                <w:sz w:val="18"/>
                <w:szCs w:val="18"/>
              </w:rPr>
              <w:t>žiak</w:t>
            </w:r>
          </w:p>
          <w:p w:rsidR="003E5925" w:rsidRDefault="003E5925" w:rsidP="00BD3F11">
            <w:pPr>
              <w:jc w:val="both"/>
              <w:rPr>
                <w:rFonts w:cs="Arial"/>
                <w:b/>
                <w:sz w:val="18"/>
                <w:szCs w:val="18"/>
              </w:rPr>
            </w:pP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1276"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6343"/>
        </w:trPr>
        <w:tc>
          <w:tcPr>
            <w:tcW w:w="3685" w:type="dxa"/>
            <w:tcBorders>
              <w:top w:val="single" w:sz="12" w:space="0" w:color="auto"/>
              <w:left w:val="thinThickSmallGap" w:sz="12" w:space="0" w:color="auto"/>
              <w:right w:val="single" w:sz="12" w:space="0" w:color="auto"/>
            </w:tcBorders>
          </w:tcPr>
          <w:p w:rsidR="003E5925" w:rsidRPr="00FB5499" w:rsidRDefault="003E5925" w:rsidP="00BD3F11">
            <w:pPr>
              <w:spacing w:before="120" w:line="276" w:lineRule="auto"/>
              <w:jc w:val="both"/>
              <w:rPr>
                <w:rFonts w:cs="Arial"/>
                <w:sz w:val="16"/>
                <w:szCs w:val="16"/>
              </w:rPr>
            </w:pPr>
            <w:r w:rsidRPr="00FB5499">
              <w:rPr>
                <w:rFonts w:cs="Arial"/>
                <w:sz w:val="16"/>
                <w:szCs w:val="16"/>
              </w:rPr>
              <w:lastRenderedPageBreak/>
              <w:t>Účel a charakter technologických úprav surovín</w:t>
            </w:r>
          </w:p>
          <w:tbl>
            <w:tblPr>
              <w:tblW w:w="3719" w:type="dxa"/>
              <w:tblLayout w:type="fixed"/>
              <w:tblCellMar>
                <w:left w:w="70" w:type="dxa"/>
                <w:right w:w="70" w:type="dxa"/>
              </w:tblCellMar>
              <w:tblLook w:val="04A0" w:firstRow="1" w:lastRow="0" w:firstColumn="1" w:lastColumn="0" w:noHBand="0" w:noVBand="1"/>
            </w:tblPr>
            <w:tblGrid>
              <w:gridCol w:w="3719"/>
            </w:tblGrid>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 xml:space="preserve">Rozdelenie kuchynskej úpravy pokrmov </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DF38AF" w:rsidP="00BD3F11">
                  <w:pPr>
                    <w:spacing w:line="276" w:lineRule="auto"/>
                    <w:rPr>
                      <w:rFonts w:cs="Arial"/>
                      <w:color w:val="000000"/>
                      <w:sz w:val="16"/>
                      <w:szCs w:val="16"/>
                    </w:rPr>
                  </w:pPr>
                  <w:r>
                    <w:rPr>
                      <w:rFonts w:cs="Arial"/>
                      <w:color w:val="000000"/>
                      <w:sz w:val="16"/>
                      <w:szCs w:val="16"/>
                    </w:rPr>
                    <w:t>Č</w:t>
                  </w:r>
                  <w:r w:rsidR="003E5925" w:rsidRPr="005839B4">
                    <w:rPr>
                      <w:rFonts w:cs="Arial"/>
                      <w:color w:val="000000"/>
                      <w:sz w:val="16"/>
                      <w:szCs w:val="16"/>
                    </w:rPr>
                    <w:t xml:space="preserve">istenie surovín suchým spôsobom </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 xml:space="preserve">Čistenie surovín suchým spôsobom </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Opakovanie prebratého učiva</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Čistenie surovín mokrým spôsob</w:t>
                  </w:r>
                  <w:r w:rsidRPr="00FB5499">
                    <w:rPr>
                      <w:rFonts w:cs="Arial"/>
                      <w:color w:val="000000"/>
                      <w:sz w:val="16"/>
                      <w:szCs w:val="16"/>
                    </w:rPr>
                    <w:t>om</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 xml:space="preserve">Čistenie </w:t>
                  </w:r>
                  <w:r w:rsidRPr="00FB5499">
                    <w:rPr>
                      <w:rFonts w:cs="Arial"/>
                      <w:color w:val="000000"/>
                      <w:sz w:val="16"/>
                      <w:szCs w:val="16"/>
                    </w:rPr>
                    <w:t xml:space="preserve">surovín mokrým spôsobom </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Opakovanie prebratého učiva</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 xml:space="preserve">Opracovanie zemiakov </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Opracovanie zeleniny</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Opracovanie ovocia</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Opakovanie prebratej témy</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 xml:space="preserve">Predbežná úprava mäsa jatočných zvierat </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Predbežná úprava mäsa jatočných zvierat</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Opakovanie prebratého učiva</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Predbežná úprava čerstvých</w:t>
                  </w:r>
                  <w:r w:rsidRPr="00FB5499">
                    <w:rPr>
                      <w:rFonts w:cs="Arial"/>
                      <w:color w:val="000000"/>
                      <w:sz w:val="16"/>
                      <w:szCs w:val="16"/>
                    </w:rPr>
                    <w:t xml:space="preserve"> rýb</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Predbežná úprava hydiny</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Korenenie, druhy korenín, koreninové zmesi</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Mletie a šľahanie, hygiena a bezpečnosť pri práci</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r w:rsidRPr="005839B4">
                    <w:rPr>
                      <w:rFonts w:cs="Arial"/>
                      <w:color w:val="000000"/>
                      <w:sz w:val="16"/>
                      <w:szCs w:val="16"/>
                    </w:rPr>
                    <w:t>Opakovanie tematického celku</w:t>
                  </w: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bl>
          <w:p w:rsidR="003E5925" w:rsidRPr="00CB468A" w:rsidRDefault="003E5925" w:rsidP="00BD3F11">
            <w:pPr>
              <w:spacing w:before="120"/>
              <w:rPr>
                <w:rFonts w:cs="Arial"/>
                <w:sz w:val="16"/>
                <w:szCs w:val="16"/>
              </w:rPr>
            </w:pPr>
          </w:p>
        </w:tc>
        <w:tc>
          <w:tcPr>
            <w:tcW w:w="425" w:type="dxa"/>
            <w:tcBorders>
              <w:top w:val="single" w:sz="12" w:space="0" w:color="auto"/>
              <w:left w:val="single" w:sz="12" w:space="0" w:color="auto"/>
              <w:right w:val="single" w:sz="12" w:space="0" w:color="auto"/>
            </w:tcBorders>
          </w:tcPr>
          <w:p w:rsidR="003E5925" w:rsidRPr="002477E4" w:rsidRDefault="003E5925" w:rsidP="00DF38AF">
            <w:pPr>
              <w:spacing w:before="120"/>
              <w:jc w:val="center"/>
              <w:rPr>
                <w:rFonts w:cs="Arial"/>
                <w:sz w:val="16"/>
                <w:szCs w:val="16"/>
              </w:rPr>
            </w:pPr>
            <w:r>
              <w:rPr>
                <w:rFonts w:cs="Arial"/>
                <w:sz w:val="16"/>
                <w:szCs w:val="16"/>
              </w:rPr>
              <w:t>1</w:t>
            </w:r>
          </w:p>
          <w:p w:rsidR="003E5925"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Default="003E5925" w:rsidP="00DF38AF">
            <w:pPr>
              <w:spacing w:before="120"/>
              <w:jc w:val="center"/>
              <w:rPr>
                <w:rFonts w:cs="Arial"/>
                <w:sz w:val="16"/>
                <w:szCs w:val="16"/>
              </w:rPr>
            </w:pPr>
            <w:r>
              <w:rPr>
                <w:rFonts w:cs="Arial"/>
                <w:sz w:val="16"/>
                <w:szCs w:val="16"/>
              </w:rPr>
              <w:t>1</w:t>
            </w:r>
          </w:p>
          <w:p w:rsidR="003E5925" w:rsidRDefault="003E5925" w:rsidP="00DF38AF">
            <w:pPr>
              <w:spacing w:before="120"/>
              <w:jc w:val="center"/>
              <w:rPr>
                <w:rFonts w:cs="Arial"/>
                <w:sz w:val="16"/>
                <w:szCs w:val="16"/>
              </w:rPr>
            </w:pPr>
            <w:r>
              <w:rPr>
                <w:rFonts w:cs="Arial"/>
                <w:sz w:val="16"/>
                <w:szCs w:val="16"/>
              </w:rPr>
              <w:t>1</w:t>
            </w:r>
          </w:p>
          <w:p w:rsidR="003E5925" w:rsidRDefault="003E5925" w:rsidP="00DF38AF">
            <w:pPr>
              <w:spacing w:before="120"/>
              <w:jc w:val="center"/>
              <w:rPr>
                <w:rFonts w:cs="Arial"/>
                <w:sz w:val="16"/>
                <w:szCs w:val="16"/>
              </w:rPr>
            </w:pPr>
            <w:r>
              <w:rPr>
                <w:rFonts w:cs="Arial"/>
                <w:sz w:val="16"/>
                <w:szCs w:val="16"/>
              </w:rPr>
              <w:t>1</w:t>
            </w:r>
          </w:p>
          <w:p w:rsidR="003E5925" w:rsidRDefault="003E5925" w:rsidP="00DF38AF">
            <w:pPr>
              <w:spacing w:before="120"/>
              <w:jc w:val="center"/>
              <w:rPr>
                <w:rFonts w:cs="Arial"/>
                <w:sz w:val="16"/>
                <w:szCs w:val="16"/>
              </w:rPr>
            </w:pPr>
            <w:r>
              <w:rPr>
                <w:rFonts w:cs="Arial"/>
                <w:sz w:val="16"/>
                <w:szCs w:val="16"/>
              </w:rPr>
              <w:t>1</w:t>
            </w:r>
          </w:p>
          <w:p w:rsidR="003E5925" w:rsidRDefault="003E5925" w:rsidP="00DF38AF">
            <w:pPr>
              <w:spacing w:before="120"/>
              <w:jc w:val="center"/>
              <w:rPr>
                <w:rFonts w:cs="Arial"/>
                <w:sz w:val="16"/>
                <w:szCs w:val="16"/>
              </w:rPr>
            </w:pPr>
            <w:r>
              <w:rPr>
                <w:rFonts w:cs="Arial"/>
                <w:sz w:val="16"/>
                <w:szCs w:val="16"/>
              </w:rPr>
              <w:t>1</w:t>
            </w:r>
          </w:p>
          <w:p w:rsidR="003E5925" w:rsidRPr="002477E4" w:rsidRDefault="003E5925" w:rsidP="00DF38AF">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p>
        </w:tc>
        <w:tc>
          <w:tcPr>
            <w:tcW w:w="1701"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1.ročník</w:t>
            </w:r>
          </w:p>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spacing w:before="120"/>
              <w:rPr>
                <w:rFonts w:cs="Arial"/>
                <w:sz w:val="16"/>
                <w:szCs w:val="16"/>
              </w:rPr>
            </w:pPr>
            <w:r>
              <w:rPr>
                <w:rFonts w:cs="Arial"/>
                <w:sz w:val="16"/>
                <w:szCs w:val="16"/>
              </w:rPr>
              <w:t>Zariadenie závodov 1. ročník</w:t>
            </w:r>
          </w:p>
        </w:tc>
        <w:tc>
          <w:tcPr>
            <w:tcW w:w="2694"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vysvetliť účel a charakter technologických úprav surovín na pokrmy</w:t>
            </w:r>
          </w:p>
          <w:p w:rsidR="003E5925" w:rsidRDefault="003E5925" w:rsidP="00BD3F11">
            <w:pPr>
              <w:rPr>
                <w:rFonts w:cs="Arial"/>
                <w:sz w:val="16"/>
                <w:szCs w:val="16"/>
              </w:rPr>
            </w:pPr>
            <w:r>
              <w:rPr>
                <w:rFonts w:cs="Arial"/>
                <w:sz w:val="16"/>
                <w:szCs w:val="16"/>
              </w:rPr>
              <w:t xml:space="preserve">vedieť vymenovať potrebný inventár kuchára pri niektorých predbežných úpravách potravín </w:t>
            </w:r>
          </w:p>
          <w:p w:rsidR="003E5925" w:rsidRDefault="003E5925" w:rsidP="00BD3F11">
            <w:pPr>
              <w:rPr>
                <w:rFonts w:cs="Arial"/>
                <w:sz w:val="16"/>
                <w:szCs w:val="16"/>
              </w:rPr>
            </w:pPr>
            <w:r>
              <w:rPr>
                <w:rFonts w:cs="Arial"/>
                <w:sz w:val="16"/>
                <w:szCs w:val="16"/>
              </w:rPr>
              <w:t>vedieť  členiť  spôsoby čistenia surovín suchým spôsobom a mokrým spôsobom</w:t>
            </w:r>
          </w:p>
          <w:p w:rsidR="003E5925" w:rsidRDefault="003E5925" w:rsidP="00BD3F11">
            <w:pPr>
              <w:rPr>
                <w:rFonts w:cs="Arial"/>
                <w:sz w:val="16"/>
                <w:szCs w:val="16"/>
              </w:rPr>
            </w:pPr>
            <w:r>
              <w:rPr>
                <w:rFonts w:cs="Arial"/>
                <w:sz w:val="16"/>
                <w:szCs w:val="16"/>
              </w:rPr>
              <w:t>vedieť opísať predbežnú úpravu mäsa jatočných zvierat</w:t>
            </w:r>
          </w:p>
          <w:p w:rsidR="003E5925" w:rsidRDefault="003E5925" w:rsidP="00BD3F11">
            <w:pPr>
              <w:rPr>
                <w:rFonts w:cs="Arial"/>
                <w:sz w:val="16"/>
                <w:szCs w:val="16"/>
              </w:rPr>
            </w:pPr>
            <w:r>
              <w:rPr>
                <w:rFonts w:cs="Arial"/>
                <w:sz w:val="16"/>
                <w:szCs w:val="16"/>
              </w:rPr>
              <w:t>vedieť vysvetliť používanie vhodných korenín</w:t>
            </w:r>
          </w:p>
          <w:p w:rsidR="003E5925" w:rsidRDefault="003E5925" w:rsidP="00BD3F11">
            <w:pPr>
              <w:rPr>
                <w:rFonts w:cs="Arial"/>
                <w:sz w:val="16"/>
                <w:szCs w:val="16"/>
              </w:rPr>
            </w:pPr>
            <w:r>
              <w:rPr>
                <w:rFonts w:cs="Arial"/>
                <w:sz w:val="16"/>
                <w:szCs w:val="16"/>
              </w:rPr>
              <w:t>vedieť zhodnotiť ich nadmerné používanie</w:t>
            </w:r>
          </w:p>
          <w:p w:rsidR="003E5925" w:rsidRDefault="003E5925" w:rsidP="00BD3F11">
            <w:pPr>
              <w:rPr>
                <w:rFonts w:cs="Arial"/>
                <w:sz w:val="16"/>
                <w:szCs w:val="16"/>
              </w:rPr>
            </w:pPr>
            <w:r>
              <w:rPr>
                <w:rFonts w:cs="Arial"/>
                <w:sz w:val="16"/>
                <w:szCs w:val="16"/>
              </w:rPr>
              <w:t>definovať  hygienu a bezpečnosť pri šľahaní a mletí potravín</w:t>
            </w:r>
          </w:p>
        </w:tc>
        <w:tc>
          <w:tcPr>
            <w:tcW w:w="2835"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v čom spočíva podstata kuchynskej úpravy pokrmov</w:t>
            </w:r>
          </w:p>
          <w:p w:rsidR="003E5925" w:rsidRDefault="003E5925" w:rsidP="00BD3F11">
            <w:pPr>
              <w:rPr>
                <w:rFonts w:cs="Arial"/>
                <w:sz w:val="16"/>
                <w:szCs w:val="16"/>
              </w:rPr>
            </w:pPr>
            <w:r>
              <w:rPr>
                <w:rFonts w:cs="Arial"/>
                <w:sz w:val="16"/>
                <w:szCs w:val="16"/>
              </w:rPr>
              <w:t>vedel popísať spôsoby čistenia suchým a mokrým spôsobom</w:t>
            </w:r>
          </w:p>
          <w:p w:rsidR="003E5925" w:rsidRDefault="003E5925" w:rsidP="00BD3F11">
            <w:pPr>
              <w:rPr>
                <w:rFonts w:cs="Arial"/>
                <w:sz w:val="16"/>
                <w:szCs w:val="16"/>
              </w:rPr>
            </w:pPr>
            <w:r>
              <w:rPr>
                <w:rFonts w:cs="Arial"/>
                <w:sz w:val="16"/>
                <w:szCs w:val="16"/>
              </w:rPr>
              <w:t>poznal postupy pri predbežnej  úprave mäsa jatočných zvierat</w:t>
            </w:r>
          </w:p>
          <w:p w:rsidR="003E5925" w:rsidRDefault="003E5925" w:rsidP="00BD3F11">
            <w:pPr>
              <w:rPr>
                <w:rFonts w:cs="Arial"/>
                <w:sz w:val="16"/>
                <w:szCs w:val="16"/>
              </w:rPr>
            </w:pPr>
            <w:r>
              <w:rPr>
                <w:rFonts w:cs="Arial"/>
                <w:sz w:val="16"/>
                <w:szCs w:val="16"/>
              </w:rPr>
              <w:t>vedel vymenovať potrebné pomôcky kuchára pri práci</w:t>
            </w:r>
          </w:p>
          <w:p w:rsidR="003E5925" w:rsidRDefault="003E5925" w:rsidP="00BD3F11">
            <w:pPr>
              <w:rPr>
                <w:rFonts w:cs="Arial"/>
                <w:sz w:val="16"/>
                <w:szCs w:val="16"/>
              </w:rPr>
            </w:pPr>
            <w:r>
              <w:rPr>
                <w:rFonts w:cs="Arial"/>
                <w:sz w:val="16"/>
                <w:szCs w:val="16"/>
              </w:rPr>
              <w:t xml:space="preserve">ovládal druhy korenín </w:t>
            </w:r>
          </w:p>
          <w:p w:rsidR="003E5925" w:rsidRDefault="003E5925" w:rsidP="00BD3F11">
            <w:pPr>
              <w:rPr>
                <w:rFonts w:cs="Arial"/>
                <w:sz w:val="16"/>
                <w:szCs w:val="16"/>
              </w:rPr>
            </w:pPr>
            <w:r>
              <w:rPr>
                <w:rFonts w:cs="Arial"/>
                <w:sz w:val="16"/>
                <w:szCs w:val="16"/>
              </w:rPr>
              <w:t xml:space="preserve"> zhodnotil nadmerné množstvo používania korenín</w:t>
            </w:r>
          </w:p>
          <w:p w:rsidR="003E5925" w:rsidRDefault="003E5925" w:rsidP="00BD3F11">
            <w:pPr>
              <w:rPr>
                <w:rFonts w:cs="Arial"/>
                <w:sz w:val="16"/>
                <w:szCs w:val="16"/>
              </w:rPr>
            </w:pPr>
            <w:r>
              <w:rPr>
                <w:rFonts w:cs="Arial"/>
                <w:sz w:val="16"/>
                <w:szCs w:val="16"/>
              </w:rPr>
              <w:t>vedel definovať požiadavky pri dodržiavaní hygieny a bezpečnosť pri práci.</w:t>
            </w:r>
          </w:p>
        </w:tc>
        <w:tc>
          <w:tcPr>
            <w:tcW w:w="1275"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p>
        </w:tc>
        <w:tc>
          <w:tcPr>
            <w:tcW w:w="1276" w:type="dxa"/>
            <w:tcBorders>
              <w:top w:val="single" w:sz="12" w:space="0" w:color="auto"/>
              <w:left w:val="single" w:sz="1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sidRPr="003D49F2">
              <w:rPr>
                <w:rFonts w:cs="Arial"/>
                <w:sz w:val="16"/>
                <w:szCs w:val="16"/>
              </w:rPr>
              <w:t>Písomná odpoveď na zadané otázky</w:t>
            </w:r>
          </w:p>
          <w:p w:rsidR="003E5925" w:rsidRDefault="003E5925" w:rsidP="00BD3F11">
            <w:pPr>
              <w:spacing w:before="120"/>
              <w:rPr>
                <w:rFonts w:cs="Arial"/>
                <w:sz w:val="16"/>
                <w:szCs w:val="16"/>
              </w:rPr>
            </w:pPr>
          </w:p>
        </w:tc>
      </w:tr>
      <w:tr w:rsidR="003E5925" w:rsidTr="00BD3F11">
        <w:trPr>
          <w:trHeight w:val="49"/>
        </w:trPr>
        <w:tc>
          <w:tcPr>
            <w:tcW w:w="3685" w:type="dxa"/>
            <w:tcBorders>
              <w:left w:val="thinThickSmallGap" w:sz="12" w:space="0" w:color="auto"/>
              <w:bottom w:val="single" w:sz="12" w:space="0" w:color="auto"/>
              <w:right w:val="single" w:sz="12" w:space="0" w:color="auto"/>
            </w:tcBorders>
            <w:shd w:val="clear" w:color="auto" w:fill="CCFFFF"/>
          </w:tcPr>
          <w:p w:rsidR="003E5925" w:rsidRPr="002477E4" w:rsidRDefault="003E5925" w:rsidP="00BD3F11">
            <w:pPr>
              <w:rPr>
                <w:rFonts w:cs="Arial"/>
                <w:b/>
                <w:sz w:val="18"/>
                <w:szCs w:val="18"/>
              </w:rPr>
            </w:pPr>
            <w:r>
              <w:rPr>
                <w:rFonts w:cs="Arial"/>
                <w:b/>
                <w:sz w:val="18"/>
                <w:szCs w:val="18"/>
              </w:rPr>
              <w:t>Základné tepelné úpravy</w:t>
            </w:r>
          </w:p>
        </w:tc>
        <w:tc>
          <w:tcPr>
            <w:tcW w:w="425" w:type="dxa"/>
            <w:tcBorders>
              <w:left w:val="single" w:sz="12" w:space="0" w:color="auto"/>
              <w:bottom w:val="single" w:sz="12" w:space="0" w:color="auto"/>
              <w:right w:val="single" w:sz="12" w:space="0" w:color="auto"/>
            </w:tcBorders>
            <w:shd w:val="clear" w:color="auto" w:fill="CCFFFF"/>
          </w:tcPr>
          <w:p w:rsidR="003E5925" w:rsidRPr="002477E4" w:rsidRDefault="003E5925" w:rsidP="00BD3F11">
            <w:pPr>
              <w:spacing w:before="120"/>
              <w:rPr>
                <w:rFonts w:cs="Arial"/>
                <w:b/>
                <w:sz w:val="16"/>
                <w:szCs w:val="16"/>
              </w:rPr>
            </w:pPr>
            <w:r>
              <w:rPr>
                <w:rFonts w:cs="Arial"/>
                <w:b/>
                <w:sz w:val="16"/>
                <w:szCs w:val="16"/>
              </w:rPr>
              <w:t>23</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Pr="002477E4" w:rsidRDefault="003E5925" w:rsidP="00BD3F11">
            <w:pPr>
              <w:rPr>
                <w:rFonts w:cs="Arial"/>
                <w:b/>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1276"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6769"/>
        </w:trPr>
        <w:tc>
          <w:tcPr>
            <w:tcW w:w="3685" w:type="dxa"/>
            <w:tcBorders>
              <w:top w:val="single" w:sz="12" w:space="0" w:color="auto"/>
              <w:left w:val="thinThickSmallGap" w:sz="12" w:space="0" w:color="auto"/>
              <w:right w:val="single" w:sz="12" w:space="0" w:color="auto"/>
            </w:tcBorders>
          </w:tcPr>
          <w:tbl>
            <w:tblPr>
              <w:tblW w:w="3719" w:type="dxa"/>
              <w:tblLayout w:type="fixed"/>
              <w:tblCellMar>
                <w:left w:w="70" w:type="dxa"/>
                <w:right w:w="70" w:type="dxa"/>
              </w:tblCellMar>
              <w:tblLook w:val="04A0" w:firstRow="1" w:lastRow="0" w:firstColumn="1" w:lastColumn="0" w:noHBand="0" w:noVBand="1"/>
            </w:tblPr>
            <w:tblGrid>
              <w:gridCol w:w="3719"/>
            </w:tblGrid>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lastRenderedPageBreak/>
                    <w:t>Varenie - charakteristika, spôsoby varenia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Zásady pri varení živočíšnych potravín</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Zásady pri varení živočíšnych potravín</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Opakovanie prebratého učiva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pri varení  potravín rastlinného pôvodu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pri varení  potravín rastlinného pôvodu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Opakovanie prebratého učiva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Dusenie - charakteristika, spôsoby dusenia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dusenia živočíšnych potravín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dusenia živočíšnych potravín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Opakovanie prebratého učiva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Pečenie - charakteristika, spôsoby pečenia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pečenia živočíšnych potravín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Zásady pečeni</w:t>
                  </w:r>
                  <w:r>
                    <w:rPr>
                      <w:rFonts w:cs="Arial"/>
                      <w:color w:val="000000"/>
                      <w:sz w:val="16"/>
                      <w:szCs w:val="16"/>
                    </w:rPr>
                    <w:t>a živočíšnych  potravín</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Zásady pečenia rastlinných pot</w:t>
                  </w:r>
                  <w:r>
                    <w:rPr>
                      <w:rFonts w:cs="Arial"/>
                      <w:color w:val="000000"/>
                      <w:sz w:val="16"/>
                      <w:szCs w:val="16"/>
                    </w:rPr>
                    <w:t>ravín</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Opakovanie prebratého učiva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Vyprážanie - charakteristika, spôsoby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vyprážania živočíšnych potravín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vyprážania živočíšnych potravín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 xml:space="preserve">Zásady vyprážania rastlinných potravín </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Opakovanie prebratého učiva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Zapekanie - gratinovanie, charakteristika</w:t>
                  </w:r>
                </w:p>
              </w:tc>
            </w:tr>
            <w:tr w:rsidR="003E5925" w:rsidRPr="002477E4" w:rsidTr="00BD3F11">
              <w:trPr>
                <w:trHeight w:val="300"/>
              </w:trPr>
              <w:tc>
                <w:tcPr>
                  <w:tcW w:w="3719" w:type="dxa"/>
                  <w:tcBorders>
                    <w:top w:val="nil"/>
                    <w:left w:val="nil"/>
                    <w:bottom w:val="nil"/>
                    <w:right w:val="single" w:sz="4" w:space="0" w:color="000000"/>
                  </w:tcBorders>
                  <w:shd w:val="clear" w:color="auto" w:fill="auto"/>
                  <w:hideMark/>
                </w:tcPr>
                <w:p w:rsidR="003E5925" w:rsidRPr="002477E4" w:rsidRDefault="003E5925" w:rsidP="00BD3F11">
                  <w:pPr>
                    <w:rPr>
                      <w:rFonts w:cs="Arial"/>
                      <w:color w:val="000000"/>
                      <w:sz w:val="16"/>
                      <w:szCs w:val="16"/>
                    </w:rPr>
                  </w:pPr>
                  <w:r w:rsidRPr="002477E4">
                    <w:rPr>
                      <w:rFonts w:cs="Arial"/>
                      <w:color w:val="000000"/>
                      <w:sz w:val="16"/>
                      <w:szCs w:val="16"/>
                    </w:rPr>
                    <w:t>Opakovanie tematického celku</w:t>
                  </w:r>
                </w:p>
              </w:tc>
            </w:tr>
          </w:tbl>
          <w:p w:rsidR="003E5925" w:rsidRPr="002477E4" w:rsidRDefault="003E5925" w:rsidP="00BD3F11">
            <w:pPr>
              <w:spacing w:before="120"/>
              <w:rPr>
                <w:rFonts w:cs="Arial"/>
                <w:sz w:val="16"/>
                <w:szCs w:val="16"/>
              </w:rPr>
            </w:pPr>
          </w:p>
        </w:tc>
        <w:tc>
          <w:tcPr>
            <w:tcW w:w="425" w:type="dxa"/>
            <w:tcBorders>
              <w:top w:val="single" w:sz="12" w:space="0" w:color="auto"/>
              <w:left w:val="single" w:sz="12"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tc>
        <w:tc>
          <w:tcPr>
            <w:tcW w:w="1701"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spacing w:before="120"/>
              <w:rPr>
                <w:rFonts w:cs="Arial"/>
                <w:sz w:val="16"/>
                <w:szCs w:val="16"/>
              </w:rPr>
            </w:pPr>
            <w:r>
              <w:rPr>
                <w:rFonts w:cs="Arial"/>
                <w:sz w:val="16"/>
                <w:szCs w:val="16"/>
              </w:rPr>
              <w:t>Potraviny 1. ročník</w:t>
            </w:r>
          </w:p>
          <w:p w:rsidR="003E5925" w:rsidRDefault="003E5925" w:rsidP="00BD3F11">
            <w:pPr>
              <w:spacing w:before="120"/>
              <w:rPr>
                <w:rFonts w:cs="Arial"/>
                <w:sz w:val="16"/>
                <w:szCs w:val="16"/>
              </w:rPr>
            </w:pPr>
            <w:r>
              <w:rPr>
                <w:rFonts w:cs="Arial"/>
                <w:sz w:val="16"/>
                <w:szCs w:val="16"/>
              </w:rPr>
              <w:t>Zariadenie závodov 1. ročník</w:t>
            </w:r>
          </w:p>
        </w:tc>
        <w:tc>
          <w:tcPr>
            <w:tcW w:w="2694"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definovať základné tepelné úpravy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vysvetliť  ako pôsobí teplo  prostredníctvom pary, vody, tuku a vzduchu na potraviny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opísať, čo znamená pojem tepelná úprava potravín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rozdiely v tepelných úpravách potravín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zásady pri tepelných úpravách potravín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vhodné moderné zariadenia na tepelné spracovanie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definovať zásady a dodržiavanie hygieny a bezpečnosti pri práci</w:t>
            </w:r>
          </w:p>
        </w:tc>
        <w:tc>
          <w:tcPr>
            <w:tcW w:w="2835"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definovať základné tepelné úpravy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vysvetliť  ako pôsobí teplo  prostredníctvom pary, vody, tuku a vzduchu na potraviny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rozoznal rozdielnosť v technologických postupoch prípravy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popísať  rozdiely v tepelných úpravách potravín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zásady pri tepelných úpravách potravín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moderné zariadenia, ktoré sú vhodné na tepelné spracovanie potravín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 definoval požiadavky na hygienu a bezpečnosť pri práci</w:t>
            </w:r>
          </w:p>
        </w:tc>
        <w:tc>
          <w:tcPr>
            <w:tcW w:w="1275"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tc>
        <w:tc>
          <w:tcPr>
            <w:tcW w:w="1276" w:type="dxa"/>
            <w:tcBorders>
              <w:top w:val="single" w:sz="12" w:space="0" w:color="auto"/>
              <w:left w:val="single" w:sz="1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sidRPr="003D49F2">
              <w:rPr>
                <w:rFonts w:cs="Arial"/>
                <w:sz w:val="16"/>
                <w:szCs w:val="16"/>
              </w:rPr>
              <w:t>Písomná odpoveď na zadané otázky</w:t>
            </w:r>
          </w:p>
          <w:p w:rsidR="003E5925" w:rsidRDefault="003E5925" w:rsidP="00BD3F11">
            <w:pPr>
              <w:spacing w:before="120"/>
              <w:rPr>
                <w:rFonts w:cs="Arial"/>
                <w:sz w:val="16"/>
                <w:szCs w:val="16"/>
              </w:rPr>
            </w:pPr>
          </w:p>
        </w:tc>
      </w:tr>
      <w:tr w:rsidR="003E5925" w:rsidTr="00BD3F11">
        <w:trPr>
          <w:trHeight w:val="50"/>
        </w:trPr>
        <w:tc>
          <w:tcPr>
            <w:tcW w:w="368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2477E4" w:rsidRDefault="003E5925" w:rsidP="00BD3F11">
            <w:pPr>
              <w:rPr>
                <w:rFonts w:cs="Arial"/>
                <w:b/>
                <w:sz w:val="16"/>
                <w:szCs w:val="16"/>
              </w:rPr>
            </w:pPr>
            <w:r w:rsidRPr="002477E4">
              <w:rPr>
                <w:rFonts w:cs="Arial"/>
                <w:b/>
                <w:sz w:val="16"/>
                <w:szCs w:val="16"/>
              </w:rPr>
              <w:t>Polievky</w:t>
            </w:r>
          </w:p>
        </w:tc>
        <w:tc>
          <w:tcPr>
            <w:tcW w:w="425"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12</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1276"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Význam polievok, rozdelenie, dávkovanie</w:t>
            </w:r>
          </w:p>
          <w:p w:rsidR="003E5925" w:rsidRDefault="003E5925" w:rsidP="00BD3F11">
            <w:pPr>
              <w:spacing w:before="120"/>
              <w:rPr>
                <w:rFonts w:cs="Arial"/>
                <w:sz w:val="16"/>
                <w:szCs w:val="16"/>
              </w:rPr>
            </w:pPr>
            <w:r>
              <w:rPr>
                <w:rFonts w:cs="Arial"/>
                <w:sz w:val="16"/>
                <w:szCs w:val="16"/>
              </w:rPr>
              <w:t>Vývary – základné, ostatné, TP prípravy</w:t>
            </w:r>
          </w:p>
          <w:p w:rsidR="003E5925" w:rsidRDefault="003E5925" w:rsidP="00BD3F11">
            <w:pPr>
              <w:spacing w:before="120"/>
              <w:rPr>
                <w:rFonts w:cs="Arial"/>
                <w:sz w:val="16"/>
                <w:szCs w:val="16"/>
              </w:rPr>
            </w:pPr>
            <w:r>
              <w:rPr>
                <w:rFonts w:cs="Arial"/>
                <w:sz w:val="16"/>
                <w:szCs w:val="16"/>
              </w:rPr>
              <w:t>Hnedé polievky – charakteristika, TP prípravy</w:t>
            </w:r>
          </w:p>
          <w:p w:rsidR="003E5925" w:rsidRDefault="003E5925" w:rsidP="00BD3F11">
            <w:pPr>
              <w:spacing w:before="120"/>
              <w:rPr>
                <w:rFonts w:cs="Arial"/>
                <w:sz w:val="16"/>
                <w:szCs w:val="16"/>
              </w:rPr>
            </w:pPr>
            <w:r>
              <w:rPr>
                <w:rFonts w:cs="Arial"/>
                <w:sz w:val="16"/>
                <w:szCs w:val="16"/>
              </w:rPr>
              <w:t>Úprava hnedých polievok</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Biele polievky – charakteristika, rozdelenie</w:t>
            </w:r>
          </w:p>
          <w:p w:rsidR="003E5925" w:rsidRDefault="003E5925" w:rsidP="00BD3F11">
            <w:pPr>
              <w:spacing w:before="120"/>
              <w:rPr>
                <w:rFonts w:cs="Arial"/>
                <w:sz w:val="16"/>
                <w:szCs w:val="16"/>
              </w:rPr>
            </w:pPr>
            <w:r>
              <w:rPr>
                <w:rFonts w:cs="Arial"/>
                <w:sz w:val="16"/>
                <w:szCs w:val="16"/>
              </w:rPr>
              <w:t>Úprava bielych polievok – zahusťovanie</w:t>
            </w:r>
          </w:p>
          <w:p w:rsidR="003E5925" w:rsidRDefault="003E5925" w:rsidP="00BD3F11">
            <w:pPr>
              <w:spacing w:before="120"/>
              <w:rPr>
                <w:rFonts w:cs="Arial"/>
                <w:sz w:val="16"/>
                <w:szCs w:val="16"/>
              </w:rPr>
            </w:pPr>
            <w:r>
              <w:rPr>
                <w:rFonts w:cs="Arial"/>
                <w:sz w:val="16"/>
                <w:szCs w:val="16"/>
              </w:rPr>
              <w:t>Opakovanie prebratého učiva</w:t>
            </w:r>
          </w:p>
          <w:p w:rsidR="003E5925" w:rsidRDefault="001B63D4" w:rsidP="00BD3F11">
            <w:pPr>
              <w:spacing w:before="120"/>
              <w:rPr>
                <w:rFonts w:cs="Arial"/>
                <w:sz w:val="16"/>
                <w:szCs w:val="16"/>
              </w:rPr>
            </w:pPr>
            <w:r>
              <w:rPr>
                <w:rFonts w:cs="Arial"/>
                <w:sz w:val="16"/>
                <w:szCs w:val="16"/>
              </w:rPr>
              <w:t>Špeciálne po</w:t>
            </w:r>
            <w:r w:rsidR="003E5925">
              <w:rPr>
                <w:rFonts w:cs="Arial"/>
                <w:sz w:val="16"/>
                <w:szCs w:val="16"/>
              </w:rPr>
              <w:t>lievky – charakteristika, národné polievky</w:t>
            </w:r>
          </w:p>
          <w:p w:rsidR="003E5925" w:rsidRDefault="003E5925" w:rsidP="00BD3F11">
            <w:pPr>
              <w:spacing w:before="120"/>
              <w:rPr>
                <w:rFonts w:cs="Arial"/>
                <w:sz w:val="16"/>
                <w:szCs w:val="16"/>
              </w:rPr>
            </w:pPr>
            <w:r>
              <w:rPr>
                <w:rFonts w:cs="Arial"/>
                <w:sz w:val="16"/>
                <w:szCs w:val="16"/>
              </w:rPr>
              <w:t>Diétne polievky</w:t>
            </w:r>
          </w:p>
          <w:p w:rsidR="003E5925" w:rsidRDefault="003E5925" w:rsidP="00BD3F11">
            <w:pPr>
              <w:spacing w:before="120"/>
              <w:rPr>
                <w:rFonts w:cs="Arial"/>
                <w:sz w:val="16"/>
                <w:szCs w:val="16"/>
              </w:rPr>
            </w:pPr>
            <w:r>
              <w:rPr>
                <w:rFonts w:cs="Arial"/>
                <w:sz w:val="16"/>
                <w:szCs w:val="16"/>
              </w:rPr>
              <w:t>Závarky a vložky do polievok</w:t>
            </w:r>
          </w:p>
          <w:p w:rsidR="003E5925" w:rsidRPr="002477E4" w:rsidRDefault="003E5925" w:rsidP="00BD3F11">
            <w:pPr>
              <w:spacing w:before="120"/>
              <w:rPr>
                <w:rFonts w:cs="Arial"/>
                <w:sz w:val="16"/>
                <w:szCs w:val="16"/>
              </w:rPr>
            </w:pPr>
            <w:r>
              <w:rPr>
                <w:rFonts w:cs="Arial"/>
                <w:sz w:val="16"/>
                <w:szCs w:val="16"/>
              </w:rPr>
              <w:t>Opakovanie tematického  celku</w:t>
            </w:r>
          </w:p>
        </w:tc>
        <w:tc>
          <w:tcPr>
            <w:tcW w:w="425"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tc>
        <w:tc>
          <w:tcPr>
            <w:tcW w:w="170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spacing w:before="120"/>
              <w:rPr>
                <w:rFonts w:cs="Arial"/>
                <w:sz w:val="16"/>
                <w:szCs w:val="16"/>
              </w:rPr>
            </w:pPr>
            <w:r>
              <w:rPr>
                <w:rFonts w:cs="Arial"/>
                <w:sz w:val="16"/>
                <w:szCs w:val="16"/>
              </w:rPr>
              <w:t xml:space="preserve">Potraviny 1.ročník </w:t>
            </w:r>
          </w:p>
          <w:p w:rsidR="003E5925" w:rsidRDefault="003E5925" w:rsidP="00BD3F11">
            <w:pPr>
              <w:spacing w:before="120"/>
              <w:rPr>
                <w:rFonts w:cs="Arial"/>
                <w:sz w:val="16"/>
                <w:szCs w:val="16"/>
              </w:rPr>
            </w:pPr>
            <w:r>
              <w:rPr>
                <w:rFonts w:cs="Arial"/>
                <w:sz w:val="16"/>
                <w:szCs w:val="16"/>
              </w:rPr>
              <w:t>Zariadenie závodov   1. 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vysvetliť význam polievok vo výžive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vedieť rozdelenie polievok </w:t>
            </w:r>
          </w:p>
          <w:p w:rsidR="003E5925" w:rsidRDefault="003E5925" w:rsidP="00BD3F11">
            <w:pPr>
              <w:rPr>
                <w:rFonts w:cs="Arial"/>
                <w:sz w:val="16"/>
                <w:szCs w:val="16"/>
              </w:rPr>
            </w:pPr>
            <w:r>
              <w:rPr>
                <w:rFonts w:cs="Arial"/>
                <w:sz w:val="16"/>
                <w:szCs w:val="16"/>
              </w:rPr>
              <w:t>poznať správne  dávkovanie polievok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charakterizovať spôsoby úpravy polievok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porozprávať prípravu vývarov, druhy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vymenovať druhy závariek  a vložiek do polievok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suroviny na zjemňovanie a ochucovanie polievok</w:t>
            </w: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a vysvetlil význam polievok z hľadiska výživy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rozdelenie polievok z rôznych hľadísk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určil správne dávkovanie polievok</w:t>
            </w:r>
          </w:p>
          <w:p w:rsidR="003E5925" w:rsidRDefault="003E5925" w:rsidP="00BD3F11">
            <w:pPr>
              <w:rPr>
                <w:rFonts w:cs="Arial"/>
                <w:sz w:val="16"/>
                <w:szCs w:val="16"/>
              </w:rPr>
            </w:pPr>
            <w:r>
              <w:rPr>
                <w:rFonts w:cs="Arial"/>
                <w:sz w:val="16"/>
                <w:szCs w:val="16"/>
              </w:rPr>
              <w:t>vedel opísať technologický postup prípravy vývarov a polievok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poznal rozdiely prípravy závariek a vložiek do polievok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suroviny, ktoré sú vhodné na zjemňovanie  a ochucovanie polievok</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 xml:space="preserve">Ústne skúšanie </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1276"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p>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sidRPr="003D49F2">
              <w:rPr>
                <w:rFonts w:cs="Arial"/>
                <w:sz w:val="16"/>
                <w:szCs w:val="16"/>
              </w:rPr>
              <w:t>Písomná odpoveď na zadané otázky</w:t>
            </w:r>
          </w:p>
          <w:p w:rsidR="003E5925" w:rsidRDefault="003E5925" w:rsidP="00BD3F11">
            <w:pPr>
              <w:spacing w:before="120"/>
              <w:rPr>
                <w:rFonts w:cs="Arial"/>
                <w:sz w:val="16"/>
                <w:szCs w:val="16"/>
              </w:rPr>
            </w:pPr>
            <w:r>
              <w:rPr>
                <w:rFonts w:cs="Arial"/>
                <w:sz w:val="16"/>
                <w:szCs w:val="16"/>
              </w:rPr>
              <w:t>Projekt</w:t>
            </w: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2477E4" w:rsidRDefault="003E5925" w:rsidP="00BD3F11">
            <w:pPr>
              <w:spacing w:before="120"/>
              <w:rPr>
                <w:rFonts w:cs="Arial"/>
                <w:b/>
                <w:sz w:val="16"/>
                <w:szCs w:val="16"/>
              </w:rPr>
            </w:pPr>
            <w:r>
              <w:rPr>
                <w:rFonts w:cs="Arial"/>
                <w:b/>
                <w:sz w:val="16"/>
                <w:szCs w:val="16"/>
              </w:rPr>
              <w:t>Omáčky</w:t>
            </w:r>
          </w:p>
        </w:tc>
        <w:tc>
          <w:tcPr>
            <w:tcW w:w="42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r>
              <w:rPr>
                <w:rFonts w:cs="Arial"/>
                <w:b/>
                <w:sz w:val="18"/>
                <w:szCs w:val="18"/>
              </w:rPr>
              <w:t>6</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1276"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line="360" w:lineRule="auto"/>
              <w:rPr>
                <w:rFonts w:cs="Arial"/>
                <w:sz w:val="16"/>
                <w:szCs w:val="16"/>
              </w:rPr>
            </w:pPr>
            <w:r>
              <w:rPr>
                <w:rFonts w:cs="Arial"/>
                <w:sz w:val="16"/>
                <w:szCs w:val="16"/>
              </w:rPr>
              <w:t>Charakteristika a význam omáčok</w:t>
            </w:r>
          </w:p>
          <w:p w:rsidR="003E5925" w:rsidRDefault="003E5925" w:rsidP="00BD3F11">
            <w:pPr>
              <w:spacing w:line="360" w:lineRule="auto"/>
              <w:rPr>
                <w:rFonts w:cs="Arial"/>
                <w:sz w:val="16"/>
                <w:szCs w:val="16"/>
              </w:rPr>
            </w:pPr>
            <w:r>
              <w:rPr>
                <w:rFonts w:cs="Arial"/>
                <w:sz w:val="16"/>
                <w:szCs w:val="16"/>
              </w:rPr>
              <w:t>Biele omáčky – charakteristika, rozdelenie</w:t>
            </w:r>
          </w:p>
          <w:p w:rsidR="003E5925" w:rsidRDefault="003E5925" w:rsidP="00BD3F11">
            <w:pPr>
              <w:spacing w:line="360" w:lineRule="auto"/>
              <w:rPr>
                <w:rFonts w:cs="Arial"/>
                <w:sz w:val="16"/>
                <w:szCs w:val="16"/>
              </w:rPr>
            </w:pPr>
            <w:r>
              <w:rPr>
                <w:rFonts w:cs="Arial"/>
                <w:sz w:val="16"/>
                <w:szCs w:val="16"/>
              </w:rPr>
              <w:t>Hnedé omáčky – charakteristika, rozdelenie</w:t>
            </w:r>
          </w:p>
          <w:p w:rsidR="003E5925" w:rsidRDefault="003E5925" w:rsidP="00BD3F11">
            <w:pPr>
              <w:spacing w:line="360" w:lineRule="auto"/>
              <w:rPr>
                <w:rFonts w:cs="Arial"/>
                <w:sz w:val="16"/>
                <w:szCs w:val="16"/>
              </w:rPr>
            </w:pPr>
            <w:r>
              <w:rPr>
                <w:rFonts w:cs="Arial"/>
                <w:sz w:val="16"/>
                <w:szCs w:val="16"/>
              </w:rPr>
              <w:t>Omáčky k varenému hovädziemu mäsu</w:t>
            </w:r>
          </w:p>
          <w:p w:rsidR="003E5925" w:rsidRDefault="003E5925" w:rsidP="00BD3F11">
            <w:pPr>
              <w:spacing w:line="360" w:lineRule="auto"/>
              <w:rPr>
                <w:rFonts w:cs="Arial"/>
                <w:sz w:val="16"/>
                <w:szCs w:val="16"/>
              </w:rPr>
            </w:pPr>
            <w:r>
              <w:rPr>
                <w:rFonts w:cs="Arial"/>
                <w:sz w:val="16"/>
                <w:szCs w:val="16"/>
              </w:rPr>
              <w:t>Úprava omáčok – zjemňovanie, ochucovanie</w:t>
            </w:r>
          </w:p>
          <w:p w:rsidR="003E5925" w:rsidRPr="002477E4" w:rsidRDefault="003E5925" w:rsidP="00BD3F11">
            <w:pPr>
              <w:spacing w:line="360" w:lineRule="auto"/>
              <w:rPr>
                <w:rFonts w:cs="Arial"/>
                <w:sz w:val="16"/>
                <w:szCs w:val="16"/>
              </w:rPr>
            </w:pPr>
            <w:r>
              <w:rPr>
                <w:rFonts w:cs="Arial"/>
                <w:sz w:val="16"/>
                <w:szCs w:val="16"/>
              </w:rPr>
              <w:t>Opakovanie tematického celku</w:t>
            </w:r>
          </w:p>
        </w:tc>
        <w:tc>
          <w:tcPr>
            <w:tcW w:w="425" w:type="dxa"/>
            <w:tcBorders>
              <w:top w:val="single" w:sz="12" w:space="0" w:color="auto"/>
              <w:left w:val="single" w:sz="12" w:space="0" w:color="auto"/>
              <w:bottom w:val="single" w:sz="4" w:space="0" w:color="auto"/>
              <w:right w:val="single" w:sz="12" w:space="0" w:color="auto"/>
            </w:tcBorders>
          </w:tcPr>
          <w:p w:rsidR="003E5925" w:rsidRDefault="003E5925" w:rsidP="00BD3F11">
            <w:pPr>
              <w:spacing w:line="360" w:lineRule="auto"/>
              <w:rPr>
                <w:rFonts w:cs="Arial"/>
                <w:sz w:val="16"/>
                <w:szCs w:val="16"/>
              </w:rPr>
            </w:pPr>
            <w:r>
              <w:rPr>
                <w:rFonts w:cs="Arial"/>
                <w:sz w:val="16"/>
                <w:szCs w:val="16"/>
              </w:rPr>
              <w:t>1</w:t>
            </w:r>
          </w:p>
          <w:p w:rsidR="003E5925" w:rsidRDefault="003E5925" w:rsidP="00BD3F11">
            <w:pPr>
              <w:spacing w:line="360" w:lineRule="auto"/>
              <w:rPr>
                <w:rFonts w:cs="Arial"/>
                <w:sz w:val="16"/>
                <w:szCs w:val="16"/>
              </w:rPr>
            </w:pPr>
            <w:r>
              <w:rPr>
                <w:rFonts w:cs="Arial"/>
                <w:sz w:val="16"/>
                <w:szCs w:val="16"/>
              </w:rPr>
              <w:t>1</w:t>
            </w:r>
          </w:p>
          <w:p w:rsidR="003E5925" w:rsidRDefault="003E5925" w:rsidP="00BD3F11">
            <w:pPr>
              <w:spacing w:line="360" w:lineRule="auto"/>
              <w:rPr>
                <w:rFonts w:cs="Arial"/>
                <w:sz w:val="16"/>
                <w:szCs w:val="16"/>
              </w:rPr>
            </w:pPr>
            <w:r>
              <w:rPr>
                <w:rFonts w:cs="Arial"/>
                <w:sz w:val="16"/>
                <w:szCs w:val="16"/>
              </w:rPr>
              <w:t>1</w:t>
            </w:r>
          </w:p>
          <w:p w:rsidR="003E5925" w:rsidRDefault="003E5925" w:rsidP="00BD3F11">
            <w:pPr>
              <w:spacing w:line="360" w:lineRule="auto"/>
              <w:rPr>
                <w:rFonts w:cs="Arial"/>
                <w:sz w:val="16"/>
                <w:szCs w:val="16"/>
              </w:rPr>
            </w:pPr>
            <w:r>
              <w:rPr>
                <w:rFonts w:cs="Arial"/>
                <w:sz w:val="16"/>
                <w:szCs w:val="16"/>
              </w:rPr>
              <w:t>1</w:t>
            </w:r>
          </w:p>
          <w:p w:rsidR="003E5925" w:rsidRDefault="003E5925" w:rsidP="00BD3F11">
            <w:pPr>
              <w:spacing w:line="360" w:lineRule="auto"/>
              <w:rPr>
                <w:rFonts w:cs="Arial"/>
                <w:sz w:val="16"/>
                <w:szCs w:val="16"/>
              </w:rPr>
            </w:pPr>
            <w:r>
              <w:rPr>
                <w:rFonts w:cs="Arial"/>
                <w:sz w:val="16"/>
                <w:szCs w:val="16"/>
              </w:rPr>
              <w:t>1</w:t>
            </w:r>
          </w:p>
          <w:p w:rsidR="003E5925" w:rsidRDefault="003E5925" w:rsidP="00BD3F11">
            <w:pPr>
              <w:spacing w:line="360" w:lineRule="auto"/>
              <w:rPr>
                <w:rFonts w:cs="Arial"/>
                <w:sz w:val="16"/>
                <w:szCs w:val="16"/>
              </w:rPr>
            </w:pPr>
            <w:r>
              <w:rPr>
                <w:rFonts w:cs="Arial"/>
                <w:sz w:val="16"/>
                <w:szCs w:val="16"/>
              </w:rPr>
              <w:t>1</w:t>
            </w:r>
          </w:p>
        </w:tc>
        <w:tc>
          <w:tcPr>
            <w:tcW w:w="170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spacing w:before="120"/>
              <w:rPr>
                <w:rFonts w:cs="Arial"/>
                <w:sz w:val="16"/>
                <w:szCs w:val="16"/>
              </w:rPr>
            </w:pPr>
            <w:r>
              <w:rPr>
                <w:rFonts w:cs="Arial"/>
                <w:sz w:val="16"/>
                <w:szCs w:val="16"/>
              </w:rPr>
              <w:t>Potraviny 1. ročník</w:t>
            </w:r>
          </w:p>
          <w:p w:rsidR="003E5925" w:rsidRDefault="003E5925" w:rsidP="00BD3F11">
            <w:pPr>
              <w:spacing w:before="120"/>
              <w:rPr>
                <w:rFonts w:cs="Arial"/>
                <w:sz w:val="16"/>
                <w:szCs w:val="16"/>
              </w:rPr>
            </w:pPr>
            <w:r>
              <w:rPr>
                <w:rFonts w:cs="Arial"/>
                <w:sz w:val="16"/>
                <w:szCs w:val="16"/>
              </w:rPr>
              <w:t>Zariadenia závodov 1. ročník</w:t>
            </w: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 xml:space="preserve">vysvetliť  význam omáčok vo výžive človeka </w:t>
            </w:r>
          </w:p>
          <w:p w:rsidR="003E5925" w:rsidRDefault="003E5925" w:rsidP="00BD3F11">
            <w:pPr>
              <w:rPr>
                <w:rFonts w:cs="Arial"/>
                <w:sz w:val="16"/>
                <w:szCs w:val="16"/>
              </w:rPr>
            </w:pPr>
            <w:r>
              <w:rPr>
                <w:rFonts w:cs="Arial"/>
                <w:sz w:val="16"/>
                <w:szCs w:val="16"/>
              </w:rPr>
              <w:t xml:space="preserve">charakterizovať a poznať  rozdelenie omáčok charakterizovať spôsoby úpravy omáčok </w:t>
            </w:r>
          </w:p>
          <w:p w:rsidR="003E5925" w:rsidRDefault="003E5925" w:rsidP="00BD3F11">
            <w:pPr>
              <w:rPr>
                <w:rFonts w:cs="Arial"/>
                <w:sz w:val="16"/>
                <w:szCs w:val="16"/>
              </w:rPr>
            </w:pPr>
            <w:r>
              <w:rPr>
                <w:rFonts w:cs="Arial"/>
                <w:sz w:val="16"/>
                <w:szCs w:val="16"/>
              </w:rPr>
              <w:t xml:space="preserve"> vedieť vymenovať suroviny na zjemňovanie a ochucovanie omáčok</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vedel vymenovať druhy omáčok</w:t>
            </w:r>
          </w:p>
          <w:p w:rsidR="003E5925" w:rsidRDefault="003E5925" w:rsidP="00BD3F11">
            <w:pPr>
              <w:rPr>
                <w:rFonts w:cs="Arial"/>
                <w:sz w:val="16"/>
                <w:szCs w:val="16"/>
              </w:rPr>
            </w:pPr>
            <w:r>
              <w:rPr>
                <w:rFonts w:cs="Arial"/>
                <w:sz w:val="16"/>
                <w:szCs w:val="16"/>
              </w:rPr>
              <w:t xml:space="preserve">poznal spôsoby úpravy omáčok </w:t>
            </w:r>
          </w:p>
          <w:p w:rsidR="003E5925" w:rsidRDefault="003E5925" w:rsidP="00BD3F11">
            <w:pPr>
              <w:rPr>
                <w:rFonts w:cs="Arial"/>
                <w:sz w:val="16"/>
                <w:szCs w:val="16"/>
              </w:rPr>
            </w:pPr>
            <w:r>
              <w:rPr>
                <w:rFonts w:cs="Arial"/>
                <w:sz w:val="16"/>
                <w:szCs w:val="16"/>
              </w:rPr>
              <w:t>vedel opísať rozdiely v príprave omáčok</w:t>
            </w:r>
          </w:p>
          <w:p w:rsidR="003E5925" w:rsidRDefault="003E5925" w:rsidP="00BD3F11">
            <w:pPr>
              <w:rPr>
                <w:rFonts w:cs="Arial"/>
                <w:sz w:val="16"/>
                <w:szCs w:val="16"/>
              </w:rPr>
            </w:pPr>
            <w:r>
              <w:rPr>
                <w:rFonts w:cs="Arial"/>
                <w:sz w:val="16"/>
                <w:szCs w:val="16"/>
              </w:rPr>
              <w:t>vedel vysvetliť, akými surovinami sa zjemňujú a ochucujú omáčky</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p>
        </w:tc>
        <w:tc>
          <w:tcPr>
            <w:tcW w:w="1276"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Test</w:t>
            </w:r>
          </w:p>
          <w:p w:rsidR="003E5925" w:rsidRDefault="003E5925" w:rsidP="00BD3F11">
            <w:pPr>
              <w:spacing w:before="120"/>
              <w:rPr>
                <w:rFonts w:cs="Arial"/>
                <w:sz w:val="16"/>
                <w:szCs w:val="16"/>
              </w:rPr>
            </w:pP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2477E4" w:rsidRDefault="003E5925" w:rsidP="00BD3F11">
            <w:pPr>
              <w:spacing w:before="120"/>
              <w:rPr>
                <w:rFonts w:cs="Arial"/>
                <w:b/>
                <w:sz w:val="16"/>
                <w:szCs w:val="16"/>
              </w:rPr>
            </w:pPr>
            <w:r>
              <w:rPr>
                <w:rFonts w:cs="Arial"/>
                <w:b/>
                <w:sz w:val="16"/>
                <w:szCs w:val="16"/>
              </w:rPr>
              <w:t>Prílohy a doplnky k hlavným jedlám</w:t>
            </w:r>
          </w:p>
        </w:tc>
        <w:tc>
          <w:tcPr>
            <w:tcW w:w="42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12</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1276"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 xml:space="preserve">Charakteristika, význam </w:t>
            </w:r>
          </w:p>
          <w:p w:rsidR="003E5925" w:rsidRDefault="003E5925" w:rsidP="00BD3F11">
            <w:pPr>
              <w:spacing w:before="120"/>
              <w:rPr>
                <w:rFonts w:cs="Arial"/>
                <w:sz w:val="16"/>
                <w:szCs w:val="16"/>
              </w:rPr>
            </w:pPr>
            <w:r>
              <w:rPr>
                <w:rFonts w:cs="Arial"/>
                <w:sz w:val="16"/>
                <w:szCs w:val="16"/>
              </w:rPr>
              <w:t>Druhy a dávkovanie príloh</w:t>
            </w:r>
          </w:p>
          <w:p w:rsidR="003E5925" w:rsidRDefault="003E5925" w:rsidP="00BD3F11">
            <w:pPr>
              <w:spacing w:before="120"/>
              <w:rPr>
                <w:rFonts w:cs="Arial"/>
                <w:sz w:val="16"/>
                <w:szCs w:val="16"/>
              </w:rPr>
            </w:pPr>
            <w:r>
              <w:rPr>
                <w:rFonts w:cs="Arial"/>
                <w:sz w:val="16"/>
                <w:szCs w:val="16"/>
              </w:rPr>
              <w:t>Prílohy zo zemiakov – TP prípravy</w:t>
            </w:r>
            <w:r w:rsidR="00B224CD">
              <w:rPr>
                <w:rFonts w:cs="Arial"/>
                <w:sz w:val="16"/>
                <w:szCs w:val="16"/>
              </w:rPr>
              <w:t>, druhy</w:t>
            </w:r>
          </w:p>
          <w:p w:rsidR="003E5925" w:rsidRDefault="003E5925" w:rsidP="00BD3F11">
            <w:pPr>
              <w:spacing w:before="120"/>
              <w:rPr>
                <w:rFonts w:cs="Arial"/>
                <w:sz w:val="16"/>
                <w:szCs w:val="16"/>
              </w:rPr>
            </w:pPr>
            <w:r>
              <w:rPr>
                <w:rFonts w:cs="Arial"/>
                <w:sz w:val="16"/>
                <w:szCs w:val="16"/>
              </w:rPr>
              <w:t>Prílohy zo zeleniny – TP prípravy</w:t>
            </w:r>
            <w:r w:rsidR="00B224CD">
              <w:rPr>
                <w:rFonts w:cs="Arial"/>
                <w:sz w:val="16"/>
                <w:szCs w:val="16"/>
              </w:rPr>
              <w:t>, druhy</w:t>
            </w:r>
          </w:p>
          <w:p w:rsidR="003E5925" w:rsidRDefault="003E5925" w:rsidP="00BD3F11">
            <w:pPr>
              <w:spacing w:before="120"/>
              <w:rPr>
                <w:rFonts w:cs="Arial"/>
                <w:sz w:val="16"/>
                <w:szCs w:val="16"/>
              </w:rPr>
            </w:pPr>
            <w:r>
              <w:rPr>
                <w:rFonts w:cs="Arial"/>
                <w:sz w:val="16"/>
                <w:szCs w:val="16"/>
              </w:rPr>
              <w:t>Opakovanie prebratého učiva</w:t>
            </w:r>
          </w:p>
          <w:p w:rsidR="003E5925" w:rsidRDefault="001B63D4" w:rsidP="00BD3F11">
            <w:pPr>
              <w:spacing w:before="120"/>
              <w:rPr>
                <w:rFonts w:cs="Arial"/>
                <w:sz w:val="16"/>
                <w:szCs w:val="16"/>
              </w:rPr>
            </w:pPr>
            <w:r>
              <w:rPr>
                <w:rFonts w:cs="Arial"/>
                <w:sz w:val="16"/>
                <w:szCs w:val="16"/>
              </w:rPr>
              <w:t>Prílohy z obilnín a strukovín</w:t>
            </w:r>
            <w:r w:rsidR="003E5925">
              <w:rPr>
                <w:rFonts w:cs="Arial"/>
                <w:sz w:val="16"/>
                <w:szCs w:val="16"/>
              </w:rPr>
              <w:t xml:space="preserve"> – TP prípravy</w:t>
            </w:r>
            <w:r w:rsidR="00B224CD">
              <w:rPr>
                <w:rFonts w:cs="Arial"/>
                <w:sz w:val="16"/>
                <w:szCs w:val="16"/>
              </w:rPr>
              <w:t>, druhy</w:t>
            </w:r>
          </w:p>
          <w:p w:rsidR="003E5925" w:rsidRDefault="003E5925" w:rsidP="00BD3F11">
            <w:pPr>
              <w:spacing w:before="120"/>
              <w:rPr>
                <w:rFonts w:cs="Arial"/>
                <w:sz w:val="16"/>
                <w:szCs w:val="16"/>
              </w:rPr>
            </w:pPr>
            <w:r>
              <w:rPr>
                <w:rFonts w:cs="Arial"/>
                <w:sz w:val="16"/>
                <w:szCs w:val="16"/>
              </w:rPr>
              <w:t>Prílohy z cestovín – TP prípravy</w:t>
            </w:r>
            <w:r w:rsidR="00B224CD">
              <w:rPr>
                <w:rFonts w:cs="Arial"/>
                <w:sz w:val="16"/>
                <w:szCs w:val="16"/>
              </w:rPr>
              <w:t>, druhy</w:t>
            </w:r>
          </w:p>
          <w:p w:rsidR="003E5925" w:rsidRDefault="003E5925" w:rsidP="00BD3F11">
            <w:pPr>
              <w:spacing w:before="120"/>
              <w:rPr>
                <w:rFonts w:cs="Arial"/>
                <w:sz w:val="16"/>
                <w:szCs w:val="16"/>
              </w:rPr>
            </w:pPr>
            <w:r>
              <w:rPr>
                <w:rFonts w:cs="Arial"/>
                <w:sz w:val="16"/>
                <w:szCs w:val="16"/>
              </w:rPr>
              <w:t>Prílohy z múky – TP prípravy</w:t>
            </w:r>
            <w:r w:rsidR="00B224CD">
              <w:rPr>
                <w:rFonts w:cs="Arial"/>
                <w:sz w:val="16"/>
                <w:szCs w:val="16"/>
              </w:rPr>
              <w:t>, druhy</w:t>
            </w:r>
          </w:p>
          <w:p w:rsidR="003E5925" w:rsidRDefault="001B63D4" w:rsidP="00BD3F11">
            <w:pPr>
              <w:spacing w:before="120"/>
              <w:rPr>
                <w:rFonts w:cs="Arial"/>
                <w:sz w:val="16"/>
                <w:szCs w:val="16"/>
              </w:rPr>
            </w:pPr>
            <w:r>
              <w:rPr>
                <w:rFonts w:cs="Arial"/>
                <w:sz w:val="16"/>
                <w:szCs w:val="16"/>
              </w:rPr>
              <w:t>Zeleninové obloženia</w:t>
            </w:r>
            <w:r w:rsidR="003E5925">
              <w:rPr>
                <w:rFonts w:cs="Arial"/>
                <w:sz w:val="16"/>
                <w:szCs w:val="16"/>
              </w:rPr>
              <w:t xml:space="preserve"> – spôsoby  ukladania</w:t>
            </w:r>
          </w:p>
          <w:p w:rsidR="003E5925" w:rsidRDefault="003E5925" w:rsidP="00BD3F11">
            <w:pPr>
              <w:spacing w:before="120"/>
              <w:rPr>
                <w:rFonts w:cs="Arial"/>
                <w:sz w:val="16"/>
                <w:szCs w:val="16"/>
              </w:rPr>
            </w:pPr>
            <w:r>
              <w:rPr>
                <w:rFonts w:cs="Arial"/>
                <w:sz w:val="16"/>
                <w:szCs w:val="16"/>
              </w:rPr>
              <w:t>Doplnky k hlavným jedlám z ovocia</w:t>
            </w:r>
          </w:p>
          <w:p w:rsidR="003E5925" w:rsidRDefault="003E5925" w:rsidP="00BD3F11">
            <w:pPr>
              <w:spacing w:before="120"/>
              <w:rPr>
                <w:rFonts w:cs="Arial"/>
                <w:sz w:val="16"/>
                <w:szCs w:val="16"/>
              </w:rPr>
            </w:pPr>
            <w:r>
              <w:rPr>
                <w:rFonts w:cs="Arial"/>
                <w:sz w:val="16"/>
                <w:szCs w:val="16"/>
              </w:rPr>
              <w:t>Doplnky k hlavným jedlám zo zeleniny</w:t>
            </w:r>
          </w:p>
          <w:p w:rsidR="003E5925" w:rsidRPr="002477E4" w:rsidRDefault="003E5925" w:rsidP="00BD3F11">
            <w:pPr>
              <w:spacing w:before="120"/>
              <w:rPr>
                <w:rFonts w:cs="Arial"/>
                <w:sz w:val="16"/>
                <w:szCs w:val="16"/>
              </w:rPr>
            </w:pPr>
            <w:r>
              <w:rPr>
                <w:rFonts w:cs="Arial"/>
                <w:sz w:val="16"/>
                <w:szCs w:val="16"/>
              </w:rPr>
              <w:t>Opakovanie tematického  celku</w:t>
            </w:r>
          </w:p>
        </w:tc>
        <w:tc>
          <w:tcPr>
            <w:tcW w:w="425"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tc>
        <w:tc>
          <w:tcPr>
            <w:tcW w:w="170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 1.ročník</w:t>
            </w:r>
          </w:p>
          <w:p w:rsidR="003E5925" w:rsidRDefault="003E5925" w:rsidP="00BD3F11">
            <w:pPr>
              <w:spacing w:before="120"/>
              <w:rPr>
                <w:rFonts w:cs="Arial"/>
                <w:sz w:val="16"/>
                <w:szCs w:val="16"/>
              </w:rPr>
            </w:pPr>
            <w:r>
              <w:rPr>
                <w:rFonts w:cs="Arial"/>
                <w:sz w:val="16"/>
                <w:szCs w:val="16"/>
              </w:rPr>
              <w:t>Potraviny 1. ročník</w:t>
            </w:r>
          </w:p>
          <w:p w:rsidR="003E5925" w:rsidRDefault="003E5925" w:rsidP="00BD3F11">
            <w:pPr>
              <w:spacing w:before="120"/>
              <w:rPr>
                <w:rFonts w:cs="Arial"/>
                <w:sz w:val="16"/>
                <w:szCs w:val="16"/>
              </w:rPr>
            </w:pPr>
            <w:r>
              <w:rPr>
                <w:rFonts w:cs="Arial"/>
                <w:sz w:val="16"/>
                <w:szCs w:val="16"/>
              </w:rPr>
              <w:t>Zariadenia závodov 1. ročník</w:t>
            </w: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vedieť charakterizovať prílohy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význam, druhy</w:t>
            </w:r>
          </w:p>
          <w:p w:rsidR="003E5925" w:rsidRDefault="003E5925" w:rsidP="00BD3F11">
            <w:pPr>
              <w:rPr>
                <w:rFonts w:cs="Arial"/>
                <w:sz w:val="16"/>
                <w:szCs w:val="16"/>
              </w:rPr>
            </w:pPr>
            <w:r>
              <w:rPr>
                <w:rFonts w:cs="Arial"/>
                <w:sz w:val="16"/>
                <w:szCs w:val="16"/>
              </w:rPr>
              <w:t>porozprávať technologické postupy prípravy príloh a ich správne dávkovanie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charakterizovať BOZP a hygienu pri práci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vysvetliť, čo sú to doplnky k hlavným jedlám</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40686">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charakterizoval prílohy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poznal ich význam </w:t>
            </w:r>
          </w:p>
          <w:p w:rsidR="003E5925" w:rsidRDefault="003E5925" w:rsidP="00BD3F11">
            <w:pPr>
              <w:rPr>
                <w:rFonts w:cs="Arial"/>
                <w:sz w:val="16"/>
                <w:szCs w:val="16"/>
              </w:rPr>
            </w:pPr>
            <w:r>
              <w:rPr>
                <w:rFonts w:cs="Arial"/>
                <w:sz w:val="16"/>
                <w:szCs w:val="16"/>
              </w:rPr>
              <w:t> vedel vymenoval rôzne druhy príloh</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vedel  porozprávať TP prípravy </w:t>
            </w:r>
          </w:p>
          <w:p w:rsidR="003E5925" w:rsidRDefault="003E5925" w:rsidP="00BD3F11">
            <w:pPr>
              <w:rPr>
                <w:rFonts w:cs="Arial"/>
                <w:sz w:val="16"/>
                <w:szCs w:val="16"/>
              </w:rPr>
            </w:pPr>
            <w:r>
              <w:rPr>
                <w:rFonts w:cs="Arial"/>
                <w:sz w:val="16"/>
                <w:szCs w:val="16"/>
              </w:rPr>
              <w:t>ovládal  teoreticky  dávkovanie príloh</w:t>
            </w:r>
          </w:p>
          <w:p w:rsidR="003E5925" w:rsidRDefault="003E5925" w:rsidP="00BD3F11">
            <w:pPr>
              <w:rPr>
                <w:rFonts w:cs="Arial"/>
                <w:sz w:val="16"/>
                <w:szCs w:val="16"/>
              </w:rPr>
            </w:pPr>
            <w:r>
              <w:rPr>
                <w:rFonts w:cs="Arial"/>
                <w:sz w:val="16"/>
                <w:szCs w:val="16"/>
              </w:rPr>
              <w:t>charakterizoval BOZP a hygienu pri práci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význam doplnkov k hlavným jedlám</w:t>
            </w:r>
          </w:p>
          <w:p w:rsidR="003E5925" w:rsidRDefault="003E5925" w:rsidP="00BD3F11">
            <w:pPr>
              <w:rPr>
                <w:rFonts w:cs="Arial"/>
                <w:sz w:val="16"/>
                <w:szCs w:val="16"/>
              </w:rPr>
            </w:pP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p>
        </w:tc>
        <w:tc>
          <w:tcPr>
            <w:tcW w:w="1276"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Samostatná práca žiakov</w:t>
            </w:r>
          </w:p>
          <w:p w:rsidR="003E5925" w:rsidRDefault="003E5925" w:rsidP="00BD3F11">
            <w:pPr>
              <w:spacing w:before="120"/>
              <w:rPr>
                <w:rFonts w:cs="Arial"/>
                <w:sz w:val="16"/>
                <w:szCs w:val="16"/>
              </w:rPr>
            </w:pPr>
            <w:r>
              <w:rPr>
                <w:rFonts w:cs="Arial"/>
                <w:sz w:val="16"/>
                <w:szCs w:val="16"/>
              </w:rPr>
              <w:t>Test</w:t>
            </w: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2477E4" w:rsidRDefault="003E5925" w:rsidP="00BD3F11">
            <w:pPr>
              <w:spacing w:before="120"/>
              <w:rPr>
                <w:rFonts w:cs="Arial"/>
                <w:b/>
                <w:sz w:val="16"/>
                <w:szCs w:val="16"/>
              </w:rPr>
            </w:pPr>
            <w:r>
              <w:rPr>
                <w:rFonts w:cs="Arial"/>
                <w:b/>
                <w:sz w:val="16"/>
                <w:szCs w:val="16"/>
              </w:rPr>
              <w:t>Šaláty</w:t>
            </w:r>
          </w:p>
        </w:tc>
        <w:tc>
          <w:tcPr>
            <w:tcW w:w="42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4</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1276"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1878"/>
        </w:trPr>
        <w:tc>
          <w:tcPr>
            <w:tcW w:w="3685"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Význam, rozdelenie a podávanie šalátov</w:t>
            </w:r>
          </w:p>
          <w:p w:rsidR="003E5925" w:rsidRDefault="001B63D4" w:rsidP="00BD3F11">
            <w:pPr>
              <w:spacing w:before="120"/>
              <w:rPr>
                <w:rFonts w:cs="Arial"/>
                <w:sz w:val="16"/>
                <w:szCs w:val="16"/>
              </w:rPr>
            </w:pPr>
            <w:r>
              <w:rPr>
                <w:rFonts w:cs="Arial"/>
                <w:sz w:val="16"/>
                <w:szCs w:val="16"/>
              </w:rPr>
              <w:t xml:space="preserve">Šaláty zo zeleniny , </w:t>
            </w:r>
            <w:r w:rsidR="003E5925">
              <w:rPr>
                <w:rFonts w:cs="Arial"/>
                <w:sz w:val="16"/>
                <w:szCs w:val="16"/>
              </w:rPr>
              <w:t>TP</w:t>
            </w:r>
            <w:r w:rsidR="00B224CD">
              <w:rPr>
                <w:rFonts w:cs="Arial"/>
                <w:sz w:val="16"/>
                <w:szCs w:val="16"/>
              </w:rPr>
              <w:t xml:space="preserve"> prípravy, druhy</w:t>
            </w:r>
          </w:p>
          <w:p w:rsidR="003E5925" w:rsidRDefault="003E5925" w:rsidP="00BD3F11">
            <w:pPr>
              <w:spacing w:before="120"/>
              <w:rPr>
                <w:rFonts w:cs="Arial"/>
                <w:sz w:val="16"/>
                <w:szCs w:val="16"/>
              </w:rPr>
            </w:pPr>
            <w:r>
              <w:rPr>
                <w:rFonts w:cs="Arial"/>
                <w:sz w:val="16"/>
                <w:szCs w:val="16"/>
              </w:rPr>
              <w:t>Šaláty  z ovocia –TP</w:t>
            </w:r>
            <w:r w:rsidR="00B224CD">
              <w:rPr>
                <w:rFonts w:cs="Arial"/>
                <w:sz w:val="16"/>
                <w:szCs w:val="16"/>
              </w:rPr>
              <w:t xml:space="preserve"> prípravy, druhy</w:t>
            </w:r>
          </w:p>
          <w:p w:rsidR="003E5925" w:rsidRDefault="00B224CD" w:rsidP="00BD3F11">
            <w:pPr>
              <w:spacing w:before="120"/>
              <w:rPr>
                <w:rFonts w:cs="Arial"/>
                <w:sz w:val="16"/>
                <w:szCs w:val="16"/>
              </w:rPr>
            </w:pPr>
            <w:r>
              <w:rPr>
                <w:rFonts w:cs="Arial"/>
                <w:sz w:val="16"/>
                <w:szCs w:val="16"/>
              </w:rPr>
              <w:t>Marinády , majonézy, dressingy,</w:t>
            </w:r>
            <w:r w:rsidR="003E5925">
              <w:rPr>
                <w:rFonts w:cs="Arial"/>
                <w:sz w:val="16"/>
                <w:szCs w:val="16"/>
              </w:rPr>
              <w:t xml:space="preserve"> TP prípravy</w:t>
            </w:r>
          </w:p>
          <w:p w:rsidR="003E5925" w:rsidRDefault="003E5925" w:rsidP="00BD3F11">
            <w:pPr>
              <w:spacing w:before="120"/>
              <w:rPr>
                <w:rFonts w:cs="Arial"/>
                <w:sz w:val="16"/>
                <w:szCs w:val="16"/>
              </w:rPr>
            </w:pPr>
          </w:p>
        </w:tc>
        <w:tc>
          <w:tcPr>
            <w:tcW w:w="425"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tc>
        <w:tc>
          <w:tcPr>
            <w:tcW w:w="170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výcvik,1.ročník</w:t>
            </w:r>
          </w:p>
          <w:p w:rsidR="003E5925" w:rsidRDefault="003E5925" w:rsidP="00BD3F11">
            <w:pPr>
              <w:spacing w:before="120"/>
              <w:rPr>
                <w:rFonts w:cs="Arial"/>
                <w:sz w:val="16"/>
                <w:szCs w:val="16"/>
              </w:rPr>
            </w:pPr>
            <w:r>
              <w:rPr>
                <w:rFonts w:cs="Arial"/>
                <w:sz w:val="16"/>
                <w:szCs w:val="16"/>
              </w:rPr>
              <w:t>Potraviny,1.ročník</w:t>
            </w:r>
          </w:p>
          <w:p w:rsidR="003E5925" w:rsidRDefault="003E5925" w:rsidP="00BD3F11">
            <w:pPr>
              <w:spacing w:before="120"/>
              <w:rPr>
                <w:rFonts w:cs="Arial"/>
                <w:sz w:val="16"/>
                <w:szCs w:val="16"/>
              </w:rPr>
            </w:pPr>
            <w:r>
              <w:rPr>
                <w:rFonts w:cs="Arial"/>
                <w:sz w:val="16"/>
                <w:szCs w:val="16"/>
              </w:rPr>
              <w:t>Zariadenie závodov 1. 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poznať  význam šalátov v stravovaní, ich rozdelenie a podávanie</w:t>
            </w:r>
          </w:p>
          <w:p w:rsidR="003E5925" w:rsidRDefault="003E5925" w:rsidP="00BD3F11">
            <w:pPr>
              <w:rPr>
                <w:rFonts w:cs="Arial"/>
                <w:sz w:val="16"/>
                <w:szCs w:val="16"/>
              </w:rPr>
            </w:pPr>
            <w:r>
              <w:rPr>
                <w:rFonts w:cs="Arial"/>
                <w:sz w:val="16"/>
                <w:szCs w:val="16"/>
              </w:rPr>
              <w:t>vedieť popísať technologické postupy prípravy  rôznych druhov šalátov a  prípravu marinád, majonéz, dressingov</w:t>
            </w:r>
          </w:p>
          <w:p w:rsidR="003E5925" w:rsidRDefault="003E5925" w:rsidP="00BD3F11">
            <w:pPr>
              <w:rPr>
                <w:rFonts w:cs="Arial"/>
                <w:sz w:val="16"/>
                <w:szCs w:val="16"/>
              </w:rPr>
            </w:pPr>
            <w:r>
              <w:rPr>
                <w:rFonts w:cs="Arial"/>
                <w:sz w:val="16"/>
                <w:szCs w:val="16"/>
              </w:rPr>
              <w:t xml:space="preserve"> rozoznať kalorickú hodnotu šalátov</w:t>
            </w:r>
          </w:p>
          <w:p w:rsidR="003E5925" w:rsidRDefault="003E5925" w:rsidP="00BD3F11">
            <w:pPr>
              <w:rPr>
                <w:rFonts w:cs="Arial"/>
                <w:sz w:val="16"/>
                <w:szCs w:val="16"/>
              </w:rPr>
            </w:pP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poznal  význam šalátov vo výžive, rozdelenie  a spôsoby podávania</w:t>
            </w:r>
          </w:p>
          <w:p w:rsidR="003E5925" w:rsidRDefault="003E5925" w:rsidP="00BD3F11">
            <w:pPr>
              <w:rPr>
                <w:rFonts w:cs="Arial"/>
                <w:sz w:val="16"/>
                <w:szCs w:val="16"/>
              </w:rPr>
            </w:pPr>
            <w:r>
              <w:rPr>
                <w:rFonts w:cs="Arial"/>
                <w:sz w:val="16"/>
                <w:szCs w:val="16"/>
              </w:rPr>
              <w:t>vedel popísať technologické postupy prípravy rôznych druhov  šalátov a prípravy marinády, majonézy a dressingu</w:t>
            </w:r>
          </w:p>
          <w:p w:rsidR="003E5925" w:rsidRDefault="003E5925" w:rsidP="00BD3F11">
            <w:pPr>
              <w:rPr>
                <w:rFonts w:cs="Arial"/>
                <w:sz w:val="16"/>
                <w:szCs w:val="16"/>
              </w:rPr>
            </w:pPr>
            <w:r>
              <w:rPr>
                <w:rFonts w:cs="Arial"/>
                <w:sz w:val="16"/>
                <w:szCs w:val="16"/>
              </w:rPr>
              <w:t>vedel rozoznať kalorickú hodnotu  šalátov</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p>
        </w:tc>
        <w:tc>
          <w:tcPr>
            <w:tcW w:w="1276"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Test</w:t>
            </w:r>
          </w:p>
          <w:p w:rsidR="003E5925" w:rsidRDefault="003E5925" w:rsidP="00BD3F11">
            <w:pPr>
              <w:spacing w:before="120"/>
              <w:rPr>
                <w:rFonts w:cs="Arial"/>
                <w:sz w:val="16"/>
                <w:szCs w:val="16"/>
              </w:rPr>
            </w:pPr>
          </w:p>
        </w:tc>
      </w:tr>
      <w:tr w:rsidR="003E5925" w:rsidTr="00BD3F11">
        <w:trPr>
          <w:cantSplit/>
          <w:trHeight w:val="47"/>
        </w:trPr>
        <w:tc>
          <w:tcPr>
            <w:tcW w:w="3685"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r>
              <w:rPr>
                <w:rFonts w:cs="Arial"/>
                <w:b/>
                <w:sz w:val="18"/>
                <w:szCs w:val="18"/>
              </w:rPr>
              <w:t xml:space="preserve"> Bezmäsité  jedlá</w:t>
            </w:r>
          </w:p>
        </w:tc>
        <w:tc>
          <w:tcPr>
            <w:tcW w:w="42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15</w:t>
            </w:r>
          </w:p>
        </w:tc>
        <w:tc>
          <w:tcPr>
            <w:tcW w:w="170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jc w:val="cente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1276"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926"/>
        </w:trPr>
        <w:tc>
          <w:tcPr>
            <w:tcW w:w="3685" w:type="dxa"/>
            <w:tcBorders>
              <w:top w:val="single" w:sz="12" w:space="0" w:color="auto"/>
              <w:left w:val="thinThickSmallGap" w:sz="12"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Význam a druhy bezmäsitých  jedál</w:t>
            </w:r>
          </w:p>
          <w:p w:rsidR="003E5925" w:rsidRDefault="003E5925" w:rsidP="00BD3F11">
            <w:pPr>
              <w:spacing w:before="120"/>
              <w:rPr>
                <w:rFonts w:cs="Arial"/>
                <w:sz w:val="16"/>
                <w:szCs w:val="16"/>
              </w:rPr>
            </w:pPr>
            <w:r>
              <w:rPr>
                <w:rFonts w:cs="Arial"/>
                <w:sz w:val="16"/>
                <w:szCs w:val="16"/>
              </w:rPr>
              <w:t>Jedlá zo surových zemiakov  TP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Jedlá z varených zemiakov TP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Jedlá zo zeleniny  TP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Jedlá zo syrov a tvarohu  TP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Jedlá z cestovín TP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Jedlá z obilnín a strukovín  TP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Jedlá z húb – spôsoby tepelnej úpravy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Jedlá z vajec, spôsoby prípravy</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 xml:space="preserve">Múčne jedlá slané </w:t>
            </w:r>
            <w:r w:rsidR="00A0025D">
              <w:rPr>
                <w:rFonts w:cs="Arial"/>
                <w:sz w:val="16"/>
                <w:szCs w:val="16"/>
              </w:rPr>
              <w:t>,druhy</w:t>
            </w:r>
          </w:p>
          <w:p w:rsidR="003E5925" w:rsidRDefault="003E5925" w:rsidP="00BD3F11">
            <w:pPr>
              <w:spacing w:before="120"/>
              <w:rPr>
                <w:rFonts w:cs="Arial"/>
                <w:sz w:val="16"/>
                <w:szCs w:val="16"/>
              </w:rPr>
            </w:pPr>
            <w:r>
              <w:rPr>
                <w:rFonts w:cs="Arial"/>
                <w:sz w:val="16"/>
                <w:szCs w:val="16"/>
              </w:rPr>
              <w:t>Múčne jedlá  sladké</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Plnky do múčnikov</w:t>
            </w:r>
            <w:r w:rsidR="00A0025D">
              <w:rPr>
                <w:rFonts w:cs="Arial"/>
                <w:sz w:val="16"/>
                <w:szCs w:val="16"/>
              </w:rPr>
              <w:t>, druhy</w:t>
            </w:r>
          </w:p>
          <w:p w:rsidR="003E5925" w:rsidRDefault="003E5925" w:rsidP="00BD3F11">
            <w:pPr>
              <w:spacing w:before="120"/>
              <w:rPr>
                <w:rFonts w:cs="Arial"/>
                <w:sz w:val="16"/>
                <w:szCs w:val="16"/>
              </w:rPr>
            </w:pPr>
            <w:r>
              <w:rPr>
                <w:rFonts w:cs="Arial"/>
                <w:sz w:val="16"/>
                <w:szCs w:val="16"/>
              </w:rPr>
              <w:t>Varené múčniky, príprava kaší</w:t>
            </w:r>
          </w:p>
          <w:p w:rsidR="003E5925" w:rsidRDefault="003E5925" w:rsidP="00BD3F11">
            <w:pPr>
              <w:spacing w:before="120"/>
              <w:rPr>
                <w:rFonts w:cs="Arial"/>
                <w:sz w:val="16"/>
                <w:szCs w:val="16"/>
              </w:rPr>
            </w:pPr>
            <w:r>
              <w:rPr>
                <w:rFonts w:cs="Arial"/>
                <w:sz w:val="16"/>
                <w:szCs w:val="16"/>
              </w:rPr>
              <w:t>Opakovanie tematického celku</w:t>
            </w:r>
          </w:p>
        </w:tc>
        <w:tc>
          <w:tcPr>
            <w:tcW w:w="425" w:type="dxa"/>
            <w:tcBorders>
              <w:top w:val="single" w:sz="12" w:space="0" w:color="auto"/>
              <w:left w:val="single" w:sz="12"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701"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výcvik,1.ročník</w:t>
            </w:r>
          </w:p>
          <w:p w:rsidR="003E5925" w:rsidRDefault="003E5925" w:rsidP="00BD3F11">
            <w:pPr>
              <w:spacing w:before="120"/>
              <w:rPr>
                <w:rFonts w:cs="Arial"/>
                <w:sz w:val="16"/>
                <w:szCs w:val="16"/>
              </w:rPr>
            </w:pPr>
            <w:r>
              <w:rPr>
                <w:rFonts w:cs="Arial"/>
                <w:sz w:val="16"/>
                <w:szCs w:val="16"/>
              </w:rPr>
              <w:t>Potraviny,1.ročník</w:t>
            </w:r>
          </w:p>
          <w:p w:rsidR="003E5925" w:rsidRDefault="003E5925" w:rsidP="00BD3F11">
            <w:pPr>
              <w:spacing w:before="120"/>
              <w:rPr>
                <w:rFonts w:cs="Arial"/>
                <w:sz w:val="16"/>
                <w:szCs w:val="16"/>
              </w:rPr>
            </w:pPr>
            <w:r>
              <w:rPr>
                <w:rFonts w:cs="Arial"/>
                <w:sz w:val="16"/>
                <w:szCs w:val="16"/>
              </w:rPr>
              <w:t>Zariadenie závodov 1. ročník</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694"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r>
              <w:rPr>
                <w:rFonts w:cs="Arial"/>
                <w:sz w:val="16"/>
                <w:szCs w:val="16"/>
              </w:rPr>
              <w:t>poznať význam  bezmäsitých  jedlami, ich prípravou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samostatne reprodukovať niektoré technologické postupy prípravy jedál</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vysvetliť prípravu slaných a sladkých jedál</w:t>
            </w:r>
          </w:p>
          <w:p w:rsidR="003E5925" w:rsidRDefault="003E5925" w:rsidP="00BD3F11">
            <w:pPr>
              <w:rPr>
                <w:rFonts w:cs="Arial"/>
                <w:sz w:val="16"/>
                <w:szCs w:val="16"/>
              </w:rPr>
            </w:pPr>
            <w:r>
              <w:rPr>
                <w:rFonts w:cs="Arial"/>
                <w:sz w:val="16"/>
                <w:szCs w:val="16"/>
              </w:rPr>
              <w:t>vedieť v praxi  upozorniť na ich kalorickú hodnotu</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vysvetliť  rozdiely gramáže v podávaní múčnych jedál a múčnikov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charakterizovať druhy múčnikov a vysvetliť rozdiely v príprave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poukázať na kalorickú hodnotu  a nesprávnu konzumáciu  múčnych jedál</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tc>
        <w:tc>
          <w:tcPr>
            <w:tcW w:w="2835"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r>
              <w:rPr>
                <w:rFonts w:cs="Arial"/>
                <w:sz w:val="16"/>
                <w:szCs w:val="16"/>
              </w:rPr>
              <w:t>poznal význam bezmäsitých jedál</w:t>
            </w:r>
          </w:p>
          <w:p w:rsidR="003E5925" w:rsidRDefault="003E5925" w:rsidP="00BD3F11">
            <w:pPr>
              <w:rPr>
                <w:rFonts w:cs="Arial"/>
                <w:sz w:val="16"/>
                <w:szCs w:val="16"/>
              </w:rPr>
            </w:pPr>
            <w:r>
              <w:rPr>
                <w:rFonts w:cs="Arial"/>
                <w:sz w:val="16"/>
                <w:szCs w:val="16"/>
              </w:rPr>
              <w:t>vymenoval druhy bezmäsitých jedál ovládal  niektoré technologické postupy prípravy  jedál</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vysvetlil  rozdiel medzi múčnym jedlom a múčnikom</w:t>
            </w:r>
          </w:p>
          <w:p w:rsidR="003E5925" w:rsidRDefault="003E5925" w:rsidP="00BD3F11">
            <w:pPr>
              <w:rPr>
                <w:rFonts w:cs="Arial"/>
                <w:sz w:val="16"/>
                <w:szCs w:val="16"/>
              </w:rPr>
            </w:pPr>
            <w:r>
              <w:rPr>
                <w:rFonts w:cs="Arial"/>
                <w:sz w:val="16"/>
                <w:szCs w:val="16"/>
              </w:rPr>
              <w:t xml:space="preserve"> vymenoval suroviny na prípravu  rôznych ciest</w:t>
            </w:r>
          </w:p>
          <w:p w:rsidR="003E5925" w:rsidRDefault="003E5925" w:rsidP="00BD3F11">
            <w:pPr>
              <w:rPr>
                <w:rFonts w:cs="Arial"/>
                <w:sz w:val="16"/>
                <w:szCs w:val="16"/>
              </w:rPr>
            </w:pPr>
            <w:r>
              <w:rPr>
                <w:rFonts w:cs="Arial"/>
                <w:sz w:val="16"/>
                <w:szCs w:val="16"/>
              </w:rPr>
              <w:t>poznal kalorickú hodnotu múčnych jedál</w:t>
            </w:r>
          </w:p>
          <w:p w:rsidR="003E5925" w:rsidRDefault="003E5925" w:rsidP="00BD3F11">
            <w:pPr>
              <w:rPr>
                <w:rFonts w:cs="Arial"/>
                <w:sz w:val="16"/>
                <w:szCs w:val="16"/>
              </w:rPr>
            </w:pPr>
            <w:r>
              <w:rPr>
                <w:rFonts w:cs="Arial"/>
                <w:sz w:val="16"/>
                <w:szCs w:val="16"/>
              </w:rPr>
              <w:t>popísal význam kysnutia cesta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význam múčnych pokrmov v racionálnej výžive</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poukázal na kalorickú hodnotu  a nesprávnu konzumáciu  múčnych jedál</w:t>
            </w:r>
          </w:p>
          <w:p w:rsidR="003E5925" w:rsidRDefault="003E5925" w:rsidP="00BD3F11">
            <w:pPr>
              <w:rPr>
                <w:rFonts w:cs="Arial"/>
                <w:sz w:val="16"/>
                <w:szCs w:val="16"/>
              </w:rPr>
            </w:pPr>
          </w:p>
        </w:tc>
        <w:tc>
          <w:tcPr>
            <w:tcW w:w="1275"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p>
        </w:tc>
        <w:tc>
          <w:tcPr>
            <w:tcW w:w="1276" w:type="dxa"/>
            <w:tcBorders>
              <w:top w:val="single" w:sz="12" w:space="0" w:color="auto"/>
              <w:left w:val="single" w:sz="1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Default="003E5925" w:rsidP="00BD3F11">
            <w:pPr>
              <w:spacing w:before="120"/>
              <w:rPr>
                <w:rFonts w:cs="Arial"/>
                <w:sz w:val="16"/>
                <w:szCs w:val="16"/>
              </w:rPr>
            </w:pPr>
            <w:r>
              <w:rPr>
                <w:rFonts w:cs="Arial"/>
                <w:sz w:val="16"/>
                <w:szCs w:val="16"/>
              </w:rPr>
              <w:t>Test</w:t>
            </w:r>
          </w:p>
        </w:tc>
      </w:tr>
    </w:tbl>
    <w:p w:rsidR="003E5925" w:rsidRDefault="003E5925" w:rsidP="003E5925">
      <w:pPr>
        <w:rPr>
          <w:rFonts w:cs="Arial"/>
          <w:szCs w:val="20"/>
        </w:rPr>
      </w:pPr>
    </w:p>
    <w:p w:rsidR="003E5925" w:rsidRPr="007704F3" w:rsidRDefault="003E5925" w:rsidP="003E5925">
      <w:pPr>
        <w:rPr>
          <w:rFonts w:cs="Arial"/>
          <w:szCs w:val="20"/>
        </w:rPr>
      </w:pPr>
    </w:p>
    <w:p w:rsidR="003E5925" w:rsidRPr="007704F3" w:rsidRDefault="003E5925" w:rsidP="003E5925">
      <w:pPr>
        <w:rPr>
          <w:rFonts w:cs="Arial"/>
          <w:szCs w:val="20"/>
        </w:rPr>
      </w:pPr>
      <w:r w:rsidRPr="007704F3">
        <w:rPr>
          <w:rFonts w:cs="Arial"/>
          <w:b/>
        </w:rPr>
        <w:t>Všeobecné pokyny hodnotenia:</w:t>
      </w:r>
    </w:p>
    <w:p w:rsidR="003E5925" w:rsidRPr="007704F3" w:rsidRDefault="003E5925" w:rsidP="003E5925">
      <w:pPr>
        <w:jc w:val="both"/>
        <w:rPr>
          <w:rFonts w:cs="Arial"/>
        </w:rPr>
      </w:pPr>
      <w:r w:rsidRPr="007704F3">
        <w:rPr>
          <w:rFonts w:cs="Arial"/>
        </w:rPr>
        <w:t>Pri hodnotení výstupov</w:t>
      </w:r>
      <w:r w:rsidR="00A40F7C">
        <w:rPr>
          <w:rFonts w:cs="Arial"/>
        </w:rPr>
        <w:t xml:space="preserve"> žiakov vychádzame z Metodického  pokynu č. 33/2011</w:t>
      </w:r>
      <w:r w:rsidRPr="007704F3">
        <w:rPr>
          <w:rFonts w:cs="Arial"/>
        </w:rPr>
        <w:t xml:space="preserve"> na hodnotenie a klasifikáciu žiakov odborných učilíšť.</w:t>
      </w:r>
    </w:p>
    <w:p w:rsidR="003E5925" w:rsidRPr="007704F3" w:rsidRDefault="003E5925" w:rsidP="003E5925">
      <w:pPr>
        <w:jc w:val="both"/>
        <w:rPr>
          <w:rFonts w:cs="Arial"/>
        </w:rPr>
      </w:pPr>
      <w:r w:rsidRPr="007704F3">
        <w:rPr>
          <w:rFonts w:cs="Arial"/>
        </w:rPr>
        <w:t>Pri priebežnej a súhrnnej klasifikácii uplatňuje pedagóg voči žiakovi primeranú náročnosť a pedagogický takt. Pri hodnotení prihliada na druh</w:t>
      </w:r>
    </w:p>
    <w:p w:rsidR="003E5925" w:rsidRPr="007704F3" w:rsidRDefault="003E5925" w:rsidP="003E5925">
      <w:pPr>
        <w:jc w:val="both"/>
        <w:rPr>
          <w:rFonts w:cs="Arial"/>
        </w:rPr>
      </w:pPr>
      <w:r w:rsidRPr="007704F3">
        <w:rPr>
          <w:rFonts w:cs="Arial"/>
        </w:rPr>
        <w:t>a stupeň postihnutia, na celkový zdravotný stav, na primeranosť veku a na vynaložené úsilie žiaka. Pedagóg priebežne hodnotí výsledky žiaka,</w:t>
      </w:r>
    </w:p>
    <w:p w:rsidR="003E5925" w:rsidRPr="007704F3" w:rsidRDefault="003E5925" w:rsidP="003E5925">
      <w:pPr>
        <w:jc w:val="both"/>
        <w:rPr>
          <w:rFonts w:cs="Arial"/>
        </w:rPr>
      </w:pPr>
      <w:r w:rsidRPr="007704F3">
        <w:rPr>
          <w:rFonts w:cs="Arial"/>
        </w:rPr>
        <w:t>jeho vedomosti, zručnosti a návyky. Písomné alebo ústne vyučujúci použije podľa postihnutia žiaka. Vyzdvihuje žiakove klady a súčasne ho taktne</w:t>
      </w:r>
    </w:p>
    <w:p w:rsidR="003E5925" w:rsidRPr="007704F3" w:rsidRDefault="003E5925" w:rsidP="003E5925">
      <w:pPr>
        <w:jc w:val="both"/>
        <w:rPr>
          <w:rFonts w:cs="Arial"/>
        </w:rPr>
      </w:pPr>
      <w:r w:rsidRPr="007704F3">
        <w:rPr>
          <w:rFonts w:cs="Arial"/>
        </w:rPr>
        <w:t>usmerňuje v ďalšom postupe pri učení so zameraním na zvýšenie úsilia získať ďalšie vedomosti, zručnosti a návyky. Po ukončení každého</w:t>
      </w:r>
    </w:p>
    <w:p w:rsidR="003E5925" w:rsidRPr="007704F3" w:rsidRDefault="003E5925" w:rsidP="003E5925">
      <w:pPr>
        <w:jc w:val="both"/>
        <w:rPr>
          <w:rFonts w:cs="Arial"/>
        </w:rPr>
      </w:pPr>
      <w:r w:rsidRPr="007704F3">
        <w:rPr>
          <w:rFonts w:cs="Arial"/>
        </w:rPr>
        <w:t>tematického celku vyučujúci pripraví otázky na didaktický test. Otázky v teste nebudú prevyšovať stanovenú úroveň vzdelávacích výstupov z danej</w:t>
      </w:r>
    </w:p>
    <w:p w:rsidR="003E5925" w:rsidRPr="007704F3" w:rsidRDefault="003E5925" w:rsidP="003E5925">
      <w:pPr>
        <w:jc w:val="both"/>
        <w:rPr>
          <w:rFonts w:cs="Arial"/>
        </w:rPr>
      </w:pPr>
      <w:r w:rsidRPr="007704F3">
        <w:rPr>
          <w:rFonts w:cs="Arial"/>
        </w:rPr>
        <w:t>témy ani predpísané obsahové štandardy predmetu. Kritériá hodnotenia sú dané učebnou osnovou predmetu. Hodnotiacu škálu dosiahnutých</w:t>
      </w:r>
    </w:p>
    <w:p w:rsidR="003E5925" w:rsidRPr="007704F3" w:rsidRDefault="003E5925" w:rsidP="003E5925">
      <w:pPr>
        <w:jc w:val="both"/>
        <w:rPr>
          <w:rFonts w:cs="Arial"/>
        </w:rPr>
      </w:pPr>
      <w:r w:rsidRPr="007704F3">
        <w:rPr>
          <w:rFonts w:cs="Arial"/>
        </w:rPr>
        <w:t>vedomostí si volí vyučujúci. Sumatívne hodnotenia výkonu žiaka za klasifikačné obdobie tvoria výsledky testov, ústnych odpovedí, vypracovaných</w:t>
      </w:r>
    </w:p>
    <w:p w:rsidR="003E5925" w:rsidRPr="007704F3" w:rsidRDefault="003E5925" w:rsidP="003E5925">
      <w:pPr>
        <w:rPr>
          <w:rFonts w:cs="Arial"/>
        </w:rPr>
        <w:sectPr w:rsidR="003E5925" w:rsidRPr="007704F3" w:rsidSect="00BD3F11">
          <w:pgSz w:w="16838" w:h="11906" w:orient="landscape"/>
          <w:pgMar w:top="1418" w:right="1418" w:bottom="851" w:left="1418" w:header="709" w:footer="709" w:gutter="0"/>
          <w:pgNumType w:start="42"/>
          <w:cols w:space="708"/>
          <w:docGrid w:linePitch="360"/>
        </w:sectPr>
      </w:pPr>
      <w:r w:rsidRPr="007704F3">
        <w:rPr>
          <w:rFonts w:cs="Arial"/>
        </w:rPr>
        <w:t>referátov a projektov. V predmete rozvíjame aj kľúčové kompetencie žiakov, ktoré hodnotíme formatívne.</w:t>
      </w:r>
    </w:p>
    <w:tbl>
      <w:tblPr>
        <w:tblW w:w="137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51"/>
        <w:gridCol w:w="1842"/>
        <w:gridCol w:w="2694"/>
        <w:gridCol w:w="2835"/>
        <w:gridCol w:w="1275"/>
        <w:gridCol w:w="2127"/>
      </w:tblGrid>
      <w:tr w:rsidR="003E5925" w:rsidTr="00BD3F11">
        <w:trPr>
          <w:trHeight w:val="474"/>
        </w:trPr>
        <w:tc>
          <w:tcPr>
            <w:tcW w:w="7513"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sz w:val="28"/>
                <w:szCs w:val="28"/>
              </w:rPr>
            </w:pPr>
            <w:r>
              <w:rPr>
                <w:rFonts w:cs="Arial"/>
                <w:b/>
                <w:sz w:val="18"/>
                <w:szCs w:val="18"/>
              </w:rPr>
              <w:lastRenderedPageBreak/>
              <w:t>ROZPIS  UČIVA PREDMETU: Technológia    druhý ročník</w:t>
            </w:r>
          </w:p>
        </w:tc>
        <w:tc>
          <w:tcPr>
            <w:tcW w:w="6237"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rPr>
            </w:pPr>
            <w:r>
              <w:rPr>
                <w:rFonts w:cs="Arial"/>
                <w:b/>
                <w:sz w:val="22"/>
                <w:szCs w:val="22"/>
              </w:rPr>
              <w:t>3 hodiny týždenne, spolu 99 hodín</w:t>
            </w:r>
          </w:p>
        </w:tc>
      </w:tr>
      <w:tr w:rsidR="003E5925" w:rsidTr="00BD3F11">
        <w:trPr>
          <w:trHeight w:val="481"/>
        </w:trPr>
        <w:tc>
          <w:tcPr>
            <w:tcW w:w="2126"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Default="003E5925" w:rsidP="00BD3F11">
            <w:pPr>
              <w:rPr>
                <w:rFonts w:cs="Arial"/>
                <w:b/>
                <w:sz w:val="18"/>
                <w:szCs w:val="18"/>
              </w:rPr>
            </w:pPr>
            <w:r>
              <w:rPr>
                <w:rFonts w:cs="Arial"/>
                <w:b/>
                <w:sz w:val="18"/>
                <w:szCs w:val="18"/>
              </w:rPr>
              <w:t>Názov tematického celku</w:t>
            </w:r>
          </w:p>
          <w:p w:rsidR="003E5925" w:rsidRDefault="003E5925" w:rsidP="00BD3F11">
            <w:pPr>
              <w:rPr>
                <w:rFonts w:cs="Arial"/>
                <w:b/>
                <w:sz w:val="18"/>
                <w:szCs w:val="18"/>
              </w:rPr>
            </w:pPr>
            <w:r>
              <w:rPr>
                <w:rFonts w:cs="Arial"/>
                <w:b/>
                <w:sz w:val="18"/>
                <w:szCs w:val="18"/>
              </w:rPr>
              <w:t xml:space="preserve">Témy </w:t>
            </w:r>
          </w:p>
        </w:tc>
        <w:tc>
          <w:tcPr>
            <w:tcW w:w="85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rPr>
                <w:rFonts w:cs="Arial"/>
                <w:b/>
                <w:sz w:val="18"/>
                <w:szCs w:val="18"/>
              </w:rPr>
            </w:pPr>
            <w:r>
              <w:rPr>
                <w:rFonts w:cs="Arial"/>
                <w:b/>
                <w:sz w:val="18"/>
                <w:szCs w:val="18"/>
              </w:rPr>
              <w:t>Hodiny</w:t>
            </w: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Medzi predmetové vzťahy</w:t>
            </w:r>
          </w:p>
        </w:tc>
        <w:tc>
          <w:tcPr>
            <w:tcW w:w="269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Očakávané</w:t>
            </w:r>
          </w:p>
          <w:p w:rsidR="003E5925" w:rsidRDefault="003E5925" w:rsidP="00BD3F11">
            <w:pPr>
              <w:jc w:val="center"/>
              <w:rPr>
                <w:rFonts w:cs="Arial"/>
                <w:b/>
                <w:sz w:val="18"/>
                <w:szCs w:val="18"/>
              </w:rPr>
            </w:pPr>
            <w:r>
              <w:rPr>
                <w:rFonts w:cs="Arial"/>
                <w:b/>
                <w:sz w:val="18"/>
                <w:szCs w:val="18"/>
              </w:rPr>
              <w:t>vzdelávacie výstupy</w:t>
            </w:r>
          </w:p>
        </w:tc>
        <w:tc>
          <w:tcPr>
            <w:tcW w:w="283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Kritériá hodnotenia vzdelávacích výstupov</w:t>
            </w:r>
          </w:p>
        </w:tc>
        <w:tc>
          <w:tcPr>
            <w:tcW w:w="127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Metódy hodnotenia</w:t>
            </w:r>
          </w:p>
        </w:tc>
        <w:tc>
          <w:tcPr>
            <w:tcW w:w="2127"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Prostriedky hodnotenia</w:t>
            </w:r>
          </w:p>
        </w:tc>
      </w:tr>
      <w:tr w:rsidR="003E5925" w:rsidTr="00BD3F11">
        <w:trPr>
          <w:trHeight w:val="123"/>
        </w:trPr>
        <w:tc>
          <w:tcPr>
            <w:tcW w:w="2126"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Úvod</w:t>
            </w:r>
          </w:p>
        </w:tc>
        <w:tc>
          <w:tcPr>
            <w:tcW w:w="851"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Default="003E5925" w:rsidP="00BD3F11">
            <w:pPr>
              <w:rPr>
                <w:rFonts w:cs="Arial"/>
                <w:b/>
                <w:sz w:val="16"/>
                <w:szCs w:val="16"/>
              </w:rPr>
            </w:pPr>
          </w:p>
          <w:p w:rsidR="003E5925" w:rsidRDefault="003E5925" w:rsidP="00BD3F11">
            <w:pPr>
              <w:jc w:val="center"/>
              <w:rPr>
                <w:rFonts w:cs="Arial"/>
                <w:b/>
                <w:sz w:val="16"/>
                <w:szCs w:val="16"/>
              </w:rPr>
            </w:pPr>
            <w:r>
              <w:rPr>
                <w:rFonts w:cs="Arial"/>
                <w:b/>
                <w:sz w:val="16"/>
                <w:szCs w:val="16"/>
              </w:rPr>
              <w:t>1</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118"/>
        </w:trPr>
        <w:tc>
          <w:tcPr>
            <w:tcW w:w="2126" w:type="dxa"/>
            <w:tcBorders>
              <w:top w:val="single" w:sz="12" w:space="0" w:color="auto"/>
              <w:left w:val="thinThickSmallGap" w:sz="12" w:space="0" w:color="auto"/>
              <w:bottom w:val="single" w:sz="4" w:space="0" w:color="auto"/>
              <w:right w:val="single" w:sz="12" w:space="0" w:color="auto"/>
            </w:tcBorders>
          </w:tcPr>
          <w:p w:rsidR="003E5925" w:rsidRPr="006E7593" w:rsidRDefault="003E5925" w:rsidP="00BD3F11">
            <w:pPr>
              <w:spacing w:before="120"/>
              <w:rPr>
                <w:rFonts w:cs="Arial"/>
                <w:sz w:val="16"/>
                <w:szCs w:val="16"/>
              </w:rPr>
            </w:pPr>
            <w:r w:rsidRPr="006E7593">
              <w:rPr>
                <w:rFonts w:cs="Arial"/>
                <w:sz w:val="16"/>
                <w:szCs w:val="16"/>
              </w:rPr>
              <w:t>Oboznámenie žiakov s obsahom učiva</w:t>
            </w:r>
          </w:p>
          <w:p w:rsidR="003E5925" w:rsidRDefault="003E5925" w:rsidP="00BD3F11">
            <w:pPr>
              <w:spacing w:before="120"/>
              <w:rPr>
                <w:rFonts w:cs="Arial"/>
                <w:sz w:val="16"/>
                <w:szCs w:val="16"/>
              </w:rPr>
            </w:pPr>
          </w:p>
        </w:tc>
        <w:tc>
          <w:tcPr>
            <w:tcW w:w="851" w:type="dxa"/>
            <w:tcBorders>
              <w:top w:val="single" w:sz="12" w:space="0" w:color="auto"/>
              <w:left w:val="single" w:sz="12" w:space="0" w:color="auto"/>
              <w:bottom w:val="single" w:sz="4" w:space="0" w:color="auto"/>
              <w:right w:val="single" w:sz="12" w:space="0" w:color="auto"/>
            </w:tcBorders>
          </w:tcPr>
          <w:p w:rsidR="003E5925" w:rsidRPr="006E7593" w:rsidRDefault="003E5925" w:rsidP="00BD3F11">
            <w:pPr>
              <w:spacing w:before="120"/>
              <w:jc w:val="center"/>
              <w:rPr>
                <w:rFonts w:cs="Arial"/>
                <w:sz w:val="16"/>
                <w:szCs w:val="16"/>
              </w:rPr>
            </w:pPr>
            <w:r w:rsidRPr="006E7593">
              <w:rPr>
                <w:rFonts w:cs="Arial"/>
                <w:sz w:val="16"/>
                <w:szCs w:val="16"/>
              </w:rPr>
              <w:t>1</w:t>
            </w:r>
          </w:p>
          <w:p w:rsidR="003E5925" w:rsidRDefault="003E5925" w:rsidP="00BD3F11">
            <w:pPr>
              <w:spacing w:before="120"/>
              <w:jc w:val="center"/>
              <w:rPr>
                <w:rFonts w:cs="Arial"/>
                <w:sz w:val="16"/>
                <w:szCs w:val="16"/>
              </w:rPr>
            </w:pP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poznať obsah učiva z technológie</w:t>
            </w:r>
          </w:p>
          <w:p w:rsidR="003E5925" w:rsidRDefault="003E5925" w:rsidP="00BD3F11">
            <w:pPr>
              <w:rPr>
                <w:rFonts w:cs="Arial"/>
                <w:sz w:val="16"/>
                <w:szCs w:val="16"/>
              </w:rPr>
            </w:pPr>
            <w:r>
              <w:rPr>
                <w:rFonts w:cs="Arial"/>
                <w:sz w:val="16"/>
                <w:szCs w:val="16"/>
              </w:rPr>
              <w:t>pre 2.ročník</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 xml:space="preserve">nadobudol vedomosti  o predmete   technológie pre 2. ročník </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p>
        </w:tc>
      </w:tr>
      <w:tr w:rsidR="003E5925" w:rsidTr="00BD3F11">
        <w:trPr>
          <w:trHeight w:val="123"/>
        </w:trPr>
        <w:tc>
          <w:tcPr>
            <w:tcW w:w="2126"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Opakovanie učiva z 1.ročníka</w:t>
            </w:r>
          </w:p>
        </w:tc>
        <w:tc>
          <w:tcPr>
            <w:tcW w:w="851"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9</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1292"/>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Základné technologické úpravy, varenie, dusenie</w:t>
            </w:r>
          </w:p>
          <w:p w:rsidR="003E5925" w:rsidRDefault="003E5925" w:rsidP="00BD3F11">
            <w:pPr>
              <w:spacing w:before="120"/>
              <w:rPr>
                <w:rFonts w:cs="Arial"/>
                <w:sz w:val="16"/>
                <w:szCs w:val="16"/>
              </w:rPr>
            </w:pPr>
            <w:r>
              <w:rPr>
                <w:rFonts w:cs="Arial"/>
                <w:sz w:val="16"/>
                <w:szCs w:val="16"/>
              </w:rPr>
              <w:t>Pečenie, vyprážanie, zapekanie</w:t>
            </w:r>
          </w:p>
          <w:p w:rsidR="003E5925" w:rsidRDefault="003E5925" w:rsidP="00BD3F11">
            <w:pPr>
              <w:spacing w:before="120"/>
              <w:rPr>
                <w:rFonts w:cs="Arial"/>
                <w:sz w:val="16"/>
                <w:szCs w:val="16"/>
              </w:rPr>
            </w:pPr>
            <w:r>
              <w:rPr>
                <w:rFonts w:cs="Arial"/>
                <w:sz w:val="16"/>
                <w:szCs w:val="16"/>
              </w:rPr>
              <w:t>Vývary</w:t>
            </w:r>
          </w:p>
          <w:p w:rsidR="003E5925" w:rsidRDefault="003E5925" w:rsidP="00BD3F11">
            <w:pPr>
              <w:spacing w:before="120"/>
              <w:rPr>
                <w:rFonts w:cs="Arial"/>
                <w:sz w:val="16"/>
                <w:szCs w:val="16"/>
              </w:rPr>
            </w:pPr>
            <w:r>
              <w:rPr>
                <w:rFonts w:cs="Arial"/>
                <w:sz w:val="16"/>
                <w:szCs w:val="16"/>
              </w:rPr>
              <w:t>Polievky – biele, hnedé, špeciálne, diétne</w:t>
            </w:r>
          </w:p>
          <w:p w:rsidR="003E5925" w:rsidRDefault="003E5925" w:rsidP="00BD3F11">
            <w:pPr>
              <w:spacing w:before="120"/>
              <w:rPr>
                <w:rFonts w:cs="Arial"/>
                <w:sz w:val="16"/>
                <w:szCs w:val="16"/>
              </w:rPr>
            </w:pPr>
            <w:r>
              <w:rPr>
                <w:rFonts w:cs="Arial"/>
                <w:sz w:val="16"/>
                <w:szCs w:val="16"/>
              </w:rPr>
              <w:t>Základné biele a hnedé omáčky</w:t>
            </w:r>
          </w:p>
          <w:p w:rsidR="003E5925" w:rsidRDefault="003E5925" w:rsidP="00BD3F11">
            <w:pPr>
              <w:spacing w:before="120"/>
              <w:rPr>
                <w:rFonts w:cs="Arial"/>
                <w:sz w:val="16"/>
                <w:szCs w:val="16"/>
              </w:rPr>
            </w:pPr>
            <w:r>
              <w:rPr>
                <w:rFonts w:cs="Arial"/>
                <w:sz w:val="16"/>
                <w:szCs w:val="16"/>
              </w:rPr>
              <w:t>Prílohy k hlavným jedlám</w:t>
            </w:r>
          </w:p>
          <w:p w:rsidR="003E5925" w:rsidRDefault="003E5925" w:rsidP="00BD3F11">
            <w:pPr>
              <w:spacing w:before="120"/>
              <w:rPr>
                <w:rFonts w:cs="Arial"/>
                <w:sz w:val="16"/>
                <w:szCs w:val="16"/>
              </w:rPr>
            </w:pPr>
            <w:r>
              <w:rPr>
                <w:rFonts w:cs="Arial"/>
                <w:sz w:val="16"/>
                <w:szCs w:val="16"/>
              </w:rPr>
              <w:t>Doplnky k hlavným jedlám</w:t>
            </w:r>
          </w:p>
          <w:p w:rsidR="003E5925" w:rsidRDefault="003E5925" w:rsidP="00BD3F11">
            <w:pPr>
              <w:spacing w:before="120"/>
              <w:rPr>
                <w:rFonts w:cs="Arial"/>
                <w:sz w:val="16"/>
                <w:szCs w:val="16"/>
              </w:rPr>
            </w:pPr>
            <w:r>
              <w:rPr>
                <w:rFonts w:cs="Arial"/>
                <w:sz w:val="16"/>
                <w:szCs w:val="16"/>
              </w:rPr>
              <w:t>Bezmäsité pokrmy</w:t>
            </w:r>
          </w:p>
          <w:p w:rsidR="003E5925" w:rsidRPr="00F3725E" w:rsidRDefault="003E5925" w:rsidP="00BD3F11">
            <w:pPr>
              <w:spacing w:before="120"/>
              <w:rPr>
                <w:rFonts w:cs="Arial"/>
                <w:sz w:val="16"/>
                <w:szCs w:val="16"/>
              </w:rPr>
            </w:pPr>
            <w:r>
              <w:rPr>
                <w:rFonts w:cs="Arial"/>
                <w:sz w:val="16"/>
                <w:szCs w:val="16"/>
              </w:rPr>
              <w:t>Slané a sladké múčniky</w:t>
            </w: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Potraviny  2.ročník</w:t>
            </w:r>
          </w:p>
          <w:p w:rsidR="003E5925" w:rsidRPr="003745D3" w:rsidRDefault="003E5925" w:rsidP="00BD3F11">
            <w:pPr>
              <w:rPr>
                <w:rFonts w:cs="Arial"/>
                <w:sz w:val="16"/>
                <w:szCs w:val="16"/>
              </w:rPr>
            </w:pPr>
            <w:r>
              <w:rPr>
                <w:rFonts w:cs="Arial"/>
                <w:sz w:val="16"/>
                <w:szCs w:val="16"/>
              </w:rPr>
              <w:t>Stolovanie 2.ročník</w:t>
            </w: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vedieť definovať základné technologické úpravy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vysvetliť rozdiely v technologických úpravách</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druhy polievok</w:t>
            </w:r>
          </w:p>
          <w:p w:rsidR="003E5925" w:rsidRDefault="003E5925" w:rsidP="00BD3F11">
            <w:pPr>
              <w:rPr>
                <w:rFonts w:cs="Arial"/>
                <w:sz w:val="16"/>
                <w:szCs w:val="16"/>
              </w:rPr>
            </w:pPr>
            <w:r>
              <w:rPr>
                <w:rFonts w:cs="Arial"/>
                <w:sz w:val="16"/>
                <w:szCs w:val="16"/>
              </w:rPr>
              <w:t>porozprávať rozdiely v príprave polievok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poznať ingrediencie na prípravu základných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druhy príloh k hlavným jedlám</w:t>
            </w:r>
          </w:p>
          <w:p w:rsidR="003E5925" w:rsidRDefault="003E5925" w:rsidP="00BD3F11">
            <w:pPr>
              <w:rPr>
                <w:rFonts w:cs="Arial"/>
                <w:sz w:val="16"/>
                <w:szCs w:val="16"/>
              </w:rPr>
            </w:pPr>
            <w:r>
              <w:rPr>
                <w:rFonts w:cs="Arial"/>
                <w:sz w:val="16"/>
                <w:szCs w:val="16"/>
              </w:rPr>
              <w:t xml:space="preserve">vymenovať doplnky  </w:t>
            </w:r>
          </w:p>
          <w:p w:rsidR="003E5925" w:rsidRDefault="003E5925" w:rsidP="00BD3F11">
            <w:pPr>
              <w:rPr>
                <w:rFonts w:cs="Arial"/>
                <w:sz w:val="16"/>
                <w:szCs w:val="16"/>
              </w:rPr>
            </w:pPr>
            <w:r>
              <w:rPr>
                <w:rFonts w:cs="Arial"/>
                <w:sz w:val="16"/>
                <w:szCs w:val="16"/>
              </w:rPr>
              <w:t>poznať rozdiely príloh a doplnkov</w:t>
            </w:r>
          </w:p>
          <w:p w:rsidR="003E5925" w:rsidRDefault="003E5925" w:rsidP="00BD3F11">
            <w:pPr>
              <w:rPr>
                <w:rFonts w:cs="Arial"/>
                <w:sz w:val="16"/>
                <w:szCs w:val="16"/>
              </w:rPr>
            </w:pPr>
            <w:r>
              <w:rPr>
                <w:rFonts w:cs="Arial"/>
                <w:sz w:val="16"/>
                <w:szCs w:val="16"/>
              </w:rPr>
              <w:t>vymenovať bezmäsité  pokrmy</w:t>
            </w:r>
          </w:p>
          <w:p w:rsidR="003E5925" w:rsidRDefault="003E5925" w:rsidP="00BD3F11">
            <w:pPr>
              <w:rPr>
                <w:rFonts w:cs="Arial"/>
                <w:sz w:val="16"/>
                <w:szCs w:val="16"/>
              </w:rPr>
            </w:pPr>
            <w:r>
              <w:rPr>
                <w:rFonts w:cs="Arial"/>
                <w:sz w:val="16"/>
                <w:szCs w:val="16"/>
              </w:rPr>
              <w:t>vymenovať slané a sladké múčniky</w:t>
            </w:r>
          </w:p>
          <w:p w:rsidR="003E5925" w:rsidRDefault="003E5925" w:rsidP="00BD3F11">
            <w:pPr>
              <w:rPr>
                <w:rFonts w:cs="Arial"/>
                <w:sz w:val="16"/>
                <w:szCs w:val="16"/>
              </w:rPr>
            </w:pPr>
            <w:r>
              <w:rPr>
                <w:rFonts w:cs="Arial"/>
                <w:sz w:val="16"/>
                <w:szCs w:val="16"/>
              </w:rPr>
              <w:t>porozprávať, čo spôsobuje človeku nadmerné množstvo múčnych jedál</w:t>
            </w:r>
          </w:p>
          <w:p w:rsidR="003E5925" w:rsidRDefault="003E5925" w:rsidP="00BD3F11">
            <w:pPr>
              <w:rPr>
                <w:rFonts w:cs="Arial"/>
                <w:sz w:val="16"/>
                <w:szCs w:val="16"/>
              </w:rPr>
            </w:pP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vedel definovať základné technologické úpravy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vysvetliť rozdiely v technologických úpravách</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druhy polievok</w:t>
            </w:r>
          </w:p>
          <w:p w:rsidR="003E5925" w:rsidRDefault="003E5925" w:rsidP="00BD3F11">
            <w:pPr>
              <w:rPr>
                <w:rFonts w:cs="Arial"/>
                <w:sz w:val="16"/>
                <w:szCs w:val="16"/>
              </w:rPr>
            </w:pPr>
            <w:r>
              <w:rPr>
                <w:rFonts w:cs="Arial"/>
                <w:sz w:val="16"/>
                <w:szCs w:val="16"/>
              </w:rPr>
              <w:t>porozprávať rozdiely v príprave polievok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poznal ingrediencie na prípravu základných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druhy príloh k hlavným jedlám</w:t>
            </w:r>
          </w:p>
          <w:p w:rsidR="003E5925" w:rsidRDefault="003E5925" w:rsidP="00BD3F11">
            <w:pPr>
              <w:rPr>
                <w:rFonts w:cs="Arial"/>
                <w:sz w:val="16"/>
                <w:szCs w:val="16"/>
              </w:rPr>
            </w:pPr>
            <w:r>
              <w:rPr>
                <w:rFonts w:cs="Arial"/>
                <w:sz w:val="16"/>
                <w:szCs w:val="16"/>
              </w:rPr>
              <w:t xml:space="preserve">vymenoval doplnky  </w:t>
            </w:r>
          </w:p>
          <w:p w:rsidR="003E5925" w:rsidRDefault="003E5925" w:rsidP="00BD3F11">
            <w:pPr>
              <w:rPr>
                <w:rFonts w:cs="Arial"/>
                <w:sz w:val="16"/>
                <w:szCs w:val="16"/>
              </w:rPr>
            </w:pPr>
            <w:r>
              <w:rPr>
                <w:rFonts w:cs="Arial"/>
                <w:sz w:val="16"/>
                <w:szCs w:val="16"/>
              </w:rPr>
              <w:t>poznal rozdiely príloh a doplnkov</w:t>
            </w:r>
          </w:p>
          <w:p w:rsidR="003E5925" w:rsidRDefault="003E5925" w:rsidP="00BD3F11">
            <w:pPr>
              <w:rPr>
                <w:rFonts w:cs="Arial"/>
                <w:sz w:val="16"/>
                <w:szCs w:val="16"/>
              </w:rPr>
            </w:pPr>
            <w:r>
              <w:rPr>
                <w:rFonts w:cs="Arial"/>
                <w:sz w:val="16"/>
                <w:szCs w:val="16"/>
              </w:rPr>
              <w:t>vymenoval bezmäsité  pokrmy</w:t>
            </w:r>
          </w:p>
          <w:p w:rsidR="003E5925" w:rsidRDefault="003E5925" w:rsidP="00BD3F11">
            <w:pPr>
              <w:rPr>
                <w:rFonts w:cs="Arial"/>
                <w:sz w:val="16"/>
                <w:szCs w:val="16"/>
              </w:rPr>
            </w:pPr>
            <w:r>
              <w:rPr>
                <w:rFonts w:cs="Arial"/>
                <w:sz w:val="16"/>
                <w:szCs w:val="16"/>
              </w:rPr>
              <w:t>vymenoval slané a sladké múčniky</w:t>
            </w:r>
          </w:p>
          <w:p w:rsidR="003E5925" w:rsidRDefault="003E5925" w:rsidP="00BD3F11">
            <w:pPr>
              <w:rPr>
                <w:rFonts w:cs="Arial"/>
                <w:sz w:val="16"/>
                <w:szCs w:val="16"/>
              </w:rPr>
            </w:pPr>
            <w:r>
              <w:rPr>
                <w:rFonts w:cs="Arial"/>
                <w:sz w:val="16"/>
                <w:szCs w:val="16"/>
              </w:rPr>
              <w:t>porozprával, čo spôsobuje človeku nadmerné množstvo múčnych jedál</w:t>
            </w: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r>
              <w:rPr>
                <w:rFonts w:cs="Arial"/>
                <w:sz w:val="16"/>
                <w:szCs w:val="16"/>
              </w:rPr>
              <w:t xml:space="preserve">Frontálne skúšanie </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r>
              <w:rPr>
                <w:rFonts w:cs="Arial"/>
                <w:sz w:val="16"/>
                <w:szCs w:val="16"/>
              </w:rPr>
              <w:t>Test</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r>
      <w:tr w:rsidR="003E5925" w:rsidTr="00BD3F11">
        <w:trPr>
          <w:trHeight w:val="123"/>
        </w:trPr>
        <w:tc>
          <w:tcPr>
            <w:tcW w:w="2126"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5477BE" w:rsidP="00BD3F11">
            <w:pPr>
              <w:rPr>
                <w:rFonts w:cs="Arial"/>
                <w:b/>
                <w:sz w:val="18"/>
                <w:szCs w:val="18"/>
              </w:rPr>
            </w:pPr>
            <w:r>
              <w:rPr>
                <w:rFonts w:cs="Arial"/>
                <w:b/>
                <w:sz w:val="18"/>
                <w:szCs w:val="18"/>
              </w:rPr>
              <w:t xml:space="preserve">Jedlá </w:t>
            </w:r>
            <w:r w:rsidR="003E5925">
              <w:rPr>
                <w:rFonts w:cs="Arial"/>
                <w:b/>
                <w:sz w:val="18"/>
                <w:szCs w:val="18"/>
              </w:rPr>
              <w:t>z hovädzieho mäsa</w:t>
            </w:r>
          </w:p>
        </w:tc>
        <w:tc>
          <w:tcPr>
            <w:tcW w:w="851"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13</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2205"/>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hovädzieho mäsa</w:t>
            </w:r>
          </w:p>
          <w:p w:rsidR="003E5925" w:rsidRDefault="003E5925" w:rsidP="00BD3F11">
            <w:pPr>
              <w:spacing w:before="120"/>
              <w:rPr>
                <w:rFonts w:cs="Arial"/>
                <w:sz w:val="16"/>
                <w:szCs w:val="16"/>
              </w:rPr>
            </w:pPr>
            <w:r>
              <w:rPr>
                <w:rFonts w:cs="Arial"/>
                <w:sz w:val="16"/>
                <w:szCs w:val="16"/>
              </w:rPr>
              <w:t>Delenie hovädzieho mäsa</w:t>
            </w:r>
          </w:p>
          <w:p w:rsidR="003E5925" w:rsidRDefault="003E5925" w:rsidP="00BD3F11">
            <w:pPr>
              <w:spacing w:before="120"/>
              <w:rPr>
                <w:rFonts w:cs="Arial"/>
                <w:sz w:val="16"/>
                <w:szCs w:val="16"/>
              </w:rPr>
            </w:pPr>
            <w:r>
              <w:rPr>
                <w:rFonts w:cs="Arial"/>
                <w:sz w:val="16"/>
                <w:szCs w:val="16"/>
              </w:rPr>
              <w:t>Použitie jednotlivých častí mäsa</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Úprava hov. mäsa varením</w:t>
            </w:r>
          </w:p>
          <w:p w:rsidR="003E5925" w:rsidRDefault="003E5925" w:rsidP="00BD3F11">
            <w:pPr>
              <w:spacing w:before="120"/>
              <w:rPr>
                <w:rFonts w:cs="Arial"/>
                <w:sz w:val="16"/>
                <w:szCs w:val="16"/>
              </w:rPr>
            </w:pPr>
            <w:r>
              <w:rPr>
                <w:rFonts w:cs="Arial"/>
                <w:sz w:val="16"/>
                <w:szCs w:val="16"/>
              </w:rPr>
              <w:t>Úprava hov. mäsa dusením</w:t>
            </w:r>
          </w:p>
          <w:p w:rsidR="003E5925" w:rsidRDefault="003E5925" w:rsidP="00BD3F11">
            <w:pPr>
              <w:spacing w:before="120"/>
              <w:rPr>
                <w:rFonts w:cs="Arial"/>
                <w:sz w:val="16"/>
                <w:szCs w:val="16"/>
              </w:rPr>
            </w:pPr>
            <w:r>
              <w:rPr>
                <w:rFonts w:cs="Arial"/>
                <w:sz w:val="16"/>
                <w:szCs w:val="16"/>
              </w:rPr>
              <w:t>Príprava závitkov a rolád</w:t>
            </w:r>
          </w:p>
          <w:p w:rsidR="003E5925" w:rsidRDefault="003E5925" w:rsidP="00BD3F11">
            <w:pPr>
              <w:spacing w:before="120"/>
              <w:rPr>
                <w:rFonts w:cs="Arial"/>
                <w:sz w:val="16"/>
                <w:szCs w:val="16"/>
              </w:rPr>
            </w:pPr>
            <w:r>
              <w:rPr>
                <w:rFonts w:cs="Arial"/>
                <w:sz w:val="16"/>
                <w:szCs w:val="16"/>
              </w:rPr>
              <w:t>Príprava základov pod dusené mäsá</w:t>
            </w:r>
          </w:p>
          <w:p w:rsidR="003E5925" w:rsidRDefault="003E5925" w:rsidP="00BD3F11">
            <w:pPr>
              <w:spacing w:before="120"/>
              <w:rPr>
                <w:rFonts w:cs="Arial"/>
                <w:sz w:val="16"/>
                <w:szCs w:val="16"/>
              </w:rPr>
            </w:pPr>
            <w:r>
              <w:rPr>
                <w:rFonts w:cs="Arial"/>
                <w:sz w:val="16"/>
                <w:szCs w:val="16"/>
              </w:rPr>
              <w:t>Úprava hov. mäsa pečením(anglický spôsob)</w:t>
            </w:r>
          </w:p>
          <w:p w:rsidR="003E5925" w:rsidRDefault="003E5925" w:rsidP="00BD3F11">
            <w:pPr>
              <w:spacing w:before="120"/>
              <w:rPr>
                <w:rFonts w:cs="Arial"/>
                <w:sz w:val="16"/>
                <w:szCs w:val="16"/>
              </w:rPr>
            </w:pPr>
            <w:r>
              <w:rPr>
                <w:rFonts w:cs="Arial"/>
                <w:sz w:val="16"/>
                <w:szCs w:val="16"/>
              </w:rPr>
              <w:t>Úprava hov. mäsa špikovaním a plnením</w:t>
            </w:r>
          </w:p>
          <w:p w:rsidR="003E5925" w:rsidRDefault="003E5925" w:rsidP="00BD3F11">
            <w:pPr>
              <w:spacing w:before="120"/>
              <w:rPr>
                <w:rFonts w:cs="Arial"/>
                <w:sz w:val="16"/>
                <w:szCs w:val="16"/>
              </w:rPr>
            </w:pPr>
            <w:r>
              <w:rPr>
                <w:rFonts w:cs="Arial"/>
                <w:sz w:val="16"/>
                <w:szCs w:val="16"/>
              </w:rPr>
              <w:t>Príprava štiav a omáčok k hov. mäsu</w:t>
            </w:r>
          </w:p>
          <w:p w:rsidR="003E5925" w:rsidRDefault="003E5925" w:rsidP="00BD3F11">
            <w:pPr>
              <w:spacing w:before="120"/>
              <w:rPr>
                <w:rFonts w:cs="Arial"/>
                <w:sz w:val="16"/>
                <w:szCs w:val="16"/>
              </w:rPr>
            </w:pPr>
            <w:r>
              <w:rPr>
                <w:rFonts w:cs="Arial"/>
                <w:sz w:val="16"/>
                <w:szCs w:val="16"/>
              </w:rPr>
              <w:t>Úprava hov. vnútorností</w:t>
            </w:r>
          </w:p>
          <w:p w:rsidR="003E5925" w:rsidRDefault="003E5925" w:rsidP="00BD3F11">
            <w:pPr>
              <w:spacing w:before="120"/>
              <w:rPr>
                <w:rFonts w:cs="Arial"/>
                <w:sz w:val="16"/>
                <w:szCs w:val="16"/>
              </w:rPr>
            </w:pPr>
            <w:r>
              <w:rPr>
                <w:rFonts w:cs="Arial"/>
                <w:sz w:val="16"/>
                <w:szCs w:val="16"/>
              </w:rPr>
              <w:t>Opakovanie tematického celku</w:t>
            </w:r>
          </w:p>
          <w:p w:rsidR="003E5925" w:rsidRPr="00CB468A" w:rsidRDefault="003E5925" w:rsidP="00BD3F11">
            <w:pPr>
              <w:spacing w:before="120"/>
              <w:rPr>
                <w:rFonts w:cs="Arial"/>
                <w:sz w:val="16"/>
                <w:szCs w:val="16"/>
              </w:rPr>
            </w:pP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r>
              <w:rPr>
                <w:rFonts w:cs="Arial"/>
                <w:sz w:val="16"/>
                <w:szCs w:val="16"/>
              </w:rPr>
              <w:t>Zariadenie závodov   2. ročník</w:t>
            </w:r>
          </w:p>
          <w:p w:rsidR="003E5925" w:rsidRDefault="003E5925" w:rsidP="00BD3F11">
            <w:pPr>
              <w:spacing w:before="120"/>
              <w:rPr>
                <w:rFonts w:cs="Arial"/>
                <w:sz w:val="16"/>
                <w:szCs w:val="16"/>
              </w:rPr>
            </w:pPr>
            <w:r>
              <w:rPr>
                <w:rFonts w:cs="Arial"/>
                <w:sz w:val="16"/>
                <w:szCs w:val="16"/>
              </w:rPr>
              <w:t>Stolovanie 2. ročník</w:t>
            </w: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definovať charakteristiku hov. mäsa</w:t>
            </w:r>
          </w:p>
          <w:p w:rsidR="003E5925" w:rsidRDefault="003E5925" w:rsidP="00BD3F11">
            <w:pPr>
              <w:rPr>
                <w:rFonts w:cs="Arial"/>
                <w:sz w:val="16"/>
                <w:szCs w:val="16"/>
              </w:rPr>
            </w:pPr>
            <w:r>
              <w:rPr>
                <w:rFonts w:cs="Arial"/>
                <w:sz w:val="16"/>
                <w:szCs w:val="16"/>
              </w:rPr>
              <w:t>teoreticky vedie rozdeliť mäso na časti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určiť jednotlivé časti mäsa na prípravu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úpravu mäsa varením</w:t>
            </w:r>
          </w:p>
          <w:p w:rsidR="003E5925" w:rsidRDefault="003E5925" w:rsidP="00BD3F11">
            <w:pPr>
              <w:rPr>
                <w:rFonts w:cs="Arial"/>
                <w:sz w:val="16"/>
                <w:szCs w:val="16"/>
              </w:rPr>
            </w:pPr>
            <w:r>
              <w:rPr>
                <w:rFonts w:cs="Arial"/>
                <w:sz w:val="16"/>
                <w:szCs w:val="16"/>
              </w:rPr>
              <w:t>poznal spôsoby úpravy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úpravu mäsa dusením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technologický postup prípravu závitkov a rolád</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druhy základov</w:t>
            </w:r>
          </w:p>
          <w:p w:rsidR="003E5925" w:rsidRDefault="003E5925" w:rsidP="00BD3F11">
            <w:pPr>
              <w:rPr>
                <w:rFonts w:cs="Arial"/>
                <w:sz w:val="16"/>
                <w:szCs w:val="16"/>
              </w:rPr>
            </w:pPr>
            <w:r>
              <w:rPr>
                <w:rFonts w:cs="Arial"/>
                <w:sz w:val="16"/>
                <w:szCs w:val="16"/>
              </w:rPr>
              <w:t xml:space="preserve">poznať rozdiely v príprave základov </w:t>
            </w:r>
          </w:p>
          <w:p w:rsidR="003E5925" w:rsidRDefault="003E5925" w:rsidP="00BD3F11">
            <w:pPr>
              <w:rPr>
                <w:rFonts w:cs="Arial"/>
                <w:sz w:val="16"/>
                <w:szCs w:val="16"/>
              </w:rPr>
            </w:pPr>
            <w:r>
              <w:rPr>
                <w:rFonts w:cs="Arial"/>
                <w:sz w:val="16"/>
                <w:szCs w:val="16"/>
              </w:rPr>
              <w:t>porozprávať, aký je to anglický spôsob pri pečení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ingrediencie na špikovanie a plnenie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porozprávať technologický postup prípravy štiav a omáčok </w:t>
            </w:r>
          </w:p>
          <w:p w:rsidR="003E5925" w:rsidRDefault="003E5925" w:rsidP="00BD3F11">
            <w:pPr>
              <w:rPr>
                <w:rFonts w:cs="Arial"/>
                <w:sz w:val="16"/>
                <w:szCs w:val="16"/>
              </w:rPr>
            </w:pPr>
            <w:r>
              <w:rPr>
                <w:rFonts w:cs="Arial"/>
                <w:sz w:val="16"/>
                <w:szCs w:val="16"/>
              </w:rPr>
              <w:t xml:space="preserve">vymenovať vnútornosti a vedieť porozprávať  ich použitie na prípravu pokrmov </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definoval charakteristiku hov. mäsa</w:t>
            </w:r>
          </w:p>
          <w:p w:rsidR="003E5925" w:rsidRDefault="003E5925" w:rsidP="00BD3F11">
            <w:pPr>
              <w:rPr>
                <w:rFonts w:cs="Arial"/>
                <w:sz w:val="16"/>
                <w:szCs w:val="16"/>
              </w:rPr>
            </w:pPr>
            <w:r>
              <w:rPr>
                <w:rFonts w:cs="Arial"/>
                <w:sz w:val="16"/>
                <w:szCs w:val="16"/>
              </w:rPr>
              <w:t>teoreticky vedel rozdeliť mäso na časti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určiť jednotlivé časti mäsa na prípravu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úpravu mäsa varením</w:t>
            </w:r>
          </w:p>
          <w:p w:rsidR="003E5925" w:rsidRDefault="003E5925" w:rsidP="00BD3F11">
            <w:pPr>
              <w:rPr>
                <w:rFonts w:cs="Arial"/>
                <w:sz w:val="16"/>
                <w:szCs w:val="16"/>
              </w:rPr>
            </w:pPr>
            <w:r>
              <w:rPr>
                <w:rFonts w:cs="Arial"/>
                <w:sz w:val="16"/>
                <w:szCs w:val="16"/>
              </w:rPr>
              <w:t>poznal spôsoby úpravy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úpravu mäsa dusením</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technologický postup prípravu závitkov a rolád</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druhy základov</w:t>
            </w:r>
          </w:p>
          <w:p w:rsidR="003E5925" w:rsidRDefault="003E5925" w:rsidP="00BD3F11">
            <w:pPr>
              <w:rPr>
                <w:rFonts w:cs="Arial"/>
                <w:sz w:val="16"/>
                <w:szCs w:val="16"/>
              </w:rPr>
            </w:pPr>
            <w:r>
              <w:rPr>
                <w:rFonts w:cs="Arial"/>
                <w:sz w:val="16"/>
                <w:szCs w:val="16"/>
              </w:rPr>
              <w:t xml:space="preserve">poznal rozdiely v príprave základov </w:t>
            </w:r>
          </w:p>
          <w:p w:rsidR="003E5925" w:rsidRDefault="003E5925" w:rsidP="00BD3F11">
            <w:pPr>
              <w:rPr>
                <w:rFonts w:cs="Arial"/>
                <w:sz w:val="16"/>
                <w:szCs w:val="16"/>
              </w:rPr>
            </w:pPr>
            <w:r>
              <w:rPr>
                <w:rFonts w:cs="Arial"/>
                <w:sz w:val="16"/>
                <w:szCs w:val="16"/>
              </w:rPr>
              <w:t>porozprával, aký je to anglický spôsob pri pečení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ingrediencie na špikovanie a plnenie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porozprával technologický postup prípravy štiav a omáčok </w:t>
            </w:r>
          </w:p>
          <w:p w:rsidR="003E5925" w:rsidRPr="0084507B" w:rsidRDefault="003E5925" w:rsidP="00BD3F11">
            <w:pPr>
              <w:rPr>
                <w:rFonts w:cs="Arial"/>
                <w:i/>
                <w:sz w:val="16"/>
                <w:szCs w:val="16"/>
              </w:rPr>
            </w:pPr>
            <w:r>
              <w:rPr>
                <w:rFonts w:cs="Arial"/>
                <w:sz w:val="16"/>
                <w:szCs w:val="16"/>
              </w:rPr>
              <w:t>vymenoval vnútornosti a vedel porozprávať ich použitie na prípravu pokrmov</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Písomné skúšanie</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r>
              <w:rPr>
                <w:rFonts w:cs="Arial"/>
                <w:sz w:val="16"/>
                <w:szCs w:val="16"/>
              </w:rPr>
              <w:t>Test</w:t>
            </w:r>
          </w:p>
        </w:tc>
      </w:tr>
      <w:tr w:rsidR="003E5925" w:rsidTr="00BD3F11">
        <w:trPr>
          <w:trHeight w:val="49"/>
        </w:trPr>
        <w:tc>
          <w:tcPr>
            <w:tcW w:w="2126"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Default="005477BE" w:rsidP="00BD3F11">
            <w:pPr>
              <w:rPr>
                <w:rFonts w:cs="Arial"/>
                <w:b/>
                <w:sz w:val="18"/>
                <w:szCs w:val="18"/>
              </w:rPr>
            </w:pPr>
            <w:r>
              <w:rPr>
                <w:rFonts w:cs="Arial"/>
                <w:b/>
                <w:sz w:val="18"/>
                <w:szCs w:val="18"/>
              </w:rPr>
              <w:t xml:space="preserve">Jedlá </w:t>
            </w:r>
            <w:r w:rsidR="003E5925">
              <w:rPr>
                <w:rFonts w:cs="Arial"/>
                <w:b/>
                <w:sz w:val="18"/>
                <w:szCs w:val="18"/>
              </w:rPr>
              <w:t>z teľacieho mäsa</w:t>
            </w:r>
          </w:p>
        </w:tc>
        <w:tc>
          <w:tcPr>
            <w:tcW w:w="851"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Default="003E5925" w:rsidP="00BD3F11">
            <w:pPr>
              <w:rPr>
                <w:rFonts w:cs="Arial"/>
                <w:b/>
                <w:sz w:val="16"/>
                <w:szCs w:val="16"/>
              </w:rPr>
            </w:pPr>
          </w:p>
          <w:p w:rsidR="003E5925" w:rsidRDefault="003E5925" w:rsidP="00BD3F11">
            <w:pPr>
              <w:rPr>
                <w:rFonts w:cs="Arial"/>
                <w:b/>
                <w:sz w:val="16"/>
                <w:szCs w:val="16"/>
              </w:rPr>
            </w:pPr>
            <w:r>
              <w:rPr>
                <w:rFonts w:cs="Arial"/>
                <w:b/>
                <w:sz w:val="16"/>
                <w:szCs w:val="16"/>
              </w:rPr>
              <w:t xml:space="preserve">      8</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3933"/>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a delenie teľacieho mäsa</w:t>
            </w:r>
          </w:p>
          <w:p w:rsidR="003E5925" w:rsidRDefault="003E5925" w:rsidP="00BD3F11">
            <w:pPr>
              <w:spacing w:before="120"/>
              <w:rPr>
                <w:rFonts w:cs="Arial"/>
                <w:sz w:val="16"/>
                <w:szCs w:val="16"/>
              </w:rPr>
            </w:pPr>
            <w:r>
              <w:rPr>
                <w:rFonts w:cs="Arial"/>
                <w:sz w:val="16"/>
                <w:szCs w:val="16"/>
              </w:rPr>
              <w:t>Použitie jednotlivých častí mäsa</w:t>
            </w:r>
          </w:p>
          <w:p w:rsidR="003E5925" w:rsidRDefault="003E5925" w:rsidP="00BD3F11">
            <w:pPr>
              <w:spacing w:before="120"/>
              <w:rPr>
                <w:rFonts w:cs="Arial"/>
                <w:sz w:val="16"/>
                <w:szCs w:val="16"/>
              </w:rPr>
            </w:pPr>
            <w:r>
              <w:rPr>
                <w:rFonts w:cs="Arial"/>
                <w:sz w:val="16"/>
                <w:szCs w:val="16"/>
              </w:rPr>
              <w:t>Tepelná úprava pokrmov z mäsa (varením, dusením)</w:t>
            </w:r>
          </w:p>
          <w:p w:rsidR="003E5925" w:rsidRDefault="003E5925" w:rsidP="00BD3F11">
            <w:pPr>
              <w:spacing w:before="120"/>
              <w:rPr>
                <w:rFonts w:cs="Arial"/>
                <w:sz w:val="16"/>
                <w:szCs w:val="16"/>
              </w:rPr>
            </w:pPr>
            <w:r>
              <w:rPr>
                <w:rFonts w:cs="Arial"/>
                <w:sz w:val="16"/>
                <w:szCs w:val="16"/>
              </w:rPr>
              <w:t>Tepelná úprava pokrmov z mäsa (pečením, vyprážaním)</w:t>
            </w:r>
          </w:p>
          <w:p w:rsidR="003E5925" w:rsidRDefault="003E5925" w:rsidP="00BD3F11">
            <w:pPr>
              <w:spacing w:before="120"/>
              <w:rPr>
                <w:rFonts w:cs="Arial"/>
                <w:sz w:val="16"/>
                <w:szCs w:val="16"/>
              </w:rPr>
            </w:pPr>
            <w:r>
              <w:rPr>
                <w:rFonts w:cs="Arial"/>
                <w:sz w:val="16"/>
                <w:szCs w:val="16"/>
              </w:rPr>
              <w:t>Príprava plniek</w:t>
            </w:r>
          </w:p>
          <w:p w:rsidR="003E5925" w:rsidRDefault="003E5925" w:rsidP="00BD3F11">
            <w:pPr>
              <w:spacing w:before="120"/>
              <w:rPr>
                <w:rFonts w:cs="Arial"/>
                <w:sz w:val="16"/>
                <w:szCs w:val="16"/>
              </w:rPr>
            </w:pPr>
            <w:r>
              <w:rPr>
                <w:rFonts w:cs="Arial"/>
                <w:sz w:val="16"/>
                <w:szCs w:val="16"/>
              </w:rPr>
              <w:t>Úprava jedál z teľacích vnútorností</w:t>
            </w:r>
          </w:p>
          <w:p w:rsidR="003E5925" w:rsidRDefault="003E5925" w:rsidP="00BD3F11">
            <w:pPr>
              <w:spacing w:before="120"/>
              <w:rPr>
                <w:rFonts w:cs="Arial"/>
                <w:sz w:val="16"/>
                <w:szCs w:val="16"/>
              </w:rPr>
            </w:pPr>
            <w:r>
              <w:rPr>
                <w:rFonts w:cs="Arial"/>
                <w:sz w:val="16"/>
                <w:szCs w:val="16"/>
              </w:rPr>
              <w:t xml:space="preserve">Vhodné doplnky a prílohy k jedlám </w:t>
            </w:r>
          </w:p>
          <w:p w:rsidR="003E5925" w:rsidRDefault="003E5925" w:rsidP="00BD3F11">
            <w:pPr>
              <w:spacing w:before="120"/>
              <w:rPr>
                <w:rFonts w:cs="Arial"/>
                <w:sz w:val="16"/>
                <w:szCs w:val="16"/>
              </w:rPr>
            </w:pPr>
            <w:r>
              <w:rPr>
                <w:rFonts w:cs="Arial"/>
                <w:sz w:val="16"/>
                <w:szCs w:val="16"/>
              </w:rPr>
              <w:t>Opakovanie tematického celku</w:t>
            </w: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p>
          <w:p w:rsidR="003E5925" w:rsidRDefault="003E5925" w:rsidP="00BD3F11">
            <w:pPr>
              <w:spacing w:before="120"/>
              <w:rPr>
                <w:rFonts w:cs="Arial"/>
                <w:sz w:val="16"/>
                <w:szCs w:val="16"/>
              </w:rPr>
            </w:pPr>
            <w:r>
              <w:rPr>
                <w:rFonts w:cs="Arial"/>
                <w:sz w:val="16"/>
                <w:szCs w:val="16"/>
              </w:rPr>
              <w:t xml:space="preserve">      1</w:t>
            </w:r>
          </w:p>
          <w:p w:rsidR="003E5925" w:rsidRDefault="003E5925" w:rsidP="00BD3F11">
            <w:pPr>
              <w:spacing w:before="120"/>
              <w:jc w:val="center"/>
              <w:rPr>
                <w:rFonts w:cs="Arial"/>
                <w:sz w:val="16"/>
                <w:szCs w:val="16"/>
              </w:rPr>
            </w:pPr>
          </w:p>
          <w:p w:rsidR="003E5925" w:rsidRDefault="003E5925" w:rsidP="00BD3F11">
            <w:pPr>
              <w:spacing w:before="120"/>
              <w:rPr>
                <w:rFonts w:cs="Arial"/>
                <w:sz w:val="16"/>
                <w:szCs w:val="16"/>
              </w:rPr>
            </w:pPr>
            <w:r>
              <w:rPr>
                <w:rFonts w:cs="Arial"/>
                <w:sz w:val="16"/>
                <w:szCs w:val="16"/>
              </w:rPr>
              <w:t xml:space="preserve">      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 xml:space="preserve">      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charakterizovať teľacie mäso</w:t>
            </w:r>
          </w:p>
          <w:p w:rsidR="003E5925" w:rsidRDefault="003E5925" w:rsidP="00BD3F11">
            <w:pPr>
              <w:rPr>
                <w:rFonts w:cs="Arial"/>
                <w:sz w:val="16"/>
                <w:szCs w:val="16"/>
              </w:rPr>
            </w:pPr>
            <w:r>
              <w:rPr>
                <w:rFonts w:cs="Arial"/>
                <w:sz w:val="16"/>
                <w:szCs w:val="16"/>
              </w:rPr>
              <w:t>vymenovať časti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popísať vhodnosť jednotlivých častí na prípravu pokrmov varením, dusením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vhodné časti  na prípravu pokrmov pečením, vyprážaním</w:t>
            </w:r>
          </w:p>
          <w:p w:rsidR="003E5925" w:rsidRDefault="003E5925" w:rsidP="00BD3F11">
            <w:pPr>
              <w:rPr>
                <w:rFonts w:cs="Arial"/>
                <w:sz w:val="16"/>
                <w:szCs w:val="16"/>
              </w:rPr>
            </w:pPr>
            <w:r>
              <w:rPr>
                <w:rFonts w:cs="Arial"/>
                <w:sz w:val="16"/>
                <w:szCs w:val="16"/>
              </w:rPr>
              <w:t>poznať spôsoby prípravy plniek</w:t>
            </w:r>
          </w:p>
          <w:p w:rsidR="003E5925" w:rsidRDefault="003E5925" w:rsidP="00BD3F11">
            <w:pPr>
              <w:rPr>
                <w:rFonts w:cs="Arial"/>
                <w:sz w:val="16"/>
                <w:szCs w:val="16"/>
              </w:rPr>
            </w:pPr>
            <w:r>
              <w:rPr>
                <w:rFonts w:cs="Arial"/>
                <w:sz w:val="16"/>
                <w:szCs w:val="16"/>
              </w:rPr>
              <w:t>vymenovať vnútornosti a určiť na aký pokrm sa dajú použiť</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navrhnúť vhodné prílohy a doplnky k jedlám z teľacieho mäsa</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charakterizovať teľacie mäso</w:t>
            </w:r>
          </w:p>
          <w:p w:rsidR="003E5925" w:rsidRDefault="003E5925" w:rsidP="00BD3F11">
            <w:pPr>
              <w:rPr>
                <w:rFonts w:cs="Arial"/>
                <w:sz w:val="16"/>
                <w:szCs w:val="16"/>
              </w:rPr>
            </w:pPr>
            <w:r>
              <w:rPr>
                <w:rFonts w:cs="Arial"/>
                <w:sz w:val="16"/>
                <w:szCs w:val="16"/>
              </w:rPr>
              <w:t>vymenoval časti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popísať vhodnosť jednotlivých častí na prípravu pokrmov varením, dusením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vhodné časti  na prípravu pokrmov  pečením, vyprážaním</w:t>
            </w:r>
          </w:p>
          <w:p w:rsidR="003E5925" w:rsidRDefault="003E5925" w:rsidP="00BD3F11">
            <w:pPr>
              <w:rPr>
                <w:rFonts w:cs="Arial"/>
                <w:sz w:val="16"/>
                <w:szCs w:val="16"/>
              </w:rPr>
            </w:pPr>
            <w:r>
              <w:rPr>
                <w:rFonts w:cs="Arial"/>
                <w:sz w:val="16"/>
                <w:szCs w:val="16"/>
              </w:rPr>
              <w:t>poznal spôsoby prípravy plniek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vnútornosti a určiť na aký pokrm sa dajú použiť</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navrhnúť vhodné prílohy a doplnky k jedlám z teľacieho mäsa</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r>
              <w:rPr>
                <w:rFonts w:cs="Arial"/>
                <w:sz w:val="16"/>
                <w:szCs w:val="16"/>
              </w:rPr>
              <w:t>Testy</w:t>
            </w:r>
          </w:p>
          <w:p w:rsidR="003E5925" w:rsidRDefault="003E5925" w:rsidP="00BD3F11">
            <w:pPr>
              <w:spacing w:before="120"/>
              <w:rPr>
                <w:rFonts w:cs="Arial"/>
                <w:sz w:val="16"/>
                <w:szCs w:val="16"/>
              </w:rPr>
            </w:pPr>
          </w:p>
        </w:tc>
      </w:tr>
      <w:tr w:rsidR="003E5925" w:rsidTr="00BD3F11">
        <w:trPr>
          <w:trHeight w:val="50"/>
        </w:trPr>
        <w:tc>
          <w:tcPr>
            <w:tcW w:w="2126"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5477BE" w:rsidP="00BD3F11">
            <w:pPr>
              <w:rPr>
                <w:rFonts w:cs="Arial"/>
                <w:b/>
                <w:sz w:val="18"/>
                <w:szCs w:val="18"/>
              </w:rPr>
            </w:pPr>
            <w:r>
              <w:rPr>
                <w:rFonts w:cs="Arial"/>
                <w:b/>
                <w:sz w:val="18"/>
                <w:szCs w:val="18"/>
              </w:rPr>
              <w:t xml:space="preserve">Jedlá </w:t>
            </w:r>
            <w:r w:rsidR="003E5925">
              <w:rPr>
                <w:rFonts w:cs="Arial"/>
                <w:b/>
                <w:sz w:val="18"/>
                <w:szCs w:val="18"/>
              </w:rPr>
              <w:t>z bravčového mäsa</w:t>
            </w:r>
          </w:p>
        </w:tc>
        <w:tc>
          <w:tcPr>
            <w:tcW w:w="851"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17</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a delenie bravčového mäsa</w:t>
            </w:r>
          </w:p>
          <w:p w:rsidR="003E5925" w:rsidRDefault="003E5925" w:rsidP="00BD3F11">
            <w:pPr>
              <w:spacing w:before="120"/>
              <w:rPr>
                <w:rFonts w:cs="Arial"/>
                <w:sz w:val="16"/>
                <w:szCs w:val="16"/>
              </w:rPr>
            </w:pPr>
            <w:r>
              <w:rPr>
                <w:rFonts w:cs="Arial"/>
                <w:sz w:val="16"/>
                <w:szCs w:val="16"/>
              </w:rPr>
              <w:t>Použitie jednotlivých predných častí mäsa</w:t>
            </w:r>
          </w:p>
          <w:p w:rsidR="003E5925" w:rsidRDefault="003E5925" w:rsidP="00BD3F11">
            <w:pPr>
              <w:spacing w:before="120"/>
              <w:rPr>
                <w:rFonts w:cs="Arial"/>
                <w:sz w:val="16"/>
                <w:szCs w:val="16"/>
              </w:rPr>
            </w:pPr>
            <w:r>
              <w:rPr>
                <w:rFonts w:cs="Arial"/>
                <w:sz w:val="16"/>
                <w:szCs w:val="16"/>
              </w:rPr>
              <w:t>Použitie jednotlivých zadných častí mäsa</w:t>
            </w:r>
          </w:p>
          <w:p w:rsidR="003E5925" w:rsidRDefault="003E5925" w:rsidP="00BD3F11">
            <w:pPr>
              <w:spacing w:before="120"/>
              <w:rPr>
                <w:rFonts w:cs="Arial"/>
                <w:sz w:val="16"/>
                <w:szCs w:val="16"/>
              </w:rPr>
            </w:pPr>
            <w:r>
              <w:rPr>
                <w:rFonts w:cs="Arial"/>
                <w:sz w:val="16"/>
                <w:szCs w:val="16"/>
              </w:rPr>
              <w:t>Úprava mäsa varením</w:t>
            </w:r>
          </w:p>
          <w:p w:rsidR="003E5925" w:rsidRDefault="003E5925" w:rsidP="00BD3F11">
            <w:pPr>
              <w:spacing w:before="120"/>
              <w:rPr>
                <w:rFonts w:cs="Arial"/>
                <w:sz w:val="16"/>
                <w:szCs w:val="16"/>
              </w:rPr>
            </w:pPr>
            <w:r>
              <w:rPr>
                <w:rFonts w:cs="Arial"/>
                <w:sz w:val="16"/>
                <w:szCs w:val="16"/>
              </w:rPr>
              <w:t>Úprava mäsa dusením</w:t>
            </w:r>
          </w:p>
          <w:p w:rsidR="003E5925" w:rsidRDefault="003E5925" w:rsidP="00BD3F11">
            <w:pPr>
              <w:spacing w:before="120"/>
              <w:rPr>
                <w:rFonts w:cs="Arial"/>
                <w:sz w:val="16"/>
                <w:szCs w:val="16"/>
              </w:rPr>
            </w:pPr>
            <w:r>
              <w:rPr>
                <w:rFonts w:cs="Arial"/>
                <w:sz w:val="16"/>
                <w:szCs w:val="16"/>
              </w:rPr>
              <w:t>Príprava základov pod guláše</w:t>
            </w:r>
          </w:p>
          <w:p w:rsidR="003E5925" w:rsidRDefault="003E5925" w:rsidP="00BD3F11">
            <w:pPr>
              <w:spacing w:before="120"/>
              <w:rPr>
                <w:rFonts w:cs="Arial"/>
                <w:sz w:val="16"/>
                <w:szCs w:val="16"/>
              </w:rPr>
            </w:pPr>
            <w:r>
              <w:rPr>
                <w:rFonts w:cs="Arial"/>
                <w:sz w:val="16"/>
                <w:szCs w:val="16"/>
              </w:rPr>
              <w:t>Príprava štiav k  jedlám</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Úprava mäsa pečením</w:t>
            </w:r>
          </w:p>
          <w:p w:rsidR="003E5925" w:rsidRDefault="003E5925" w:rsidP="00BD3F11">
            <w:pPr>
              <w:spacing w:before="120"/>
              <w:rPr>
                <w:rFonts w:cs="Arial"/>
                <w:sz w:val="16"/>
                <w:szCs w:val="16"/>
              </w:rPr>
            </w:pPr>
            <w:r>
              <w:rPr>
                <w:rFonts w:cs="Arial"/>
                <w:sz w:val="16"/>
                <w:szCs w:val="16"/>
              </w:rPr>
              <w:t>Úprava mäsa grilovaním</w:t>
            </w:r>
          </w:p>
          <w:p w:rsidR="003E5925" w:rsidRDefault="003E5925" w:rsidP="00BD3F11">
            <w:pPr>
              <w:spacing w:before="120"/>
              <w:rPr>
                <w:rFonts w:cs="Arial"/>
                <w:sz w:val="16"/>
                <w:szCs w:val="16"/>
              </w:rPr>
            </w:pPr>
            <w:r>
              <w:rPr>
                <w:rFonts w:cs="Arial"/>
                <w:sz w:val="16"/>
                <w:szCs w:val="16"/>
              </w:rPr>
              <w:t>Úprava mäsa vyprážaním</w:t>
            </w:r>
          </w:p>
          <w:p w:rsidR="003E5925" w:rsidRDefault="003E5925" w:rsidP="00BD3F11">
            <w:pPr>
              <w:spacing w:before="120"/>
              <w:rPr>
                <w:rFonts w:cs="Arial"/>
                <w:sz w:val="16"/>
                <w:szCs w:val="16"/>
              </w:rPr>
            </w:pPr>
            <w:r>
              <w:rPr>
                <w:rFonts w:cs="Arial"/>
                <w:sz w:val="16"/>
                <w:szCs w:val="16"/>
              </w:rPr>
              <w:t>Pokrmy z mletého mäsa</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Zabíjačkové špeciality, ich príprava</w:t>
            </w:r>
          </w:p>
          <w:p w:rsidR="003E5925" w:rsidRDefault="003E5925" w:rsidP="00BD3F11">
            <w:pPr>
              <w:spacing w:before="120"/>
              <w:rPr>
                <w:rFonts w:cs="Arial"/>
                <w:sz w:val="16"/>
                <w:szCs w:val="16"/>
              </w:rPr>
            </w:pPr>
            <w:r>
              <w:rPr>
                <w:rFonts w:cs="Arial"/>
                <w:sz w:val="16"/>
                <w:szCs w:val="16"/>
              </w:rPr>
              <w:t>Výrobky z bravčového mäsa</w:t>
            </w:r>
          </w:p>
          <w:p w:rsidR="003E5925" w:rsidRDefault="003E5925" w:rsidP="00BD3F11">
            <w:pPr>
              <w:spacing w:before="120"/>
              <w:rPr>
                <w:rFonts w:cs="Arial"/>
                <w:sz w:val="16"/>
                <w:szCs w:val="16"/>
              </w:rPr>
            </w:pPr>
            <w:r>
              <w:rPr>
                <w:rFonts w:cs="Arial"/>
                <w:sz w:val="16"/>
                <w:szCs w:val="16"/>
              </w:rPr>
              <w:t>Vhodné prílohy a doplnky k jedlám z bravčového mäsa</w:t>
            </w:r>
          </w:p>
          <w:p w:rsidR="003E5925" w:rsidRDefault="003E5925" w:rsidP="00BD3F11">
            <w:pPr>
              <w:spacing w:before="120"/>
              <w:rPr>
                <w:rFonts w:cs="Arial"/>
                <w:sz w:val="16"/>
                <w:szCs w:val="16"/>
              </w:rPr>
            </w:pPr>
            <w:r>
              <w:rPr>
                <w:rFonts w:cs="Arial"/>
                <w:sz w:val="16"/>
                <w:szCs w:val="16"/>
              </w:rPr>
              <w:t>Opakovanie tematického celku</w:t>
            </w: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r>
              <w:rPr>
                <w:rFonts w:cs="Arial"/>
                <w:sz w:val="16"/>
                <w:szCs w:val="16"/>
              </w:rPr>
              <w:t xml:space="preserve">      1</w:t>
            </w: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charakterizovať bravčové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vymenovať členenie mäsa</w:t>
            </w:r>
          </w:p>
          <w:p w:rsidR="003E5925" w:rsidRDefault="003E5925" w:rsidP="00BD3F11">
            <w:pPr>
              <w:rPr>
                <w:rFonts w:cs="Arial"/>
                <w:sz w:val="16"/>
                <w:szCs w:val="16"/>
              </w:rPr>
            </w:pPr>
            <w:r>
              <w:rPr>
                <w:rFonts w:cs="Arial"/>
                <w:sz w:val="16"/>
                <w:szCs w:val="16"/>
              </w:rPr>
              <w:t>(zadné a predné časti)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vysvetliť vhodné použitie jednotlivých časí mäsa na prípravu pokrmov varením , dusením</w:t>
            </w:r>
          </w:p>
          <w:p w:rsidR="003E5925" w:rsidRDefault="003E5925" w:rsidP="00BD3F11">
            <w:pPr>
              <w:rPr>
                <w:rFonts w:cs="Arial"/>
                <w:sz w:val="16"/>
                <w:szCs w:val="16"/>
              </w:rPr>
            </w:pPr>
            <w:r>
              <w:rPr>
                <w:rFonts w:cs="Arial"/>
                <w:sz w:val="16"/>
                <w:szCs w:val="16"/>
              </w:rPr>
              <w:t>poznať postup prípravy štiav k jedlám</w:t>
            </w:r>
          </w:p>
          <w:p w:rsidR="003E5925" w:rsidRDefault="003E5925" w:rsidP="00BD3F11">
            <w:pPr>
              <w:rPr>
                <w:rFonts w:cs="Arial"/>
                <w:sz w:val="16"/>
                <w:szCs w:val="16"/>
              </w:rPr>
            </w:pPr>
            <w:r>
              <w:rPr>
                <w:rFonts w:cs="Arial"/>
                <w:sz w:val="16"/>
                <w:szCs w:val="16"/>
              </w:rPr>
              <w:t>Poznať prípravu základov pod guláše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popísať úpravu mäsa, pečením, grilovaním a vyprážaním</w:t>
            </w:r>
          </w:p>
          <w:p w:rsidR="003E5925" w:rsidRDefault="003E5925" w:rsidP="00BD3F11">
            <w:pPr>
              <w:rPr>
                <w:rFonts w:cs="Arial"/>
                <w:sz w:val="16"/>
                <w:szCs w:val="16"/>
              </w:rPr>
            </w:pPr>
            <w:r>
              <w:rPr>
                <w:rFonts w:cs="Arial"/>
                <w:sz w:val="16"/>
                <w:szCs w:val="16"/>
              </w:rPr>
              <w:t xml:space="preserve">vedieť vysvetliť výber vhodnej úpravy na prípravu pokrmov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zdôvodniť, prečo sú vyprážané jedlá zdraviu škodlivé</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o zabíjačkových špecialitách</w:t>
            </w:r>
          </w:p>
          <w:p w:rsidR="003E5925" w:rsidRDefault="003E5925" w:rsidP="00BD3F11">
            <w:pPr>
              <w:rPr>
                <w:rFonts w:cs="Arial"/>
                <w:sz w:val="16"/>
                <w:szCs w:val="16"/>
              </w:rPr>
            </w:pPr>
            <w:r>
              <w:rPr>
                <w:rFonts w:cs="Arial"/>
                <w:sz w:val="16"/>
                <w:szCs w:val="16"/>
              </w:rPr>
              <w:t>poznať niektoré technologické postupy prípravy zabíjačkových špecialít</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výrobky z bravčového mäsa a porozprávať vhodnosť ich použitia pri príprave jedál z bravčového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navrhnúť vhodné prílohy a doplnky k jedlám z bravčového mäsa</w:t>
            </w:r>
          </w:p>
          <w:p w:rsidR="003E5925" w:rsidRDefault="003E5925" w:rsidP="00BD3F11">
            <w:pPr>
              <w:rPr>
                <w:rFonts w:cs="Arial"/>
                <w:sz w:val="16"/>
                <w:szCs w:val="16"/>
              </w:rPr>
            </w:pP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charakterizovať bravčové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vymenovať členenie mäsa</w:t>
            </w:r>
          </w:p>
          <w:p w:rsidR="003E5925" w:rsidRDefault="003E5925" w:rsidP="00BD3F11">
            <w:pPr>
              <w:rPr>
                <w:rFonts w:cs="Arial"/>
                <w:sz w:val="16"/>
                <w:szCs w:val="16"/>
              </w:rPr>
            </w:pPr>
            <w:r>
              <w:rPr>
                <w:rFonts w:cs="Arial"/>
                <w:sz w:val="16"/>
                <w:szCs w:val="16"/>
              </w:rPr>
              <w:t>(zadné a predné časti)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vysvetliť vhodné použitie jednotlivých časí mäsa na prípravu pokrmov varením, dusením</w:t>
            </w:r>
          </w:p>
          <w:p w:rsidR="003E5925" w:rsidRDefault="003E5925" w:rsidP="00BD3F11">
            <w:pPr>
              <w:rPr>
                <w:rFonts w:cs="Arial"/>
                <w:sz w:val="16"/>
                <w:szCs w:val="16"/>
              </w:rPr>
            </w:pPr>
            <w:r>
              <w:rPr>
                <w:rFonts w:cs="Arial"/>
                <w:sz w:val="16"/>
                <w:szCs w:val="16"/>
              </w:rPr>
              <w:t>poznal  postup prípravy štiav k jedlám</w:t>
            </w:r>
          </w:p>
          <w:p w:rsidR="003E5925" w:rsidRDefault="003E5925" w:rsidP="00BD3F11">
            <w:pPr>
              <w:rPr>
                <w:rFonts w:cs="Arial"/>
                <w:sz w:val="16"/>
                <w:szCs w:val="16"/>
              </w:rPr>
            </w:pPr>
            <w:r>
              <w:rPr>
                <w:rFonts w:cs="Arial"/>
                <w:sz w:val="16"/>
                <w:szCs w:val="16"/>
              </w:rPr>
              <w:t>Poznal prípravu základov pod guláše</w:t>
            </w:r>
          </w:p>
          <w:p w:rsidR="003E5925" w:rsidRDefault="003E5925" w:rsidP="00BD3F11">
            <w:pPr>
              <w:rPr>
                <w:rFonts w:cs="Arial"/>
                <w:sz w:val="16"/>
                <w:szCs w:val="16"/>
              </w:rPr>
            </w:pPr>
            <w:r>
              <w:rPr>
                <w:rFonts w:cs="Arial"/>
                <w:sz w:val="16"/>
                <w:szCs w:val="16"/>
              </w:rPr>
              <w:t>vedel popísať úpravu mäsa varením, pečením, grilovaním a vyprážaním</w:t>
            </w:r>
          </w:p>
          <w:p w:rsidR="003E5925" w:rsidRDefault="003E5925" w:rsidP="00BD3F11">
            <w:pPr>
              <w:rPr>
                <w:rFonts w:cs="Arial"/>
                <w:sz w:val="16"/>
                <w:szCs w:val="16"/>
              </w:rPr>
            </w:pPr>
            <w:r>
              <w:rPr>
                <w:rFonts w:cs="Arial"/>
                <w:sz w:val="16"/>
                <w:szCs w:val="16"/>
              </w:rPr>
              <w:t>vedel  vysvetliť výber vhodnej úpravy na prípravu pokrmy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zdôvodnil, prečo sú vyprážané jedlá zdraviu škodlivé</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o zabíjačkových špecialitách</w:t>
            </w:r>
          </w:p>
          <w:p w:rsidR="003E5925" w:rsidRDefault="003E5925" w:rsidP="00BD3F11">
            <w:pPr>
              <w:rPr>
                <w:rFonts w:cs="Arial"/>
                <w:sz w:val="16"/>
                <w:szCs w:val="16"/>
              </w:rPr>
            </w:pPr>
            <w:r>
              <w:rPr>
                <w:rFonts w:cs="Arial"/>
                <w:sz w:val="16"/>
                <w:szCs w:val="16"/>
              </w:rPr>
              <w:t>poznal niektoré technologické postupy prípravy zabíjačkových špecialít</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výrobky z bravčového mäsa a porozprával vhodnosť ich použitia pri príprave jedál z bravčového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navrhnúť vhodné prílohy a doplnky k jedlám z bravčového mäsa</w:t>
            </w:r>
          </w:p>
          <w:p w:rsidR="003E5925" w:rsidRDefault="003E5925" w:rsidP="00BD3F11">
            <w:pPr>
              <w:rPr>
                <w:rFonts w:cs="Arial"/>
                <w:sz w:val="16"/>
                <w:szCs w:val="16"/>
              </w:rPr>
            </w:pP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r>
              <w:rPr>
                <w:rFonts w:cs="Arial"/>
                <w:sz w:val="16"/>
                <w:szCs w:val="16"/>
              </w:rPr>
              <w:t>Test</w:t>
            </w:r>
          </w:p>
        </w:tc>
      </w:tr>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5477BE" w:rsidP="00BD3F11">
            <w:pPr>
              <w:spacing w:before="120"/>
              <w:rPr>
                <w:rFonts w:cs="Arial"/>
                <w:b/>
                <w:sz w:val="18"/>
                <w:szCs w:val="18"/>
              </w:rPr>
            </w:pPr>
            <w:r>
              <w:rPr>
                <w:rFonts w:cs="Arial"/>
                <w:b/>
                <w:sz w:val="18"/>
                <w:szCs w:val="18"/>
              </w:rPr>
              <w:t xml:space="preserve">Jedlá </w:t>
            </w:r>
            <w:r w:rsidR="003E5925">
              <w:rPr>
                <w:rFonts w:cs="Arial"/>
                <w:b/>
                <w:sz w:val="18"/>
                <w:szCs w:val="18"/>
              </w:rPr>
              <w:t xml:space="preserve">z baranieho mäsa           </w:t>
            </w:r>
          </w:p>
        </w:tc>
        <w:tc>
          <w:tcPr>
            <w:tcW w:w="85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7</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a delenie mäsa</w:t>
            </w:r>
          </w:p>
          <w:p w:rsidR="003E5925" w:rsidRDefault="003E5925" w:rsidP="00BD3F11">
            <w:pPr>
              <w:spacing w:before="120"/>
              <w:rPr>
                <w:rFonts w:cs="Arial"/>
                <w:sz w:val="16"/>
                <w:szCs w:val="16"/>
              </w:rPr>
            </w:pPr>
            <w:r>
              <w:rPr>
                <w:rFonts w:cs="Arial"/>
                <w:sz w:val="16"/>
                <w:szCs w:val="16"/>
              </w:rPr>
              <w:t>Úprava baranieho mäsa varením</w:t>
            </w:r>
          </w:p>
          <w:p w:rsidR="003E5925" w:rsidRDefault="003E5925" w:rsidP="00BD3F11">
            <w:pPr>
              <w:spacing w:before="120"/>
              <w:rPr>
                <w:rFonts w:cs="Arial"/>
                <w:sz w:val="16"/>
                <w:szCs w:val="16"/>
              </w:rPr>
            </w:pPr>
            <w:r>
              <w:rPr>
                <w:rFonts w:cs="Arial"/>
                <w:sz w:val="16"/>
                <w:szCs w:val="16"/>
              </w:rPr>
              <w:t>Úprava baranieho mäsa dusením</w:t>
            </w:r>
          </w:p>
          <w:p w:rsidR="003E5925" w:rsidRDefault="003E5925" w:rsidP="00BD3F11">
            <w:pPr>
              <w:spacing w:before="120"/>
              <w:rPr>
                <w:rFonts w:cs="Arial"/>
                <w:sz w:val="16"/>
                <w:szCs w:val="16"/>
              </w:rPr>
            </w:pPr>
            <w:r>
              <w:rPr>
                <w:rFonts w:cs="Arial"/>
                <w:sz w:val="16"/>
                <w:szCs w:val="16"/>
              </w:rPr>
              <w:t>Úprava baranieho mäsa pečením</w:t>
            </w:r>
          </w:p>
          <w:p w:rsidR="003E5925" w:rsidRDefault="003E5925" w:rsidP="00BD3F11">
            <w:pPr>
              <w:spacing w:before="120"/>
              <w:rPr>
                <w:rFonts w:cs="Arial"/>
                <w:sz w:val="16"/>
                <w:szCs w:val="16"/>
              </w:rPr>
            </w:pPr>
            <w:r>
              <w:rPr>
                <w:rFonts w:cs="Arial"/>
                <w:sz w:val="16"/>
                <w:szCs w:val="16"/>
              </w:rPr>
              <w:t>Zásady pri podávaní jedál z baranieho mäsa</w:t>
            </w:r>
          </w:p>
          <w:p w:rsidR="003E5925" w:rsidRDefault="003E5925" w:rsidP="00BD3F11">
            <w:pPr>
              <w:spacing w:before="120"/>
              <w:rPr>
                <w:rFonts w:cs="Arial"/>
                <w:sz w:val="16"/>
                <w:szCs w:val="16"/>
              </w:rPr>
            </w:pPr>
            <w:r>
              <w:rPr>
                <w:rFonts w:cs="Arial"/>
                <w:sz w:val="16"/>
                <w:szCs w:val="16"/>
              </w:rPr>
              <w:t>Vhodné prílohy a doplnky k jedlám z baranieho mäsa</w:t>
            </w:r>
          </w:p>
          <w:p w:rsidR="003E5925" w:rsidRDefault="003E5925" w:rsidP="00BD3F11">
            <w:pPr>
              <w:spacing w:before="120"/>
              <w:rPr>
                <w:rFonts w:cs="Arial"/>
                <w:sz w:val="16"/>
                <w:szCs w:val="16"/>
              </w:rPr>
            </w:pPr>
            <w:r>
              <w:rPr>
                <w:rFonts w:cs="Arial"/>
                <w:sz w:val="16"/>
                <w:szCs w:val="16"/>
              </w:rPr>
              <w:t>Opakovanie tematického celku</w:t>
            </w: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rPr>
                <w:rFonts w:cs="Arial"/>
                <w:sz w:val="16"/>
                <w:szCs w:val="16"/>
              </w:rPr>
            </w:pPr>
            <w:r>
              <w:rPr>
                <w:rFonts w:cs="Arial"/>
                <w:sz w:val="16"/>
                <w:szCs w:val="16"/>
              </w:rPr>
              <w:t xml:space="preserve">      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charakterizovať baranie mäso</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delenie baranieho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ovládať technologický postup prípravy varením, dusením a pečením baranieho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zásady pri podávaní jedál z baranieho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navrhnú správne prílohy a doplnky k jedlám z baranieho mäsa</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charakterizovať baranie mäso</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delenie baranieho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ovládal technologický postup prípravy varením, dusením a pečením baranieho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zásady pri podávaní jedál z baranieho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navrhnúť  správne prílohy a doplnky k jedlám z baranieho mäsa</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p>
        </w:tc>
      </w:tr>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5477BE" w:rsidP="00BD3F11">
            <w:pPr>
              <w:spacing w:before="120"/>
              <w:rPr>
                <w:rFonts w:cs="Arial"/>
                <w:b/>
                <w:sz w:val="18"/>
                <w:szCs w:val="18"/>
              </w:rPr>
            </w:pPr>
            <w:r>
              <w:rPr>
                <w:rFonts w:cs="Arial"/>
                <w:b/>
                <w:sz w:val="18"/>
                <w:szCs w:val="18"/>
              </w:rPr>
              <w:t xml:space="preserve">Jedlá </w:t>
            </w:r>
            <w:r w:rsidR="003E5925">
              <w:rPr>
                <w:rFonts w:cs="Arial"/>
                <w:b/>
                <w:sz w:val="18"/>
                <w:szCs w:val="18"/>
              </w:rPr>
              <w:t xml:space="preserve"> z hydiny</w:t>
            </w:r>
          </w:p>
        </w:tc>
        <w:tc>
          <w:tcPr>
            <w:tcW w:w="85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17</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a význam hydinového mäsa vo výžive</w:t>
            </w:r>
          </w:p>
          <w:p w:rsidR="003E5925" w:rsidRDefault="003E5925" w:rsidP="00BD3F11">
            <w:pPr>
              <w:spacing w:before="120"/>
              <w:rPr>
                <w:rFonts w:cs="Arial"/>
                <w:sz w:val="16"/>
                <w:szCs w:val="16"/>
              </w:rPr>
            </w:pPr>
            <w:r>
              <w:rPr>
                <w:rFonts w:cs="Arial"/>
                <w:sz w:val="16"/>
                <w:szCs w:val="16"/>
              </w:rPr>
              <w:t>Rozdelenie hydiny</w:t>
            </w:r>
          </w:p>
          <w:p w:rsidR="003E5925" w:rsidRDefault="003E5925" w:rsidP="00BD3F11">
            <w:pPr>
              <w:spacing w:before="120"/>
              <w:rPr>
                <w:rFonts w:cs="Arial"/>
                <w:sz w:val="16"/>
                <w:szCs w:val="16"/>
              </w:rPr>
            </w:pPr>
            <w:r>
              <w:rPr>
                <w:rFonts w:cs="Arial"/>
                <w:sz w:val="16"/>
                <w:szCs w:val="16"/>
              </w:rPr>
              <w:t>Úprava hrabavej hydiny – varením</w:t>
            </w:r>
          </w:p>
          <w:p w:rsidR="003E5925" w:rsidRDefault="003E5925" w:rsidP="00BD3F11">
            <w:pPr>
              <w:spacing w:before="120"/>
              <w:rPr>
                <w:rFonts w:cs="Arial"/>
                <w:sz w:val="16"/>
                <w:szCs w:val="16"/>
              </w:rPr>
            </w:pPr>
            <w:r>
              <w:rPr>
                <w:rFonts w:cs="Arial"/>
                <w:sz w:val="16"/>
                <w:szCs w:val="16"/>
              </w:rPr>
              <w:t>Úprava vodnej  hydiny – varením</w:t>
            </w:r>
          </w:p>
          <w:p w:rsidR="003E5925" w:rsidRDefault="003E5925" w:rsidP="00BD3F11">
            <w:pPr>
              <w:spacing w:before="120"/>
              <w:rPr>
                <w:rFonts w:cs="Arial"/>
                <w:sz w:val="16"/>
                <w:szCs w:val="16"/>
              </w:rPr>
            </w:pPr>
            <w:r>
              <w:rPr>
                <w:rFonts w:cs="Arial"/>
                <w:sz w:val="16"/>
                <w:szCs w:val="16"/>
              </w:rPr>
              <w:t>Úprava hrabavej hydiny – dusením</w:t>
            </w:r>
          </w:p>
          <w:p w:rsidR="003E5925" w:rsidRDefault="003E5925" w:rsidP="00BD3F11">
            <w:pPr>
              <w:spacing w:before="120"/>
              <w:rPr>
                <w:rFonts w:cs="Arial"/>
                <w:sz w:val="16"/>
                <w:szCs w:val="16"/>
              </w:rPr>
            </w:pPr>
            <w:r>
              <w:rPr>
                <w:rFonts w:cs="Arial"/>
                <w:sz w:val="16"/>
                <w:szCs w:val="16"/>
              </w:rPr>
              <w:t>Úprava vodnej hydiny – dusením</w:t>
            </w:r>
          </w:p>
          <w:p w:rsidR="003E5925" w:rsidRDefault="003E5925" w:rsidP="00BD3F11">
            <w:pPr>
              <w:spacing w:before="120"/>
              <w:rPr>
                <w:rFonts w:cs="Arial"/>
                <w:sz w:val="16"/>
                <w:szCs w:val="16"/>
              </w:rPr>
            </w:pPr>
            <w:r>
              <w:rPr>
                <w:rFonts w:cs="Arial"/>
                <w:sz w:val="16"/>
                <w:szCs w:val="16"/>
              </w:rPr>
              <w:t>Úprava hrabavej hydiny pečením</w:t>
            </w:r>
          </w:p>
          <w:p w:rsidR="003E5925" w:rsidRDefault="003E5925" w:rsidP="00BD3F11">
            <w:pPr>
              <w:spacing w:before="120"/>
              <w:rPr>
                <w:rFonts w:cs="Arial"/>
                <w:sz w:val="16"/>
                <w:szCs w:val="16"/>
              </w:rPr>
            </w:pPr>
            <w:r>
              <w:rPr>
                <w:rFonts w:cs="Arial"/>
                <w:sz w:val="16"/>
                <w:szCs w:val="16"/>
              </w:rPr>
              <w:t xml:space="preserve">Úprava vodnej hydiny - pečením </w:t>
            </w:r>
          </w:p>
          <w:p w:rsidR="003E5925" w:rsidRDefault="003E5925" w:rsidP="00BD3F11">
            <w:pPr>
              <w:spacing w:before="120"/>
              <w:rPr>
                <w:rFonts w:cs="Arial"/>
                <w:sz w:val="16"/>
                <w:szCs w:val="16"/>
              </w:rPr>
            </w:pPr>
            <w:r>
              <w:rPr>
                <w:rFonts w:cs="Arial"/>
                <w:sz w:val="16"/>
                <w:szCs w:val="16"/>
              </w:rPr>
              <w:t>Úprava hydinového mäsa vyprážaním</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Úprava hydiny grilovaním</w:t>
            </w:r>
          </w:p>
          <w:p w:rsidR="003E5925" w:rsidRDefault="003E5925" w:rsidP="00BD3F11">
            <w:pPr>
              <w:spacing w:before="120"/>
              <w:rPr>
                <w:rFonts w:cs="Arial"/>
                <w:sz w:val="16"/>
                <w:szCs w:val="16"/>
              </w:rPr>
            </w:pPr>
            <w:r>
              <w:rPr>
                <w:rFonts w:cs="Arial"/>
                <w:sz w:val="16"/>
                <w:szCs w:val="16"/>
              </w:rPr>
              <w:t>Úprava hydinových vnútorností a drobkov</w:t>
            </w:r>
          </w:p>
          <w:p w:rsidR="003E5925" w:rsidRDefault="003E5925" w:rsidP="00BD3F11">
            <w:pPr>
              <w:spacing w:before="120"/>
              <w:rPr>
                <w:rFonts w:cs="Arial"/>
                <w:sz w:val="16"/>
                <w:szCs w:val="16"/>
              </w:rPr>
            </w:pPr>
            <w:r>
              <w:rPr>
                <w:rFonts w:cs="Arial"/>
                <w:sz w:val="16"/>
                <w:szCs w:val="16"/>
              </w:rPr>
              <w:t>Technologické postupy prípravy plniek</w:t>
            </w:r>
          </w:p>
          <w:p w:rsidR="003E5925" w:rsidRDefault="003E5925" w:rsidP="00BD3F11">
            <w:pPr>
              <w:spacing w:before="120"/>
              <w:rPr>
                <w:rFonts w:cs="Arial"/>
                <w:sz w:val="16"/>
                <w:szCs w:val="16"/>
              </w:rPr>
            </w:pPr>
            <w:r>
              <w:rPr>
                <w:rFonts w:cs="Arial"/>
                <w:sz w:val="16"/>
                <w:szCs w:val="16"/>
              </w:rPr>
              <w:t>Špeciality z hydinového mäsa</w:t>
            </w:r>
          </w:p>
          <w:p w:rsidR="003E5925" w:rsidRDefault="003E5925" w:rsidP="00BD3F11">
            <w:pPr>
              <w:spacing w:before="120"/>
              <w:rPr>
                <w:rFonts w:cs="Arial"/>
                <w:sz w:val="16"/>
                <w:szCs w:val="16"/>
              </w:rPr>
            </w:pPr>
            <w:r>
              <w:rPr>
                <w:rFonts w:cs="Arial"/>
                <w:sz w:val="16"/>
                <w:szCs w:val="16"/>
              </w:rPr>
              <w:t>Výrobky z hydinového mäsa</w:t>
            </w:r>
          </w:p>
          <w:p w:rsidR="003E5925" w:rsidRDefault="003E5925" w:rsidP="00BD3F11">
            <w:pPr>
              <w:spacing w:before="120"/>
              <w:rPr>
                <w:rFonts w:cs="Arial"/>
                <w:sz w:val="16"/>
                <w:szCs w:val="16"/>
              </w:rPr>
            </w:pPr>
            <w:r>
              <w:rPr>
                <w:rFonts w:cs="Arial"/>
                <w:sz w:val="16"/>
                <w:szCs w:val="16"/>
              </w:rPr>
              <w:t>Vhodné prílohy a doplnky k jedlám  hydiny</w:t>
            </w:r>
          </w:p>
          <w:p w:rsidR="003E5925" w:rsidRDefault="003E5925" w:rsidP="00BD3F11">
            <w:pPr>
              <w:spacing w:before="120"/>
              <w:rPr>
                <w:rFonts w:cs="Arial"/>
                <w:sz w:val="16"/>
                <w:szCs w:val="16"/>
              </w:rPr>
            </w:pPr>
            <w:r>
              <w:rPr>
                <w:rFonts w:cs="Arial"/>
                <w:sz w:val="16"/>
                <w:szCs w:val="16"/>
              </w:rPr>
              <w:t>Opakovanie tematického celku</w:t>
            </w: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vedieť charakterizovať hydinové mäso a poznať jeho význam vo výžive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pomenovať druhy hydiny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popísať úpravu hrabavej hydiny varením</w:t>
            </w:r>
          </w:p>
          <w:p w:rsidR="003E5925" w:rsidRDefault="003E5925" w:rsidP="00BD3F11">
            <w:pPr>
              <w:rPr>
                <w:rFonts w:cs="Arial"/>
                <w:sz w:val="16"/>
                <w:szCs w:val="16"/>
              </w:rPr>
            </w:pPr>
            <w:r>
              <w:rPr>
                <w:rFonts w:cs="Arial"/>
                <w:sz w:val="16"/>
                <w:szCs w:val="16"/>
              </w:rPr>
              <w:t>vedieť popísať úpravu vodnej hydiny varením</w:t>
            </w:r>
          </w:p>
          <w:p w:rsidR="003E5925" w:rsidRDefault="003E5925" w:rsidP="00BD3F11">
            <w:pPr>
              <w:rPr>
                <w:rFonts w:cs="Arial"/>
                <w:sz w:val="16"/>
                <w:szCs w:val="16"/>
              </w:rPr>
            </w:pPr>
            <w:r>
              <w:rPr>
                <w:rFonts w:cs="Arial"/>
                <w:sz w:val="16"/>
                <w:szCs w:val="16"/>
              </w:rPr>
              <w:t>vedieť popísať úpravu hrabavej hydiny dusením</w:t>
            </w:r>
          </w:p>
          <w:p w:rsidR="003E5925" w:rsidRDefault="003E5925" w:rsidP="00BD3F11">
            <w:pPr>
              <w:rPr>
                <w:rFonts w:cs="Arial"/>
                <w:sz w:val="16"/>
                <w:szCs w:val="16"/>
              </w:rPr>
            </w:pPr>
            <w:r>
              <w:rPr>
                <w:rFonts w:cs="Arial"/>
                <w:sz w:val="16"/>
                <w:szCs w:val="16"/>
              </w:rPr>
              <w:t>vedieť popísať úpravu vodnej hydiny dusením</w:t>
            </w:r>
          </w:p>
          <w:p w:rsidR="003E5925" w:rsidRDefault="003E5925" w:rsidP="00BD3F11">
            <w:pPr>
              <w:rPr>
                <w:rFonts w:cs="Arial"/>
                <w:sz w:val="16"/>
                <w:szCs w:val="16"/>
              </w:rPr>
            </w:pPr>
            <w:r>
              <w:rPr>
                <w:rFonts w:cs="Arial"/>
                <w:sz w:val="16"/>
                <w:szCs w:val="16"/>
              </w:rPr>
              <w:t>vedieť popísať úpravu hrabavej hydiny  pečením</w:t>
            </w:r>
          </w:p>
          <w:p w:rsidR="003E5925" w:rsidRDefault="003E5925" w:rsidP="00BD3F11">
            <w:pPr>
              <w:rPr>
                <w:rFonts w:cs="Arial"/>
                <w:sz w:val="16"/>
                <w:szCs w:val="16"/>
              </w:rPr>
            </w:pPr>
            <w:r>
              <w:rPr>
                <w:rFonts w:cs="Arial"/>
                <w:sz w:val="16"/>
                <w:szCs w:val="16"/>
              </w:rPr>
              <w:t>vedieť popísať úpravu vodnej hydiny pečením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popísať úpravu hydinového mäsa vyprážaním</w:t>
            </w:r>
          </w:p>
          <w:p w:rsidR="003E5925" w:rsidRDefault="003E5925" w:rsidP="00BD3F11">
            <w:pPr>
              <w:rPr>
                <w:rFonts w:cs="Arial"/>
                <w:sz w:val="16"/>
                <w:szCs w:val="16"/>
              </w:rPr>
            </w:pPr>
            <w:r>
              <w:rPr>
                <w:rFonts w:cs="Arial"/>
                <w:sz w:val="16"/>
                <w:szCs w:val="16"/>
              </w:rPr>
              <w:t>vedieť vysvetliť spôsoby vyprážania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hydinové vnútornosti</w:t>
            </w:r>
          </w:p>
          <w:p w:rsidR="003E5925" w:rsidRDefault="003E5925" w:rsidP="00BD3F11">
            <w:pPr>
              <w:rPr>
                <w:rFonts w:cs="Arial"/>
                <w:sz w:val="16"/>
                <w:szCs w:val="16"/>
              </w:rPr>
            </w:pPr>
            <w:r>
              <w:rPr>
                <w:rFonts w:cs="Arial"/>
                <w:sz w:val="16"/>
                <w:szCs w:val="16"/>
              </w:rPr>
              <w:t>poznať využitie drobkov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postupy prípravy plniek</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špeciality z hydinového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výrobky z hydinového mäsa</w:t>
            </w:r>
          </w:p>
          <w:p w:rsidR="003E5925" w:rsidRDefault="003E5925" w:rsidP="00BD3F11">
            <w:pPr>
              <w:rPr>
                <w:rFonts w:cs="Arial"/>
                <w:sz w:val="16"/>
                <w:szCs w:val="16"/>
              </w:rPr>
            </w:pPr>
            <w:r>
              <w:rPr>
                <w:rFonts w:cs="Arial"/>
                <w:sz w:val="16"/>
                <w:szCs w:val="16"/>
              </w:rPr>
              <w:t>poznať niektoré postupy výroby hydinových výrobkov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navrhnúť vhodené doplnky k jedlám hydiny</w:t>
            </w: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vedel charakterizovať hydinové mäso a poznal jeho význam vo výžive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pomenoval druhy hydiny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popísať úpravu hrabavej hydiny varením</w:t>
            </w:r>
          </w:p>
          <w:p w:rsidR="003E5925" w:rsidRDefault="003E5925" w:rsidP="00BD3F11">
            <w:pPr>
              <w:rPr>
                <w:rFonts w:cs="Arial"/>
                <w:sz w:val="16"/>
                <w:szCs w:val="16"/>
              </w:rPr>
            </w:pPr>
            <w:r>
              <w:rPr>
                <w:rFonts w:cs="Arial"/>
                <w:sz w:val="16"/>
                <w:szCs w:val="16"/>
              </w:rPr>
              <w:t>vedel popísať úpravu vodnej hydiny varením</w:t>
            </w:r>
          </w:p>
          <w:p w:rsidR="003E5925" w:rsidRDefault="003E5925" w:rsidP="00BD3F11">
            <w:pPr>
              <w:rPr>
                <w:rFonts w:cs="Arial"/>
                <w:sz w:val="16"/>
                <w:szCs w:val="16"/>
              </w:rPr>
            </w:pPr>
            <w:r>
              <w:rPr>
                <w:rFonts w:cs="Arial"/>
                <w:sz w:val="16"/>
                <w:szCs w:val="16"/>
              </w:rPr>
              <w:t>vedel popísať úpravu hrabavej hydiny dusením</w:t>
            </w:r>
          </w:p>
          <w:p w:rsidR="003E5925" w:rsidRDefault="003E5925" w:rsidP="00BD3F11">
            <w:pPr>
              <w:rPr>
                <w:rFonts w:cs="Arial"/>
                <w:sz w:val="16"/>
                <w:szCs w:val="16"/>
              </w:rPr>
            </w:pPr>
            <w:r>
              <w:rPr>
                <w:rFonts w:cs="Arial"/>
                <w:sz w:val="16"/>
                <w:szCs w:val="16"/>
              </w:rPr>
              <w:t>vedel popísať úpravu vodnej hydiny dusením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popísať úpravu hrabavej hydiny pečením</w:t>
            </w:r>
          </w:p>
          <w:p w:rsidR="003E5925" w:rsidRDefault="003E5925" w:rsidP="00BD3F11">
            <w:pPr>
              <w:rPr>
                <w:rFonts w:cs="Arial"/>
                <w:sz w:val="16"/>
                <w:szCs w:val="16"/>
              </w:rPr>
            </w:pPr>
            <w:r>
              <w:rPr>
                <w:rFonts w:cs="Arial"/>
                <w:sz w:val="16"/>
                <w:szCs w:val="16"/>
              </w:rPr>
              <w:t>vedel popísať úpravu vodnej hydiny pečením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popísať úpravu hydinového mäsa vyprážaním</w:t>
            </w:r>
          </w:p>
          <w:p w:rsidR="003E5925" w:rsidRDefault="003E5925" w:rsidP="00BD3F11">
            <w:pPr>
              <w:rPr>
                <w:rFonts w:cs="Arial"/>
                <w:sz w:val="16"/>
                <w:szCs w:val="16"/>
              </w:rPr>
            </w:pPr>
            <w:r>
              <w:rPr>
                <w:rFonts w:cs="Arial"/>
                <w:sz w:val="16"/>
                <w:szCs w:val="16"/>
              </w:rPr>
              <w:t>vedel vysvetliť spôsoby vyprážania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hydinové vnútornosti</w:t>
            </w:r>
          </w:p>
          <w:p w:rsidR="003E5925" w:rsidRDefault="003E5925" w:rsidP="00BD3F11">
            <w:pPr>
              <w:rPr>
                <w:rFonts w:cs="Arial"/>
                <w:sz w:val="16"/>
                <w:szCs w:val="16"/>
              </w:rPr>
            </w:pPr>
            <w:r>
              <w:rPr>
                <w:rFonts w:cs="Arial"/>
                <w:sz w:val="16"/>
                <w:szCs w:val="16"/>
              </w:rPr>
              <w:t>poznal využitie drobkov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postupy prípravy plniek</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špeciality z hydinového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výrobky z hydinového mäsa</w:t>
            </w:r>
          </w:p>
          <w:p w:rsidR="003E5925" w:rsidRDefault="003E5925" w:rsidP="00BD3F11">
            <w:pPr>
              <w:rPr>
                <w:rFonts w:cs="Arial"/>
                <w:sz w:val="16"/>
                <w:szCs w:val="16"/>
              </w:rPr>
            </w:pPr>
            <w:r>
              <w:rPr>
                <w:rFonts w:cs="Arial"/>
                <w:sz w:val="16"/>
                <w:szCs w:val="16"/>
              </w:rPr>
              <w:t>poznal niektoré postupy výroby hydinových výrobkov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navrhnúť vhodené doplnky k jedlám hydiny</w:t>
            </w: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r>
              <w:rPr>
                <w:rFonts w:cs="Arial"/>
                <w:sz w:val="16"/>
                <w:szCs w:val="16"/>
              </w:rPr>
              <w:t>Samostatná práca</w:t>
            </w: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p>
        </w:tc>
      </w:tr>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5477BE" w:rsidP="00BD3F11">
            <w:pPr>
              <w:spacing w:before="120"/>
              <w:rPr>
                <w:rFonts w:cs="Arial"/>
                <w:b/>
                <w:sz w:val="18"/>
                <w:szCs w:val="18"/>
              </w:rPr>
            </w:pPr>
            <w:r>
              <w:rPr>
                <w:rFonts w:cs="Arial"/>
                <w:b/>
                <w:sz w:val="18"/>
                <w:szCs w:val="18"/>
              </w:rPr>
              <w:t xml:space="preserve">Jedlá </w:t>
            </w:r>
            <w:r w:rsidR="003E5925">
              <w:rPr>
                <w:rFonts w:cs="Arial"/>
                <w:b/>
                <w:sz w:val="18"/>
                <w:szCs w:val="18"/>
              </w:rPr>
              <w:t>z rýb</w:t>
            </w:r>
          </w:p>
        </w:tc>
        <w:tc>
          <w:tcPr>
            <w:tcW w:w="85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11</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5351"/>
        </w:trPr>
        <w:tc>
          <w:tcPr>
            <w:tcW w:w="2126"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a význam rybieho mäsa vo výžive</w:t>
            </w:r>
          </w:p>
          <w:p w:rsidR="003E5925" w:rsidRDefault="003E5925" w:rsidP="00BD3F11">
            <w:pPr>
              <w:spacing w:before="120"/>
              <w:rPr>
                <w:rFonts w:cs="Arial"/>
                <w:sz w:val="16"/>
                <w:szCs w:val="16"/>
              </w:rPr>
            </w:pPr>
            <w:r>
              <w:rPr>
                <w:rFonts w:cs="Arial"/>
                <w:sz w:val="16"/>
                <w:szCs w:val="16"/>
              </w:rPr>
              <w:t>Druhy sladkovodných a morských rýb</w:t>
            </w:r>
          </w:p>
          <w:p w:rsidR="003E5925" w:rsidRDefault="003E5925" w:rsidP="00BD3F11">
            <w:pPr>
              <w:spacing w:before="120"/>
              <w:rPr>
                <w:rFonts w:cs="Arial"/>
                <w:sz w:val="16"/>
                <w:szCs w:val="16"/>
              </w:rPr>
            </w:pPr>
            <w:r>
              <w:rPr>
                <w:rFonts w:cs="Arial"/>
                <w:sz w:val="16"/>
                <w:szCs w:val="16"/>
              </w:rPr>
              <w:t>Úprava rybieho mäsa varením</w:t>
            </w:r>
          </w:p>
          <w:p w:rsidR="003E5925" w:rsidRDefault="003E5925" w:rsidP="00BD3F11">
            <w:pPr>
              <w:spacing w:before="120"/>
              <w:rPr>
                <w:rFonts w:cs="Arial"/>
                <w:sz w:val="16"/>
                <w:szCs w:val="16"/>
              </w:rPr>
            </w:pPr>
            <w:r>
              <w:rPr>
                <w:rFonts w:cs="Arial"/>
                <w:sz w:val="16"/>
                <w:szCs w:val="16"/>
              </w:rPr>
              <w:t>Úprava rybieho mäsa dusením</w:t>
            </w:r>
          </w:p>
          <w:p w:rsidR="003E5925" w:rsidRDefault="003E5925" w:rsidP="00BD3F11">
            <w:pPr>
              <w:spacing w:before="120"/>
              <w:rPr>
                <w:rFonts w:cs="Arial"/>
                <w:sz w:val="16"/>
                <w:szCs w:val="16"/>
              </w:rPr>
            </w:pPr>
            <w:r>
              <w:rPr>
                <w:rFonts w:cs="Arial"/>
                <w:sz w:val="16"/>
                <w:szCs w:val="16"/>
              </w:rPr>
              <w:t>Opakovanie prebratého učiva</w:t>
            </w:r>
          </w:p>
          <w:p w:rsidR="003E5925" w:rsidRDefault="003E5925" w:rsidP="00BD3F11">
            <w:pPr>
              <w:spacing w:before="120"/>
              <w:rPr>
                <w:rFonts w:cs="Arial"/>
                <w:sz w:val="16"/>
                <w:szCs w:val="16"/>
              </w:rPr>
            </w:pPr>
            <w:r>
              <w:rPr>
                <w:rFonts w:cs="Arial"/>
                <w:sz w:val="16"/>
                <w:szCs w:val="16"/>
              </w:rPr>
              <w:t>Úprava rybieho mäsa pečením</w:t>
            </w:r>
          </w:p>
          <w:p w:rsidR="003E5925" w:rsidRDefault="003E5925" w:rsidP="00BD3F11">
            <w:pPr>
              <w:spacing w:before="120"/>
              <w:rPr>
                <w:rFonts w:cs="Arial"/>
                <w:sz w:val="16"/>
                <w:szCs w:val="16"/>
              </w:rPr>
            </w:pPr>
            <w:r>
              <w:rPr>
                <w:rFonts w:cs="Arial"/>
                <w:sz w:val="16"/>
                <w:szCs w:val="16"/>
              </w:rPr>
              <w:t>Úprava rybieho mäsa vyprážaním</w:t>
            </w:r>
          </w:p>
          <w:p w:rsidR="003E5925" w:rsidRDefault="003E5925" w:rsidP="00BD3F11">
            <w:pPr>
              <w:spacing w:before="120"/>
              <w:rPr>
                <w:rFonts w:cs="Arial"/>
                <w:sz w:val="16"/>
                <w:szCs w:val="16"/>
              </w:rPr>
            </w:pPr>
            <w:r>
              <w:rPr>
                <w:rFonts w:cs="Arial"/>
                <w:sz w:val="16"/>
                <w:szCs w:val="16"/>
              </w:rPr>
              <w:t>Úprava rýb grilovaním</w:t>
            </w:r>
          </w:p>
          <w:p w:rsidR="003E5925" w:rsidRDefault="003E5925" w:rsidP="00BD3F11">
            <w:pPr>
              <w:spacing w:before="120"/>
              <w:rPr>
                <w:rFonts w:cs="Arial"/>
                <w:sz w:val="16"/>
                <w:szCs w:val="16"/>
              </w:rPr>
            </w:pPr>
            <w:r>
              <w:rPr>
                <w:rFonts w:cs="Arial"/>
                <w:sz w:val="16"/>
                <w:szCs w:val="16"/>
              </w:rPr>
              <w:t>Špeciality z rýb</w:t>
            </w:r>
          </w:p>
          <w:p w:rsidR="003E5925" w:rsidRDefault="003E5925" w:rsidP="00BD3F11">
            <w:pPr>
              <w:spacing w:before="120"/>
              <w:rPr>
                <w:rFonts w:cs="Arial"/>
                <w:sz w:val="16"/>
                <w:szCs w:val="16"/>
              </w:rPr>
            </w:pPr>
            <w:r>
              <w:rPr>
                <w:rFonts w:cs="Arial"/>
                <w:sz w:val="16"/>
                <w:szCs w:val="16"/>
              </w:rPr>
              <w:t>Vhodné prílohy a doplnky k jedlám z rýb</w:t>
            </w:r>
          </w:p>
          <w:p w:rsidR="003E5925" w:rsidRDefault="003E5925" w:rsidP="00BD3F11">
            <w:pPr>
              <w:spacing w:before="120"/>
              <w:rPr>
                <w:rFonts w:cs="Arial"/>
                <w:sz w:val="16"/>
                <w:szCs w:val="16"/>
              </w:rPr>
            </w:pPr>
            <w:r>
              <w:rPr>
                <w:rFonts w:cs="Arial"/>
                <w:sz w:val="16"/>
                <w:szCs w:val="16"/>
              </w:rPr>
              <w:t>Opakovanie tematického celku</w:t>
            </w:r>
          </w:p>
        </w:tc>
        <w:tc>
          <w:tcPr>
            <w:tcW w:w="851"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charakterizovať rybie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význam mäsa vo výžive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druhy sladkých rýb</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druhy morských rýb</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úpravu mäsa varením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porozprávať úpravu mäsa </w:t>
            </w:r>
          </w:p>
          <w:p w:rsidR="003E5925" w:rsidRDefault="003E5925" w:rsidP="00BD3F11">
            <w:pPr>
              <w:rPr>
                <w:rFonts w:cs="Arial"/>
                <w:sz w:val="16"/>
                <w:szCs w:val="16"/>
              </w:rPr>
            </w:pPr>
            <w:r>
              <w:rPr>
                <w:rFonts w:cs="Arial"/>
                <w:sz w:val="16"/>
                <w:szCs w:val="16"/>
              </w:rPr>
              <w:t>dusením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úpravu mäsa pečením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porozprávať úpravu mäsa vyprážaním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postup pri grilovaní</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navrhnúť vhodné prílohy a doplnky k jedlám z rybieho mäsa</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charakterizovať rybie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význam mäsa vo výžive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druhy sladkých rýb</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druhy morských rýb</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úpravu mäsa varením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porozprával úpravu mäsa </w:t>
            </w:r>
          </w:p>
          <w:p w:rsidR="003E5925" w:rsidRDefault="003E5925" w:rsidP="00BD3F11">
            <w:pPr>
              <w:rPr>
                <w:rFonts w:cs="Arial"/>
                <w:sz w:val="16"/>
                <w:szCs w:val="16"/>
              </w:rPr>
            </w:pPr>
            <w:r>
              <w:rPr>
                <w:rFonts w:cs="Arial"/>
                <w:sz w:val="16"/>
                <w:szCs w:val="16"/>
              </w:rPr>
              <w:t>dusením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úpravu mäsa pečením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porozprával úpravu mäsa vyprážaním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postup pri grilovaní</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navrhol  vhodné prílohy a doplnky k jedlám z rybieho mäsa</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 xml:space="preserve">Ústne skúšanie </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Ústne odpovede</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Test</w:t>
            </w:r>
          </w:p>
          <w:p w:rsidR="003E5925" w:rsidRDefault="003E5925" w:rsidP="00BD3F11">
            <w:pPr>
              <w:spacing w:before="120"/>
              <w:rPr>
                <w:rFonts w:cs="Arial"/>
                <w:sz w:val="16"/>
                <w:szCs w:val="16"/>
              </w:rPr>
            </w:pPr>
          </w:p>
        </w:tc>
      </w:tr>
    </w:tbl>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Default="003E5925" w:rsidP="003E5925">
      <w:pPr>
        <w:rPr>
          <w:rFonts w:cs="Arial"/>
        </w:rPr>
      </w:pPr>
    </w:p>
    <w:p w:rsidR="003E5925" w:rsidRPr="00AC6DE2" w:rsidRDefault="003E5925" w:rsidP="003E5925">
      <w:pPr>
        <w:rPr>
          <w:rFonts w:cs="Arial"/>
        </w:rPr>
      </w:pPr>
    </w:p>
    <w:p w:rsidR="003E5925" w:rsidRDefault="003E5925" w:rsidP="003E5925"/>
    <w:p w:rsidR="003E5925" w:rsidRDefault="003E5925" w:rsidP="003E5925"/>
    <w:p w:rsidR="003E5925" w:rsidRDefault="003E5925" w:rsidP="003E5925"/>
    <w:tbl>
      <w:tblPr>
        <w:tblW w:w="1375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51"/>
        <w:gridCol w:w="1842"/>
        <w:gridCol w:w="2694"/>
        <w:gridCol w:w="2835"/>
        <w:gridCol w:w="1275"/>
        <w:gridCol w:w="2127"/>
      </w:tblGrid>
      <w:tr w:rsidR="003E5925" w:rsidTr="00BD3F11">
        <w:trPr>
          <w:cantSplit/>
          <w:trHeight w:val="47"/>
        </w:trPr>
        <w:tc>
          <w:tcPr>
            <w:tcW w:w="2126"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5477BE" w:rsidP="00BD3F11">
            <w:pPr>
              <w:spacing w:before="120"/>
              <w:rPr>
                <w:rFonts w:cs="Arial"/>
                <w:b/>
                <w:sz w:val="18"/>
                <w:szCs w:val="18"/>
              </w:rPr>
            </w:pPr>
            <w:r>
              <w:rPr>
                <w:rFonts w:cs="Arial"/>
                <w:b/>
                <w:sz w:val="18"/>
                <w:szCs w:val="18"/>
              </w:rPr>
              <w:lastRenderedPageBreak/>
              <w:t xml:space="preserve">Jedlá </w:t>
            </w:r>
            <w:r w:rsidR="003E5925">
              <w:rPr>
                <w:rFonts w:cs="Arial"/>
                <w:b/>
                <w:sz w:val="18"/>
                <w:szCs w:val="18"/>
              </w:rPr>
              <w:t>z mäsa ostatných jatočných zvierat</w:t>
            </w:r>
          </w:p>
        </w:tc>
        <w:tc>
          <w:tcPr>
            <w:tcW w:w="851"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6</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2739"/>
        </w:trPr>
        <w:tc>
          <w:tcPr>
            <w:tcW w:w="2126" w:type="dxa"/>
            <w:tcBorders>
              <w:top w:val="single" w:sz="12" w:space="0" w:color="auto"/>
              <w:left w:val="thinThickSmallGap" w:sz="12" w:space="0" w:color="auto"/>
              <w:bottom w:val="single" w:sz="12" w:space="0" w:color="auto"/>
              <w:right w:val="single" w:sz="12" w:space="0" w:color="auto"/>
            </w:tcBorders>
          </w:tcPr>
          <w:p w:rsidR="003E5925" w:rsidRDefault="003E5925" w:rsidP="00BD3F11">
            <w:pPr>
              <w:spacing w:before="120"/>
              <w:rPr>
                <w:rFonts w:ascii="Times New Roman" w:hAnsi="Times New Roman"/>
                <w:sz w:val="18"/>
                <w:szCs w:val="18"/>
              </w:rPr>
            </w:pPr>
            <w:r>
              <w:rPr>
                <w:rFonts w:ascii="Times New Roman" w:hAnsi="Times New Roman"/>
                <w:sz w:val="18"/>
                <w:szCs w:val="18"/>
              </w:rPr>
              <w:t xml:space="preserve">Jahňacie a </w:t>
            </w:r>
            <w:r w:rsidRPr="00DC5BAD">
              <w:rPr>
                <w:rFonts w:ascii="Times New Roman" w:hAnsi="Times New Roman"/>
                <w:sz w:val="18"/>
                <w:szCs w:val="18"/>
              </w:rPr>
              <w:t xml:space="preserve"> kozľacie </w:t>
            </w:r>
            <w:r>
              <w:rPr>
                <w:rFonts w:ascii="Times New Roman" w:hAnsi="Times New Roman"/>
                <w:sz w:val="18"/>
                <w:szCs w:val="18"/>
              </w:rPr>
              <w:t>mäso</w:t>
            </w:r>
          </w:p>
          <w:p w:rsidR="003E5925" w:rsidRPr="00DC5BAD" w:rsidRDefault="003E5925" w:rsidP="00BD3F11">
            <w:pPr>
              <w:spacing w:before="120"/>
              <w:rPr>
                <w:rFonts w:ascii="Times New Roman" w:hAnsi="Times New Roman"/>
                <w:sz w:val="18"/>
                <w:szCs w:val="18"/>
              </w:rPr>
            </w:pPr>
            <w:r>
              <w:rPr>
                <w:rFonts w:ascii="Times New Roman" w:hAnsi="Times New Roman"/>
                <w:sz w:val="18"/>
                <w:szCs w:val="18"/>
              </w:rPr>
              <w:t>K</w:t>
            </w:r>
            <w:r w:rsidRPr="00DC5BAD">
              <w:rPr>
                <w:rFonts w:ascii="Times New Roman" w:hAnsi="Times New Roman"/>
                <w:sz w:val="18"/>
                <w:szCs w:val="18"/>
              </w:rPr>
              <w:t>ráličie mäso</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Zverina, príprava marinád</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Tepelné úpravy pokrmov</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Vhodné prílohy a doplnky k jedlám</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Opakovanie tematického celku</w:t>
            </w:r>
          </w:p>
        </w:tc>
        <w:tc>
          <w:tcPr>
            <w:tcW w:w="851" w:type="dxa"/>
            <w:tcBorders>
              <w:top w:val="single" w:sz="12" w:space="0" w:color="auto"/>
              <w:left w:val="single" w:sz="12" w:space="0" w:color="auto"/>
              <w:bottom w:val="single" w:sz="12" w:space="0" w:color="auto"/>
              <w:right w:val="single" w:sz="12" w:space="0" w:color="auto"/>
            </w:tcBorders>
          </w:tcPr>
          <w:p w:rsidR="003E5925" w:rsidRDefault="003E5925" w:rsidP="00BD3F11">
            <w:pPr>
              <w:spacing w:before="120"/>
              <w:jc w:val="center"/>
              <w:rPr>
                <w:rFonts w:ascii="Times New Roman" w:hAnsi="Times New Roman"/>
                <w:sz w:val="18"/>
                <w:szCs w:val="18"/>
              </w:rPr>
            </w:pPr>
            <w:r w:rsidRPr="00DC5BAD">
              <w:rPr>
                <w:rFonts w:ascii="Times New Roman" w:hAnsi="Times New Roman"/>
                <w:sz w:val="18"/>
                <w:szCs w:val="18"/>
              </w:rPr>
              <w:t>1</w:t>
            </w:r>
          </w:p>
          <w:p w:rsidR="003E5925" w:rsidRPr="00DC5BAD"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DC5BAD" w:rsidRDefault="003E5925" w:rsidP="00BD3F11">
            <w:pPr>
              <w:spacing w:before="120"/>
              <w:jc w:val="center"/>
              <w:rPr>
                <w:rFonts w:ascii="Times New Roman" w:hAnsi="Times New Roman"/>
                <w:sz w:val="18"/>
                <w:szCs w:val="18"/>
              </w:rPr>
            </w:pPr>
            <w:r w:rsidRPr="00DC5BAD">
              <w:rPr>
                <w:rFonts w:ascii="Times New Roman" w:hAnsi="Times New Roman"/>
                <w:sz w:val="18"/>
                <w:szCs w:val="18"/>
              </w:rPr>
              <w:t>1</w:t>
            </w:r>
          </w:p>
          <w:p w:rsidR="003E5925" w:rsidRPr="00DC5BAD" w:rsidRDefault="003E5925" w:rsidP="00BD3F11">
            <w:pPr>
              <w:spacing w:before="120"/>
              <w:jc w:val="center"/>
              <w:rPr>
                <w:rFonts w:ascii="Times New Roman" w:hAnsi="Times New Roman"/>
                <w:sz w:val="18"/>
                <w:szCs w:val="18"/>
              </w:rPr>
            </w:pPr>
            <w:r w:rsidRPr="00DC5BAD">
              <w:rPr>
                <w:rFonts w:ascii="Times New Roman" w:hAnsi="Times New Roman"/>
                <w:sz w:val="18"/>
                <w:szCs w:val="18"/>
              </w:rPr>
              <w:t>1</w:t>
            </w:r>
          </w:p>
          <w:p w:rsidR="003E5925" w:rsidRDefault="003E5925" w:rsidP="00BD3F11">
            <w:pPr>
              <w:spacing w:before="120"/>
              <w:jc w:val="center"/>
              <w:rPr>
                <w:rFonts w:ascii="Times New Roman" w:hAnsi="Times New Roman"/>
                <w:sz w:val="18"/>
                <w:szCs w:val="18"/>
              </w:rPr>
            </w:pPr>
            <w:r w:rsidRPr="00DC5BAD">
              <w:rPr>
                <w:rFonts w:ascii="Times New Roman" w:hAnsi="Times New Roman"/>
                <w:sz w:val="18"/>
                <w:szCs w:val="18"/>
              </w:rPr>
              <w:t>1</w:t>
            </w:r>
          </w:p>
          <w:p w:rsidR="003E5925" w:rsidRPr="00DC5BAD" w:rsidRDefault="003E5925" w:rsidP="00BD3F11">
            <w:pPr>
              <w:spacing w:before="120"/>
              <w:jc w:val="center"/>
              <w:rPr>
                <w:rFonts w:ascii="Times New Roman" w:hAnsi="Times New Roman"/>
                <w:sz w:val="18"/>
                <w:szCs w:val="18"/>
              </w:rPr>
            </w:pPr>
          </w:p>
          <w:p w:rsidR="003E5925" w:rsidRPr="00DC5BAD" w:rsidRDefault="003E5925" w:rsidP="00BD3F11">
            <w:pPr>
              <w:spacing w:before="120"/>
              <w:jc w:val="center"/>
              <w:rPr>
                <w:rFonts w:ascii="Times New Roman" w:hAnsi="Times New Roman"/>
                <w:sz w:val="18"/>
                <w:szCs w:val="18"/>
              </w:rPr>
            </w:pPr>
            <w:r w:rsidRPr="00DC5BAD">
              <w:rPr>
                <w:rFonts w:ascii="Times New Roman" w:hAnsi="Times New Roman"/>
                <w:sz w:val="18"/>
                <w:szCs w:val="18"/>
              </w:rPr>
              <w:t>1</w:t>
            </w:r>
          </w:p>
        </w:tc>
        <w:tc>
          <w:tcPr>
            <w:tcW w:w="1842" w:type="dxa"/>
            <w:tcBorders>
              <w:top w:val="single" w:sz="12" w:space="0" w:color="auto"/>
              <w:left w:val="single" w:sz="12" w:space="0" w:color="auto"/>
              <w:bottom w:val="single" w:sz="12" w:space="0" w:color="auto"/>
              <w:right w:val="single" w:sz="12" w:space="0" w:color="auto"/>
            </w:tcBorders>
          </w:tcPr>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Potraviny 2.ročník</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Odborný výcvik 2.ročník</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Zariadenie závodov 2.ročník</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Stolovanie 2.ročník</w:t>
            </w:r>
          </w:p>
        </w:tc>
        <w:tc>
          <w:tcPr>
            <w:tcW w:w="2694" w:type="dxa"/>
            <w:tcBorders>
              <w:top w:val="single" w:sz="12" w:space="0" w:color="auto"/>
              <w:left w:val="single" w:sz="12" w:space="0" w:color="auto"/>
              <w:bottom w:val="single" w:sz="12" w:space="0" w:color="auto"/>
              <w:right w:val="single" w:sz="12" w:space="0" w:color="auto"/>
            </w:tcBorders>
          </w:tcPr>
          <w:p w:rsidR="003E5925" w:rsidRPr="00DC5BAD" w:rsidRDefault="003E5925" w:rsidP="00BD3F11">
            <w:pPr>
              <w:rPr>
                <w:rFonts w:ascii="Times New Roman" w:hAnsi="Times New Roman"/>
                <w:sz w:val="18"/>
                <w:szCs w:val="18"/>
              </w:rPr>
            </w:pP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vedieť charakterizovať jahňacie, kozľacie a králičie  mäsa</w:t>
            </w:r>
          </w:p>
          <w:p w:rsidR="003E5925" w:rsidRPr="00DC5BAD" w:rsidRDefault="003E5925" w:rsidP="00BD3F11">
            <w:pPr>
              <w:rPr>
                <w:rFonts w:ascii="Times New Roman" w:hAnsi="Times New Roman"/>
                <w:sz w:val="18"/>
                <w:szCs w:val="18"/>
              </w:rPr>
            </w:pP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poznať prípravu marinády</w:t>
            </w:r>
          </w:p>
          <w:p w:rsidR="003E5925" w:rsidRPr="00DC5BAD" w:rsidRDefault="003E5925" w:rsidP="00BD3F11">
            <w:pPr>
              <w:rPr>
                <w:rFonts w:ascii="Times New Roman" w:hAnsi="Times New Roman"/>
                <w:sz w:val="18"/>
                <w:szCs w:val="18"/>
              </w:rPr>
            </w:pP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vymenovať druhy tepelných úprav, vhodných na prípravu pokrmov zo zveriny</w:t>
            </w: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navrhnúť vhodné prílohy a doplnky k jedlám z o zveriny</w:t>
            </w:r>
          </w:p>
        </w:tc>
        <w:tc>
          <w:tcPr>
            <w:tcW w:w="2835" w:type="dxa"/>
            <w:tcBorders>
              <w:top w:val="single" w:sz="12" w:space="0" w:color="auto"/>
              <w:left w:val="single" w:sz="12" w:space="0" w:color="auto"/>
              <w:bottom w:val="single" w:sz="12" w:space="0" w:color="auto"/>
              <w:right w:val="single" w:sz="12" w:space="0" w:color="auto"/>
            </w:tcBorders>
          </w:tcPr>
          <w:p w:rsidR="003E5925" w:rsidRPr="00DC5BAD" w:rsidRDefault="003E5925" w:rsidP="00BD3F11">
            <w:pPr>
              <w:rPr>
                <w:rFonts w:ascii="Times New Roman" w:hAnsi="Times New Roman"/>
                <w:sz w:val="18"/>
                <w:szCs w:val="18"/>
              </w:rPr>
            </w:pP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vedel charakterizovať jahňacie, kozľacie a králičie  mäsa</w:t>
            </w:r>
          </w:p>
          <w:p w:rsidR="003E5925" w:rsidRPr="00DC5BAD" w:rsidRDefault="003E5925" w:rsidP="00BD3F11">
            <w:pPr>
              <w:rPr>
                <w:rFonts w:ascii="Times New Roman" w:hAnsi="Times New Roman"/>
                <w:sz w:val="18"/>
                <w:szCs w:val="18"/>
              </w:rPr>
            </w:pP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poznal prípravu marinády</w:t>
            </w: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vymenoval druhy tepelných úprav, vhodných na prípravu pokrmov zo zveriny</w:t>
            </w:r>
          </w:p>
          <w:p w:rsidR="003E5925" w:rsidRPr="00DC5BAD" w:rsidRDefault="003E5925" w:rsidP="00BD3F11">
            <w:pPr>
              <w:rPr>
                <w:rFonts w:ascii="Times New Roman" w:hAnsi="Times New Roman"/>
                <w:sz w:val="18"/>
                <w:szCs w:val="18"/>
              </w:rPr>
            </w:pPr>
            <w:r w:rsidRPr="00DC5BAD">
              <w:rPr>
                <w:rFonts w:ascii="Times New Roman" w:hAnsi="Times New Roman"/>
                <w:sz w:val="18"/>
                <w:szCs w:val="18"/>
              </w:rPr>
              <w:t>navrhol vhodné prílohy a doplnky k jedlám z o zveriny</w:t>
            </w:r>
          </w:p>
        </w:tc>
        <w:tc>
          <w:tcPr>
            <w:tcW w:w="1275" w:type="dxa"/>
            <w:tcBorders>
              <w:top w:val="single" w:sz="12" w:space="0" w:color="auto"/>
              <w:left w:val="single" w:sz="12" w:space="0" w:color="auto"/>
              <w:bottom w:val="single" w:sz="12" w:space="0" w:color="auto"/>
              <w:right w:val="single" w:sz="12" w:space="0" w:color="auto"/>
            </w:tcBorders>
          </w:tcPr>
          <w:p w:rsidR="003E5925" w:rsidRPr="00DC5BAD" w:rsidRDefault="003E5925" w:rsidP="00BD3F11">
            <w:pPr>
              <w:spacing w:before="120"/>
              <w:rPr>
                <w:rFonts w:ascii="Times New Roman" w:hAnsi="Times New Roman"/>
                <w:sz w:val="18"/>
                <w:szCs w:val="18"/>
              </w:rPr>
            </w:pP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Frontálne skúšanie</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 xml:space="preserve">Ústne skúšanie </w:t>
            </w:r>
          </w:p>
          <w:p w:rsidR="003E5925" w:rsidRPr="00DC5BAD" w:rsidRDefault="003E5925" w:rsidP="00BD3F11">
            <w:pPr>
              <w:spacing w:before="120"/>
              <w:rPr>
                <w:rFonts w:ascii="Times New Roman" w:hAnsi="Times New Roman"/>
                <w:sz w:val="18"/>
                <w:szCs w:val="18"/>
              </w:rPr>
            </w:pPr>
          </w:p>
        </w:tc>
        <w:tc>
          <w:tcPr>
            <w:tcW w:w="2127" w:type="dxa"/>
            <w:tcBorders>
              <w:top w:val="single" w:sz="12" w:space="0" w:color="auto"/>
              <w:left w:val="single" w:sz="12" w:space="0" w:color="auto"/>
              <w:bottom w:val="single" w:sz="12" w:space="0" w:color="auto"/>
              <w:right w:val="thinThickSmallGap" w:sz="12" w:space="0" w:color="auto"/>
            </w:tcBorders>
          </w:tcPr>
          <w:p w:rsidR="003E5925" w:rsidRPr="00DC5BAD" w:rsidRDefault="003E5925" w:rsidP="00BD3F11">
            <w:pPr>
              <w:spacing w:before="120"/>
              <w:rPr>
                <w:rFonts w:ascii="Times New Roman" w:hAnsi="Times New Roman"/>
                <w:sz w:val="18"/>
                <w:szCs w:val="18"/>
              </w:rPr>
            </w:pP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Ústne odpovede</w:t>
            </w:r>
          </w:p>
          <w:p w:rsidR="003E5925" w:rsidRPr="00DC5BAD" w:rsidRDefault="003E5925" w:rsidP="00BD3F11">
            <w:pPr>
              <w:spacing w:before="120"/>
              <w:rPr>
                <w:rFonts w:ascii="Times New Roman" w:hAnsi="Times New Roman"/>
                <w:sz w:val="18"/>
                <w:szCs w:val="18"/>
              </w:rPr>
            </w:pP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Test</w:t>
            </w:r>
          </w:p>
        </w:tc>
      </w:tr>
      <w:tr w:rsidR="003E5925" w:rsidRPr="00DC5BAD" w:rsidTr="00BD3F11">
        <w:trPr>
          <w:cantSplit/>
          <w:trHeight w:val="267"/>
        </w:trPr>
        <w:tc>
          <w:tcPr>
            <w:tcW w:w="2126" w:type="dxa"/>
            <w:tcBorders>
              <w:top w:val="single" w:sz="12" w:space="0" w:color="auto"/>
              <w:left w:val="thinThickSmallGap" w:sz="12" w:space="0" w:color="auto"/>
              <w:bottom w:val="single" w:sz="12" w:space="0" w:color="auto"/>
              <w:right w:val="single" w:sz="12" w:space="0" w:color="auto"/>
            </w:tcBorders>
            <w:shd w:val="clear" w:color="auto" w:fill="EDEDED" w:themeFill="accent3" w:themeFillTint="33"/>
          </w:tcPr>
          <w:p w:rsidR="003E5925" w:rsidRPr="00DC5BAD" w:rsidRDefault="003E5925" w:rsidP="00BD3F11">
            <w:pPr>
              <w:spacing w:before="120"/>
              <w:rPr>
                <w:rFonts w:cs="Arial"/>
                <w:b/>
                <w:sz w:val="18"/>
                <w:szCs w:val="18"/>
              </w:rPr>
            </w:pPr>
            <w:r w:rsidRPr="00DC5BAD">
              <w:rPr>
                <w:rFonts w:cs="Arial"/>
                <w:b/>
                <w:sz w:val="18"/>
                <w:szCs w:val="18"/>
              </w:rPr>
              <w:t>Jedlá na objednávku</w:t>
            </w:r>
          </w:p>
        </w:tc>
        <w:tc>
          <w:tcPr>
            <w:tcW w:w="851"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rsidR="003E5925" w:rsidRPr="00DC5BAD" w:rsidRDefault="003E5925" w:rsidP="00BD3F11">
            <w:pPr>
              <w:spacing w:before="120"/>
              <w:jc w:val="center"/>
              <w:rPr>
                <w:rFonts w:cs="Arial"/>
                <w:b/>
                <w:sz w:val="18"/>
                <w:szCs w:val="18"/>
              </w:rPr>
            </w:pPr>
            <w:r>
              <w:rPr>
                <w:rFonts w:cs="Arial"/>
                <w:b/>
                <w:sz w:val="18"/>
                <w:szCs w:val="18"/>
              </w:rPr>
              <w:t>10</w:t>
            </w:r>
          </w:p>
        </w:tc>
        <w:tc>
          <w:tcPr>
            <w:tcW w:w="1842"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rsidR="003E5925" w:rsidRPr="00DC5BAD" w:rsidRDefault="003E5925" w:rsidP="00BD3F11">
            <w:pPr>
              <w:spacing w:before="120"/>
              <w:rPr>
                <w:rFonts w:cs="Arial"/>
                <w:b/>
                <w:sz w:val="18"/>
                <w:szCs w:val="18"/>
              </w:rPr>
            </w:pPr>
          </w:p>
        </w:tc>
        <w:tc>
          <w:tcPr>
            <w:tcW w:w="2694"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rsidR="003E5925" w:rsidRPr="00DC5BAD" w:rsidRDefault="003E5925" w:rsidP="00BD3F11">
            <w:pPr>
              <w:rPr>
                <w:rFonts w:cs="Arial"/>
                <w:b/>
                <w:sz w:val="18"/>
                <w:szCs w:val="18"/>
              </w:rPr>
            </w:pPr>
            <w:r w:rsidRPr="00DC5BAD">
              <w:rPr>
                <w:rFonts w:cs="Arial"/>
                <w:b/>
                <w:sz w:val="18"/>
                <w:szCs w:val="18"/>
              </w:rPr>
              <w:t>Žiak má:</w:t>
            </w:r>
          </w:p>
        </w:tc>
        <w:tc>
          <w:tcPr>
            <w:tcW w:w="2835"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rsidR="003E5925" w:rsidRPr="00DC5BAD" w:rsidRDefault="003E5925" w:rsidP="00BD3F11">
            <w:pPr>
              <w:rPr>
                <w:rFonts w:cs="Arial"/>
                <w:b/>
                <w:sz w:val="18"/>
                <w:szCs w:val="18"/>
              </w:rPr>
            </w:pPr>
            <w:r w:rsidRPr="00DC5BAD">
              <w:rPr>
                <w:rFonts w:cs="Arial"/>
                <w:b/>
                <w:sz w:val="18"/>
                <w:szCs w:val="18"/>
              </w:rPr>
              <w:t>Žiak:</w:t>
            </w:r>
          </w:p>
        </w:tc>
        <w:tc>
          <w:tcPr>
            <w:tcW w:w="1275"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rsidR="003E5925" w:rsidRPr="00DC5BAD" w:rsidRDefault="003E5925" w:rsidP="00BD3F11">
            <w:pPr>
              <w:spacing w:before="120"/>
              <w:rPr>
                <w:rFonts w:cs="Arial"/>
                <w:b/>
                <w:sz w:val="18"/>
                <w:szCs w:val="18"/>
              </w:rPr>
            </w:pPr>
          </w:p>
        </w:tc>
        <w:tc>
          <w:tcPr>
            <w:tcW w:w="2127" w:type="dxa"/>
            <w:tcBorders>
              <w:top w:val="single" w:sz="12" w:space="0" w:color="auto"/>
              <w:left w:val="single" w:sz="12" w:space="0" w:color="auto"/>
              <w:bottom w:val="single" w:sz="12" w:space="0" w:color="auto"/>
              <w:right w:val="thinThickSmallGap" w:sz="12" w:space="0" w:color="auto"/>
            </w:tcBorders>
            <w:shd w:val="clear" w:color="auto" w:fill="EDEDED" w:themeFill="accent3" w:themeFillTint="33"/>
          </w:tcPr>
          <w:p w:rsidR="003E5925" w:rsidRPr="00DC5BAD" w:rsidRDefault="003E5925" w:rsidP="00BD3F11">
            <w:pPr>
              <w:spacing w:before="120"/>
              <w:rPr>
                <w:rFonts w:cs="Arial"/>
                <w:b/>
                <w:sz w:val="18"/>
                <w:szCs w:val="18"/>
              </w:rPr>
            </w:pPr>
          </w:p>
        </w:tc>
      </w:tr>
      <w:tr w:rsidR="003E5925" w:rsidRPr="00DC5BAD" w:rsidTr="00BD3F11">
        <w:trPr>
          <w:cantSplit/>
          <w:trHeight w:val="267"/>
        </w:trPr>
        <w:tc>
          <w:tcPr>
            <w:tcW w:w="2126" w:type="dxa"/>
            <w:tcBorders>
              <w:top w:val="single" w:sz="12" w:space="0" w:color="auto"/>
              <w:left w:val="thinThickSmallGap" w:sz="12" w:space="0" w:color="auto"/>
              <w:bottom w:val="single" w:sz="4" w:space="0" w:color="auto"/>
              <w:right w:val="single" w:sz="12" w:space="0" w:color="auto"/>
            </w:tcBorders>
            <w:shd w:val="clear" w:color="auto" w:fill="auto"/>
          </w:tcPr>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Význam a podávanie jedál na objednávku</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Technologický postup prípravy jedál z hovädzieho mäsa</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Technologický postup prípravy jedál z teľacieho mäsa</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Technologický postup prípravy jedál z bravčového mäsa</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Technologický postup prípravy jedál z hydiny</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Technologický postup prípravy jedál z rýb</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Technika prípravy jedál</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Príprava štiav k jedlám</w:t>
            </w:r>
          </w:p>
          <w:p w:rsidR="003E5925" w:rsidRDefault="003E5925" w:rsidP="00BD3F11">
            <w:pPr>
              <w:spacing w:before="120"/>
              <w:rPr>
                <w:rFonts w:ascii="Times New Roman" w:hAnsi="Times New Roman"/>
                <w:sz w:val="18"/>
                <w:szCs w:val="18"/>
              </w:rPr>
            </w:pPr>
            <w:r w:rsidRPr="00DC5BAD">
              <w:rPr>
                <w:rFonts w:ascii="Times New Roman" w:hAnsi="Times New Roman"/>
                <w:sz w:val="18"/>
                <w:szCs w:val="18"/>
              </w:rPr>
              <w:t>Vhodné prílohy a</w:t>
            </w:r>
            <w:r>
              <w:rPr>
                <w:rFonts w:ascii="Times New Roman" w:hAnsi="Times New Roman"/>
                <w:sz w:val="18"/>
                <w:szCs w:val="18"/>
              </w:rPr>
              <w:t> </w:t>
            </w:r>
            <w:r w:rsidRPr="00DC5BAD">
              <w:rPr>
                <w:rFonts w:ascii="Times New Roman" w:hAnsi="Times New Roman"/>
                <w:sz w:val="18"/>
                <w:szCs w:val="18"/>
              </w:rPr>
              <w:t>doplnky</w:t>
            </w:r>
          </w:p>
          <w:p w:rsidR="003E5925" w:rsidRPr="00505611" w:rsidRDefault="003E5925" w:rsidP="00BD3F11">
            <w:pPr>
              <w:spacing w:before="120"/>
              <w:rPr>
                <w:rFonts w:ascii="Times New Roman" w:hAnsi="Times New Roman"/>
                <w:sz w:val="18"/>
                <w:szCs w:val="18"/>
              </w:rPr>
            </w:pPr>
            <w:r>
              <w:rPr>
                <w:rFonts w:ascii="Times New Roman" w:hAnsi="Times New Roman"/>
                <w:sz w:val="18"/>
                <w:szCs w:val="18"/>
              </w:rPr>
              <w:t>Opakovanie tematického celku</w:t>
            </w:r>
          </w:p>
        </w:tc>
        <w:tc>
          <w:tcPr>
            <w:tcW w:w="851" w:type="dxa"/>
            <w:tcBorders>
              <w:top w:val="single" w:sz="12" w:space="0" w:color="auto"/>
              <w:left w:val="single" w:sz="12" w:space="0" w:color="auto"/>
              <w:bottom w:val="single" w:sz="4" w:space="0" w:color="auto"/>
              <w:right w:val="single" w:sz="12" w:space="0" w:color="auto"/>
            </w:tcBorders>
            <w:shd w:val="clear" w:color="auto" w:fill="auto"/>
          </w:tcPr>
          <w:p w:rsidR="003E5925" w:rsidRPr="00DC5BAD" w:rsidRDefault="003E5925" w:rsidP="00BD3F11">
            <w:pPr>
              <w:spacing w:before="120"/>
              <w:jc w:val="center"/>
              <w:rPr>
                <w:rFonts w:cs="Arial"/>
                <w:sz w:val="18"/>
                <w:szCs w:val="18"/>
              </w:rPr>
            </w:pPr>
            <w:r w:rsidRPr="00DC5BAD">
              <w:rPr>
                <w:rFonts w:cs="Arial"/>
                <w:sz w:val="18"/>
                <w:szCs w:val="18"/>
              </w:rPr>
              <w:t>1</w:t>
            </w:r>
          </w:p>
          <w:p w:rsidR="003E5925" w:rsidRPr="00DC5BAD" w:rsidRDefault="003E5925" w:rsidP="00BD3F11">
            <w:pPr>
              <w:spacing w:before="120"/>
              <w:jc w:val="center"/>
              <w:rPr>
                <w:rFonts w:cs="Arial"/>
                <w:sz w:val="18"/>
                <w:szCs w:val="18"/>
              </w:rPr>
            </w:pPr>
          </w:p>
          <w:p w:rsidR="003E5925" w:rsidRPr="00DC5BAD" w:rsidRDefault="003E5925" w:rsidP="00BD3F11">
            <w:pPr>
              <w:spacing w:before="120"/>
              <w:jc w:val="center"/>
              <w:rPr>
                <w:rFonts w:cs="Arial"/>
                <w:sz w:val="18"/>
                <w:szCs w:val="18"/>
              </w:rPr>
            </w:pPr>
            <w:r w:rsidRPr="00DC5BAD">
              <w:rPr>
                <w:rFonts w:cs="Arial"/>
                <w:sz w:val="18"/>
                <w:szCs w:val="18"/>
              </w:rPr>
              <w:t>1</w:t>
            </w:r>
          </w:p>
          <w:p w:rsidR="003E5925" w:rsidRPr="00DC5BAD" w:rsidRDefault="003E5925" w:rsidP="00BD3F11">
            <w:pPr>
              <w:spacing w:before="120"/>
              <w:jc w:val="center"/>
              <w:rPr>
                <w:rFonts w:cs="Arial"/>
                <w:sz w:val="18"/>
                <w:szCs w:val="18"/>
              </w:rPr>
            </w:pPr>
          </w:p>
          <w:p w:rsidR="003E5925" w:rsidRPr="00DC5BAD" w:rsidRDefault="003E5925" w:rsidP="00BD3F11">
            <w:pPr>
              <w:spacing w:before="120"/>
              <w:jc w:val="center"/>
              <w:rPr>
                <w:rFonts w:cs="Arial"/>
                <w:sz w:val="18"/>
                <w:szCs w:val="18"/>
              </w:rPr>
            </w:pPr>
            <w:r w:rsidRPr="00DC5BAD">
              <w:rPr>
                <w:rFonts w:cs="Arial"/>
                <w:sz w:val="18"/>
                <w:szCs w:val="18"/>
              </w:rPr>
              <w:t>1</w:t>
            </w:r>
          </w:p>
          <w:p w:rsidR="003E5925" w:rsidRPr="00DC5BAD" w:rsidRDefault="003E5925" w:rsidP="00BD3F11">
            <w:pPr>
              <w:spacing w:before="120"/>
              <w:jc w:val="center"/>
              <w:rPr>
                <w:rFonts w:cs="Arial"/>
                <w:sz w:val="18"/>
                <w:szCs w:val="18"/>
              </w:rPr>
            </w:pPr>
          </w:p>
          <w:p w:rsidR="003E5925" w:rsidRPr="00DC5BAD" w:rsidRDefault="003E5925" w:rsidP="00BD3F11">
            <w:pPr>
              <w:spacing w:before="120"/>
              <w:jc w:val="center"/>
              <w:rPr>
                <w:rFonts w:cs="Arial"/>
                <w:sz w:val="18"/>
                <w:szCs w:val="18"/>
              </w:rPr>
            </w:pPr>
            <w:r w:rsidRPr="00DC5BAD">
              <w:rPr>
                <w:rFonts w:cs="Arial"/>
                <w:sz w:val="18"/>
                <w:szCs w:val="18"/>
              </w:rPr>
              <w:t>1</w:t>
            </w:r>
          </w:p>
          <w:p w:rsidR="003E5925" w:rsidRPr="00DC5BAD" w:rsidRDefault="003E5925" w:rsidP="00BD3F11">
            <w:pPr>
              <w:spacing w:before="120"/>
              <w:jc w:val="center"/>
              <w:rPr>
                <w:rFonts w:cs="Arial"/>
                <w:sz w:val="18"/>
                <w:szCs w:val="18"/>
              </w:rPr>
            </w:pPr>
          </w:p>
          <w:p w:rsidR="003E5925" w:rsidRDefault="003E5925" w:rsidP="00BD3F11">
            <w:pPr>
              <w:spacing w:before="120"/>
              <w:jc w:val="center"/>
              <w:rPr>
                <w:rFonts w:cs="Arial"/>
                <w:sz w:val="18"/>
                <w:szCs w:val="18"/>
              </w:rPr>
            </w:pPr>
            <w:r w:rsidRPr="00DC5BAD">
              <w:rPr>
                <w:rFonts w:cs="Arial"/>
                <w:sz w:val="18"/>
                <w:szCs w:val="18"/>
              </w:rPr>
              <w:t>1</w:t>
            </w:r>
          </w:p>
          <w:p w:rsidR="003E5925" w:rsidRPr="00DC5BAD" w:rsidRDefault="003E5925" w:rsidP="00BD3F11">
            <w:pPr>
              <w:spacing w:before="120"/>
              <w:jc w:val="center"/>
              <w:rPr>
                <w:rFonts w:cs="Arial"/>
                <w:sz w:val="18"/>
                <w:szCs w:val="18"/>
              </w:rPr>
            </w:pPr>
          </w:p>
          <w:p w:rsidR="003E5925" w:rsidRPr="00DC5BAD" w:rsidRDefault="003E5925" w:rsidP="00BD3F11">
            <w:pPr>
              <w:spacing w:before="120"/>
              <w:jc w:val="center"/>
              <w:rPr>
                <w:rFonts w:cs="Arial"/>
                <w:sz w:val="18"/>
                <w:szCs w:val="18"/>
              </w:rPr>
            </w:pPr>
            <w:r w:rsidRPr="00DC5BAD">
              <w:rPr>
                <w:rFonts w:cs="Arial"/>
                <w:sz w:val="18"/>
                <w:szCs w:val="18"/>
              </w:rPr>
              <w:t>1</w:t>
            </w:r>
          </w:p>
          <w:p w:rsidR="003E5925" w:rsidRPr="00DC5BAD" w:rsidRDefault="003E5925" w:rsidP="00BD3F11">
            <w:pPr>
              <w:spacing w:before="120"/>
              <w:jc w:val="center"/>
              <w:rPr>
                <w:rFonts w:cs="Arial"/>
                <w:sz w:val="18"/>
                <w:szCs w:val="18"/>
              </w:rPr>
            </w:pPr>
          </w:p>
          <w:p w:rsidR="003E5925" w:rsidRDefault="003E5925" w:rsidP="00BD3F11">
            <w:pPr>
              <w:spacing w:before="120"/>
              <w:jc w:val="center"/>
              <w:rPr>
                <w:rFonts w:cs="Arial"/>
                <w:sz w:val="18"/>
                <w:szCs w:val="18"/>
              </w:rPr>
            </w:pPr>
            <w:r w:rsidRPr="00DC5BAD">
              <w:rPr>
                <w:rFonts w:cs="Arial"/>
                <w:sz w:val="18"/>
                <w:szCs w:val="18"/>
              </w:rPr>
              <w:t>1</w:t>
            </w:r>
          </w:p>
          <w:p w:rsidR="003E5925" w:rsidRDefault="003E5925" w:rsidP="00BD3F11">
            <w:pPr>
              <w:spacing w:before="120"/>
              <w:jc w:val="center"/>
              <w:rPr>
                <w:rFonts w:cs="Arial"/>
                <w:sz w:val="18"/>
                <w:szCs w:val="18"/>
              </w:rPr>
            </w:pPr>
            <w:r>
              <w:rPr>
                <w:rFonts w:cs="Arial"/>
                <w:sz w:val="18"/>
                <w:szCs w:val="18"/>
              </w:rPr>
              <w:t>1</w:t>
            </w:r>
          </w:p>
          <w:p w:rsidR="003E5925" w:rsidRDefault="003E5925" w:rsidP="00BD3F11">
            <w:pPr>
              <w:spacing w:before="120"/>
              <w:jc w:val="center"/>
              <w:rPr>
                <w:rFonts w:cs="Arial"/>
                <w:sz w:val="18"/>
                <w:szCs w:val="18"/>
              </w:rPr>
            </w:pPr>
            <w:r>
              <w:rPr>
                <w:rFonts w:cs="Arial"/>
                <w:sz w:val="18"/>
                <w:szCs w:val="18"/>
              </w:rPr>
              <w:t>1</w:t>
            </w:r>
          </w:p>
          <w:p w:rsidR="003E5925" w:rsidRPr="00DC5BAD" w:rsidRDefault="003E5925" w:rsidP="00BD3F11">
            <w:pPr>
              <w:spacing w:before="120"/>
              <w:jc w:val="center"/>
              <w:rPr>
                <w:rFonts w:cs="Arial"/>
                <w:sz w:val="18"/>
                <w:szCs w:val="18"/>
              </w:rPr>
            </w:pPr>
            <w:r>
              <w:rPr>
                <w:rFonts w:cs="Arial"/>
                <w:sz w:val="18"/>
                <w:szCs w:val="18"/>
              </w:rPr>
              <w:t>1</w:t>
            </w:r>
          </w:p>
          <w:p w:rsidR="003E5925" w:rsidRPr="00DC5BAD" w:rsidRDefault="003E5925" w:rsidP="00BD3F11">
            <w:pPr>
              <w:spacing w:before="120"/>
              <w:jc w:val="center"/>
              <w:rPr>
                <w:rFonts w:cs="Arial"/>
                <w:b/>
                <w:sz w:val="18"/>
                <w:szCs w:val="18"/>
              </w:rPr>
            </w:pPr>
          </w:p>
        </w:tc>
        <w:tc>
          <w:tcPr>
            <w:tcW w:w="1842" w:type="dxa"/>
            <w:tcBorders>
              <w:top w:val="single" w:sz="12" w:space="0" w:color="auto"/>
              <w:left w:val="single" w:sz="12" w:space="0" w:color="auto"/>
              <w:bottom w:val="single" w:sz="4" w:space="0" w:color="auto"/>
              <w:right w:val="single" w:sz="12" w:space="0" w:color="auto"/>
            </w:tcBorders>
            <w:shd w:val="clear" w:color="auto" w:fill="auto"/>
          </w:tcPr>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Potraviny 2.ročník</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Odborný výcvik 2.ročník</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Zariadenie závodov 2.ročník</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Stolovanie 2.ročník</w:t>
            </w:r>
          </w:p>
          <w:p w:rsidR="003E5925" w:rsidRPr="00DC5BAD"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auto"/>
          </w:tcPr>
          <w:p w:rsidR="003E5925" w:rsidRDefault="003E5925" w:rsidP="00BD3F11">
            <w:pPr>
              <w:rPr>
                <w:rFonts w:cs="Arial"/>
                <w:b/>
                <w:sz w:val="18"/>
                <w:szCs w:val="18"/>
              </w:rPr>
            </w:pPr>
          </w:p>
          <w:p w:rsidR="003E5925" w:rsidRDefault="003E5925" w:rsidP="00BD3F11">
            <w:pPr>
              <w:rPr>
                <w:rFonts w:cs="Arial"/>
                <w:sz w:val="16"/>
                <w:szCs w:val="16"/>
              </w:rPr>
            </w:pPr>
            <w:r>
              <w:rPr>
                <w:rFonts w:cs="Arial"/>
                <w:sz w:val="16"/>
                <w:szCs w:val="16"/>
              </w:rPr>
              <w:t>v</w:t>
            </w:r>
            <w:r w:rsidRPr="00357221">
              <w:rPr>
                <w:rFonts w:cs="Arial"/>
                <w:sz w:val="16"/>
                <w:szCs w:val="16"/>
              </w:rPr>
              <w:t>edieť porozprávať význam a podávanie jedál na objednávku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porozprávať niektorú prípravu jedál z hovädzieho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porozprávať niektorú prípravu jedál z teľacieho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porozprávať niektorú prípravu jedál z bravčového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porozprávať niektorú prípravu jedál z  hydiny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porozprávať niektorú prípravu jedál z rýb</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popísať techniku prípravy jedál na objednávku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vedieť vymenovať ingrediencie na prípravu štiav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navrhnúť vhodné prílohy a doplnky k jedlám na objednávku</w:t>
            </w:r>
          </w:p>
          <w:p w:rsidR="003E5925" w:rsidRPr="00357221"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shd w:val="clear" w:color="auto" w:fill="auto"/>
          </w:tcPr>
          <w:p w:rsidR="003E5925" w:rsidRDefault="003E5925" w:rsidP="00BD3F11">
            <w:pPr>
              <w:rPr>
                <w:rFonts w:cs="Arial"/>
                <w:b/>
                <w:sz w:val="18"/>
                <w:szCs w:val="18"/>
              </w:rPr>
            </w:pPr>
          </w:p>
          <w:p w:rsidR="003E5925" w:rsidRDefault="003E5925" w:rsidP="00BD3F11">
            <w:pPr>
              <w:rPr>
                <w:rFonts w:cs="Arial"/>
                <w:sz w:val="16"/>
                <w:szCs w:val="16"/>
              </w:rPr>
            </w:pPr>
            <w:r>
              <w:rPr>
                <w:rFonts w:cs="Arial"/>
                <w:sz w:val="16"/>
                <w:szCs w:val="16"/>
              </w:rPr>
              <w:t xml:space="preserve">vedel </w:t>
            </w:r>
            <w:r w:rsidRPr="00357221">
              <w:rPr>
                <w:rFonts w:cs="Arial"/>
                <w:sz w:val="16"/>
                <w:szCs w:val="16"/>
              </w:rPr>
              <w:t xml:space="preserve"> porozprávať význam a podávanie jedál na objednávku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porozprávať niektorú prípravu jedál z hovädzieho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porozprávať niektorú prípravu jedál z teľacieho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porozprávať niektorú prípravu jedál z bravčového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porozprávať niektorú prípravu jedál z  hydiny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porozprávať niektorú prípravu jedál z rýb</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popísať techniku prípravy jedál na objednávku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vedel  vymenovať ingrediencie na prípravu štiav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navrhol  vhodné prílohy a doplnky k jedlám na objednávku</w:t>
            </w:r>
          </w:p>
          <w:p w:rsidR="003E5925" w:rsidRPr="00DC5BAD" w:rsidRDefault="003E5925" w:rsidP="00BD3F11">
            <w:pPr>
              <w:rPr>
                <w:rFonts w:cs="Arial"/>
                <w:b/>
                <w:sz w:val="18"/>
                <w:szCs w:val="18"/>
              </w:rPr>
            </w:pPr>
          </w:p>
        </w:tc>
        <w:tc>
          <w:tcPr>
            <w:tcW w:w="1275" w:type="dxa"/>
            <w:tcBorders>
              <w:top w:val="single" w:sz="12" w:space="0" w:color="auto"/>
              <w:left w:val="single" w:sz="12" w:space="0" w:color="auto"/>
              <w:bottom w:val="single" w:sz="2" w:space="0" w:color="auto"/>
              <w:right w:val="single" w:sz="12" w:space="0" w:color="auto"/>
            </w:tcBorders>
            <w:shd w:val="clear" w:color="auto" w:fill="auto"/>
          </w:tcPr>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Frontálne skúšanie</w:t>
            </w: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 xml:space="preserve">Ústne skúšanie </w:t>
            </w:r>
          </w:p>
          <w:p w:rsidR="003E5925" w:rsidRPr="00DC5BAD"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auto"/>
          </w:tcPr>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Ústne odpovede</w:t>
            </w:r>
          </w:p>
          <w:p w:rsidR="003E5925" w:rsidRPr="00DC5BAD" w:rsidRDefault="003E5925" w:rsidP="00BD3F11">
            <w:pPr>
              <w:spacing w:before="120"/>
              <w:rPr>
                <w:rFonts w:ascii="Times New Roman" w:hAnsi="Times New Roman"/>
                <w:sz w:val="18"/>
                <w:szCs w:val="18"/>
              </w:rPr>
            </w:pPr>
          </w:p>
          <w:p w:rsidR="003E5925" w:rsidRPr="00DC5BAD" w:rsidRDefault="003E5925" w:rsidP="00BD3F11">
            <w:pPr>
              <w:spacing w:before="120"/>
              <w:rPr>
                <w:rFonts w:ascii="Times New Roman" w:hAnsi="Times New Roman"/>
                <w:sz w:val="18"/>
                <w:szCs w:val="18"/>
              </w:rPr>
            </w:pPr>
            <w:r w:rsidRPr="00DC5BAD">
              <w:rPr>
                <w:rFonts w:ascii="Times New Roman" w:hAnsi="Times New Roman"/>
                <w:sz w:val="18"/>
                <w:szCs w:val="18"/>
              </w:rPr>
              <w:t>Test</w:t>
            </w:r>
          </w:p>
          <w:p w:rsidR="003E5925" w:rsidRPr="00DC5BAD" w:rsidRDefault="003E5925" w:rsidP="00BD3F11">
            <w:pPr>
              <w:spacing w:before="120"/>
              <w:rPr>
                <w:rFonts w:cs="Arial"/>
                <w:b/>
                <w:sz w:val="18"/>
                <w:szCs w:val="18"/>
              </w:rPr>
            </w:pPr>
          </w:p>
        </w:tc>
      </w:tr>
    </w:tbl>
    <w:p w:rsidR="003E5925" w:rsidRPr="000E42BF" w:rsidRDefault="003E5925" w:rsidP="003E5925"/>
    <w:p w:rsidR="003E5925" w:rsidRPr="000E42BF" w:rsidRDefault="003E5925" w:rsidP="003E5925">
      <w:pPr>
        <w:jc w:val="both"/>
        <w:rPr>
          <w:rFonts w:cs="Arial"/>
          <w:b/>
        </w:rPr>
      </w:pPr>
      <w:r w:rsidRPr="000E42BF">
        <w:rPr>
          <w:rFonts w:cs="Arial"/>
          <w:b/>
        </w:rPr>
        <w:t>Všeobecné pokyny hodnotenia:</w:t>
      </w:r>
    </w:p>
    <w:p w:rsidR="003E5925" w:rsidRPr="000E42BF" w:rsidRDefault="003E5925" w:rsidP="003E5925">
      <w:pPr>
        <w:jc w:val="both"/>
        <w:rPr>
          <w:rFonts w:cs="Arial"/>
        </w:rPr>
      </w:pPr>
      <w:r w:rsidRPr="000E42BF">
        <w:rPr>
          <w:rFonts w:cs="Arial"/>
        </w:rPr>
        <w:t xml:space="preserve">Pri hodnotení výstupov žiakov vychádzame z </w:t>
      </w:r>
      <w:r w:rsidR="00F756A3">
        <w:rPr>
          <w:rFonts w:cs="Arial"/>
        </w:rPr>
        <w:t>Metodických pokynov č. 33/2011</w:t>
      </w:r>
      <w:r w:rsidRPr="000E42BF">
        <w:rPr>
          <w:rFonts w:cs="Arial"/>
        </w:rPr>
        <w:t xml:space="preserve"> na hodnotenie a klasifikáciu žiakov odborných učilíšť.</w:t>
      </w:r>
    </w:p>
    <w:p w:rsidR="003E5925" w:rsidRPr="000E42BF" w:rsidRDefault="003E5925" w:rsidP="003E5925">
      <w:pPr>
        <w:jc w:val="both"/>
        <w:rPr>
          <w:rFonts w:cs="Arial"/>
        </w:rPr>
      </w:pPr>
      <w:r w:rsidRPr="000E42BF">
        <w:rPr>
          <w:rFonts w:cs="Arial"/>
        </w:rPr>
        <w:t>Pri priebežnej a súhrnnej klasifikácii uplatňuje pedagóg voči žiakovi primeranú náročnosť a pedagogický takt. Pri hodnotení prihliada na druh</w:t>
      </w:r>
    </w:p>
    <w:p w:rsidR="003E5925" w:rsidRPr="000E42BF" w:rsidRDefault="003E5925" w:rsidP="003E5925">
      <w:pPr>
        <w:jc w:val="both"/>
        <w:rPr>
          <w:rFonts w:cs="Arial"/>
        </w:rPr>
      </w:pPr>
      <w:r w:rsidRPr="000E42BF">
        <w:rPr>
          <w:rFonts w:cs="Arial"/>
        </w:rPr>
        <w:t>a stupeň postihnutia, na celkový zdravotný stav, na primeranosť veku a na vynaložené úsilie žiaka. Pedagóg priebežne hodnotí výsledky žiaka,</w:t>
      </w:r>
    </w:p>
    <w:p w:rsidR="003E5925" w:rsidRPr="000E42BF" w:rsidRDefault="003E5925" w:rsidP="003E5925">
      <w:pPr>
        <w:jc w:val="both"/>
        <w:rPr>
          <w:rFonts w:cs="Arial"/>
        </w:rPr>
      </w:pPr>
      <w:r w:rsidRPr="000E42BF">
        <w:rPr>
          <w:rFonts w:cs="Arial"/>
        </w:rPr>
        <w:t>jeho vedomosti, zručnosti a návyky. Písomné alebo ústne vyučujúci použije podľa postihnutia žiaka. Vyzdvihuje žiakove klady a súčasne ho taktne</w:t>
      </w:r>
    </w:p>
    <w:p w:rsidR="003E5925" w:rsidRPr="000E42BF" w:rsidRDefault="003E5925" w:rsidP="003E5925">
      <w:pPr>
        <w:jc w:val="both"/>
        <w:rPr>
          <w:rFonts w:cs="Arial"/>
        </w:rPr>
      </w:pPr>
      <w:r w:rsidRPr="000E42BF">
        <w:rPr>
          <w:rFonts w:cs="Arial"/>
        </w:rPr>
        <w:t>usmerňuje v ďalšom postupe pri učení so zameraním na zvýšenie úsilia získať ďalšie vedomosti, zručnosti a návyky. Po ukončení každého</w:t>
      </w:r>
    </w:p>
    <w:p w:rsidR="003E5925" w:rsidRPr="000E42BF" w:rsidRDefault="003E5925" w:rsidP="003E5925">
      <w:pPr>
        <w:jc w:val="both"/>
        <w:rPr>
          <w:rFonts w:cs="Arial"/>
        </w:rPr>
      </w:pPr>
      <w:r w:rsidRPr="000E42BF">
        <w:rPr>
          <w:rFonts w:cs="Arial"/>
        </w:rPr>
        <w:t>tematického celku vyučujúci pripraví otázky na didaktický test. Otázky v teste nebudú prevyšovať stanovenú úroveň vzdelávacích výstupov z danej</w:t>
      </w:r>
    </w:p>
    <w:p w:rsidR="003E5925" w:rsidRPr="000E42BF" w:rsidRDefault="003E5925" w:rsidP="003E5925">
      <w:pPr>
        <w:jc w:val="both"/>
        <w:rPr>
          <w:rFonts w:cs="Arial"/>
        </w:rPr>
      </w:pPr>
      <w:r w:rsidRPr="000E42BF">
        <w:rPr>
          <w:rFonts w:cs="Arial"/>
        </w:rPr>
        <w:t>témy ani predpísané obsahové štandardy predmetu. Kritériá hodnotenia sú dané učebnou osnovou predmetu. Hodnotiacu škálu dosiahnutých</w:t>
      </w:r>
    </w:p>
    <w:p w:rsidR="003E5925" w:rsidRPr="000E42BF" w:rsidRDefault="003E5925" w:rsidP="003E5925">
      <w:pPr>
        <w:jc w:val="both"/>
        <w:rPr>
          <w:rFonts w:cs="Arial"/>
        </w:rPr>
      </w:pPr>
      <w:r w:rsidRPr="000E42BF">
        <w:rPr>
          <w:rFonts w:cs="Arial"/>
        </w:rPr>
        <w:t>vedomostí si volí vyučujúci. Sumatívne hodnotenia výkonu žiaka za klasifikačné obdobie tvoria výsledky testov, ústnych odpovedí, vypracovaných</w:t>
      </w:r>
    </w:p>
    <w:p w:rsidR="003E5925" w:rsidRPr="000E42BF" w:rsidRDefault="003E5925" w:rsidP="003E5925">
      <w:pPr>
        <w:rPr>
          <w:rFonts w:cs="Arial"/>
        </w:rPr>
        <w:sectPr w:rsidR="003E5925" w:rsidRPr="000E42BF" w:rsidSect="00BD3F11">
          <w:pgSz w:w="16838" w:h="11906" w:orient="landscape"/>
          <w:pgMar w:top="1418" w:right="1418" w:bottom="851" w:left="1418" w:header="709" w:footer="709" w:gutter="0"/>
          <w:pgNumType w:start="42"/>
          <w:cols w:space="708"/>
          <w:docGrid w:linePitch="360"/>
        </w:sectPr>
      </w:pPr>
      <w:r w:rsidRPr="000E42BF">
        <w:rPr>
          <w:rFonts w:cs="Arial"/>
        </w:rPr>
        <w:t>referátov a projektov. V predmete rozvíjame aj kľúčové kompetencie žiakov, ktoré hodnotíme formatívne.</w:t>
      </w:r>
    </w:p>
    <w:p w:rsidR="003E5925" w:rsidRDefault="003E5925" w:rsidP="003E5925"/>
    <w:p w:rsidR="003E5925" w:rsidRDefault="003E5925" w:rsidP="003E5925"/>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67"/>
        <w:gridCol w:w="1842"/>
        <w:gridCol w:w="2694"/>
        <w:gridCol w:w="2835"/>
        <w:gridCol w:w="1275"/>
        <w:gridCol w:w="2127"/>
      </w:tblGrid>
      <w:tr w:rsidR="003E5925" w:rsidTr="00BD3F11">
        <w:trPr>
          <w:trHeight w:val="474"/>
        </w:trPr>
        <w:tc>
          <w:tcPr>
            <w:tcW w:w="8364"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sz w:val="28"/>
                <w:szCs w:val="28"/>
              </w:rPr>
            </w:pPr>
            <w:r>
              <w:rPr>
                <w:rFonts w:cs="Arial"/>
                <w:b/>
                <w:sz w:val="18"/>
                <w:szCs w:val="18"/>
              </w:rPr>
              <w:t>ROZPIS  UČIVA PREDMETU: Technológia    tretí ročník</w:t>
            </w:r>
          </w:p>
        </w:tc>
        <w:tc>
          <w:tcPr>
            <w:tcW w:w="6237"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rPr>
            </w:pPr>
            <w:r>
              <w:rPr>
                <w:rFonts w:cs="Arial"/>
                <w:b/>
                <w:sz w:val="22"/>
                <w:szCs w:val="22"/>
              </w:rPr>
              <w:t>4 hodiny týždenne, spolu 120 hodín</w:t>
            </w:r>
          </w:p>
        </w:tc>
      </w:tr>
      <w:tr w:rsidR="003E5925" w:rsidTr="00BD3F11">
        <w:trPr>
          <w:trHeight w:val="481"/>
        </w:trPr>
        <w:tc>
          <w:tcPr>
            <w:tcW w:w="3261"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Default="003E5925" w:rsidP="00BD3F11">
            <w:pPr>
              <w:rPr>
                <w:rFonts w:cs="Arial"/>
                <w:b/>
                <w:sz w:val="18"/>
                <w:szCs w:val="18"/>
              </w:rPr>
            </w:pPr>
            <w:r>
              <w:rPr>
                <w:rFonts w:cs="Arial"/>
                <w:b/>
                <w:sz w:val="18"/>
                <w:szCs w:val="18"/>
              </w:rPr>
              <w:t>Názov tematického celku</w:t>
            </w:r>
          </w:p>
          <w:p w:rsidR="003E5925" w:rsidRDefault="003E5925" w:rsidP="00BD3F11">
            <w:pPr>
              <w:rPr>
                <w:rFonts w:cs="Arial"/>
                <w:b/>
                <w:sz w:val="18"/>
                <w:szCs w:val="18"/>
              </w:rPr>
            </w:pPr>
            <w:r>
              <w:rPr>
                <w:rFonts w:cs="Arial"/>
                <w:b/>
                <w:sz w:val="18"/>
                <w:szCs w:val="18"/>
              </w:rPr>
              <w:t xml:space="preserve">Témy </w:t>
            </w:r>
          </w:p>
        </w:tc>
        <w:tc>
          <w:tcPr>
            <w:tcW w:w="56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rPr>
                <w:rFonts w:cs="Arial"/>
                <w:b/>
                <w:sz w:val="18"/>
                <w:szCs w:val="18"/>
              </w:rPr>
            </w:pPr>
            <w:r>
              <w:rPr>
                <w:rFonts w:cs="Arial"/>
                <w:b/>
                <w:sz w:val="18"/>
                <w:szCs w:val="18"/>
              </w:rPr>
              <w:t>Hodiny</w:t>
            </w:r>
          </w:p>
        </w:tc>
        <w:tc>
          <w:tcPr>
            <w:tcW w:w="184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Medzi predmetové vzťahy</w:t>
            </w:r>
          </w:p>
        </w:tc>
        <w:tc>
          <w:tcPr>
            <w:tcW w:w="269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Očakávané</w:t>
            </w:r>
          </w:p>
          <w:p w:rsidR="003E5925" w:rsidRDefault="003E5925" w:rsidP="00BD3F11">
            <w:pPr>
              <w:jc w:val="center"/>
              <w:rPr>
                <w:rFonts w:cs="Arial"/>
                <w:b/>
                <w:sz w:val="18"/>
                <w:szCs w:val="18"/>
              </w:rPr>
            </w:pPr>
            <w:r>
              <w:rPr>
                <w:rFonts w:cs="Arial"/>
                <w:b/>
                <w:sz w:val="18"/>
                <w:szCs w:val="18"/>
              </w:rPr>
              <w:t>vzdelávacie výstupy</w:t>
            </w:r>
          </w:p>
        </w:tc>
        <w:tc>
          <w:tcPr>
            <w:tcW w:w="283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Kritériá hodnotenia vzdelávacích výstupov</w:t>
            </w:r>
          </w:p>
        </w:tc>
        <w:tc>
          <w:tcPr>
            <w:tcW w:w="127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Default="003E5925" w:rsidP="00BD3F11">
            <w:pPr>
              <w:jc w:val="center"/>
              <w:rPr>
                <w:rFonts w:cs="Arial"/>
                <w:b/>
                <w:sz w:val="18"/>
                <w:szCs w:val="18"/>
              </w:rPr>
            </w:pPr>
            <w:r>
              <w:rPr>
                <w:rFonts w:cs="Arial"/>
                <w:b/>
                <w:sz w:val="18"/>
                <w:szCs w:val="18"/>
              </w:rPr>
              <w:t>Metódy hodnotenia</w:t>
            </w:r>
          </w:p>
        </w:tc>
        <w:tc>
          <w:tcPr>
            <w:tcW w:w="2127"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Default="003E5925" w:rsidP="00BD3F11">
            <w:pPr>
              <w:jc w:val="center"/>
              <w:rPr>
                <w:rFonts w:cs="Arial"/>
                <w:b/>
                <w:sz w:val="18"/>
                <w:szCs w:val="18"/>
              </w:rPr>
            </w:pPr>
            <w:r>
              <w:rPr>
                <w:rFonts w:cs="Arial"/>
                <w:b/>
                <w:sz w:val="18"/>
                <w:szCs w:val="18"/>
              </w:rPr>
              <w:t>Prostriedky hodnotenia</w:t>
            </w:r>
          </w:p>
        </w:tc>
      </w:tr>
      <w:tr w:rsidR="003E5925" w:rsidTr="00BD3F11">
        <w:trPr>
          <w:trHeight w:val="123"/>
        </w:trPr>
        <w:tc>
          <w:tcPr>
            <w:tcW w:w="3261"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Úvod do predmetu</w:t>
            </w:r>
          </w:p>
        </w:tc>
        <w:tc>
          <w:tcPr>
            <w:tcW w:w="567"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Default="003E5925" w:rsidP="00BD3F11">
            <w:pPr>
              <w:rPr>
                <w:rFonts w:cs="Arial"/>
                <w:b/>
                <w:sz w:val="16"/>
                <w:szCs w:val="16"/>
              </w:rPr>
            </w:pPr>
          </w:p>
          <w:p w:rsidR="003E5925" w:rsidRDefault="003E5925" w:rsidP="00BD3F11">
            <w:pPr>
              <w:jc w:val="center"/>
              <w:rPr>
                <w:rFonts w:cs="Arial"/>
                <w:b/>
                <w:sz w:val="16"/>
                <w:szCs w:val="16"/>
              </w:rPr>
            </w:pPr>
            <w:r>
              <w:rPr>
                <w:rFonts w:cs="Arial"/>
                <w:b/>
                <w:sz w:val="16"/>
                <w:szCs w:val="16"/>
              </w:rPr>
              <w:t>1</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118"/>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Oboznámenie  s obsahom učiva</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 xml:space="preserve">   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Poznať a pochopiť stručný obsah učiva</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 xml:space="preserve">Nadobudol vedomosti  o predmete   technológie pre 3. ročník </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p>
        </w:tc>
      </w:tr>
      <w:tr w:rsidR="003E5925" w:rsidTr="00BD3F11">
        <w:trPr>
          <w:trHeight w:val="123"/>
        </w:trPr>
        <w:tc>
          <w:tcPr>
            <w:tcW w:w="3261"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Opakovanie učiva z  2.ročníka</w:t>
            </w:r>
          </w:p>
        </w:tc>
        <w:tc>
          <w:tcPr>
            <w:tcW w:w="567"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7</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1292"/>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Charakteristika a úprava pokrmov z hovädzieho mäsa</w:t>
            </w:r>
          </w:p>
          <w:p w:rsidR="003E5925" w:rsidRDefault="003E5925" w:rsidP="00BD3F11">
            <w:pPr>
              <w:spacing w:before="120"/>
              <w:rPr>
                <w:rFonts w:cs="Arial"/>
                <w:sz w:val="16"/>
                <w:szCs w:val="16"/>
              </w:rPr>
            </w:pPr>
            <w:r>
              <w:rPr>
                <w:rFonts w:cs="Arial"/>
                <w:sz w:val="16"/>
                <w:szCs w:val="16"/>
              </w:rPr>
              <w:t>Charakteristika a úprava pokrmov z teľacieho mäsa</w:t>
            </w:r>
          </w:p>
          <w:p w:rsidR="003E5925" w:rsidRDefault="003E5925" w:rsidP="00BD3F11">
            <w:pPr>
              <w:spacing w:before="120"/>
              <w:rPr>
                <w:rFonts w:cs="Arial"/>
                <w:sz w:val="16"/>
                <w:szCs w:val="16"/>
              </w:rPr>
            </w:pPr>
            <w:r>
              <w:rPr>
                <w:rFonts w:cs="Arial"/>
                <w:sz w:val="16"/>
                <w:szCs w:val="16"/>
              </w:rPr>
              <w:t>Charakteristika a úprava pokrmov z bravčového mäsa</w:t>
            </w:r>
          </w:p>
          <w:p w:rsidR="003E5925" w:rsidRDefault="003E5925" w:rsidP="00BD3F11">
            <w:pPr>
              <w:spacing w:before="120"/>
              <w:rPr>
                <w:rFonts w:cs="Arial"/>
                <w:sz w:val="16"/>
                <w:szCs w:val="16"/>
              </w:rPr>
            </w:pPr>
            <w:r>
              <w:rPr>
                <w:rFonts w:cs="Arial"/>
                <w:sz w:val="16"/>
                <w:szCs w:val="16"/>
              </w:rPr>
              <w:t>Úprava jedál z hrabavej hydiny</w:t>
            </w:r>
          </w:p>
          <w:p w:rsidR="003E5925" w:rsidRDefault="003E5925" w:rsidP="00BD3F11">
            <w:pPr>
              <w:spacing w:before="120"/>
              <w:rPr>
                <w:rFonts w:cs="Arial"/>
                <w:sz w:val="16"/>
                <w:szCs w:val="16"/>
              </w:rPr>
            </w:pPr>
            <w:r>
              <w:rPr>
                <w:rFonts w:cs="Arial"/>
                <w:sz w:val="16"/>
                <w:szCs w:val="16"/>
              </w:rPr>
              <w:t>Úprava jedál z vodnej hydiny</w:t>
            </w:r>
          </w:p>
          <w:p w:rsidR="003E5925" w:rsidRDefault="003E5925" w:rsidP="00BD3F11">
            <w:pPr>
              <w:spacing w:before="120"/>
              <w:rPr>
                <w:rFonts w:cs="Arial"/>
                <w:sz w:val="16"/>
                <w:szCs w:val="16"/>
              </w:rPr>
            </w:pPr>
            <w:r>
              <w:rPr>
                <w:rFonts w:cs="Arial"/>
                <w:sz w:val="16"/>
                <w:szCs w:val="16"/>
              </w:rPr>
              <w:t>Úprava jedál z rýb</w:t>
            </w:r>
          </w:p>
          <w:p w:rsidR="003E5925" w:rsidRPr="00F3725E" w:rsidRDefault="003E5925" w:rsidP="00BD3F11">
            <w:pPr>
              <w:spacing w:before="120"/>
              <w:rPr>
                <w:rFonts w:cs="Arial"/>
                <w:sz w:val="16"/>
                <w:szCs w:val="16"/>
              </w:rPr>
            </w:pPr>
            <w:r>
              <w:rPr>
                <w:rFonts w:cs="Arial"/>
                <w:sz w:val="16"/>
                <w:szCs w:val="16"/>
              </w:rPr>
              <w:t>Ostatné druhy  jatočného mäsa a jeho využitie v gastronómii</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Potraviny,2.ročník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Stolovanie,2.ročník</w:t>
            </w:r>
          </w:p>
          <w:p w:rsidR="003E5925" w:rsidRDefault="003E5925" w:rsidP="00BD3F11">
            <w:pPr>
              <w:rPr>
                <w:rFonts w:cs="Arial"/>
                <w:sz w:val="16"/>
                <w:szCs w:val="16"/>
              </w:rPr>
            </w:pPr>
          </w:p>
          <w:p w:rsidR="003E5925" w:rsidRPr="003745D3" w:rsidRDefault="003E5925" w:rsidP="00BD3F11">
            <w:pPr>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charakteristiku hov. mäsa a niektoré úpravy pokrmov</w:t>
            </w:r>
          </w:p>
          <w:p w:rsidR="003E5925" w:rsidRDefault="003E5925" w:rsidP="00BD3F11">
            <w:pPr>
              <w:rPr>
                <w:rFonts w:cs="Arial"/>
                <w:sz w:val="16"/>
                <w:szCs w:val="16"/>
              </w:rPr>
            </w:pPr>
            <w:r>
              <w:rPr>
                <w:rFonts w:cs="Arial"/>
                <w:sz w:val="16"/>
                <w:szCs w:val="16"/>
              </w:rPr>
              <w:t>Poznať charakteristiku teľacieho. mäsa a niektoré úpravy pokrmov</w:t>
            </w:r>
          </w:p>
          <w:p w:rsidR="003E5925" w:rsidRDefault="003E5925" w:rsidP="00BD3F11">
            <w:pPr>
              <w:rPr>
                <w:rFonts w:cs="Arial"/>
                <w:sz w:val="16"/>
                <w:szCs w:val="16"/>
              </w:rPr>
            </w:pPr>
            <w:r>
              <w:rPr>
                <w:rFonts w:cs="Arial"/>
                <w:sz w:val="16"/>
                <w:szCs w:val="16"/>
              </w:rPr>
              <w:t>Poznať charakteristiku  bravč.mäsa a niektoré úpravy pokrmov</w:t>
            </w:r>
          </w:p>
          <w:p w:rsidR="003E5925" w:rsidRDefault="003E5925" w:rsidP="00BD3F11">
            <w:pPr>
              <w:rPr>
                <w:rFonts w:cs="Arial"/>
                <w:sz w:val="16"/>
                <w:szCs w:val="16"/>
              </w:rPr>
            </w:pPr>
            <w:r>
              <w:rPr>
                <w:rFonts w:cs="Arial"/>
                <w:sz w:val="16"/>
                <w:szCs w:val="16"/>
              </w:rPr>
              <w:t xml:space="preserve">Vedieť vymenovať hrabavú hydinu, poznať význam hydinového mäsa vo výžive </w:t>
            </w:r>
          </w:p>
          <w:p w:rsidR="003E5925" w:rsidRDefault="003E5925" w:rsidP="00BD3F11">
            <w:pPr>
              <w:rPr>
                <w:rFonts w:cs="Arial"/>
                <w:sz w:val="16"/>
                <w:szCs w:val="16"/>
              </w:rPr>
            </w:pPr>
            <w:r>
              <w:rPr>
                <w:rFonts w:cs="Arial"/>
                <w:sz w:val="16"/>
                <w:szCs w:val="16"/>
              </w:rPr>
              <w:t>Porozprávať technologické postupy prípravy pokrmov z hrabavej a vodnej  hydiny</w:t>
            </w:r>
          </w:p>
          <w:p w:rsidR="003E5925" w:rsidRDefault="003E5925" w:rsidP="00BD3F11">
            <w:pPr>
              <w:rPr>
                <w:rFonts w:cs="Arial"/>
                <w:sz w:val="16"/>
                <w:szCs w:val="16"/>
              </w:rPr>
            </w:pPr>
            <w:r>
              <w:rPr>
                <w:rFonts w:cs="Arial"/>
                <w:sz w:val="16"/>
                <w:szCs w:val="16"/>
              </w:rPr>
              <w:t>Charakterizovať rybie mäso a poznať jeho význam vo výžive</w:t>
            </w:r>
          </w:p>
          <w:p w:rsidR="003E5925" w:rsidRDefault="003E5925" w:rsidP="00BD3F11">
            <w:pPr>
              <w:rPr>
                <w:rFonts w:cs="Arial"/>
                <w:sz w:val="16"/>
                <w:szCs w:val="16"/>
              </w:rPr>
            </w:pPr>
            <w:r>
              <w:rPr>
                <w:rFonts w:cs="Arial"/>
                <w:sz w:val="16"/>
                <w:szCs w:val="16"/>
              </w:rPr>
              <w:t>Vedieť popísať niektoré prípravy pokrmov z rýb</w:t>
            </w: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Poznal charakteristiku hov. mäsa a niektoré úpravy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 Poznal charakteristiku teľacieho. mäsa a niektoré úpravy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charakteristiku  bravč.mäsa a niektoré úpravy pokrmov</w:t>
            </w:r>
          </w:p>
          <w:p w:rsidR="003E5925" w:rsidRDefault="003E5925" w:rsidP="00BD3F11">
            <w:pPr>
              <w:rPr>
                <w:rFonts w:cs="Arial"/>
                <w:sz w:val="16"/>
                <w:szCs w:val="16"/>
              </w:rPr>
            </w:pPr>
            <w:r>
              <w:rPr>
                <w:rFonts w:cs="Arial"/>
                <w:sz w:val="16"/>
                <w:szCs w:val="16"/>
              </w:rPr>
              <w:t xml:space="preserve">Vedel vymenovať hrabavú hydinu, poznal význam hydinového mäsa vo výžive </w:t>
            </w:r>
          </w:p>
          <w:p w:rsidR="003E5925" w:rsidRDefault="003E5925" w:rsidP="00BD3F11">
            <w:pPr>
              <w:rPr>
                <w:rFonts w:cs="Arial"/>
                <w:sz w:val="16"/>
                <w:szCs w:val="16"/>
              </w:rPr>
            </w:pPr>
            <w:r>
              <w:rPr>
                <w:rFonts w:cs="Arial"/>
                <w:sz w:val="16"/>
                <w:szCs w:val="16"/>
              </w:rPr>
              <w:t>Porozprával technologické postupy prípravy pokrmov z hrabavej a vodnej  hydiny</w:t>
            </w:r>
          </w:p>
          <w:p w:rsidR="003E5925" w:rsidRDefault="003E5925" w:rsidP="00BD3F11">
            <w:pPr>
              <w:rPr>
                <w:rFonts w:cs="Arial"/>
                <w:sz w:val="16"/>
                <w:szCs w:val="16"/>
              </w:rPr>
            </w:pPr>
            <w:r>
              <w:rPr>
                <w:rFonts w:cs="Arial"/>
                <w:sz w:val="16"/>
                <w:szCs w:val="16"/>
              </w:rPr>
              <w:t>Charakterizoval rybie mäso a poznať jeho význam vo výžive</w:t>
            </w:r>
          </w:p>
          <w:p w:rsidR="003E5925" w:rsidRDefault="003E5925" w:rsidP="00BD3F11">
            <w:pPr>
              <w:rPr>
                <w:rFonts w:cs="Arial"/>
                <w:sz w:val="16"/>
                <w:szCs w:val="16"/>
              </w:rPr>
            </w:pPr>
            <w:r>
              <w:rPr>
                <w:rFonts w:cs="Arial"/>
                <w:sz w:val="16"/>
                <w:szCs w:val="16"/>
              </w:rPr>
              <w:t>Vedel popísať niektoré prípravy pokrmov z rýb</w:t>
            </w: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 xml:space="preserve">Frontálne skúšanie </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r>
      <w:tr w:rsidR="003E5925" w:rsidTr="00BD3F11">
        <w:trPr>
          <w:trHeight w:val="123"/>
        </w:trPr>
        <w:tc>
          <w:tcPr>
            <w:tcW w:w="3261"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 xml:space="preserve"> Úprava pokrmov studenej kuchyne</w:t>
            </w:r>
          </w:p>
        </w:tc>
        <w:tc>
          <w:tcPr>
            <w:tcW w:w="567"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rPr>
                <w:rFonts w:cs="Arial"/>
                <w:b/>
                <w:sz w:val="16"/>
                <w:szCs w:val="16"/>
              </w:rPr>
            </w:pPr>
            <w:r>
              <w:rPr>
                <w:rFonts w:cs="Arial"/>
                <w:b/>
                <w:sz w:val="16"/>
                <w:szCs w:val="16"/>
              </w:rPr>
              <w:t xml:space="preserve">   23</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8044"/>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Charakteristika a význam studenej kuchyne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Význam výrobkov studenej kuchyne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Zásady pri výrobe, spôsob uskladnenia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Suroviny a potraviny studenej kuchyne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prebratých tém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Úprava jednoduchých šalátov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Úprava zložitých šalátov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majonéz</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prebratých tém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obložených chlebíčkov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chuťoviek – kanapiek</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plnených a zdobených vajec</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plnenej zeleniny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plneného ovocia, príprava aspiku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Príprava plneného mäsa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prebratých tém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Charakteristika a úprava mäsitých pien</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Obložené misy -  mäsové</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Obložené misy – syrové</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Obložené misy – ovocné</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Obložené misy – nárezové</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Použitie ovocia a zeleniny pri zdobení mís</w:t>
            </w:r>
          </w:p>
          <w:p w:rsidR="003E5925" w:rsidRDefault="003E5925" w:rsidP="00BD3F11">
            <w:pPr>
              <w:rPr>
                <w:rFonts w:cs="Arial"/>
                <w:sz w:val="16"/>
                <w:szCs w:val="16"/>
              </w:rPr>
            </w:pPr>
          </w:p>
          <w:p w:rsidR="003E5925" w:rsidRPr="00CB468A" w:rsidRDefault="003E5925" w:rsidP="00BD3F11">
            <w:pPr>
              <w:rPr>
                <w:rFonts w:cs="Arial"/>
                <w:sz w:val="16"/>
                <w:szCs w:val="16"/>
              </w:rPr>
            </w:pPr>
            <w:r>
              <w:rPr>
                <w:rFonts w:cs="Arial"/>
                <w:sz w:val="16"/>
                <w:szCs w:val="16"/>
              </w:rPr>
              <w:t>Opakovanie tematického celku</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Pr="00F44ABF" w:rsidRDefault="003E5925" w:rsidP="00BD3F11">
            <w:pPr>
              <w:jc w:val="center"/>
              <w:rPr>
                <w:rFonts w:cs="Arial"/>
                <w:sz w:val="16"/>
                <w:szCs w:val="16"/>
              </w:rPr>
            </w:pPr>
          </w:p>
          <w:p w:rsidR="003E5925" w:rsidRPr="00F44ABF" w:rsidRDefault="003E5925" w:rsidP="00BD3F11">
            <w:pPr>
              <w:jc w:val="center"/>
              <w:rPr>
                <w:rFonts w:cs="Arial"/>
                <w:sz w:val="16"/>
                <w:szCs w:val="16"/>
              </w:rPr>
            </w:pPr>
          </w:p>
          <w:p w:rsidR="003E5925" w:rsidRPr="00F44ABF" w:rsidRDefault="003E5925" w:rsidP="00BD3F11">
            <w:pPr>
              <w:jc w:val="center"/>
              <w:rPr>
                <w:rFonts w:cs="Arial"/>
                <w:sz w:val="16"/>
                <w:szCs w:val="16"/>
              </w:rPr>
            </w:pPr>
            <w:r>
              <w:rPr>
                <w:rFonts w:cs="Arial"/>
                <w:sz w:val="16"/>
                <w:szCs w:val="16"/>
              </w:rPr>
              <w:t>1</w:t>
            </w:r>
          </w:p>
          <w:p w:rsidR="003E5925" w:rsidRPr="00F44ABF"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Pr="00F44ABF" w:rsidRDefault="003E5925" w:rsidP="00BD3F11">
            <w:pPr>
              <w:rPr>
                <w:rFonts w:cs="Arial"/>
                <w:sz w:val="16"/>
                <w:szCs w:val="16"/>
              </w:rPr>
            </w:pP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Zariadenie závodov   2. ročník</w:t>
            </w:r>
          </w:p>
          <w:p w:rsidR="003E5925" w:rsidRDefault="003E5925" w:rsidP="00BD3F11">
            <w:pPr>
              <w:spacing w:before="120"/>
              <w:rPr>
                <w:rFonts w:cs="Arial"/>
                <w:sz w:val="16"/>
                <w:szCs w:val="16"/>
              </w:rPr>
            </w:pPr>
            <w:r>
              <w:rPr>
                <w:rFonts w:cs="Arial"/>
                <w:sz w:val="16"/>
                <w:szCs w:val="16"/>
              </w:rPr>
              <w:t>Stolovanie 2. ročník</w:t>
            </w: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Charakterizovať studenú kuchyňu</w:t>
            </w:r>
          </w:p>
          <w:p w:rsidR="003E5925" w:rsidRDefault="003E5925" w:rsidP="00BD3F11">
            <w:pPr>
              <w:rPr>
                <w:rFonts w:cs="Arial"/>
                <w:sz w:val="16"/>
                <w:szCs w:val="16"/>
              </w:rPr>
            </w:pPr>
            <w:r>
              <w:rPr>
                <w:rFonts w:cs="Arial"/>
                <w:sz w:val="16"/>
                <w:szCs w:val="16"/>
              </w:rPr>
              <w:t>Poznať význam prípravy pokrmov studenej kuchyne</w:t>
            </w:r>
          </w:p>
          <w:p w:rsidR="003E5925" w:rsidRDefault="003E5925" w:rsidP="00BD3F11">
            <w:pPr>
              <w:rPr>
                <w:rFonts w:cs="Arial"/>
                <w:sz w:val="16"/>
                <w:szCs w:val="16"/>
              </w:rPr>
            </w:pPr>
            <w:r>
              <w:rPr>
                <w:rFonts w:cs="Arial"/>
                <w:sz w:val="16"/>
                <w:szCs w:val="16"/>
              </w:rPr>
              <w:t>Vymenovať  zásady pri výrobe výrobkov studenej kuchyne</w:t>
            </w:r>
          </w:p>
          <w:p w:rsidR="003E5925" w:rsidRDefault="003E5925" w:rsidP="00BD3F11">
            <w:pPr>
              <w:rPr>
                <w:rFonts w:cs="Arial"/>
                <w:sz w:val="16"/>
                <w:szCs w:val="16"/>
              </w:rPr>
            </w:pPr>
            <w:r>
              <w:rPr>
                <w:rFonts w:cs="Arial"/>
                <w:sz w:val="16"/>
                <w:szCs w:val="16"/>
              </w:rPr>
              <w:t>Poznať technologický postup prípravy majonézy</w:t>
            </w:r>
          </w:p>
          <w:p w:rsidR="003E5925" w:rsidRDefault="003E5925" w:rsidP="00BD3F11">
            <w:pPr>
              <w:rPr>
                <w:rFonts w:cs="Arial"/>
                <w:sz w:val="16"/>
                <w:szCs w:val="16"/>
              </w:rPr>
            </w:pPr>
            <w:r>
              <w:rPr>
                <w:rFonts w:cs="Arial"/>
                <w:sz w:val="16"/>
                <w:szCs w:val="16"/>
              </w:rPr>
              <w:t>Vedieť popísať úpravu jednoduchých šalátov</w:t>
            </w:r>
          </w:p>
          <w:p w:rsidR="003E5925" w:rsidRDefault="003E5925" w:rsidP="00BD3F11">
            <w:pPr>
              <w:rPr>
                <w:rFonts w:cs="Arial"/>
                <w:sz w:val="16"/>
                <w:szCs w:val="16"/>
              </w:rPr>
            </w:pPr>
            <w:r>
              <w:rPr>
                <w:rFonts w:cs="Arial"/>
                <w:sz w:val="16"/>
                <w:szCs w:val="16"/>
              </w:rPr>
              <w:t>Vedieť popísať postup prípravy niektorých zložitých šalátov</w:t>
            </w:r>
          </w:p>
          <w:p w:rsidR="003E5925" w:rsidRDefault="003E5925" w:rsidP="00BD3F11">
            <w:pPr>
              <w:rPr>
                <w:rFonts w:cs="Arial"/>
                <w:sz w:val="16"/>
                <w:szCs w:val="16"/>
              </w:rPr>
            </w:pPr>
            <w:r>
              <w:rPr>
                <w:rFonts w:cs="Arial"/>
                <w:sz w:val="16"/>
                <w:szCs w:val="16"/>
              </w:rPr>
              <w:t>Vedie ť vymenovať ingrediencie na prípravu obložených chlebíčkov a popísať postup prípravy</w:t>
            </w:r>
          </w:p>
          <w:p w:rsidR="003E5925" w:rsidRDefault="003E5925" w:rsidP="00BD3F11">
            <w:pPr>
              <w:rPr>
                <w:rFonts w:cs="Arial"/>
                <w:sz w:val="16"/>
                <w:szCs w:val="16"/>
              </w:rPr>
            </w:pPr>
            <w:r>
              <w:rPr>
                <w:rFonts w:cs="Arial"/>
                <w:sz w:val="16"/>
                <w:szCs w:val="16"/>
              </w:rPr>
              <w:t>Vedieť vysvetliť význam podávania chuťoviek</w:t>
            </w:r>
          </w:p>
          <w:p w:rsidR="003E5925" w:rsidRDefault="003E5925" w:rsidP="00BD3F11">
            <w:pPr>
              <w:rPr>
                <w:rFonts w:cs="Arial"/>
                <w:sz w:val="16"/>
                <w:szCs w:val="16"/>
              </w:rPr>
            </w:pPr>
            <w:r>
              <w:rPr>
                <w:rFonts w:cs="Arial"/>
                <w:sz w:val="16"/>
                <w:szCs w:val="16"/>
              </w:rPr>
              <w:t>Poznať postup prípravy plnených vajec</w:t>
            </w:r>
          </w:p>
          <w:p w:rsidR="003E5925" w:rsidRDefault="003E5925" w:rsidP="00BD3F11">
            <w:pPr>
              <w:rPr>
                <w:rFonts w:cs="Arial"/>
                <w:sz w:val="16"/>
                <w:szCs w:val="16"/>
              </w:rPr>
            </w:pPr>
            <w:r>
              <w:rPr>
                <w:rFonts w:cs="Arial"/>
                <w:sz w:val="16"/>
                <w:szCs w:val="16"/>
              </w:rPr>
              <w:t>Navrhnúť zdobenie varených vajíčok na studenú kuchyňu</w:t>
            </w:r>
          </w:p>
          <w:p w:rsidR="003E5925" w:rsidRDefault="003E5925" w:rsidP="00BD3F11">
            <w:pPr>
              <w:rPr>
                <w:rFonts w:cs="Arial"/>
                <w:sz w:val="16"/>
                <w:szCs w:val="16"/>
              </w:rPr>
            </w:pPr>
            <w:r>
              <w:rPr>
                <w:rFonts w:cs="Arial"/>
                <w:sz w:val="16"/>
                <w:szCs w:val="16"/>
              </w:rPr>
              <w:t>Správne vybrať druhy ovocia na plnenie</w:t>
            </w:r>
          </w:p>
          <w:p w:rsidR="003E5925" w:rsidRDefault="003E5925" w:rsidP="00BD3F11">
            <w:pPr>
              <w:rPr>
                <w:rFonts w:cs="Arial"/>
                <w:sz w:val="16"/>
                <w:szCs w:val="16"/>
              </w:rPr>
            </w:pPr>
            <w:r>
              <w:rPr>
                <w:rFonts w:cs="Arial"/>
                <w:sz w:val="16"/>
                <w:szCs w:val="16"/>
              </w:rPr>
              <w:t>Popísať postup prípravy aspiku</w:t>
            </w:r>
          </w:p>
          <w:p w:rsidR="003E5925" w:rsidRDefault="003E5925" w:rsidP="00BD3F11">
            <w:pPr>
              <w:rPr>
                <w:rFonts w:cs="Arial"/>
                <w:sz w:val="16"/>
                <w:szCs w:val="16"/>
              </w:rPr>
            </w:pPr>
            <w:r>
              <w:rPr>
                <w:rFonts w:cs="Arial"/>
                <w:sz w:val="16"/>
                <w:szCs w:val="16"/>
              </w:rPr>
              <w:t>Poznať postup prípravy mäsových pien</w:t>
            </w:r>
          </w:p>
          <w:p w:rsidR="003E5925" w:rsidRDefault="003E5925" w:rsidP="00BD3F11">
            <w:pPr>
              <w:rPr>
                <w:rFonts w:cs="Arial"/>
                <w:sz w:val="16"/>
                <w:szCs w:val="16"/>
              </w:rPr>
            </w:pPr>
            <w:r>
              <w:rPr>
                <w:rFonts w:cs="Arial"/>
                <w:sz w:val="16"/>
                <w:szCs w:val="16"/>
              </w:rPr>
              <w:t>Vedieť porozprávať gramáž a vhodné suroviny na prípravu obložených mís</w:t>
            </w:r>
          </w:p>
          <w:p w:rsidR="003E5925" w:rsidRDefault="003E5925" w:rsidP="00BD3F11">
            <w:pPr>
              <w:rPr>
                <w:rFonts w:cs="Arial"/>
                <w:sz w:val="16"/>
                <w:szCs w:val="16"/>
              </w:rPr>
            </w:pPr>
            <w:r>
              <w:rPr>
                <w:rFonts w:cs="Arial"/>
                <w:sz w:val="16"/>
                <w:szCs w:val="16"/>
              </w:rPr>
              <w:t>Vymenovať ingrediencie na prípravu mäsovej, syrovej a nárezovej misy</w:t>
            </w:r>
          </w:p>
          <w:p w:rsidR="003E5925" w:rsidRDefault="003E5925" w:rsidP="00BD3F11">
            <w:pPr>
              <w:rPr>
                <w:rFonts w:cs="Arial"/>
                <w:sz w:val="16"/>
                <w:szCs w:val="16"/>
              </w:rPr>
            </w:pPr>
            <w:r>
              <w:rPr>
                <w:rFonts w:cs="Arial"/>
                <w:sz w:val="16"/>
                <w:szCs w:val="16"/>
              </w:rPr>
              <w:t>Vedieť popísať správnosť uloženia surovín</w:t>
            </w:r>
          </w:p>
          <w:p w:rsidR="003E5925" w:rsidRDefault="003E5925" w:rsidP="00BD3F11">
            <w:pPr>
              <w:rPr>
                <w:rFonts w:cs="Arial"/>
                <w:sz w:val="16"/>
                <w:szCs w:val="16"/>
              </w:rPr>
            </w:pPr>
            <w:r>
              <w:rPr>
                <w:rFonts w:cs="Arial"/>
                <w:sz w:val="16"/>
                <w:szCs w:val="16"/>
              </w:rPr>
              <w:t>Vysvetliť pojem etiketa pri príprave obložených mís</w:t>
            </w:r>
          </w:p>
          <w:p w:rsidR="003E5925" w:rsidRDefault="003E5925" w:rsidP="00BD3F11">
            <w:pPr>
              <w:rPr>
                <w:rFonts w:cs="Arial"/>
                <w:sz w:val="16"/>
                <w:szCs w:val="16"/>
              </w:rPr>
            </w:pPr>
            <w:r>
              <w:rPr>
                <w:rFonts w:cs="Arial"/>
                <w:sz w:val="16"/>
                <w:szCs w:val="16"/>
              </w:rPr>
              <w:t>Vedieť navrhnúť vhodné druhy ovocia na prípravu ovocnej obloženej misy</w:t>
            </w:r>
          </w:p>
          <w:p w:rsidR="003E5925" w:rsidRDefault="003E5925" w:rsidP="00BD3F11">
            <w:pPr>
              <w:rPr>
                <w:rFonts w:cs="Arial"/>
                <w:sz w:val="16"/>
                <w:szCs w:val="16"/>
              </w:rPr>
            </w:pPr>
            <w:r>
              <w:rPr>
                <w:rFonts w:cs="Arial"/>
                <w:sz w:val="16"/>
                <w:szCs w:val="16"/>
              </w:rPr>
              <w:t>Vedieť správne navrhnúť vhodné druhy zeleniny na prípravu obložených zeleninových mís</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Charakterizoval studenú kuchyňu</w:t>
            </w:r>
          </w:p>
          <w:p w:rsidR="003E5925" w:rsidRDefault="003E5925" w:rsidP="00BD3F11">
            <w:pPr>
              <w:rPr>
                <w:rFonts w:cs="Arial"/>
                <w:sz w:val="16"/>
                <w:szCs w:val="16"/>
              </w:rPr>
            </w:pPr>
            <w:r>
              <w:rPr>
                <w:rFonts w:cs="Arial"/>
                <w:sz w:val="16"/>
                <w:szCs w:val="16"/>
              </w:rPr>
              <w:t>Poznal význam prípravy pokrmov studenej kuchyne</w:t>
            </w:r>
          </w:p>
          <w:p w:rsidR="003E5925" w:rsidRDefault="003E5925" w:rsidP="00BD3F11">
            <w:pPr>
              <w:rPr>
                <w:rFonts w:cs="Arial"/>
                <w:sz w:val="16"/>
                <w:szCs w:val="16"/>
              </w:rPr>
            </w:pPr>
            <w:r>
              <w:rPr>
                <w:rFonts w:cs="Arial"/>
                <w:sz w:val="16"/>
                <w:szCs w:val="16"/>
              </w:rPr>
              <w:t>Vymenoval  zásady pri výrobe výrobkov studenej kuchyne</w:t>
            </w:r>
          </w:p>
          <w:p w:rsidR="003E5925" w:rsidRDefault="003E5925" w:rsidP="00BD3F11">
            <w:pPr>
              <w:rPr>
                <w:rFonts w:cs="Arial"/>
                <w:sz w:val="16"/>
                <w:szCs w:val="16"/>
              </w:rPr>
            </w:pPr>
            <w:r>
              <w:rPr>
                <w:rFonts w:cs="Arial"/>
                <w:sz w:val="16"/>
                <w:szCs w:val="16"/>
              </w:rPr>
              <w:t>Poznal technologický postup prípravy majonézy</w:t>
            </w:r>
          </w:p>
          <w:p w:rsidR="003E5925" w:rsidRDefault="003E5925" w:rsidP="00BD3F11">
            <w:pPr>
              <w:rPr>
                <w:rFonts w:cs="Arial"/>
                <w:sz w:val="16"/>
                <w:szCs w:val="16"/>
              </w:rPr>
            </w:pPr>
            <w:r>
              <w:rPr>
                <w:rFonts w:cs="Arial"/>
                <w:sz w:val="16"/>
                <w:szCs w:val="16"/>
              </w:rPr>
              <w:t>Vedel popísať úpravu jednoduchých šalátov</w:t>
            </w:r>
          </w:p>
          <w:p w:rsidR="003E5925" w:rsidRDefault="003E5925" w:rsidP="00BD3F11">
            <w:pPr>
              <w:rPr>
                <w:rFonts w:cs="Arial"/>
                <w:sz w:val="16"/>
                <w:szCs w:val="16"/>
              </w:rPr>
            </w:pPr>
            <w:r>
              <w:rPr>
                <w:rFonts w:cs="Arial"/>
                <w:sz w:val="16"/>
                <w:szCs w:val="16"/>
              </w:rPr>
              <w:t>Vedel  popísať postup prípravy niektorých zložitých šalátov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vymenovať ingrediencie na prípravu obložených chlebíčkov a popísal postup prípravy</w:t>
            </w:r>
          </w:p>
          <w:p w:rsidR="003E5925" w:rsidRDefault="003E5925" w:rsidP="00BD3F11">
            <w:pPr>
              <w:rPr>
                <w:rFonts w:cs="Arial"/>
                <w:sz w:val="16"/>
                <w:szCs w:val="16"/>
              </w:rPr>
            </w:pPr>
            <w:r>
              <w:rPr>
                <w:rFonts w:cs="Arial"/>
                <w:sz w:val="16"/>
                <w:szCs w:val="16"/>
              </w:rPr>
              <w:t>Vedel vysvetliť význam podávania chuťoviek</w:t>
            </w:r>
          </w:p>
          <w:p w:rsidR="003E5925" w:rsidRDefault="003E5925" w:rsidP="00BD3F11">
            <w:pPr>
              <w:rPr>
                <w:rFonts w:cs="Arial"/>
                <w:sz w:val="16"/>
                <w:szCs w:val="16"/>
              </w:rPr>
            </w:pPr>
            <w:r>
              <w:rPr>
                <w:rFonts w:cs="Arial"/>
                <w:sz w:val="16"/>
                <w:szCs w:val="16"/>
              </w:rPr>
              <w:t>Poznal postup prípravy plnených vajec</w:t>
            </w:r>
          </w:p>
          <w:p w:rsidR="003E5925" w:rsidRDefault="003E5925" w:rsidP="00BD3F11">
            <w:pPr>
              <w:rPr>
                <w:rFonts w:cs="Arial"/>
                <w:sz w:val="16"/>
                <w:szCs w:val="16"/>
              </w:rPr>
            </w:pPr>
            <w:r>
              <w:rPr>
                <w:rFonts w:cs="Arial"/>
                <w:sz w:val="16"/>
                <w:szCs w:val="16"/>
              </w:rPr>
              <w:t>Navrhol zdobenie varených vajíčok na studenú kuchyňu</w:t>
            </w:r>
          </w:p>
          <w:p w:rsidR="003E5925" w:rsidRDefault="003E5925" w:rsidP="00BD3F11">
            <w:pPr>
              <w:rPr>
                <w:rFonts w:cs="Arial"/>
                <w:sz w:val="16"/>
                <w:szCs w:val="16"/>
              </w:rPr>
            </w:pPr>
            <w:r>
              <w:rPr>
                <w:rFonts w:cs="Arial"/>
                <w:sz w:val="16"/>
                <w:szCs w:val="16"/>
              </w:rPr>
              <w:t>Správne vybral druhy ovocia na plnenie</w:t>
            </w:r>
          </w:p>
          <w:p w:rsidR="003E5925" w:rsidRDefault="003E5925" w:rsidP="00BD3F11">
            <w:pPr>
              <w:rPr>
                <w:rFonts w:cs="Arial"/>
                <w:sz w:val="16"/>
                <w:szCs w:val="16"/>
              </w:rPr>
            </w:pPr>
            <w:r>
              <w:rPr>
                <w:rFonts w:cs="Arial"/>
                <w:sz w:val="16"/>
                <w:szCs w:val="16"/>
              </w:rPr>
              <w:t>Popísal postup prípravy aspiku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postup prípravy mäsových pien</w:t>
            </w:r>
          </w:p>
          <w:p w:rsidR="003E5925" w:rsidRDefault="003E5925" w:rsidP="00BD3F11">
            <w:pPr>
              <w:rPr>
                <w:rFonts w:cs="Arial"/>
                <w:sz w:val="16"/>
                <w:szCs w:val="16"/>
              </w:rPr>
            </w:pPr>
            <w:r>
              <w:rPr>
                <w:rFonts w:cs="Arial"/>
                <w:sz w:val="16"/>
                <w:szCs w:val="16"/>
              </w:rPr>
              <w:t>Vedel porozprávať gramáž a vhodné suroviny na prípravu obložených mís</w:t>
            </w:r>
          </w:p>
          <w:p w:rsidR="003E5925" w:rsidRDefault="003E5925" w:rsidP="00BD3F11">
            <w:pPr>
              <w:rPr>
                <w:rFonts w:cs="Arial"/>
                <w:sz w:val="16"/>
                <w:szCs w:val="16"/>
              </w:rPr>
            </w:pPr>
            <w:r>
              <w:rPr>
                <w:rFonts w:cs="Arial"/>
                <w:sz w:val="16"/>
                <w:szCs w:val="16"/>
              </w:rPr>
              <w:t>Vymenoval ingrediencie na prípravu mäsovej, syrovej a nárezovej misy</w:t>
            </w:r>
          </w:p>
          <w:p w:rsidR="003E5925" w:rsidRDefault="003E5925" w:rsidP="00BD3F11">
            <w:pPr>
              <w:rPr>
                <w:rFonts w:cs="Arial"/>
                <w:sz w:val="16"/>
                <w:szCs w:val="16"/>
              </w:rPr>
            </w:pPr>
            <w:r>
              <w:rPr>
                <w:rFonts w:cs="Arial"/>
                <w:sz w:val="16"/>
                <w:szCs w:val="16"/>
              </w:rPr>
              <w:t>Vedel popísať správnosť uloženia surovín</w:t>
            </w:r>
          </w:p>
          <w:p w:rsidR="003E5925" w:rsidRDefault="003E5925" w:rsidP="00BD3F11">
            <w:pPr>
              <w:rPr>
                <w:rFonts w:cs="Arial"/>
                <w:sz w:val="16"/>
                <w:szCs w:val="16"/>
              </w:rPr>
            </w:pPr>
            <w:r>
              <w:rPr>
                <w:rFonts w:cs="Arial"/>
                <w:sz w:val="16"/>
                <w:szCs w:val="16"/>
              </w:rPr>
              <w:t>Vysvetlil pojem etiketa pri príprave obložených mís</w:t>
            </w:r>
          </w:p>
          <w:p w:rsidR="003E5925" w:rsidRDefault="003E5925" w:rsidP="00BD3F11">
            <w:pPr>
              <w:rPr>
                <w:rFonts w:cs="Arial"/>
                <w:sz w:val="16"/>
                <w:szCs w:val="16"/>
              </w:rPr>
            </w:pPr>
            <w:r>
              <w:rPr>
                <w:rFonts w:cs="Arial"/>
                <w:sz w:val="16"/>
                <w:szCs w:val="16"/>
              </w:rPr>
              <w:t>Vedel  navrhnúť vhodné druhy ovocia na prípravu ovocnej obloženej misy</w:t>
            </w:r>
          </w:p>
          <w:p w:rsidR="003E5925" w:rsidRDefault="003E5925" w:rsidP="00BD3F11">
            <w:pPr>
              <w:rPr>
                <w:rFonts w:cs="Arial"/>
                <w:sz w:val="16"/>
                <w:szCs w:val="16"/>
              </w:rPr>
            </w:pPr>
            <w:r>
              <w:rPr>
                <w:rFonts w:cs="Arial"/>
                <w:sz w:val="16"/>
                <w:szCs w:val="16"/>
              </w:rPr>
              <w:t>Vedel správne navrhnúť vhodné druhy zeleniny na prípravu obložených zeleninových mís</w:t>
            </w:r>
          </w:p>
          <w:p w:rsidR="003E5925" w:rsidRDefault="003E5925" w:rsidP="00BD3F11">
            <w:pPr>
              <w:rPr>
                <w:rFonts w:cs="Arial"/>
                <w:sz w:val="16"/>
                <w:szCs w:val="16"/>
              </w:rPr>
            </w:pPr>
          </w:p>
          <w:p w:rsidR="003E5925" w:rsidRPr="0084507B" w:rsidRDefault="003E5925" w:rsidP="00BD3F11">
            <w:pPr>
              <w:rPr>
                <w:rFonts w:cs="Arial"/>
                <w:i/>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Písomná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r w:rsidR="003E5925" w:rsidTr="00BD3F11">
        <w:trPr>
          <w:trHeight w:val="49"/>
        </w:trPr>
        <w:tc>
          <w:tcPr>
            <w:tcW w:w="3261"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Príprava  predjedál</w:t>
            </w:r>
          </w:p>
        </w:tc>
        <w:tc>
          <w:tcPr>
            <w:tcW w:w="567"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Default="003E5925" w:rsidP="00BD3F11">
            <w:pPr>
              <w:jc w:val="center"/>
              <w:rPr>
                <w:rFonts w:cs="Arial"/>
                <w:b/>
                <w:sz w:val="16"/>
                <w:szCs w:val="16"/>
              </w:rPr>
            </w:pPr>
            <w:r>
              <w:rPr>
                <w:rFonts w:cs="Arial"/>
                <w:b/>
                <w:sz w:val="16"/>
                <w:szCs w:val="16"/>
              </w:rPr>
              <w:t>14</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2516"/>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a význam predjedál</w:t>
            </w:r>
          </w:p>
          <w:p w:rsidR="003E5925" w:rsidRDefault="003E5925" w:rsidP="00BD3F11">
            <w:pPr>
              <w:spacing w:before="120"/>
              <w:rPr>
                <w:rFonts w:cs="Arial"/>
                <w:sz w:val="16"/>
                <w:szCs w:val="16"/>
              </w:rPr>
            </w:pPr>
            <w:r>
              <w:rPr>
                <w:rFonts w:cs="Arial"/>
                <w:sz w:val="16"/>
                <w:szCs w:val="16"/>
              </w:rPr>
              <w:t>Čas a spôsob podávania predjedál</w:t>
            </w:r>
          </w:p>
          <w:p w:rsidR="003E5925" w:rsidRDefault="003E5925" w:rsidP="00BD3F11">
            <w:pPr>
              <w:spacing w:before="120"/>
              <w:rPr>
                <w:rFonts w:cs="Arial"/>
                <w:sz w:val="16"/>
                <w:szCs w:val="16"/>
              </w:rPr>
            </w:pPr>
            <w:r>
              <w:rPr>
                <w:rFonts w:cs="Arial"/>
                <w:sz w:val="16"/>
                <w:szCs w:val="16"/>
              </w:rPr>
              <w:t>Zásady pri úprave predjedál</w:t>
            </w:r>
          </w:p>
          <w:p w:rsidR="003E5925" w:rsidRDefault="003E5925" w:rsidP="00BD3F11">
            <w:pPr>
              <w:spacing w:before="120"/>
              <w:rPr>
                <w:rFonts w:cs="Arial"/>
                <w:sz w:val="16"/>
                <w:szCs w:val="16"/>
              </w:rPr>
            </w:pPr>
            <w:r>
              <w:rPr>
                <w:rFonts w:cs="Arial"/>
                <w:sz w:val="16"/>
                <w:szCs w:val="16"/>
              </w:rPr>
              <w:t>Predjedlá na slávnostné príležitosti</w:t>
            </w:r>
          </w:p>
          <w:p w:rsidR="003E5925" w:rsidRDefault="003E5925" w:rsidP="00BD3F11">
            <w:pPr>
              <w:spacing w:before="120"/>
              <w:rPr>
                <w:rFonts w:cs="Arial"/>
                <w:sz w:val="16"/>
                <w:szCs w:val="16"/>
              </w:rPr>
            </w:pPr>
            <w:r>
              <w:rPr>
                <w:rFonts w:cs="Arial"/>
                <w:sz w:val="16"/>
                <w:szCs w:val="16"/>
              </w:rPr>
              <w:t>Studené predjedlá – charakteristika</w:t>
            </w:r>
          </w:p>
          <w:p w:rsidR="003E5925" w:rsidRDefault="003E5925" w:rsidP="00BD3F11">
            <w:pPr>
              <w:spacing w:before="120"/>
              <w:rPr>
                <w:rFonts w:cs="Arial"/>
                <w:sz w:val="16"/>
                <w:szCs w:val="16"/>
              </w:rPr>
            </w:pPr>
            <w:r>
              <w:rPr>
                <w:rFonts w:cs="Arial"/>
                <w:sz w:val="16"/>
                <w:szCs w:val="16"/>
              </w:rPr>
              <w:t>Úprava studených predjedál – príprava rolád, šalátov</w:t>
            </w:r>
          </w:p>
          <w:p w:rsidR="003E5925" w:rsidRDefault="003E5925" w:rsidP="00BD3F11">
            <w:pPr>
              <w:spacing w:before="120"/>
              <w:rPr>
                <w:rFonts w:cs="Arial"/>
                <w:sz w:val="16"/>
                <w:szCs w:val="16"/>
              </w:rPr>
            </w:pPr>
            <w:r>
              <w:rPr>
                <w:rFonts w:cs="Arial"/>
                <w:sz w:val="16"/>
                <w:szCs w:val="16"/>
              </w:rPr>
              <w:t>Predjedlá zo syrov</w:t>
            </w:r>
          </w:p>
          <w:p w:rsidR="003E5925" w:rsidRDefault="003E5925" w:rsidP="00BD3F11">
            <w:pPr>
              <w:spacing w:before="120"/>
              <w:rPr>
                <w:rFonts w:cs="Arial"/>
                <w:sz w:val="16"/>
                <w:szCs w:val="16"/>
              </w:rPr>
            </w:pPr>
            <w:r>
              <w:rPr>
                <w:rFonts w:cs="Arial"/>
                <w:sz w:val="16"/>
                <w:szCs w:val="16"/>
              </w:rPr>
              <w:t>Zdobenie predjedál</w:t>
            </w:r>
          </w:p>
          <w:p w:rsidR="003E5925" w:rsidRDefault="003E5925" w:rsidP="00BD3F11">
            <w:pPr>
              <w:spacing w:before="120"/>
              <w:rPr>
                <w:rFonts w:cs="Arial"/>
                <w:sz w:val="16"/>
                <w:szCs w:val="16"/>
              </w:rPr>
            </w:pPr>
            <w:r>
              <w:rPr>
                <w:rFonts w:cs="Arial"/>
                <w:sz w:val="16"/>
                <w:szCs w:val="16"/>
              </w:rPr>
              <w:t>Opakovanie prebratých tém</w:t>
            </w:r>
          </w:p>
          <w:p w:rsidR="003E5925" w:rsidRDefault="003E5925" w:rsidP="00BD3F11">
            <w:pPr>
              <w:spacing w:before="120"/>
              <w:rPr>
                <w:rFonts w:cs="Arial"/>
                <w:sz w:val="16"/>
                <w:szCs w:val="16"/>
              </w:rPr>
            </w:pPr>
            <w:r>
              <w:rPr>
                <w:rFonts w:cs="Arial"/>
                <w:sz w:val="16"/>
                <w:szCs w:val="16"/>
              </w:rPr>
              <w:t>Teplé predjedlá – charakteristika</w:t>
            </w:r>
          </w:p>
          <w:p w:rsidR="003E5925" w:rsidRDefault="003E5925" w:rsidP="00BD3F11">
            <w:pPr>
              <w:spacing w:before="120"/>
              <w:rPr>
                <w:rFonts w:cs="Arial"/>
                <w:sz w:val="16"/>
                <w:szCs w:val="16"/>
              </w:rPr>
            </w:pPr>
            <w:r>
              <w:rPr>
                <w:rFonts w:cs="Arial"/>
                <w:sz w:val="16"/>
                <w:szCs w:val="16"/>
              </w:rPr>
              <w:t>Teplé predjedlá z vajec</w:t>
            </w:r>
          </w:p>
          <w:p w:rsidR="003E5925" w:rsidRDefault="003E5925" w:rsidP="00BD3F11">
            <w:pPr>
              <w:spacing w:before="120"/>
              <w:rPr>
                <w:rFonts w:cs="Arial"/>
                <w:sz w:val="16"/>
                <w:szCs w:val="16"/>
              </w:rPr>
            </w:pPr>
            <w:r>
              <w:rPr>
                <w:rFonts w:cs="Arial"/>
                <w:sz w:val="16"/>
                <w:szCs w:val="16"/>
              </w:rPr>
              <w:t>Teplé predjedlá z cestovín</w:t>
            </w:r>
          </w:p>
          <w:p w:rsidR="003E5925" w:rsidRDefault="003E5925" w:rsidP="00BD3F11">
            <w:pPr>
              <w:spacing w:before="120"/>
              <w:rPr>
                <w:rFonts w:cs="Arial"/>
                <w:sz w:val="16"/>
                <w:szCs w:val="16"/>
              </w:rPr>
            </w:pPr>
            <w:r>
              <w:rPr>
                <w:rFonts w:cs="Arial"/>
                <w:sz w:val="16"/>
                <w:szCs w:val="16"/>
              </w:rPr>
              <w:t>Predjedlá z rýb</w:t>
            </w:r>
          </w:p>
          <w:p w:rsidR="003E5925" w:rsidRDefault="003E5925" w:rsidP="00BD3F11">
            <w:pPr>
              <w:spacing w:before="120"/>
              <w:rPr>
                <w:rFonts w:cs="Arial"/>
                <w:sz w:val="16"/>
                <w:szCs w:val="16"/>
              </w:rPr>
            </w:pPr>
            <w:r>
              <w:rPr>
                <w:rFonts w:cs="Arial"/>
                <w:sz w:val="16"/>
                <w:szCs w:val="16"/>
              </w:rPr>
              <w:t>Opakovanie tematického celku</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Charakterizovať predjedlá a poznať ich význam vo výžive</w:t>
            </w:r>
          </w:p>
          <w:p w:rsidR="003E5925" w:rsidRDefault="003E5925" w:rsidP="00BD3F11">
            <w:pPr>
              <w:rPr>
                <w:rFonts w:cs="Arial"/>
                <w:sz w:val="16"/>
                <w:szCs w:val="16"/>
              </w:rPr>
            </w:pPr>
            <w:r>
              <w:rPr>
                <w:rFonts w:cs="Arial"/>
                <w:sz w:val="16"/>
                <w:szCs w:val="16"/>
              </w:rPr>
              <w:t>Vedieť popísať čas podávania predjedál</w:t>
            </w:r>
          </w:p>
          <w:p w:rsidR="003E5925" w:rsidRDefault="003E5925" w:rsidP="00BD3F11">
            <w:pPr>
              <w:rPr>
                <w:rFonts w:cs="Arial"/>
                <w:sz w:val="16"/>
                <w:szCs w:val="16"/>
              </w:rPr>
            </w:pPr>
            <w:r>
              <w:rPr>
                <w:rFonts w:cs="Arial"/>
                <w:sz w:val="16"/>
                <w:szCs w:val="16"/>
              </w:rPr>
              <w:t>Vymenovať zásady pri príprave predjedál</w:t>
            </w:r>
          </w:p>
          <w:p w:rsidR="003E5925" w:rsidRDefault="003E5925" w:rsidP="00BD3F11">
            <w:pPr>
              <w:rPr>
                <w:rFonts w:cs="Arial"/>
                <w:sz w:val="16"/>
                <w:szCs w:val="16"/>
              </w:rPr>
            </w:pPr>
            <w:r>
              <w:rPr>
                <w:rFonts w:cs="Arial"/>
                <w:sz w:val="16"/>
                <w:szCs w:val="16"/>
              </w:rPr>
              <w:t>Poznať zloženie slávnostných predjedál</w:t>
            </w:r>
          </w:p>
          <w:p w:rsidR="003E5925" w:rsidRDefault="003E5925" w:rsidP="00BD3F11">
            <w:pPr>
              <w:rPr>
                <w:rFonts w:cs="Arial"/>
                <w:sz w:val="16"/>
                <w:szCs w:val="16"/>
              </w:rPr>
            </w:pPr>
            <w:r>
              <w:rPr>
                <w:rFonts w:cs="Arial"/>
                <w:sz w:val="16"/>
                <w:szCs w:val="16"/>
              </w:rPr>
              <w:t>Charakterizovať studené predjedlá</w:t>
            </w:r>
          </w:p>
          <w:p w:rsidR="003E5925" w:rsidRDefault="003E5925" w:rsidP="00BD3F11">
            <w:pPr>
              <w:rPr>
                <w:rFonts w:cs="Arial"/>
                <w:sz w:val="16"/>
                <w:szCs w:val="16"/>
              </w:rPr>
            </w:pPr>
            <w:r>
              <w:rPr>
                <w:rFonts w:cs="Arial"/>
                <w:sz w:val="16"/>
                <w:szCs w:val="16"/>
              </w:rPr>
              <w:t>Vymenovať niektoré druhy studených predjedál</w:t>
            </w:r>
          </w:p>
          <w:p w:rsidR="003E5925" w:rsidRDefault="003E5925" w:rsidP="00BD3F11">
            <w:pPr>
              <w:rPr>
                <w:rFonts w:cs="Arial"/>
                <w:sz w:val="16"/>
                <w:szCs w:val="16"/>
              </w:rPr>
            </w:pPr>
            <w:r>
              <w:rPr>
                <w:rFonts w:cs="Arial"/>
                <w:sz w:val="16"/>
                <w:szCs w:val="16"/>
              </w:rPr>
              <w:t>Poznať ingrediencie prípravy niektorých druhov rolád a šalátov</w:t>
            </w:r>
          </w:p>
          <w:p w:rsidR="003E5925" w:rsidRDefault="003E5925" w:rsidP="00BD3F11">
            <w:pPr>
              <w:rPr>
                <w:rFonts w:cs="Arial"/>
                <w:sz w:val="16"/>
                <w:szCs w:val="16"/>
              </w:rPr>
            </w:pPr>
            <w:r>
              <w:rPr>
                <w:rFonts w:cs="Arial"/>
                <w:sz w:val="16"/>
                <w:szCs w:val="16"/>
              </w:rPr>
              <w:t>Vybrať vhodné syry na prípravu predjedál</w:t>
            </w:r>
          </w:p>
          <w:p w:rsidR="003E5925" w:rsidRDefault="003E5925" w:rsidP="00BD3F11">
            <w:pPr>
              <w:rPr>
                <w:rFonts w:cs="Arial"/>
                <w:sz w:val="16"/>
                <w:szCs w:val="16"/>
              </w:rPr>
            </w:pPr>
            <w:r>
              <w:rPr>
                <w:rFonts w:cs="Arial"/>
                <w:sz w:val="16"/>
                <w:szCs w:val="16"/>
              </w:rPr>
              <w:t>Navrhnúť zdobenie predjedál</w:t>
            </w:r>
          </w:p>
          <w:p w:rsidR="003E5925" w:rsidRDefault="003E5925" w:rsidP="00BD3F11">
            <w:pPr>
              <w:rPr>
                <w:rFonts w:cs="Arial"/>
                <w:sz w:val="16"/>
                <w:szCs w:val="16"/>
              </w:rPr>
            </w:pPr>
            <w:r>
              <w:rPr>
                <w:rFonts w:cs="Arial"/>
                <w:sz w:val="16"/>
                <w:szCs w:val="16"/>
              </w:rPr>
              <w:t>Charakterizovať teplé predjedlá</w:t>
            </w:r>
          </w:p>
          <w:p w:rsidR="003E5925" w:rsidRDefault="003E5925" w:rsidP="00BD3F11">
            <w:pPr>
              <w:rPr>
                <w:rFonts w:cs="Arial"/>
                <w:sz w:val="16"/>
                <w:szCs w:val="16"/>
              </w:rPr>
            </w:pPr>
            <w:r>
              <w:rPr>
                <w:rFonts w:cs="Arial"/>
                <w:sz w:val="16"/>
                <w:szCs w:val="16"/>
              </w:rPr>
              <w:t>Poznať čas podávania teplých predjedál</w:t>
            </w:r>
          </w:p>
          <w:p w:rsidR="003E5925" w:rsidRDefault="003E5925" w:rsidP="00BD3F11">
            <w:pPr>
              <w:rPr>
                <w:rFonts w:cs="Arial"/>
                <w:sz w:val="16"/>
                <w:szCs w:val="16"/>
              </w:rPr>
            </w:pPr>
            <w:r>
              <w:rPr>
                <w:rFonts w:cs="Arial"/>
                <w:sz w:val="16"/>
                <w:szCs w:val="16"/>
              </w:rPr>
              <w:t>Popísať postup prípravy predjedál z cestovín</w:t>
            </w:r>
          </w:p>
          <w:p w:rsidR="003E5925" w:rsidRDefault="003E5925" w:rsidP="00BD3F11">
            <w:pPr>
              <w:rPr>
                <w:rFonts w:cs="Arial"/>
                <w:sz w:val="16"/>
                <w:szCs w:val="16"/>
              </w:rPr>
            </w:pPr>
            <w:r>
              <w:rPr>
                <w:rFonts w:cs="Arial"/>
                <w:sz w:val="16"/>
                <w:szCs w:val="16"/>
              </w:rPr>
              <w:t xml:space="preserve">Určiť vhodné cestoviny na prípravu predjedál </w:t>
            </w:r>
          </w:p>
          <w:p w:rsidR="003E5925" w:rsidRDefault="003E5925" w:rsidP="00BD3F11">
            <w:pPr>
              <w:rPr>
                <w:rFonts w:cs="Arial"/>
                <w:sz w:val="16"/>
                <w:szCs w:val="16"/>
              </w:rPr>
            </w:pPr>
            <w:r>
              <w:rPr>
                <w:rFonts w:cs="Arial"/>
                <w:sz w:val="16"/>
                <w:szCs w:val="16"/>
              </w:rPr>
              <w:t>Vymenovať druhy rýb vhodných na prípravu predjedál</w:t>
            </w:r>
          </w:p>
          <w:p w:rsidR="003E5925" w:rsidRDefault="003E5925" w:rsidP="00BD3F11">
            <w:pPr>
              <w:rPr>
                <w:rFonts w:cs="Arial"/>
                <w:sz w:val="16"/>
                <w:szCs w:val="16"/>
              </w:rPr>
            </w:pPr>
            <w:r>
              <w:rPr>
                <w:rFonts w:cs="Arial"/>
                <w:sz w:val="16"/>
                <w:szCs w:val="16"/>
              </w:rPr>
              <w:t>Poznať niektoré postupy prípravy predjedál z rýb</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Charakterizoval predjedlá a poznal ich význam vo výžive</w:t>
            </w:r>
          </w:p>
          <w:p w:rsidR="003E5925" w:rsidRDefault="003E5925" w:rsidP="00BD3F11">
            <w:pPr>
              <w:rPr>
                <w:rFonts w:cs="Arial"/>
                <w:sz w:val="16"/>
                <w:szCs w:val="16"/>
              </w:rPr>
            </w:pPr>
            <w:r>
              <w:rPr>
                <w:rFonts w:cs="Arial"/>
                <w:sz w:val="16"/>
                <w:szCs w:val="16"/>
              </w:rPr>
              <w:t>Vedel popísať čas podávania predjedál</w:t>
            </w:r>
          </w:p>
          <w:p w:rsidR="003E5925" w:rsidRDefault="003E5925" w:rsidP="00BD3F11">
            <w:pPr>
              <w:rPr>
                <w:rFonts w:cs="Arial"/>
                <w:sz w:val="16"/>
                <w:szCs w:val="16"/>
              </w:rPr>
            </w:pPr>
            <w:r>
              <w:rPr>
                <w:rFonts w:cs="Arial"/>
                <w:sz w:val="16"/>
                <w:szCs w:val="16"/>
              </w:rPr>
              <w:t>Vymenoval zásady pri príprave predjedál</w:t>
            </w:r>
          </w:p>
          <w:p w:rsidR="003E5925" w:rsidRDefault="003E5925" w:rsidP="00BD3F11">
            <w:pPr>
              <w:rPr>
                <w:rFonts w:cs="Arial"/>
                <w:sz w:val="16"/>
                <w:szCs w:val="16"/>
              </w:rPr>
            </w:pPr>
            <w:r>
              <w:rPr>
                <w:rFonts w:cs="Arial"/>
                <w:sz w:val="16"/>
                <w:szCs w:val="16"/>
              </w:rPr>
              <w:t>Poznal  zloženie slávnostných predjedál</w:t>
            </w:r>
          </w:p>
          <w:p w:rsidR="003E5925" w:rsidRDefault="003E5925" w:rsidP="00BD3F11">
            <w:pPr>
              <w:rPr>
                <w:rFonts w:cs="Arial"/>
                <w:sz w:val="16"/>
                <w:szCs w:val="16"/>
              </w:rPr>
            </w:pPr>
            <w:r>
              <w:rPr>
                <w:rFonts w:cs="Arial"/>
                <w:sz w:val="16"/>
                <w:szCs w:val="16"/>
              </w:rPr>
              <w:t>Charakterizoval studené predjedlá</w:t>
            </w:r>
          </w:p>
          <w:p w:rsidR="003E5925" w:rsidRDefault="003E5925" w:rsidP="00BD3F11">
            <w:pPr>
              <w:rPr>
                <w:rFonts w:cs="Arial"/>
                <w:sz w:val="16"/>
                <w:szCs w:val="16"/>
              </w:rPr>
            </w:pPr>
            <w:r>
              <w:rPr>
                <w:rFonts w:cs="Arial"/>
                <w:sz w:val="16"/>
                <w:szCs w:val="16"/>
              </w:rPr>
              <w:t>Vymenoval niektoré druhy studených predjedál</w:t>
            </w:r>
          </w:p>
          <w:p w:rsidR="003E5925" w:rsidRDefault="003E5925" w:rsidP="00BD3F11">
            <w:pPr>
              <w:rPr>
                <w:rFonts w:cs="Arial"/>
                <w:sz w:val="16"/>
                <w:szCs w:val="16"/>
              </w:rPr>
            </w:pPr>
            <w:r>
              <w:rPr>
                <w:rFonts w:cs="Arial"/>
                <w:sz w:val="16"/>
                <w:szCs w:val="16"/>
              </w:rPr>
              <w:t>Poznal ingrediencie prípravy niektorých druhov rolád a šalátov</w:t>
            </w:r>
          </w:p>
          <w:p w:rsidR="003E5925" w:rsidRDefault="003E5925" w:rsidP="00BD3F11">
            <w:pPr>
              <w:rPr>
                <w:rFonts w:cs="Arial"/>
                <w:sz w:val="16"/>
                <w:szCs w:val="16"/>
              </w:rPr>
            </w:pPr>
            <w:r>
              <w:rPr>
                <w:rFonts w:cs="Arial"/>
                <w:sz w:val="16"/>
                <w:szCs w:val="16"/>
              </w:rPr>
              <w:t>Vybral vhodné syry na prípravu predjedál</w:t>
            </w:r>
          </w:p>
          <w:p w:rsidR="003E5925" w:rsidRDefault="003E5925" w:rsidP="00BD3F11">
            <w:pPr>
              <w:rPr>
                <w:rFonts w:cs="Arial"/>
                <w:sz w:val="16"/>
                <w:szCs w:val="16"/>
              </w:rPr>
            </w:pPr>
            <w:r>
              <w:rPr>
                <w:rFonts w:cs="Arial"/>
                <w:sz w:val="16"/>
                <w:szCs w:val="16"/>
              </w:rPr>
              <w:t>Navrhol  zdobenie predjedál</w:t>
            </w:r>
          </w:p>
          <w:p w:rsidR="003E5925" w:rsidRDefault="003E5925" w:rsidP="00BD3F11">
            <w:pPr>
              <w:rPr>
                <w:rFonts w:cs="Arial"/>
                <w:sz w:val="16"/>
                <w:szCs w:val="16"/>
              </w:rPr>
            </w:pPr>
            <w:r>
              <w:rPr>
                <w:rFonts w:cs="Arial"/>
                <w:sz w:val="16"/>
                <w:szCs w:val="16"/>
              </w:rPr>
              <w:t>Charakterizoval  teplé predjedlá</w:t>
            </w:r>
          </w:p>
          <w:p w:rsidR="003E5925" w:rsidRDefault="003E5925" w:rsidP="00BD3F11">
            <w:pPr>
              <w:rPr>
                <w:rFonts w:cs="Arial"/>
                <w:sz w:val="16"/>
                <w:szCs w:val="16"/>
              </w:rPr>
            </w:pPr>
            <w:r>
              <w:rPr>
                <w:rFonts w:cs="Arial"/>
                <w:sz w:val="16"/>
                <w:szCs w:val="16"/>
              </w:rPr>
              <w:t>Poznal  čas podávania teplých predjedál</w:t>
            </w:r>
          </w:p>
          <w:p w:rsidR="003E5925" w:rsidRDefault="003E5925" w:rsidP="00BD3F11">
            <w:pPr>
              <w:rPr>
                <w:rFonts w:cs="Arial"/>
                <w:sz w:val="16"/>
                <w:szCs w:val="16"/>
              </w:rPr>
            </w:pPr>
            <w:r>
              <w:rPr>
                <w:rFonts w:cs="Arial"/>
                <w:sz w:val="16"/>
                <w:szCs w:val="16"/>
              </w:rPr>
              <w:t>Popísal  postup prípravy predjedál z cestovín</w:t>
            </w:r>
          </w:p>
          <w:p w:rsidR="003E5925" w:rsidRDefault="003E5925" w:rsidP="00BD3F11">
            <w:pPr>
              <w:rPr>
                <w:rFonts w:cs="Arial"/>
                <w:sz w:val="16"/>
                <w:szCs w:val="16"/>
              </w:rPr>
            </w:pPr>
            <w:r>
              <w:rPr>
                <w:rFonts w:cs="Arial"/>
                <w:sz w:val="16"/>
                <w:szCs w:val="16"/>
              </w:rPr>
              <w:t xml:space="preserve">Určil  vhodné cestoviny na prípravu predjedál </w:t>
            </w:r>
          </w:p>
          <w:p w:rsidR="003E5925" w:rsidRDefault="003E5925" w:rsidP="00BD3F11">
            <w:pPr>
              <w:rPr>
                <w:rFonts w:cs="Arial"/>
                <w:sz w:val="16"/>
                <w:szCs w:val="16"/>
              </w:rPr>
            </w:pPr>
            <w:r>
              <w:rPr>
                <w:rFonts w:cs="Arial"/>
                <w:sz w:val="16"/>
                <w:szCs w:val="16"/>
              </w:rPr>
              <w:t>Vymenoval druhy rýb vhodných na prípravu predjedál</w:t>
            </w:r>
          </w:p>
          <w:p w:rsidR="003E5925" w:rsidRDefault="003E5925" w:rsidP="00BD3F11">
            <w:pPr>
              <w:rPr>
                <w:rFonts w:cs="Arial"/>
                <w:sz w:val="16"/>
                <w:szCs w:val="16"/>
              </w:rPr>
            </w:pPr>
            <w:r>
              <w:rPr>
                <w:rFonts w:cs="Arial"/>
                <w:sz w:val="16"/>
                <w:szCs w:val="16"/>
              </w:rPr>
              <w:t>Poznal niektoré postupy prípravy predjedál z rýb</w:t>
            </w: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r>
              <w:rPr>
                <w:rFonts w:cs="Arial"/>
                <w:sz w:val="16"/>
                <w:szCs w:val="16"/>
              </w:rPr>
              <w:t>Frontálne skúšanie</w:t>
            </w: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r w:rsidR="003E5925" w:rsidTr="00BD3F11">
        <w:trPr>
          <w:trHeight w:val="50"/>
        </w:trPr>
        <w:tc>
          <w:tcPr>
            <w:tcW w:w="3261"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Príprava teplých a studených nápojov</w:t>
            </w:r>
          </w:p>
        </w:tc>
        <w:tc>
          <w:tcPr>
            <w:tcW w:w="567"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spacing w:before="120"/>
              <w:jc w:val="center"/>
              <w:rPr>
                <w:rFonts w:cs="Arial"/>
                <w:b/>
                <w:sz w:val="16"/>
                <w:szCs w:val="16"/>
              </w:rPr>
            </w:pPr>
            <w:r>
              <w:rPr>
                <w:rFonts w:cs="Arial"/>
                <w:b/>
                <w:sz w:val="16"/>
                <w:szCs w:val="16"/>
              </w:rPr>
              <w:t>7</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jc w:val="both"/>
              <w:rPr>
                <w:rFonts w:cs="Arial"/>
                <w:b/>
                <w:sz w:val="18"/>
                <w:szCs w:val="18"/>
              </w:rPr>
            </w:pPr>
          </w:p>
          <w:p w:rsidR="003E5925" w:rsidRDefault="003E5925" w:rsidP="00BD3F11">
            <w:pPr>
              <w:jc w:val="both"/>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rPr>
                <w:rFonts w:cs="Arial"/>
                <w:sz w:val="16"/>
                <w:szCs w:val="16"/>
              </w:rPr>
            </w:pPr>
          </w:p>
        </w:tc>
        <w:tc>
          <w:tcPr>
            <w:tcW w:w="2127" w:type="dxa"/>
            <w:tcBorders>
              <w:top w:val="single" w:sz="12" w:space="0" w:color="auto"/>
              <w:left w:val="single" w:sz="12" w:space="0" w:color="auto"/>
              <w:bottom w:val="single" w:sz="4" w:space="0" w:color="auto"/>
              <w:right w:val="thinThickSmallGap" w:sz="12" w:space="0" w:color="auto"/>
            </w:tcBorders>
            <w:shd w:val="clear" w:color="auto" w:fill="CCFFFF"/>
          </w:tcPr>
          <w:p w:rsidR="003E5925" w:rsidRDefault="003E5925" w:rsidP="00BD3F11">
            <w:pPr>
              <w:rPr>
                <w:rFonts w:cs="Arial"/>
                <w:sz w:val="16"/>
                <w:szCs w:val="16"/>
              </w:rPr>
            </w:pPr>
          </w:p>
        </w:tc>
      </w:tr>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Charakteristika a význam nápojov vo výžive</w:t>
            </w:r>
          </w:p>
          <w:p w:rsidR="003E5925" w:rsidRDefault="003E5925" w:rsidP="00BD3F11">
            <w:pPr>
              <w:spacing w:before="120"/>
              <w:rPr>
                <w:rFonts w:cs="Arial"/>
                <w:sz w:val="16"/>
                <w:szCs w:val="16"/>
              </w:rPr>
            </w:pPr>
            <w:r>
              <w:rPr>
                <w:rFonts w:cs="Arial"/>
                <w:sz w:val="16"/>
                <w:szCs w:val="16"/>
              </w:rPr>
              <w:t>Druhy teplých  nápojov</w:t>
            </w:r>
          </w:p>
          <w:p w:rsidR="003E5925" w:rsidRDefault="003E5925" w:rsidP="00BD3F11">
            <w:pPr>
              <w:spacing w:before="120"/>
              <w:rPr>
                <w:rFonts w:cs="Arial"/>
                <w:sz w:val="16"/>
                <w:szCs w:val="16"/>
              </w:rPr>
            </w:pPr>
            <w:r>
              <w:rPr>
                <w:rFonts w:cs="Arial"/>
                <w:sz w:val="16"/>
                <w:szCs w:val="16"/>
              </w:rPr>
              <w:t>Vhodný inventár na nápoje</w:t>
            </w:r>
          </w:p>
          <w:p w:rsidR="003E5925" w:rsidRDefault="003E5925" w:rsidP="00BD3F11">
            <w:pPr>
              <w:spacing w:before="120"/>
              <w:rPr>
                <w:rFonts w:cs="Arial"/>
                <w:sz w:val="16"/>
                <w:szCs w:val="16"/>
              </w:rPr>
            </w:pPr>
            <w:r>
              <w:rPr>
                <w:rFonts w:cs="Arial"/>
                <w:sz w:val="16"/>
                <w:szCs w:val="16"/>
              </w:rPr>
              <w:t>Príprava a podávanie  kávy</w:t>
            </w:r>
          </w:p>
          <w:p w:rsidR="003E5925" w:rsidRDefault="003E5925" w:rsidP="00BD3F11">
            <w:pPr>
              <w:spacing w:before="120"/>
              <w:rPr>
                <w:rFonts w:cs="Arial"/>
                <w:sz w:val="16"/>
                <w:szCs w:val="16"/>
              </w:rPr>
            </w:pPr>
            <w:r>
              <w:rPr>
                <w:rFonts w:cs="Arial"/>
                <w:sz w:val="16"/>
                <w:szCs w:val="16"/>
              </w:rPr>
              <w:t>Príprava kakaa, čokolády, podávanie</w:t>
            </w:r>
          </w:p>
          <w:p w:rsidR="003E5925" w:rsidRDefault="003E5925" w:rsidP="00BD3F11">
            <w:pPr>
              <w:spacing w:before="120"/>
              <w:rPr>
                <w:rFonts w:cs="Arial"/>
                <w:sz w:val="16"/>
                <w:szCs w:val="16"/>
              </w:rPr>
            </w:pPr>
            <w:r>
              <w:rPr>
                <w:rFonts w:cs="Arial"/>
                <w:sz w:val="16"/>
                <w:szCs w:val="16"/>
              </w:rPr>
              <w:t>Druhy studených nápojov, príprava, podávanie</w:t>
            </w:r>
          </w:p>
          <w:p w:rsidR="003E5925" w:rsidRDefault="003E5925" w:rsidP="00BD3F11">
            <w:pPr>
              <w:spacing w:before="120"/>
              <w:rPr>
                <w:rFonts w:cs="Arial"/>
                <w:sz w:val="16"/>
                <w:szCs w:val="16"/>
              </w:rPr>
            </w:pPr>
            <w:r>
              <w:rPr>
                <w:rFonts w:cs="Arial"/>
                <w:sz w:val="16"/>
                <w:szCs w:val="16"/>
              </w:rPr>
              <w:t>Opakovanie tematického celku</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r>
              <w:rPr>
                <w:rFonts w:cs="Arial"/>
                <w:sz w:val="16"/>
                <w:szCs w:val="16"/>
              </w:rPr>
              <w:t xml:space="preserve">   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Charakterizovať nápoje a vysvetliť ich význam vo výžive</w:t>
            </w:r>
          </w:p>
          <w:p w:rsidR="003E5925" w:rsidRDefault="003E5925" w:rsidP="00BD3F11">
            <w:pPr>
              <w:rPr>
                <w:rFonts w:cs="Arial"/>
                <w:sz w:val="16"/>
                <w:szCs w:val="16"/>
              </w:rPr>
            </w:pPr>
            <w:r>
              <w:rPr>
                <w:rFonts w:cs="Arial"/>
                <w:sz w:val="16"/>
                <w:szCs w:val="16"/>
              </w:rPr>
              <w:t>Vymenovať druhy teplých nápojov</w:t>
            </w:r>
          </w:p>
          <w:p w:rsidR="003E5925" w:rsidRDefault="003E5925" w:rsidP="00BD3F11">
            <w:pPr>
              <w:rPr>
                <w:rFonts w:cs="Arial"/>
                <w:sz w:val="16"/>
                <w:szCs w:val="16"/>
              </w:rPr>
            </w:pPr>
            <w:r>
              <w:rPr>
                <w:rFonts w:cs="Arial"/>
                <w:sz w:val="16"/>
                <w:szCs w:val="16"/>
              </w:rPr>
              <w:t>Správne uviesť vhodný inventár na podávanie nápojov</w:t>
            </w:r>
          </w:p>
          <w:p w:rsidR="003E5925" w:rsidRDefault="003E5925" w:rsidP="00BD3F11">
            <w:pPr>
              <w:rPr>
                <w:rFonts w:cs="Arial"/>
                <w:sz w:val="16"/>
                <w:szCs w:val="16"/>
              </w:rPr>
            </w:pPr>
            <w:r>
              <w:rPr>
                <w:rFonts w:cs="Arial"/>
                <w:sz w:val="16"/>
                <w:szCs w:val="16"/>
              </w:rPr>
              <w:t>Poznať postup prípravy viacero druhov káv</w:t>
            </w:r>
          </w:p>
          <w:p w:rsidR="003E5925" w:rsidRDefault="003E5925" w:rsidP="00BD3F11">
            <w:pPr>
              <w:rPr>
                <w:rFonts w:cs="Arial"/>
                <w:sz w:val="16"/>
                <w:szCs w:val="16"/>
              </w:rPr>
            </w:pPr>
            <w:r>
              <w:rPr>
                <w:rFonts w:cs="Arial"/>
                <w:sz w:val="16"/>
                <w:szCs w:val="16"/>
              </w:rPr>
              <w:t>Poznať postup prípravy kakaa a čokolády</w:t>
            </w:r>
          </w:p>
          <w:p w:rsidR="003E5925" w:rsidRDefault="003E5925" w:rsidP="00BD3F11">
            <w:pPr>
              <w:rPr>
                <w:rFonts w:cs="Arial"/>
                <w:sz w:val="16"/>
                <w:szCs w:val="16"/>
              </w:rPr>
            </w:pPr>
            <w:r>
              <w:rPr>
                <w:rFonts w:cs="Arial"/>
                <w:sz w:val="16"/>
                <w:szCs w:val="16"/>
              </w:rPr>
              <w:t>Vymenovať druhy studených nápojov</w:t>
            </w:r>
          </w:p>
          <w:p w:rsidR="003E5925" w:rsidRDefault="003E5925" w:rsidP="00BD3F11">
            <w:pPr>
              <w:rPr>
                <w:rFonts w:cs="Arial"/>
                <w:sz w:val="16"/>
                <w:szCs w:val="16"/>
              </w:rPr>
            </w:pPr>
            <w:r>
              <w:rPr>
                <w:rFonts w:cs="Arial"/>
                <w:sz w:val="16"/>
                <w:szCs w:val="16"/>
              </w:rPr>
              <w:t>Vedieť popísať  techniku  prípravy niektorých  studených nápojov a ich podávanie</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Charakterizoval  nápoje a vysvetliť ich význam vo výžive</w:t>
            </w:r>
          </w:p>
          <w:p w:rsidR="003E5925" w:rsidRDefault="003E5925" w:rsidP="00BD3F11">
            <w:pPr>
              <w:rPr>
                <w:rFonts w:cs="Arial"/>
                <w:sz w:val="16"/>
                <w:szCs w:val="16"/>
              </w:rPr>
            </w:pPr>
            <w:r>
              <w:rPr>
                <w:rFonts w:cs="Arial"/>
                <w:sz w:val="16"/>
                <w:szCs w:val="16"/>
              </w:rPr>
              <w:t>Vymenoval druhy teplých nápojov</w:t>
            </w:r>
          </w:p>
          <w:p w:rsidR="003E5925" w:rsidRDefault="003E5925" w:rsidP="00BD3F11">
            <w:pPr>
              <w:rPr>
                <w:rFonts w:cs="Arial"/>
                <w:sz w:val="16"/>
                <w:szCs w:val="16"/>
              </w:rPr>
            </w:pPr>
            <w:r>
              <w:rPr>
                <w:rFonts w:cs="Arial"/>
                <w:sz w:val="16"/>
                <w:szCs w:val="16"/>
              </w:rPr>
              <w:t>Správne uviedol vhodný inventár na podávanie nápojov</w:t>
            </w:r>
          </w:p>
          <w:p w:rsidR="003E5925" w:rsidRDefault="003E5925" w:rsidP="00BD3F11">
            <w:pPr>
              <w:rPr>
                <w:rFonts w:cs="Arial"/>
                <w:sz w:val="16"/>
                <w:szCs w:val="16"/>
              </w:rPr>
            </w:pPr>
            <w:r>
              <w:rPr>
                <w:rFonts w:cs="Arial"/>
                <w:sz w:val="16"/>
                <w:szCs w:val="16"/>
              </w:rPr>
              <w:t>Poznal postup prípravy viacero druhov káv</w:t>
            </w:r>
          </w:p>
          <w:p w:rsidR="003E5925" w:rsidRDefault="003E5925" w:rsidP="00BD3F11">
            <w:pPr>
              <w:rPr>
                <w:rFonts w:cs="Arial"/>
                <w:sz w:val="16"/>
                <w:szCs w:val="16"/>
              </w:rPr>
            </w:pPr>
            <w:r>
              <w:rPr>
                <w:rFonts w:cs="Arial"/>
                <w:sz w:val="16"/>
                <w:szCs w:val="16"/>
              </w:rPr>
              <w:t>Poznal postup prípravy kakaa a čokolády</w:t>
            </w:r>
          </w:p>
          <w:p w:rsidR="003E5925" w:rsidRDefault="003E5925" w:rsidP="00BD3F11">
            <w:pPr>
              <w:rPr>
                <w:rFonts w:cs="Arial"/>
                <w:sz w:val="16"/>
                <w:szCs w:val="16"/>
              </w:rPr>
            </w:pPr>
            <w:r>
              <w:rPr>
                <w:rFonts w:cs="Arial"/>
                <w:sz w:val="16"/>
                <w:szCs w:val="16"/>
              </w:rPr>
              <w:t>Vymenoval druhy studených nápojov</w:t>
            </w:r>
          </w:p>
          <w:p w:rsidR="003E5925" w:rsidRDefault="003E5925" w:rsidP="00BD3F11">
            <w:pPr>
              <w:rPr>
                <w:rFonts w:cs="Arial"/>
                <w:sz w:val="16"/>
                <w:szCs w:val="16"/>
              </w:rPr>
            </w:pPr>
            <w:r>
              <w:rPr>
                <w:rFonts w:cs="Arial"/>
                <w:sz w:val="16"/>
                <w:szCs w:val="16"/>
              </w:rPr>
              <w:t>Vedel popísať techniku  prípravy niektorých  studených nápojov a ich podávanie</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r>
              <w:rPr>
                <w:rFonts w:cs="Arial"/>
                <w:sz w:val="16"/>
                <w:szCs w:val="16"/>
              </w:rPr>
              <w:t>Písomná odpoveď</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r>
              <w:rPr>
                <w:rFonts w:cs="Arial"/>
                <w:b/>
                <w:sz w:val="18"/>
                <w:szCs w:val="18"/>
              </w:rPr>
              <w:t xml:space="preserve">Príprava </w:t>
            </w:r>
            <w:r w:rsidR="006069C6">
              <w:rPr>
                <w:rFonts w:cs="Arial"/>
                <w:b/>
                <w:sz w:val="18"/>
                <w:szCs w:val="18"/>
              </w:rPr>
              <w:t>zložitých</w:t>
            </w:r>
            <w:r w:rsidR="00293575">
              <w:rPr>
                <w:rFonts w:cs="Arial"/>
                <w:b/>
                <w:sz w:val="18"/>
                <w:szCs w:val="18"/>
              </w:rPr>
              <w:t xml:space="preserve"> </w:t>
            </w:r>
            <w:r>
              <w:rPr>
                <w:rFonts w:cs="Arial"/>
                <w:b/>
                <w:sz w:val="18"/>
                <w:szCs w:val="18"/>
              </w:rPr>
              <w:t xml:space="preserve">múčnikov                  </w:t>
            </w:r>
          </w:p>
        </w:tc>
        <w:tc>
          <w:tcPr>
            <w:tcW w:w="567"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r>
              <w:rPr>
                <w:rFonts w:cs="Arial"/>
                <w:b/>
                <w:sz w:val="18"/>
                <w:szCs w:val="18"/>
              </w:rPr>
              <w:t xml:space="preserve">   20</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Význam a charakteristika múčnikov</w:t>
            </w:r>
          </w:p>
          <w:p w:rsidR="003E5925" w:rsidRDefault="003E5925" w:rsidP="00BD3F11">
            <w:pPr>
              <w:spacing w:before="120"/>
              <w:rPr>
                <w:rFonts w:cs="Arial"/>
                <w:sz w:val="16"/>
                <w:szCs w:val="16"/>
              </w:rPr>
            </w:pPr>
            <w:r>
              <w:rPr>
                <w:rFonts w:cs="Arial"/>
                <w:sz w:val="16"/>
                <w:szCs w:val="16"/>
              </w:rPr>
              <w:t xml:space="preserve">Druhy </w:t>
            </w:r>
            <w:r w:rsidR="006069C6">
              <w:rPr>
                <w:rFonts w:cs="Arial"/>
                <w:sz w:val="16"/>
                <w:szCs w:val="16"/>
              </w:rPr>
              <w:t xml:space="preserve">zložitých </w:t>
            </w:r>
            <w:r>
              <w:rPr>
                <w:rFonts w:cs="Arial"/>
                <w:sz w:val="16"/>
                <w:szCs w:val="16"/>
              </w:rPr>
              <w:t>múčnikov</w:t>
            </w:r>
          </w:p>
          <w:p w:rsidR="003E5925" w:rsidRDefault="003E5925" w:rsidP="00BD3F11">
            <w:pPr>
              <w:spacing w:before="120"/>
              <w:rPr>
                <w:rFonts w:cs="Arial"/>
                <w:sz w:val="16"/>
                <w:szCs w:val="16"/>
              </w:rPr>
            </w:pPr>
            <w:r>
              <w:rPr>
                <w:rFonts w:cs="Arial"/>
                <w:sz w:val="16"/>
                <w:szCs w:val="16"/>
              </w:rPr>
              <w:t>Príprava múčnikov z tekutého cesta</w:t>
            </w:r>
          </w:p>
          <w:p w:rsidR="003E5925" w:rsidRDefault="003E5925" w:rsidP="00BD3F11">
            <w:pPr>
              <w:spacing w:before="120"/>
              <w:rPr>
                <w:rFonts w:cs="Arial"/>
                <w:sz w:val="16"/>
                <w:szCs w:val="16"/>
              </w:rPr>
            </w:pPr>
            <w:r>
              <w:rPr>
                <w:rFonts w:cs="Arial"/>
                <w:sz w:val="16"/>
                <w:szCs w:val="16"/>
              </w:rPr>
              <w:t>Príprava múčnikov z piškótového cesta</w:t>
            </w:r>
          </w:p>
          <w:p w:rsidR="003E5925" w:rsidRDefault="003E5925" w:rsidP="00BD3F11">
            <w:pPr>
              <w:spacing w:before="120"/>
              <w:rPr>
                <w:rFonts w:cs="Arial"/>
                <w:sz w:val="16"/>
                <w:szCs w:val="16"/>
              </w:rPr>
            </w:pPr>
            <w:r>
              <w:rPr>
                <w:rFonts w:cs="Arial"/>
                <w:sz w:val="16"/>
                <w:szCs w:val="16"/>
              </w:rPr>
              <w:t>Príprava múčnikov z o zemiakového cesta</w:t>
            </w:r>
          </w:p>
          <w:p w:rsidR="003E5925" w:rsidRDefault="003E5925" w:rsidP="00BD3F11">
            <w:pPr>
              <w:spacing w:before="120"/>
              <w:rPr>
                <w:rFonts w:cs="Arial"/>
                <w:sz w:val="16"/>
                <w:szCs w:val="16"/>
              </w:rPr>
            </w:pPr>
            <w:r>
              <w:rPr>
                <w:rFonts w:cs="Arial"/>
                <w:sz w:val="16"/>
                <w:szCs w:val="16"/>
              </w:rPr>
              <w:t>Opakovanie prebratých tém</w:t>
            </w:r>
          </w:p>
          <w:p w:rsidR="003E5925" w:rsidRDefault="003E5925" w:rsidP="00BD3F11">
            <w:pPr>
              <w:spacing w:before="120"/>
              <w:rPr>
                <w:rFonts w:cs="Arial"/>
                <w:sz w:val="16"/>
                <w:szCs w:val="16"/>
              </w:rPr>
            </w:pPr>
            <w:r>
              <w:rPr>
                <w:rFonts w:cs="Arial"/>
                <w:sz w:val="16"/>
                <w:szCs w:val="16"/>
              </w:rPr>
              <w:t>Príprava múčnikov z ovocia a tvarohu</w:t>
            </w:r>
          </w:p>
          <w:p w:rsidR="003E5925" w:rsidRDefault="003E5925" w:rsidP="00BD3F11">
            <w:pPr>
              <w:spacing w:before="120"/>
              <w:rPr>
                <w:rFonts w:cs="Arial"/>
                <w:sz w:val="16"/>
                <w:szCs w:val="16"/>
              </w:rPr>
            </w:pPr>
            <w:r>
              <w:rPr>
                <w:rFonts w:cs="Arial"/>
                <w:sz w:val="16"/>
                <w:szCs w:val="16"/>
              </w:rPr>
              <w:t>Príprava múčnikov z kysnutého cesta</w:t>
            </w:r>
          </w:p>
          <w:p w:rsidR="003E5925" w:rsidRDefault="003E5925" w:rsidP="00BD3F11">
            <w:pPr>
              <w:spacing w:before="120"/>
              <w:rPr>
                <w:rFonts w:cs="Arial"/>
                <w:sz w:val="16"/>
                <w:szCs w:val="16"/>
              </w:rPr>
            </w:pPr>
            <w:r>
              <w:rPr>
                <w:rFonts w:cs="Arial"/>
                <w:sz w:val="16"/>
                <w:szCs w:val="16"/>
              </w:rPr>
              <w:t>Príprava múčnikov z pudingov a kaší</w:t>
            </w:r>
          </w:p>
          <w:p w:rsidR="003E5925" w:rsidRDefault="003E5925" w:rsidP="00BD3F11">
            <w:pPr>
              <w:spacing w:before="120"/>
              <w:rPr>
                <w:rFonts w:cs="Arial"/>
                <w:sz w:val="16"/>
                <w:szCs w:val="16"/>
              </w:rPr>
            </w:pPr>
            <w:r>
              <w:rPr>
                <w:rFonts w:cs="Arial"/>
                <w:sz w:val="16"/>
                <w:szCs w:val="16"/>
              </w:rPr>
              <w:t>Príprava teplých a studených krémov</w:t>
            </w:r>
          </w:p>
          <w:p w:rsidR="003E5925" w:rsidRDefault="003E5925" w:rsidP="00BD3F11">
            <w:pPr>
              <w:spacing w:before="120"/>
              <w:rPr>
                <w:rFonts w:cs="Arial"/>
                <w:sz w:val="16"/>
                <w:szCs w:val="16"/>
              </w:rPr>
            </w:pPr>
            <w:r>
              <w:rPr>
                <w:rFonts w:cs="Arial"/>
                <w:sz w:val="16"/>
                <w:szCs w:val="16"/>
              </w:rPr>
              <w:t>Príprava odpaľovaného cesta, druhy výrobkov</w:t>
            </w:r>
          </w:p>
          <w:p w:rsidR="003E5925" w:rsidRDefault="003E5925" w:rsidP="00BD3F11">
            <w:pPr>
              <w:spacing w:before="120"/>
              <w:rPr>
                <w:rFonts w:cs="Arial"/>
                <w:sz w:val="16"/>
                <w:szCs w:val="16"/>
              </w:rPr>
            </w:pPr>
            <w:r>
              <w:rPr>
                <w:rFonts w:cs="Arial"/>
                <w:sz w:val="16"/>
                <w:szCs w:val="16"/>
              </w:rPr>
              <w:t>Príprava lineckého cesta</w:t>
            </w:r>
          </w:p>
          <w:p w:rsidR="003E5925" w:rsidRDefault="003E5925" w:rsidP="00BD3F11">
            <w:pPr>
              <w:spacing w:before="120"/>
              <w:rPr>
                <w:rFonts w:cs="Arial"/>
                <w:sz w:val="16"/>
                <w:szCs w:val="16"/>
              </w:rPr>
            </w:pPr>
            <w:r>
              <w:rPr>
                <w:rFonts w:cs="Arial"/>
                <w:sz w:val="16"/>
                <w:szCs w:val="16"/>
              </w:rPr>
              <w:t>Príprava lístkového cesta, druhy výrobkov</w:t>
            </w:r>
          </w:p>
          <w:p w:rsidR="003E5925" w:rsidRDefault="003E5925" w:rsidP="00BD3F11">
            <w:pPr>
              <w:spacing w:before="120"/>
              <w:rPr>
                <w:rFonts w:cs="Arial"/>
                <w:sz w:val="16"/>
                <w:szCs w:val="16"/>
              </w:rPr>
            </w:pPr>
            <w:r>
              <w:rPr>
                <w:rFonts w:cs="Arial"/>
                <w:sz w:val="16"/>
                <w:szCs w:val="16"/>
              </w:rPr>
              <w:t>Tortové korpusy – rôzne druhy</w:t>
            </w:r>
          </w:p>
          <w:p w:rsidR="003E5925" w:rsidRDefault="003E5925" w:rsidP="00BD3F11">
            <w:pPr>
              <w:spacing w:before="120"/>
              <w:rPr>
                <w:rFonts w:cs="Arial"/>
                <w:sz w:val="16"/>
                <w:szCs w:val="16"/>
              </w:rPr>
            </w:pPr>
            <w:r>
              <w:rPr>
                <w:rFonts w:cs="Arial"/>
                <w:sz w:val="16"/>
                <w:szCs w:val="16"/>
              </w:rPr>
              <w:t>Plnky do korpusov</w:t>
            </w:r>
          </w:p>
          <w:p w:rsidR="003E5925" w:rsidRDefault="003E5925" w:rsidP="00BD3F11">
            <w:pPr>
              <w:spacing w:before="120"/>
              <w:rPr>
                <w:rFonts w:cs="Arial"/>
                <w:sz w:val="16"/>
                <w:szCs w:val="16"/>
              </w:rPr>
            </w:pPr>
            <w:r>
              <w:rPr>
                <w:rFonts w:cs="Arial"/>
                <w:sz w:val="16"/>
                <w:szCs w:val="16"/>
              </w:rPr>
              <w:t>Polevy na torty</w:t>
            </w:r>
          </w:p>
          <w:p w:rsidR="003E5925" w:rsidRDefault="003E5925" w:rsidP="00BD3F11">
            <w:pPr>
              <w:spacing w:before="120"/>
              <w:rPr>
                <w:rFonts w:cs="Arial"/>
                <w:sz w:val="16"/>
                <w:szCs w:val="16"/>
              </w:rPr>
            </w:pPr>
            <w:r>
              <w:rPr>
                <w:rFonts w:cs="Arial"/>
                <w:sz w:val="16"/>
                <w:szCs w:val="16"/>
              </w:rPr>
              <w:t>Slávnostné múčniky, využitie</w:t>
            </w:r>
          </w:p>
          <w:p w:rsidR="003E5925" w:rsidRDefault="003E5925" w:rsidP="00BD3F11">
            <w:pPr>
              <w:spacing w:before="120"/>
              <w:rPr>
                <w:rFonts w:cs="Arial"/>
                <w:sz w:val="16"/>
                <w:szCs w:val="16"/>
              </w:rPr>
            </w:pPr>
            <w:r>
              <w:rPr>
                <w:rFonts w:cs="Arial"/>
                <w:sz w:val="16"/>
                <w:szCs w:val="16"/>
              </w:rPr>
              <w:t>Suroviny na zdobenie múčnikov</w:t>
            </w:r>
          </w:p>
          <w:p w:rsidR="003E5925" w:rsidRDefault="003E5925" w:rsidP="00BD3F11">
            <w:pPr>
              <w:spacing w:before="120"/>
              <w:rPr>
                <w:rFonts w:cs="Arial"/>
                <w:sz w:val="16"/>
                <w:szCs w:val="16"/>
              </w:rPr>
            </w:pPr>
            <w:r>
              <w:rPr>
                <w:rFonts w:cs="Arial"/>
                <w:sz w:val="16"/>
                <w:szCs w:val="16"/>
              </w:rPr>
              <w:t>Dokončovanie a krájanie múčnikov</w:t>
            </w:r>
          </w:p>
          <w:p w:rsidR="003E5925" w:rsidRDefault="003E5925" w:rsidP="00BD3F11">
            <w:pPr>
              <w:spacing w:before="120"/>
              <w:rPr>
                <w:rFonts w:cs="Arial"/>
                <w:sz w:val="16"/>
                <w:szCs w:val="16"/>
              </w:rPr>
            </w:pPr>
            <w:r>
              <w:rPr>
                <w:rFonts w:cs="Arial"/>
                <w:sz w:val="16"/>
                <w:szCs w:val="16"/>
              </w:rPr>
              <w:t>Opakovanie tematického celku</w:t>
            </w:r>
          </w:p>
          <w:p w:rsidR="003E5925" w:rsidRDefault="003E5925" w:rsidP="00BD3F11">
            <w:pPr>
              <w:spacing w:before="120"/>
              <w:rPr>
                <w:rFonts w:cs="Arial"/>
                <w:sz w:val="16"/>
                <w:szCs w:val="16"/>
              </w:rPr>
            </w:pP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Charakterizovať múčniky, poznať ich význam vo výžive, ich nutričnú hodnotu</w:t>
            </w:r>
          </w:p>
          <w:p w:rsidR="003E5925" w:rsidRDefault="003E5925" w:rsidP="00BD3F11">
            <w:pPr>
              <w:rPr>
                <w:rFonts w:cs="Arial"/>
                <w:sz w:val="16"/>
                <w:szCs w:val="16"/>
              </w:rPr>
            </w:pPr>
            <w:r>
              <w:rPr>
                <w:rFonts w:cs="Arial"/>
                <w:sz w:val="16"/>
                <w:szCs w:val="16"/>
              </w:rPr>
              <w:t>Vymenovať druhy múčnikov</w:t>
            </w:r>
          </w:p>
          <w:p w:rsidR="003E5925" w:rsidRDefault="003E5925" w:rsidP="00BD3F11">
            <w:pPr>
              <w:rPr>
                <w:rFonts w:cs="Arial"/>
                <w:sz w:val="16"/>
                <w:szCs w:val="16"/>
              </w:rPr>
            </w:pPr>
            <w:r>
              <w:rPr>
                <w:rFonts w:cs="Arial"/>
                <w:sz w:val="16"/>
                <w:szCs w:val="16"/>
              </w:rPr>
              <w:t>Popísať prípravu múčnikov z tekutého cesta</w:t>
            </w:r>
          </w:p>
          <w:p w:rsidR="003E5925" w:rsidRDefault="003E5925" w:rsidP="00BD3F11">
            <w:pPr>
              <w:rPr>
                <w:rFonts w:cs="Arial"/>
                <w:sz w:val="16"/>
                <w:szCs w:val="16"/>
              </w:rPr>
            </w:pPr>
            <w:r>
              <w:rPr>
                <w:rFonts w:cs="Arial"/>
                <w:sz w:val="16"/>
                <w:szCs w:val="16"/>
              </w:rPr>
              <w:t>Vedieť vymenovať pokrmy z tekutých ciest</w:t>
            </w:r>
          </w:p>
          <w:p w:rsidR="003E5925" w:rsidRDefault="003E5925" w:rsidP="00BD3F11">
            <w:pPr>
              <w:rPr>
                <w:rFonts w:cs="Arial"/>
                <w:sz w:val="16"/>
                <w:szCs w:val="16"/>
              </w:rPr>
            </w:pPr>
            <w:r>
              <w:rPr>
                <w:rFonts w:cs="Arial"/>
                <w:sz w:val="16"/>
                <w:szCs w:val="16"/>
              </w:rPr>
              <w:t>Popísať prípravu  múčnikov z piškótového cesta</w:t>
            </w:r>
          </w:p>
          <w:p w:rsidR="003E5925" w:rsidRDefault="003E5925" w:rsidP="00BD3F11">
            <w:pPr>
              <w:rPr>
                <w:rFonts w:cs="Arial"/>
                <w:sz w:val="16"/>
                <w:szCs w:val="16"/>
              </w:rPr>
            </w:pPr>
            <w:r>
              <w:rPr>
                <w:rFonts w:cs="Arial"/>
                <w:sz w:val="16"/>
                <w:szCs w:val="16"/>
              </w:rPr>
              <w:t>Vedieť vymenovať múčniky z piškótového cesta</w:t>
            </w:r>
          </w:p>
          <w:p w:rsidR="003E5925" w:rsidRDefault="003E5925" w:rsidP="00BD3F11">
            <w:pPr>
              <w:rPr>
                <w:rFonts w:cs="Arial"/>
                <w:sz w:val="16"/>
                <w:szCs w:val="16"/>
              </w:rPr>
            </w:pPr>
            <w:r>
              <w:rPr>
                <w:rFonts w:cs="Arial"/>
                <w:sz w:val="16"/>
                <w:szCs w:val="16"/>
              </w:rPr>
              <w:t>Popísať prípravu múčnikov zo zemiakového cesta</w:t>
            </w:r>
          </w:p>
          <w:p w:rsidR="003E5925" w:rsidRDefault="003E5925" w:rsidP="00BD3F11">
            <w:pPr>
              <w:rPr>
                <w:rFonts w:cs="Arial"/>
                <w:sz w:val="16"/>
                <w:szCs w:val="16"/>
              </w:rPr>
            </w:pPr>
            <w:r>
              <w:rPr>
                <w:rFonts w:cs="Arial"/>
                <w:sz w:val="16"/>
                <w:szCs w:val="16"/>
              </w:rPr>
              <w:t>Vedieť  vymenovať múčniky zo zemiakového cesta</w:t>
            </w:r>
          </w:p>
          <w:p w:rsidR="003E5925" w:rsidRDefault="003E5925" w:rsidP="00BD3F11">
            <w:pPr>
              <w:rPr>
                <w:rFonts w:cs="Arial"/>
                <w:sz w:val="16"/>
                <w:szCs w:val="16"/>
              </w:rPr>
            </w:pPr>
            <w:r>
              <w:rPr>
                <w:rFonts w:cs="Arial"/>
                <w:sz w:val="16"/>
                <w:szCs w:val="16"/>
              </w:rPr>
              <w:t>Vymenovať ingrediencie na prípravu múčnikov z ovocia a tvarohu</w:t>
            </w:r>
          </w:p>
          <w:p w:rsidR="003E5925" w:rsidRDefault="003E5925" w:rsidP="00BD3F11">
            <w:pPr>
              <w:rPr>
                <w:rFonts w:cs="Arial"/>
                <w:sz w:val="16"/>
                <w:szCs w:val="16"/>
              </w:rPr>
            </w:pPr>
            <w:r>
              <w:rPr>
                <w:rFonts w:cs="Arial"/>
                <w:sz w:val="16"/>
                <w:szCs w:val="16"/>
              </w:rPr>
              <w:t>Správne určiť vhodné ovocie na prípravu múčnikov</w:t>
            </w:r>
          </w:p>
          <w:p w:rsidR="003E5925" w:rsidRDefault="003E5925" w:rsidP="00BD3F11">
            <w:pPr>
              <w:rPr>
                <w:rFonts w:cs="Arial"/>
                <w:sz w:val="16"/>
                <w:szCs w:val="16"/>
              </w:rPr>
            </w:pPr>
            <w:r>
              <w:rPr>
                <w:rFonts w:cs="Arial"/>
                <w:sz w:val="16"/>
                <w:szCs w:val="16"/>
              </w:rPr>
              <w:t>Poznať rozdiely v príprave šľahaných a miesených ciest</w:t>
            </w:r>
          </w:p>
          <w:p w:rsidR="003E5925" w:rsidRDefault="003E5925" w:rsidP="00BD3F11">
            <w:pPr>
              <w:rPr>
                <w:rFonts w:cs="Arial"/>
                <w:sz w:val="16"/>
                <w:szCs w:val="16"/>
              </w:rPr>
            </w:pPr>
            <w:r>
              <w:rPr>
                <w:rFonts w:cs="Arial"/>
                <w:sz w:val="16"/>
                <w:szCs w:val="16"/>
              </w:rPr>
              <w:t>Vedieť vysvetliť kysnutie cesta s použitím droždia</w:t>
            </w:r>
          </w:p>
          <w:p w:rsidR="003E5925" w:rsidRDefault="003E5925" w:rsidP="00BD3F11">
            <w:pPr>
              <w:rPr>
                <w:rFonts w:cs="Arial"/>
                <w:sz w:val="16"/>
                <w:szCs w:val="16"/>
              </w:rPr>
            </w:pPr>
            <w:r>
              <w:rPr>
                <w:rFonts w:cs="Arial"/>
                <w:sz w:val="16"/>
                <w:szCs w:val="16"/>
              </w:rPr>
              <w:t>Popísať prípravu teplých a studených krémov</w:t>
            </w:r>
          </w:p>
          <w:p w:rsidR="003E5925" w:rsidRDefault="003E5925" w:rsidP="00BD3F11">
            <w:pPr>
              <w:rPr>
                <w:rFonts w:cs="Arial"/>
                <w:sz w:val="16"/>
                <w:szCs w:val="16"/>
              </w:rPr>
            </w:pPr>
            <w:r>
              <w:rPr>
                <w:rFonts w:cs="Arial"/>
                <w:sz w:val="16"/>
                <w:szCs w:val="16"/>
              </w:rPr>
              <w:t>Vedieť popísať ingrediencie na prípravu odpaľovaného cesta</w:t>
            </w:r>
          </w:p>
          <w:p w:rsidR="003E5925" w:rsidRDefault="003E5925" w:rsidP="00BD3F11">
            <w:pPr>
              <w:rPr>
                <w:rFonts w:cs="Arial"/>
                <w:sz w:val="16"/>
                <w:szCs w:val="16"/>
              </w:rPr>
            </w:pPr>
            <w:r>
              <w:rPr>
                <w:rFonts w:cs="Arial"/>
                <w:sz w:val="16"/>
                <w:szCs w:val="16"/>
              </w:rPr>
              <w:t>Poznať výrobky z odpaľovaného cesta</w:t>
            </w:r>
          </w:p>
          <w:p w:rsidR="003E5925" w:rsidRDefault="003E5925" w:rsidP="00BD3F11">
            <w:pPr>
              <w:rPr>
                <w:rFonts w:cs="Arial"/>
                <w:sz w:val="16"/>
                <w:szCs w:val="16"/>
              </w:rPr>
            </w:pPr>
            <w:r>
              <w:rPr>
                <w:rFonts w:cs="Arial"/>
                <w:sz w:val="16"/>
                <w:szCs w:val="16"/>
              </w:rPr>
              <w:t>Popísať výrobu lístkového cesta</w:t>
            </w:r>
          </w:p>
          <w:p w:rsidR="003E5925" w:rsidRDefault="003E5925" w:rsidP="00BD3F11">
            <w:pPr>
              <w:rPr>
                <w:rFonts w:cs="Arial"/>
                <w:sz w:val="16"/>
                <w:szCs w:val="16"/>
              </w:rPr>
            </w:pPr>
            <w:r>
              <w:rPr>
                <w:rFonts w:cs="Arial"/>
                <w:sz w:val="16"/>
                <w:szCs w:val="16"/>
              </w:rPr>
              <w:t>Poznať rozdiely pri príprave odpaľovaného a lístkového cesta</w:t>
            </w:r>
          </w:p>
          <w:p w:rsidR="003E5925" w:rsidRDefault="003E5925" w:rsidP="00BD3F11">
            <w:pPr>
              <w:rPr>
                <w:rFonts w:cs="Arial"/>
                <w:sz w:val="16"/>
                <w:szCs w:val="16"/>
              </w:rPr>
            </w:pPr>
            <w:r>
              <w:rPr>
                <w:rFonts w:cs="Arial"/>
                <w:sz w:val="16"/>
                <w:szCs w:val="16"/>
              </w:rPr>
              <w:t>Popísať prípravu korpusov</w:t>
            </w:r>
          </w:p>
          <w:p w:rsidR="003E5925" w:rsidRDefault="003E5925" w:rsidP="00BD3F11">
            <w:pPr>
              <w:rPr>
                <w:rFonts w:cs="Arial"/>
                <w:sz w:val="16"/>
                <w:szCs w:val="16"/>
              </w:rPr>
            </w:pPr>
            <w:r>
              <w:rPr>
                <w:rFonts w:cs="Arial"/>
                <w:sz w:val="16"/>
                <w:szCs w:val="16"/>
              </w:rPr>
              <w:t>vedel vymenovať inventár na výrobu korpusov</w:t>
            </w:r>
          </w:p>
          <w:p w:rsidR="003E5925" w:rsidRDefault="003E5925" w:rsidP="00BD3F11">
            <w:pPr>
              <w:rPr>
                <w:rFonts w:cs="Arial"/>
                <w:sz w:val="16"/>
                <w:szCs w:val="16"/>
              </w:rPr>
            </w:pPr>
            <w:r>
              <w:rPr>
                <w:rFonts w:cs="Arial"/>
                <w:sz w:val="16"/>
                <w:szCs w:val="16"/>
              </w:rPr>
              <w:t xml:space="preserve">Popísať prípravu plniek do </w:t>
            </w:r>
          </w:p>
          <w:p w:rsidR="003E5925" w:rsidRDefault="003E5925" w:rsidP="00BD3F11">
            <w:pPr>
              <w:rPr>
                <w:rFonts w:cs="Arial"/>
                <w:sz w:val="16"/>
                <w:szCs w:val="16"/>
              </w:rPr>
            </w:pPr>
            <w:r>
              <w:rPr>
                <w:rFonts w:cs="Arial"/>
                <w:sz w:val="16"/>
                <w:szCs w:val="16"/>
              </w:rPr>
              <w:t>korpusov</w:t>
            </w:r>
          </w:p>
          <w:p w:rsidR="003E5925" w:rsidRDefault="003E5925" w:rsidP="00BD3F11">
            <w:pPr>
              <w:rPr>
                <w:rFonts w:cs="Arial"/>
                <w:sz w:val="16"/>
                <w:szCs w:val="16"/>
              </w:rPr>
            </w:pPr>
            <w:r>
              <w:rPr>
                <w:rFonts w:cs="Arial"/>
                <w:sz w:val="16"/>
                <w:szCs w:val="16"/>
              </w:rPr>
              <w:t>Poznať druhy poliev na torty a ich prípravu</w:t>
            </w:r>
          </w:p>
          <w:p w:rsidR="003E5925" w:rsidRDefault="003E5925" w:rsidP="00BD3F11">
            <w:pPr>
              <w:rPr>
                <w:rFonts w:cs="Arial"/>
                <w:sz w:val="16"/>
                <w:szCs w:val="16"/>
              </w:rPr>
            </w:pPr>
            <w:r>
              <w:rPr>
                <w:rFonts w:cs="Arial"/>
                <w:sz w:val="16"/>
                <w:szCs w:val="16"/>
              </w:rPr>
              <w:t>Poznať rozdiely medzi jednoduchými a zložitými múčnikmi</w:t>
            </w:r>
          </w:p>
          <w:p w:rsidR="003E5925" w:rsidRDefault="003E5925" w:rsidP="00BD3F11">
            <w:pPr>
              <w:rPr>
                <w:rFonts w:cs="Arial"/>
                <w:sz w:val="16"/>
                <w:szCs w:val="16"/>
              </w:rPr>
            </w:pPr>
            <w:r>
              <w:rPr>
                <w:rFonts w:cs="Arial"/>
                <w:sz w:val="16"/>
                <w:szCs w:val="16"/>
              </w:rPr>
              <w:t>Popísať postup pri  krájaní múčnikov</w:t>
            </w:r>
          </w:p>
          <w:p w:rsidR="003E5925" w:rsidRDefault="003E5925" w:rsidP="00BD3F11">
            <w:pPr>
              <w:rPr>
                <w:rFonts w:cs="Arial"/>
                <w:sz w:val="16"/>
                <w:szCs w:val="16"/>
              </w:rPr>
            </w:pPr>
            <w:r>
              <w:rPr>
                <w:rFonts w:cs="Arial"/>
                <w:sz w:val="16"/>
                <w:szCs w:val="16"/>
              </w:rPr>
              <w:t>Vedieť správne popísať inventár na krájanie múčnikov</w:t>
            </w: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Charakterizoval múčniky, poznal ich význam vo výžive, ich nutričnú hodnotu</w:t>
            </w:r>
          </w:p>
          <w:p w:rsidR="003E5925" w:rsidRDefault="003E5925" w:rsidP="00BD3F11">
            <w:pPr>
              <w:rPr>
                <w:rFonts w:cs="Arial"/>
                <w:sz w:val="16"/>
                <w:szCs w:val="16"/>
              </w:rPr>
            </w:pPr>
            <w:r>
              <w:rPr>
                <w:rFonts w:cs="Arial"/>
                <w:sz w:val="16"/>
                <w:szCs w:val="16"/>
              </w:rPr>
              <w:t>Vymenoval druhy múčnikov</w:t>
            </w:r>
          </w:p>
          <w:p w:rsidR="003E5925" w:rsidRDefault="003E5925" w:rsidP="00BD3F11">
            <w:pPr>
              <w:rPr>
                <w:rFonts w:cs="Arial"/>
                <w:sz w:val="16"/>
                <w:szCs w:val="16"/>
              </w:rPr>
            </w:pPr>
            <w:r>
              <w:rPr>
                <w:rFonts w:cs="Arial"/>
                <w:sz w:val="16"/>
                <w:szCs w:val="16"/>
              </w:rPr>
              <w:t>Popísal prípravu múčnikov z tekutého cesta</w:t>
            </w:r>
          </w:p>
          <w:p w:rsidR="003E5925" w:rsidRDefault="003E5925" w:rsidP="00BD3F11">
            <w:pPr>
              <w:rPr>
                <w:rFonts w:cs="Arial"/>
                <w:sz w:val="16"/>
                <w:szCs w:val="16"/>
              </w:rPr>
            </w:pPr>
            <w:r>
              <w:rPr>
                <w:rFonts w:cs="Arial"/>
                <w:sz w:val="16"/>
                <w:szCs w:val="16"/>
              </w:rPr>
              <w:t>Vedel vymenovať pokrmy z tekutých ciest</w:t>
            </w:r>
          </w:p>
          <w:p w:rsidR="003E5925" w:rsidRDefault="003E5925" w:rsidP="00BD3F11">
            <w:pPr>
              <w:rPr>
                <w:rFonts w:cs="Arial"/>
                <w:sz w:val="16"/>
                <w:szCs w:val="16"/>
              </w:rPr>
            </w:pPr>
            <w:r>
              <w:rPr>
                <w:rFonts w:cs="Arial"/>
                <w:sz w:val="16"/>
                <w:szCs w:val="16"/>
              </w:rPr>
              <w:t>Popísal prípravu  múčnikov z piškótového cesta</w:t>
            </w:r>
          </w:p>
          <w:p w:rsidR="003E5925" w:rsidRDefault="003E5925" w:rsidP="00BD3F11">
            <w:pPr>
              <w:rPr>
                <w:rFonts w:cs="Arial"/>
                <w:sz w:val="16"/>
                <w:szCs w:val="16"/>
              </w:rPr>
            </w:pPr>
            <w:r>
              <w:rPr>
                <w:rFonts w:cs="Arial"/>
                <w:sz w:val="16"/>
                <w:szCs w:val="16"/>
              </w:rPr>
              <w:t>Vedel vymenovať múčniky z piškótového cesta</w:t>
            </w:r>
          </w:p>
          <w:p w:rsidR="003E5925" w:rsidRDefault="003E5925" w:rsidP="00BD3F11">
            <w:pPr>
              <w:rPr>
                <w:rFonts w:cs="Arial"/>
                <w:sz w:val="16"/>
                <w:szCs w:val="16"/>
              </w:rPr>
            </w:pPr>
            <w:r>
              <w:rPr>
                <w:rFonts w:cs="Arial"/>
                <w:sz w:val="16"/>
                <w:szCs w:val="16"/>
              </w:rPr>
              <w:t>Popísal prípravu múčnikov zo zemiakového cesta</w:t>
            </w:r>
          </w:p>
          <w:p w:rsidR="003E5925" w:rsidRDefault="003E5925" w:rsidP="00BD3F11">
            <w:pPr>
              <w:rPr>
                <w:rFonts w:cs="Arial"/>
                <w:sz w:val="16"/>
                <w:szCs w:val="16"/>
              </w:rPr>
            </w:pPr>
            <w:r>
              <w:rPr>
                <w:rFonts w:cs="Arial"/>
                <w:sz w:val="16"/>
                <w:szCs w:val="16"/>
              </w:rPr>
              <w:t>Vedel vymenovať múčniky zo zemiakového cesta</w:t>
            </w:r>
          </w:p>
          <w:p w:rsidR="003E5925" w:rsidRDefault="003E5925" w:rsidP="00BD3F11">
            <w:pPr>
              <w:rPr>
                <w:rFonts w:cs="Arial"/>
                <w:sz w:val="16"/>
                <w:szCs w:val="16"/>
              </w:rPr>
            </w:pPr>
            <w:r>
              <w:rPr>
                <w:rFonts w:cs="Arial"/>
                <w:sz w:val="16"/>
                <w:szCs w:val="16"/>
              </w:rPr>
              <w:t>Vymenoval ingrediencie na prípravu múčnikov z ovocia a tvarohu</w:t>
            </w:r>
          </w:p>
          <w:p w:rsidR="003E5925" w:rsidRDefault="003E5925" w:rsidP="00BD3F11">
            <w:pPr>
              <w:rPr>
                <w:rFonts w:cs="Arial"/>
                <w:sz w:val="16"/>
                <w:szCs w:val="16"/>
              </w:rPr>
            </w:pPr>
            <w:r>
              <w:rPr>
                <w:rFonts w:cs="Arial"/>
                <w:sz w:val="16"/>
                <w:szCs w:val="16"/>
              </w:rPr>
              <w:t>Správne určil vhodné ovocie na prípravu múčnikov</w:t>
            </w:r>
          </w:p>
          <w:p w:rsidR="003E5925" w:rsidRDefault="003E5925" w:rsidP="00BD3F11">
            <w:pPr>
              <w:rPr>
                <w:rFonts w:cs="Arial"/>
                <w:sz w:val="16"/>
                <w:szCs w:val="16"/>
              </w:rPr>
            </w:pPr>
            <w:r>
              <w:rPr>
                <w:rFonts w:cs="Arial"/>
                <w:sz w:val="16"/>
                <w:szCs w:val="16"/>
              </w:rPr>
              <w:t>Poznal rozdiely v príprave šľahaných a miesených ciest</w:t>
            </w:r>
          </w:p>
          <w:p w:rsidR="003E5925" w:rsidRDefault="003E5925" w:rsidP="00BD3F11">
            <w:pPr>
              <w:rPr>
                <w:rFonts w:cs="Arial"/>
                <w:sz w:val="16"/>
                <w:szCs w:val="16"/>
              </w:rPr>
            </w:pPr>
            <w:r>
              <w:rPr>
                <w:rFonts w:cs="Arial"/>
                <w:sz w:val="16"/>
                <w:szCs w:val="16"/>
              </w:rPr>
              <w:t>Vedel vysvetliť kysnutie cesta s použitím droždia</w:t>
            </w:r>
          </w:p>
          <w:p w:rsidR="003E5925" w:rsidRDefault="003E5925" w:rsidP="00BD3F11">
            <w:pPr>
              <w:rPr>
                <w:rFonts w:cs="Arial"/>
                <w:sz w:val="16"/>
                <w:szCs w:val="16"/>
              </w:rPr>
            </w:pPr>
            <w:r>
              <w:rPr>
                <w:rFonts w:cs="Arial"/>
                <w:sz w:val="16"/>
                <w:szCs w:val="16"/>
              </w:rPr>
              <w:t>Popísal prípravu teplých a studených krémov</w:t>
            </w:r>
          </w:p>
          <w:p w:rsidR="003E5925" w:rsidRDefault="003E5925" w:rsidP="00BD3F11">
            <w:pPr>
              <w:rPr>
                <w:rFonts w:cs="Arial"/>
                <w:sz w:val="16"/>
                <w:szCs w:val="16"/>
              </w:rPr>
            </w:pPr>
            <w:r>
              <w:rPr>
                <w:rFonts w:cs="Arial"/>
                <w:sz w:val="16"/>
                <w:szCs w:val="16"/>
              </w:rPr>
              <w:t>Vedel popísať ingrediencie na prípravu odpaľovaného cesta</w:t>
            </w:r>
          </w:p>
          <w:p w:rsidR="003E5925" w:rsidRDefault="003E5925" w:rsidP="00BD3F11">
            <w:pPr>
              <w:rPr>
                <w:rFonts w:cs="Arial"/>
                <w:sz w:val="16"/>
                <w:szCs w:val="16"/>
              </w:rPr>
            </w:pPr>
            <w:r>
              <w:rPr>
                <w:rFonts w:cs="Arial"/>
                <w:sz w:val="16"/>
                <w:szCs w:val="16"/>
              </w:rPr>
              <w:t>Poznal výrobky z odpaľovaného cesta</w:t>
            </w:r>
          </w:p>
          <w:p w:rsidR="003E5925" w:rsidRDefault="003E5925" w:rsidP="00BD3F11">
            <w:pPr>
              <w:rPr>
                <w:rFonts w:cs="Arial"/>
                <w:sz w:val="16"/>
                <w:szCs w:val="16"/>
              </w:rPr>
            </w:pPr>
            <w:r>
              <w:rPr>
                <w:rFonts w:cs="Arial"/>
                <w:sz w:val="16"/>
                <w:szCs w:val="16"/>
              </w:rPr>
              <w:t>Popísal výrobu lístkového cesta</w:t>
            </w:r>
          </w:p>
          <w:p w:rsidR="003E5925" w:rsidRDefault="003E5925" w:rsidP="00BD3F11">
            <w:pPr>
              <w:rPr>
                <w:rFonts w:cs="Arial"/>
                <w:sz w:val="16"/>
                <w:szCs w:val="16"/>
              </w:rPr>
            </w:pPr>
            <w:r>
              <w:rPr>
                <w:rFonts w:cs="Arial"/>
                <w:sz w:val="16"/>
                <w:szCs w:val="16"/>
              </w:rPr>
              <w:t>Poznal rozdiely pri príprave odpaľovaného a lístkového cesta</w:t>
            </w:r>
          </w:p>
          <w:p w:rsidR="003E5925" w:rsidRDefault="003E5925" w:rsidP="00BD3F11">
            <w:pPr>
              <w:rPr>
                <w:rFonts w:cs="Arial"/>
                <w:sz w:val="16"/>
                <w:szCs w:val="16"/>
              </w:rPr>
            </w:pPr>
            <w:r>
              <w:rPr>
                <w:rFonts w:cs="Arial"/>
                <w:sz w:val="16"/>
                <w:szCs w:val="16"/>
              </w:rPr>
              <w:t>Popísal prípravu korpusov</w:t>
            </w:r>
          </w:p>
          <w:p w:rsidR="003E5925" w:rsidRDefault="003E5925" w:rsidP="00BD3F11">
            <w:pPr>
              <w:rPr>
                <w:rFonts w:cs="Arial"/>
                <w:sz w:val="16"/>
                <w:szCs w:val="16"/>
              </w:rPr>
            </w:pPr>
            <w:r>
              <w:rPr>
                <w:rFonts w:cs="Arial"/>
                <w:sz w:val="16"/>
                <w:szCs w:val="16"/>
              </w:rPr>
              <w:t>vedel vymenovať inventár na výrobu korpusov</w:t>
            </w:r>
          </w:p>
          <w:p w:rsidR="003E5925" w:rsidRDefault="003E5925" w:rsidP="00BD3F11">
            <w:pPr>
              <w:rPr>
                <w:rFonts w:cs="Arial"/>
                <w:sz w:val="16"/>
                <w:szCs w:val="16"/>
              </w:rPr>
            </w:pPr>
            <w:r>
              <w:rPr>
                <w:rFonts w:cs="Arial"/>
                <w:sz w:val="16"/>
                <w:szCs w:val="16"/>
              </w:rPr>
              <w:t>Popísal prípravu plniek do korpusov</w:t>
            </w:r>
          </w:p>
          <w:p w:rsidR="003E5925" w:rsidRDefault="003E5925" w:rsidP="00BD3F11">
            <w:pPr>
              <w:rPr>
                <w:rFonts w:cs="Arial"/>
                <w:sz w:val="16"/>
                <w:szCs w:val="16"/>
              </w:rPr>
            </w:pPr>
            <w:r>
              <w:rPr>
                <w:rFonts w:cs="Arial"/>
                <w:sz w:val="16"/>
                <w:szCs w:val="16"/>
              </w:rPr>
              <w:t>Poznal druhy poliev na torty a ich prípravu</w:t>
            </w:r>
          </w:p>
          <w:p w:rsidR="003E5925" w:rsidRDefault="003E5925" w:rsidP="00BD3F11">
            <w:pPr>
              <w:rPr>
                <w:rFonts w:cs="Arial"/>
                <w:sz w:val="16"/>
                <w:szCs w:val="16"/>
              </w:rPr>
            </w:pPr>
            <w:r>
              <w:rPr>
                <w:rFonts w:cs="Arial"/>
                <w:sz w:val="16"/>
                <w:szCs w:val="16"/>
              </w:rPr>
              <w:t>Poznal rozdiely medzi jednoduchými a zložitými múčnikmi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Popísal postup pri  krájaní múčnikov</w:t>
            </w:r>
          </w:p>
          <w:p w:rsidR="003E5925" w:rsidRDefault="003E5925" w:rsidP="00BD3F11">
            <w:pPr>
              <w:rPr>
                <w:rFonts w:cs="Arial"/>
                <w:sz w:val="16"/>
                <w:szCs w:val="16"/>
              </w:rPr>
            </w:pPr>
            <w:r>
              <w:rPr>
                <w:rFonts w:cs="Arial"/>
                <w:sz w:val="16"/>
                <w:szCs w:val="16"/>
              </w:rPr>
              <w:t>Vedel správne popísať inventár na krájanie múčnikov</w:t>
            </w: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r>
              <w:rPr>
                <w:rFonts w:cs="Arial"/>
                <w:b/>
                <w:sz w:val="18"/>
                <w:szCs w:val="18"/>
              </w:rPr>
              <w:t>Cudzie kuchyne</w:t>
            </w:r>
          </w:p>
        </w:tc>
        <w:tc>
          <w:tcPr>
            <w:tcW w:w="567"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9</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Charakteristika cudzích kuchýň</w:t>
            </w:r>
          </w:p>
          <w:p w:rsidR="003E5925" w:rsidRDefault="003E5925" w:rsidP="00BD3F11">
            <w:pPr>
              <w:spacing w:before="120"/>
              <w:rPr>
                <w:rFonts w:cs="Arial"/>
                <w:sz w:val="16"/>
                <w:szCs w:val="16"/>
              </w:rPr>
            </w:pPr>
            <w:r>
              <w:rPr>
                <w:rFonts w:cs="Arial"/>
                <w:sz w:val="16"/>
                <w:szCs w:val="16"/>
              </w:rPr>
              <w:t>Česká kuchyňa</w:t>
            </w:r>
          </w:p>
          <w:p w:rsidR="003E5925" w:rsidRDefault="003E5925" w:rsidP="00BD3F11">
            <w:pPr>
              <w:spacing w:before="120"/>
              <w:rPr>
                <w:rFonts w:cs="Arial"/>
                <w:sz w:val="16"/>
                <w:szCs w:val="16"/>
              </w:rPr>
            </w:pPr>
            <w:r>
              <w:rPr>
                <w:rFonts w:cs="Arial"/>
                <w:sz w:val="16"/>
                <w:szCs w:val="16"/>
              </w:rPr>
              <w:t>Francúzska kuchyňa</w:t>
            </w:r>
          </w:p>
          <w:p w:rsidR="003E5925" w:rsidRDefault="003E5925" w:rsidP="00BD3F11">
            <w:pPr>
              <w:spacing w:before="120"/>
              <w:rPr>
                <w:rFonts w:cs="Arial"/>
                <w:sz w:val="16"/>
                <w:szCs w:val="16"/>
              </w:rPr>
            </w:pPr>
            <w:r>
              <w:rPr>
                <w:rFonts w:cs="Arial"/>
                <w:sz w:val="16"/>
                <w:szCs w:val="16"/>
              </w:rPr>
              <w:t>Maďarská kuchyňa</w:t>
            </w:r>
          </w:p>
          <w:p w:rsidR="003E5925" w:rsidRDefault="003E5925" w:rsidP="00BD3F11">
            <w:pPr>
              <w:spacing w:before="120"/>
              <w:rPr>
                <w:rFonts w:cs="Arial"/>
                <w:sz w:val="16"/>
                <w:szCs w:val="16"/>
              </w:rPr>
            </w:pPr>
            <w:r>
              <w:rPr>
                <w:rFonts w:cs="Arial"/>
                <w:sz w:val="16"/>
                <w:szCs w:val="16"/>
              </w:rPr>
              <w:t>Opakovanie prebratých tém</w:t>
            </w:r>
          </w:p>
          <w:p w:rsidR="003E5925" w:rsidRDefault="003E5925" w:rsidP="00BD3F11">
            <w:pPr>
              <w:spacing w:before="120"/>
              <w:rPr>
                <w:rFonts w:cs="Arial"/>
                <w:sz w:val="16"/>
                <w:szCs w:val="16"/>
              </w:rPr>
            </w:pPr>
            <w:r>
              <w:rPr>
                <w:rFonts w:cs="Arial"/>
                <w:sz w:val="16"/>
                <w:szCs w:val="16"/>
              </w:rPr>
              <w:t>Talianska kuchyňa</w:t>
            </w:r>
          </w:p>
          <w:p w:rsidR="003E5925" w:rsidRDefault="003E5925" w:rsidP="00BD3F11">
            <w:pPr>
              <w:spacing w:before="120"/>
              <w:rPr>
                <w:rFonts w:cs="Arial"/>
                <w:sz w:val="16"/>
                <w:szCs w:val="16"/>
              </w:rPr>
            </w:pPr>
            <w:r>
              <w:rPr>
                <w:rFonts w:cs="Arial"/>
                <w:sz w:val="16"/>
                <w:szCs w:val="16"/>
              </w:rPr>
              <w:t>Ruská kuchyňa</w:t>
            </w:r>
          </w:p>
          <w:p w:rsidR="003E5925" w:rsidRDefault="003E5925" w:rsidP="00BD3F11">
            <w:pPr>
              <w:spacing w:before="120"/>
              <w:rPr>
                <w:rFonts w:cs="Arial"/>
                <w:sz w:val="16"/>
                <w:szCs w:val="16"/>
              </w:rPr>
            </w:pPr>
            <w:r>
              <w:rPr>
                <w:rFonts w:cs="Arial"/>
                <w:sz w:val="16"/>
                <w:szCs w:val="16"/>
              </w:rPr>
              <w:t>Čínska a ázijská kuchyňa</w:t>
            </w:r>
          </w:p>
          <w:p w:rsidR="003E5925" w:rsidRDefault="003E5925" w:rsidP="00BD3F11">
            <w:pPr>
              <w:spacing w:before="120"/>
              <w:rPr>
                <w:rFonts w:cs="Arial"/>
                <w:sz w:val="16"/>
                <w:szCs w:val="16"/>
              </w:rPr>
            </w:pPr>
            <w:r>
              <w:rPr>
                <w:rFonts w:cs="Arial"/>
                <w:sz w:val="16"/>
                <w:szCs w:val="16"/>
              </w:rPr>
              <w:t>Opakovanie tematického celku</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Charakterizovať cudzie kuchyne, ich spôsoby a zvláštnosti pri príprave jedál</w:t>
            </w:r>
          </w:p>
          <w:p w:rsidR="003E5925" w:rsidRDefault="003E5925" w:rsidP="00BD3F11">
            <w:pPr>
              <w:rPr>
                <w:rFonts w:cs="Arial"/>
                <w:sz w:val="16"/>
                <w:szCs w:val="16"/>
              </w:rPr>
            </w:pPr>
            <w:r>
              <w:rPr>
                <w:rFonts w:cs="Arial"/>
                <w:sz w:val="16"/>
                <w:szCs w:val="16"/>
              </w:rPr>
              <w:t>Vedieť vymenovať niektoré druhy jedál českej kuchyne a spôsoby prípravy niektorých pokrmov</w:t>
            </w:r>
          </w:p>
          <w:p w:rsidR="003E5925" w:rsidRDefault="003E5925" w:rsidP="00BD3F11">
            <w:pPr>
              <w:rPr>
                <w:rFonts w:cs="Arial"/>
                <w:sz w:val="16"/>
                <w:szCs w:val="16"/>
              </w:rPr>
            </w:pPr>
            <w:r>
              <w:rPr>
                <w:rFonts w:cs="Arial"/>
                <w:sz w:val="16"/>
                <w:szCs w:val="16"/>
              </w:rPr>
              <w:t>Vedieť vymenovať niektoré jedlá francúzskej kuchyne</w:t>
            </w:r>
          </w:p>
          <w:p w:rsidR="003E5925" w:rsidRDefault="003E5925" w:rsidP="00BD3F11">
            <w:pPr>
              <w:rPr>
                <w:rFonts w:cs="Arial"/>
                <w:sz w:val="16"/>
                <w:szCs w:val="16"/>
              </w:rPr>
            </w:pPr>
            <w:r>
              <w:rPr>
                <w:rFonts w:cs="Arial"/>
                <w:sz w:val="16"/>
                <w:szCs w:val="16"/>
              </w:rPr>
              <w:t xml:space="preserve">Vedieť  vymenovať niektoré jedlá talianskej kuchyne </w:t>
            </w:r>
          </w:p>
          <w:p w:rsidR="003E5925" w:rsidRDefault="003E5925" w:rsidP="00BD3F11">
            <w:pPr>
              <w:rPr>
                <w:rFonts w:cs="Arial"/>
                <w:sz w:val="16"/>
                <w:szCs w:val="16"/>
              </w:rPr>
            </w:pPr>
            <w:r>
              <w:rPr>
                <w:rFonts w:cs="Arial"/>
                <w:sz w:val="16"/>
                <w:szCs w:val="16"/>
              </w:rPr>
              <w:t>Vedieť vymenovať niektoré jedlá ruskej kuchyne a spôsoby prípravy niektorých pokrmov</w:t>
            </w:r>
          </w:p>
          <w:p w:rsidR="003E5925" w:rsidRDefault="003E5925" w:rsidP="00BD3F11">
            <w:pPr>
              <w:rPr>
                <w:rFonts w:cs="Arial"/>
                <w:sz w:val="16"/>
                <w:szCs w:val="16"/>
              </w:rPr>
            </w:pPr>
            <w:r>
              <w:rPr>
                <w:rFonts w:cs="Arial"/>
                <w:sz w:val="16"/>
                <w:szCs w:val="16"/>
              </w:rPr>
              <w:t>Popísať spôsoby prípravy niektorých jedál čínskej a ázijskej kuchyne</w:t>
            </w: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Charakterizoval cudzie kuchyne, ich spôsoby a zvláštnosti pri príprave jedál</w:t>
            </w:r>
          </w:p>
          <w:p w:rsidR="003E5925" w:rsidRDefault="003E5925" w:rsidP="00BD3F11">
            <w:pPr>
              <w:rPr>
                <w:rFonts w:cs="Arial"/>
                <w:sz w:val="16"/>
                <w:szCs w:val="16"/>
              </w:rPr>
            </w:pPr>
            <w:r>
              <w:rPr>
                <w:rFonts w:cs="Arial"/>
                <w:sz w:val="16"/>
                <w:szCs w:val="16"/>
              </w:rPr>
              <w:t>Vedel vymenovať niektoré druhy jedál českej kuchyne a spôsoby prípravy niektorých pokrmov</w:t>
            </w:r>
          </w:p>
          <w:p w:rsidR="003E5925" w:rsidRDefault="003E5925" w:rsidP="00BD3F11">
            <w:pPr>
              <w:rPr>
                <w:rFonts w:cs="Arial"/>
                <w:sz w:val="16"/>
                <w:szCs w:val="16"/>
              </w:rPr>
            </w:pPr>
            <w:r>
              <w:rPr>
                <w:rFonts w:cs="Arial"/>
                <w:sz w:val="16"/>
                <w:szCs w:val="16"/>
              </w:rPr>
              <w:t>Vedel vymenovať niektoré jedlá francúzskej kuchyne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 xml:space="preserve">Vedel  vymenovať niektoré jedlá talianskej kuchyne </w:t>
            </w:r>
          </w:p>
          <w:p w:rsidR="003E5925" w:rsidRDefault="003E5925" w:rsidP="00BD3F11">
            <w:pPr>
              <w:rPr>
                <w:rFonts w:cs="Arial"/>
                <w:sz w:val="16"/>
                <w:szCs w:val="16"/>
              </w:rPr>
            </w:pPr>
            <w:r>
              <w:rPr>
                <w:rFonts w:cs="Arial"/>
                <w:sz w:val="16"/>
                <w:szCs w:val="16"/>
              </w:rPr>
              <w:t>Vedel vymenovať niektoré jedlá ruskej kuchyne a spôsoby prípravy niektorých pokrmov</w:t>
            </w:r>
          </w:p>
          <w:p w:rsidR="003E5925" w:rsidRDefault="003E5925" w:rsidP="00BD3F11">
            <w:pPr>
              <w:rPr>
                <w:rFonts w:cs="Arial"/>
                <w:sz w:val="16"/>
                <w:szCs w:val="16"/>
              </w:rPr>
            </w:pPr>
            <w:r>
              <w:rPr>
                <w:rFonts w:cs="Arial"/>
                <w:sz w:val="16"/>
                <w:szCs w:val="16"/>
              </w:rPr>
              <w:t>Popísal spôsoby prípravy niektorých jedál čínskej a ázijskej kuchyne</w:t>
            </w: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r>
              <w:rPr>
                <w:rFonts w:cs="Arial"/>
                <w:b/>
                <w:sz w:val="18"/>
                <w:szCs w:val="18"/>
              </w:rPr>
              <w:t xml:space="preserve"> Diétne stravovanie </w:t>
            </w:r>
          </w:p>
        </w:tc>
        <w:tc>
          <w:tcPr>
            <w:tcW w:w="567"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jc w:val="center"/>
              <w:rPr>
                <w:rFonts w:cs="Arial"/>
                <w:b/>
                <w:sz w:val="18"/>
                <w:szCs w:val="18"/>
              </w:rPr>
            </w:pPr>
            <w:r>
              <w:rPr>
                <w:rFonts w:cs="Arial"/>
                <w:b/>
                <w:sz w:val="18"/>
                <w:szCs w:val="18"/>
              </w:rPr>
              <w:t>6</w:t>
            </w:r>
          </w:p>
        </w:tc>
        <w:tc>
          <w:tcPr>
            <w:tcW w:w="1842" w:type="dxa"/>
            <w:tcBorders>
              <w:top w:val="single" w:sz="12" w:space="0" w:color="auto"/>
              <w:left w:val="single" w:sz="12" w:space="0" w:color="auto"/>
              <w:bottom w:val="single" w:sz="4"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694"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 má:</w:t>
            </w:r>
          </w:p>
        </w:tc>
        <w:tc>
          <w:tcPr>
            <w:tcW w:w="283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rPr>
                <w:rFonts w:cs="Arial"/>
                <w:b/>
                <w:sz w:val="18"/>
                <w:szCs w:val="18"/>
              </w:rPr>
            </w:pPr>
            <w:r>
              <w:rPr>
                <w:rFonts w:cs="Arial"/>
                <w:b/>
                <w:sz w:val="18"/>
                <w:szCs w:val="18"/>
              </w:rPr>
              <w:t>Žiak:</w:t>
            </w:r>
          </w:p>
        </w:tc>
        <w:tc>
          <w:tcPr>
            <w:tcW w:w="1275" w:type="dxa"/>
            <w:tcBorders>
              <w:top w:val="single" w:sz="12" w:space="0" w:color="auto"/>
              <w:left w:val="single" w:sz="12" w:space="0" w:color="auto"/>
              <w:bottom w:val="single" w:sz="2" w:space="0" w:color="auto"/>
              <w:right w:val="single" w:sz="12" w:space="0" w:color="auto"/>
            </w:tcBorders>
            <w:shd w:val="clear" w:color="auto" w:fill="CCFFFF"/>
          </w:tcPr>
          <w:p w:rsidR="003E5925" w:rsidRDefault="003E5925" w:rsidP="00BD3F11">
            <w:pPr>
              <w:spacing w:before="120"/>
              <w:rPr>
                <w:rFonts w:cs="Arial"/>
                <w:b/>
                <w:sz w:val="18"/>
                <w:szCs w:val="18"/>
              </w:rPr>
            </w:pPr>
          </w:p>
        </w:tc>
        <w:tc>
          <w:tcPr>
            <w:tcW w:w="212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Default="003E5925" w:rsidP="00BD3F11">
            <w:pPr>
              <w:spacing w:before="120"/>
              <w:rPr>
                <w:rFonts w:cs="Arial"/>
                <w:b/>
                <w:sz w:val="18"/>
                <w:szCs w:val="18"/>
              </w:rPr>
            </w:pPr>
          </w:p>
        </w:tc>
      </w:tr>
      <w:tr w:rsidR="003E5925" w:rsidTr="00BD3F11">
        <w:trPr>
          <w:cantSplit/>
          <w:trHeight w:val="2531"/>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Charakteristika prípravy diétnych pokrmov</w:t>
            </w:r>
          </w:p>
          <w:p w:rsidR="003E5925" w:rsidRDefault="003E5925" w:rsidP="00BD3F11">
            <w:pPr>
              <w:spacing w:before="120"/>
              <w:rPr>
                <w:rFonts w:cs="Arial"/>
                <w:sz w:val="16"/>
                <w:szCs w:val="16"/>
              </w:rPr>
            </w:pPr>
            <w:r>
              <w:rPr>
                <w:rFonts w:cs="Arial"/>
                <w:sz w:val="16"/>
                <w:szCs w:val="16"/>
              </w:rPr>
              <w:t>Druhy diét – rozdelenie</w:t>
            </w:r>
          </w:p>
          <w:p w:rsidR="003E5925" w:rsidRDefault="003E5925" w:rsidP="00BD3F11">
            <w:pPr>
              <w:spacing w:before="120"/>
              <w:rPr>
                <w:rFonts w:cs="Arial"/>
                <w:sz w:val="16"/>
                <w:szCs w:val="16"/>
              </w:rPr>
            </w:pPr>
            <w:r>
              <w:rPr>
                <w:rFonts w:cs="Arial"/>
                <w:sz w:val="16"/>
                <w:szCs w:val="16"/>
              </w:rPr>
              <w:t>Vegetariánska strava</w:t>
            </w:r>
          </w:p>
          <w:p w:rsidR="003E5925" w:rsidRDefault="003E5925" w:rsidP="00BD3F11">
            <w:pPr>
              <w:spacing w:before="120"/>
              <w:rPr>
                <w:rFonts w:cs="Arial"/>
                <w:sz w:val="16"/>
                <w:szCs w:val="16"/>
              </w:rPr>
            </w:pPr>
            <w:r>
              <w:rPr>
                <w:rFonts w:cs="Arial"/>
                <w:sz w:val="16"/>
                <w:szCs w:val="16"/>
              </w:rPr>
              <w:t>Požiadavky na úpravu diétnych pokrmov a múčnikov</w:t>
            </w:r>
          </w:p>
          <w:p w:rsidR="003E5925" w:rsidRDefault="003E5925" w:rsidP="00BD3F11">
            <w:pPr>
              <w:spacing w:before="120"/>
              <w:rPr>
                <w:rFonts w:cs="Arial"/>
                <w:sz w:val="16"/>
                <w:szCs w:val="16"/>
              </w:rPr>
            </w:pPr>
            <w:r>
              <w:rPr>
                <w:rFonts w:cs="Arial"/>
                <w:sz w:val="16"/>
                <w:szCs w:val="16"/>
              </w:rPr>
              <w:t>Príprava diétnych pokrmov</w:t>
            </w:r>
          </w:p>
          <w:p w:rsidR="003E5925" w:rsidRDefault="003E5925" w:rsidP="00BD3F11">
            <w:pPr>
              <w:spacing w:before="120"/>
              <w:rPr>
                <w:rFonts w:cs="Arial"/>
                <w:sz w:val="16"/>
                <w:szCs w:val="16"/>
              </w:rPr>
            </w:pPr>
            <w:r>
              <w:rPr>
                <w:rFonts w:cs="Arial"/>
                <w:sz w:val="16"/>
                <w:szCs w:val="16"/>
              </w:rPr>
              <w:t>Opakovanie tematického celku</w:t>
            </w: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tc>
        <w:tc>
          <w:tcPr>
            <w:tcW w:w="2694" w:type="dxa"/>
            <w:tcBorders>
              <w:top w:val="single" w:sz="12" w:space="0" w:color="auto"/>
              <w:left w:val="single" w:sz="12" w:space="0" w:color="auto"/>
              <w:bottom w:val="single" w:sz="4"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Charakterizovať prípravu  diétnych pokrmov</w:t>
            </w:r>
          </w:p>
          <w:p w:rsidR="003E5925" w:rsidRDefault="003E5925" w:rsidP="00BD3F11">
            <w:pPr>
              <w:rPr>
                <w:rFonts w:cs="Arial"/>
                <w:sz w:val="16"/>
                <w:szCs w:val="16"/>
              </w:rPr>
            </w:pPr>
            <w:r>
              <w:rPr>
                <w:rFonts w:cs="Arial"/>
                <w:sz w:val="16"/>
                <w:szCs w:val="16"/>
              </w:rPr>
              <w:t>Vymenovať druhy diét</w:t>
            </w:r>
          </w:p>
          <w:p w:rsidR="003E5925" w:rsidRDefault="003E5925" w:rsidP="00BD3F11">
            <w:pPr>
              <w:rPr>
                <w:rFonts w:cs="Arial"/>
                <w:sz w:val="16"/>
                <w:szCs w:val="16"/>
              </w:rPr>
            </w:pPr>
            <w:r>
              <w:rPr>
                <w:rFonts w:cs="Arial"/>
                <w:sz w:val="16"/>
                <w:szCs w:val="16"/>
              </w:rPr>
              <w:t>Popísať vegetariánsku stravu</w:t>
            </w:r>
          </w:p>
          <w:p w:rsidR="003E5925" w:rsidRDefault="003E5925" w:rsidP="00BD3F11">
            <w:pPr>
              <w:rPr>
                <w:rFonts w:cs="Arial"/>
                <w:sz w:val="16"/>
                <w:szCs w:val="16"/>
              </w:rPr>
            </w:pPr>
            <w:r>
              <w:rPr>
                <w:rFonts w:cs="Arial"/>
                <w:sz w:val="16"/>
                <w:szCs w:val="16"/>
              </w:rPr>
              <w:t>Vymenovať požiadavky na úpravu diétnych pokrmov a múčnikov</w:t>
            </w:r>
          </w:p>
          <w:p w:rsidR="003E5925" w:rsidRDefault="003E5925" w:rsidP="00BD3F11">
            <w:pPr>
              <w:rPr>
                <w:rFonts w:cs="Arial"/>
                <w:sz w:val="16"/>
                <w:szCs w:val="16"/>
              </w:rPr>
            </w:pPr>
            <w:r>
              <w:rPr>
                <w:rFonts w:cs="Arial"/>
                <w:sz w:val="16"/>
                <w:szCs w:val="16"/>
              </w:rPr>
              <w:t>Popísať postup prípravy diétnych pokrmov</w:t>
            </w:r>
          </w:p>
          <w:p w:rsidR="003E5925" w:rsidRDefault="003E5925" w:rsidP="00BD3F11">
            <w:pPr>
              <w:rPr>
                <w:rFonts w:cs="Arial"/>
                <w:sz w:val="16"/>
                <w:szCs w:val="16"/>
              </w:rPr>
            </w:pPr>
          </w:p>
        </w:tc>
        <w:tc>
          <w:tcPr>
            <w:tcW w:w="2835" w:type="dxa"/>
            <w:tcBorders>
              <w:top w:val="single" w:sz="12" w:space="0" w:color="auto"/>
              <w:left w:val="single" w:sz="12" w:space="0" w:color="auto"/>
              <w:bottom w:val="single" w:sz="4"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Charakterizoval prípravu  diétnych pokrmov</w:t>
            </w:r>
          </w:p>
          <w:p w:rsidR="003E5925" w:rsidRDefault="003E5925" w:rsidP="00BD3F11">
            <w:pPr>
              <w:rPr>
                <w:rFonts w:cs="Arial"/>
                <w:sz w:val="16"/>
                <w:szCs w:val="16"/>
              </w:rPr>
            </w:pPr>
            <w:r>
              <w:rPr>
                <w:rFonts w:cs="Arial"/>
                <w:sz w:val="16"/>
                <w:szCs w:val="16"/>
              </w:rPr>
              <w:t>Vymenoval druhy diét</w:t>
            </w:r>
          </w:p>
          <w:p w:rsidR="003E5925" w:rsidRDefault="003E5925" w:rsidP="00BD3F11">
            <w:pPr>
              <w:rPr>
                <w:rFonts w:cs="Arial"/>
                <w:sz w:val="16"/>
                <w:szCs w:val="16"/>
              </w:rPr>
            </w:pPr>
            <w:r>
              <w:rPr>
                <w:rFonts w:cs="Arial"/>
                <w:sz w:val="16"/>
                <w:szCs w:val="16"/>
              </w:rPr>
              <w:t>Popísal vegetariánsku stravu</w:t>
            </w:r>
          </w:p>
          <w:p w:rsidR="003E5925" w:rsidRDefault="003E5925" w:rsidP="00BD3F11">
            <w:pPr>
              <w:rPr>
                <w:rFonts w:cs="Arial"/>
                <w:sz w:val="16"/>
                <w:szCs w:val="16"/>
              </w:rPr>
            </w:pPr>
            <w:r>
              <w:rPr>
                <w:rFonts w:cs="Arial"/>
                <w:sz w:val="16"/>
                <w:szCs w:val="16"/>
              </w:rPr>
              <w:t>Vymenoval požiadavky na úpravu diétnych pokrmov a múčnikov</w:t>
            </w:r>
          </w:p>
          <w:p w:rsidR="003E5925" w:rsidRDefault="003E5925" w:rsidP="00BD3F11">
            <w:pPr>
              <w:rPr>
                <w:rFonts w:cs="Arial"/>
                <w:sz w:val="16"/>
                <w:szCs w:val="16"/>
              </w:rPr>
            </w:pPr>
            <w:r>
              <w:rPr>
                <w:rFonts w:cs="Arial"/>
                <w:sz w:val="16"/>
                <w:szCs w:val="16"/>
              </w:rPr>
              <w:t>Popísal postup prípravy diétnych pokrmov</w:t>
            </w:r>
          </w:p>
        </w:tc>
        <w:tc>
          <w:tcPr>
            <w:tcW w:w="1275"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tc>
        <w:tc>
          <w:tcPr>
            <w:tcW w:w="2127" w:type="dxa"/>
            <w:tcBorders>
              <w:top w:val="single" w:sz="12" w:space="0" w:color="auto"/>
              <w:left w:val="single" w:sz="12" w:space="0" w:color="auto"/>
              <w:bottom w:val="single" w:sz="4"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r w:rsidR="003E5925" w:rsidTr="00BD3F11">
        <w:trPr>
          <w:cantSplit/>
          <w:trHeight w:val="301"/>
        </w:trPr>
        <w:tc>
          <w:tcPr>
            <w:tcW w:w="3261" w:type="dxa"/>
            <w:tcBorders>
              <w:top w:val="single" w:sz="4" w:space="0" w:color="auto"/>
              <w:left w:val="thinThickSmallGap" w:sz="12" w:space="0" w:color="auto"/>
              <w:bottom w:val="single" w:sz="4" w:space="0" w:color="auto"/>
              <w:right w:val="single" w:sz="12" w:space="0" w:color="auto"/>
            </w:tcBorders>
            <w:shd w:val="clear" w:color="auto" w:fill="FFF2CC" w:themeFill="accent4" w:themeFillTint="33"/>
          </w:tcPr>
          <w:p w:rsidR="003E5925" w:rsidRPr="00CA3A05" w:rsidRDefault="003E5925" w:rsidP="00BD3F11">
            <w:pPr>
              <w:spacing w:before="120"/>
              <w:rPr>
                <w:rFonts w:cs="Arial"/>
                <w:b/>
                <w:sz w:val="16"/>
                <w:szCs w:val="16"/>
              </w:rPr>
            </w:pPr>
            <w:r w:rsidRPr="00CA3A05">
              <w:rPr>
                <w:rFonts w:cs="Arial"/>
                <w:b/>
                <w:sz w:val="16"/>
                <w:szCs w:val="16"/>
              </w:rPr>
              <w:t>Príprava na záverečné skúšky</w:t>
            </w:r>
          </w:p>
        </w:tc>
        <w:tc>
          <w:tcPr>
            <w:tcW w:w="567"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rsidR="003E5925" w:rsidRPr="00CA3A05" w:rsidRDefault="003E5925" w:rsidP="00BD3F11">
            <w:pPr>
              <w:spacing w:before="120"/>
              <w:jc w:val="center"/>
              <w:rPr>
                <w:rFonts w:cs="Arial"/>
                <w:b/>
                <w:sz w:val="16"/>
                <w:szCs w:val="16"/>
              </w:rPr>
            </w:pPr>
            <w:r>
              <w:rPr>
                <w:rFonts w:cs="Arial"/>
                <w:b/>
                <w:sz w:val="16"/>
                <w:szCs w:val="16"/>
              </w:rPr>
              <w:t>33</w:t>
            </w:r>
          </w:p>
        </w:tc>
        <w:tc>
          <w:tcPr>
            <w:tcW w:w="1842"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c>
          <w:tcPr>
            <w:tcW w:w="2694"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rsidR="003E5925" w:rsidRDefault="003E5925" w:rsidP="00BD3F11">
            <w:pPr>
              <w:rPr>
                <w:rFonts w:cs="Arial"/>
                <w:sz w:val="16"/>
                <w:szCs w:val="16"/>
              </w:rPr>
            </w:pPr>
            <w:r>
              <w:rPr>
                <w:rFonts w:cs="Arial"/>
                <w:b/>
                <w:sz w:val="18"/>
                <w:szCs w:val="18"/>
              </w:rPr>
              <w:t>Žiak má:</w:t>
            </w:r>
          </w:p>
        </w:tc>
        <w:tc>
          <w:tcPr>
            <w:tcW w:w="2835"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rsidR="003E5925" w:rsidRDefault="003E5925" w:rsidP="00BD3F11">
            <w:pPr>
              <w:rPr>
                <w:rFonts w:cs="Arial"/>
                <w:sz w:val="16"/>
                <w:szCs w:val="16"/>
              </w:rPr>
            </w:pPr>
            <w:r>
              <w:rPr>
                <w:rFonts w:cs="Arial"/>
                <w:b/>
                <w:sz w:val="18"/>
                <w:szCs w:val="18"/>
              </w:rPr>
              <w:t>Žiak:</w:t>
            </w:r>
          </w:p>
          <w:p w:rsidR="003E5925" w:rsidRDefault="003E5925" w:rsidP="00BD3F11">
            <w:pPr>
              <w:rPr>
                <w:rFonts w:cs="Arial"/>
                <w:sz w:val="16"/>
                <w:szCs w:val="16"/>
              </w:rPr>
            </w:pPr>
          </w:p>
        </w:tc>
        <w:tc>
          <w:tcPr>
            <w:tcW w:w="1275" w:type="dxa"/>
            <w:tcBorders>
              <w:top w:val="single" w:sz="4" w:space="0" w:color="auto"/>
              <w:left w:val="single" w:sz="12" w:space="0" w:color="auto"/>
              <w:bottom w:val="single" w:sz="4" w:space="0" w:color="auto"/>
              <w:right w:val="single" w:sz="12" w:space="0" w:color="auto"/>
            </w:tcBorders>
            <w:shd w:val="clear" w:color="auto" w:fill="FFF2CC" w:themeFill="accent4" w:themeFillTint="33"/>
          </w:tcPr>
          <w:p w:rsidR="003E5925" w:rsidRDefault="003E5925" w:rsidP="00BD3F11">
            <w:pPr>
              <w:spacing w:before="120"/>
              <w:rPr>
                <w:rFonts w:cs="Arial"/>
                <w:sz w:val="16"/>
                <w:szCs w:val="16"/>
              </w:rPr>
            </w:pPr>
          </w:p>
        </w:tc>
        <w:tc>
          <w:tcPr>
            <w:tcW w:w="2127" w:type="dxa"/>
            <w:tcBorders>
              <w:top w:val="single" w:sz="4" w:space="0" w:color="auto"/>
              <w:left w:val="single" w:sz="12" w:space="0" w:color="auto"/>
              <w:bottom w:val="single" w:sz="4" w:space="0" w:color="auto"/>
              <w:right w:val="thinThickSmallGap" w:sz="12" w:space="0" w:color="auto"/>
            </w:tcBorders>
            <w:shd w:val="clear" w:color="auto" w:fill="FFF2CC" w:themeFill="accent4" w:themeFillTint="33"/>
          </w:tcPr>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tc>
      </w:tr>
      <w:tr w:rsidR="003E5925" w:rsidTr="00BD3F11">
        <w:trPr>
          <w:cantSplit/>
          <w:trHeight w:val="10472"/>
        </w:trPr>
        <w:tc>
          <w:tcPr>
            <w:tcW w:w="3261" w:type="dxa"/>
            <w:tcBorders>
              <w:top w:val="single" w:sz="4" w:space="0" w:color="auto"/>
              <w:left w:val="thinThickSmallGap" w:sz="12" w:space="0" w:color="auto"/>
              <w:bottom w:val="single" w:sz="4" w:space="0" w:color="auto"/>
              <w:right w:val="single" w:sz="12" w:space="0" w:color="auto"/>
            </w:tcBorders>
          </w:tcPr>
          <w:p w:rsidR="003E5925" w:rsidRDefault="003E5925" w:rsidP="00BD3F11">
            <w:pPr>
              <w:spacing w:before="120" w:line="276" w:lineRule="auto"/>
              <w:rPr>
                <w:rFonts w:cs="Arial"/>
                <w:sz w:val="16"/>
                <w:szCs w:val="16"/>
              </w:rPr>
            </w:pPr>
            <w:r>
              <w:rPr>
                <w:rFonts w:cs="Arial"/>
                <w:sz w:val="16"/>
                <w:szCs w:val="16"/>
              </w:rPr>
              <w:lastRenderedPageBreak/>
              <w:t>Zásady hygieny pri príprave jedál, HAACP</w:t>
            </w:r>
          </w:p>
          <w:p w:rsidR="003E5925" w:rsidRDefault="003E5925" w:rsidP="00BD3F11">
            <w:pPr>
              <w:spacing w:before="120" w:line="276" w:lineRule="auto"/>
              <w:rPr>
                <w:rFonts w:cs="Arial"/>
                <w:sz w:val="16"/>
                <w:szCs w:val="16"/>
              </w:rPr>
            </w:pPr>
            <w:r>
              <w:rPr>
                <w:rFonts w:cs="Arial"/>
                <w:sz w:val="16"/>
                <w:szCs w:val="16"/>
              </w:rPr>
              <w:t>Čistenie surovín suchým spôsobom</w:t>
            </w:r>
          </w:p>
          <w:p w:rsidR="003E5925" w:rsidRDefault="003E5925" w:rsidP="00BD3F11">
            <w:pPr>
              <w:spacing w:before="120" w:line="276" w:lineRule="auto"/>
              <w:rPr>
                <w:rFonts w:cs="Arial"/>
                <w:sz w:val="16"/>
                <w:szCs w:val="16"/>
              </w:rPr>
            </w:pPr>
            <w:r>
              <w:rPr>
                <w:rFonts w:cs="Arial"/>
                <w:sz w:val="16"/>
                <w:szCs w:val="16"/>
              </w:rPr>
              <w:t>Čistenie surovín mokrým  spôsobom</w:t>
            </w:r>
          </w:p>
          <w:p w:rsidR="003E5925" w:rsidRDefault="003E5925" w:rsidP="00BD3F11">
            <w:pPr>
              <w:spacing w:before="120" w:line="276" w:lineRule="auto"/>
              <w:rPr>
                <w:rFonts w:cs="Arial"/>
                <w:sz w:val="16"/>
                <w:szCs w:val="16"/>
              </w:rPr>
            </w:pPr>
            <w:r>
              <w:rPr>
                <w:rFonts w:cs="Arial"/>
                <w:sz w:val="16"/>
                <w:szCs w:val="16"/>
              </w:rPr>
              <w:t>Predbežná úprava mäsa jatočných zvierat</w:t>
            </w:r>
          </w:p>
          <w:p w:rsidR="003E5925" w:rsidRDefault="003E5925" w:rsidP="00BD3F11">
            <w:pPr>
              <w:spacing w:before="120" w:line="276" w:lineRule="auto"/>
              <w:rPr>
                <w:rFonts w:cs="Arial"/>
                <w:sz w:val="16"/>
                <w:szCs w:val="16"/>
              </w:rPr>
            </w:pPr>
            <w:r>
              <w:rPr>
                <w:rFonts w:cs="Arial"/>
                <w:sz w:val="16"/>
                <w:szCs w:val="16"/>
              </w:rPr>
              <w:t>Predbežná úprava mäsa  čerstvých , mrazených rýb, hygiena pri práci, BOZP</w:t>
            </w:r>
          </w:p>
          <w:p w:rsidR="003E5925" w:rsidRDefault="003E5925" w:rsidP="00BD3F11">
            <w:pPr>
              <w:spacing w:before="120" w:line="276" w:lineRule="auto"/>
              <w:rPr>
                <w:rFonts w:cs="Arial"/>
                <w:sz w:val="16"/>
                <w:szCs w:val="16"/>
              </w:rPr>
            </w:pPr>
            <w:r>
              <w:rPr>
                <w:rFonts w:cs="Arial"/>
                <w:sz w:val="16"/>
                <w:szCs w:val="16"/>
              </w:rPr>
              <w:t>Predbežná úprava hydiny, hygiena, BOZP</w:t>
            </w:r>
          </w:p>
          <w:p w:rsidR="003E5925" w:rsidRDefault="003E5925" w:rsidP="00BD3F11">
            <w:pPr>
              <w:spacing w:before="120" w:line="276" w:lineRule="auto"/>
              <w:rPr>
                <w:rFonts w:cs="Arial"/>
                <w:sz w:val="16"/>
                <w:szCs w:val="16"/>
              </w:rPr>
            </w:pPr>
            <w:r>
              <w:rPr>
                <w:rFonts w:cs="Arial"/>
                <w:sz w:val="16"/>
                <w:szCs w:val="16"/>
              </w:rPr>
              <w:t>Korenenie, druhy korenín, koreninové zmesi</w:t>
            </w:r>
          </w:p>
          <w:p w:rsidR="003E5925" w:rsidRDefault="003E5925" w:rsidP="00BD3F11">
            <w:pPr>
              <w:spacing w:before="120" w:line="276" w:lineRule="auto"/>
              <w:rPr>
                <w:rFonts w:cs="Arial"/>
                <w:sz w:val="16"/>
                <w:szCs w:val="16"/>
              </w:rPr>
            </w:pPr>
            <w:r>
              <w:rPr>
                <w:rFonts w:cs="Arial"/>
                <w:sz w:val="16"/>
                <w:szCs w:val="16"/>
              </w:rPr>
              <w:t>Mletie a šľahanie potravín, hygiena a BOZP</w:t>
            </w:r>
          </w:p>
          <w:p w:rsidR="003E5925" w:rsidRDefault="003E5925" w:rsidP="00BD3F11">
            <w:pPr>
              <w:spacing w:before="120" w:line="276" w:lineRule="auto"/>
              <w:rPr>
                <w:rFonts w:cs="Arial"/>
                <w:sz w:val="16"/>
                <w:szCs w:val="16"/>
              </w:rPr>
            </w:pPr>
            <w:r>
              <w:rPr>
                <w:rFonts w:cs="Arial"/>
                <w:sz w:val="16"/>
                <w:szCs w:val="16"/>
              </w:rPr>
              <w:t>Základné tepelné úpravy – varenie, zaprávanie</w:t>
            </w:r>
          </w:p>
          <w:p w:rsidR="003E5925" w:rsidRDefault="003E5925" w:rsidP="00BD3F11">
            <w:pPr>
              <w:spacing w:before="120" w:line="276" w:lineRule="auto"/>
              <w:rPr>
                <w:rFonts w:cs="Arial"/>
                <w:sz w:val="16"/>
                <w:szCs w:val="16"/>
              </w:rPr>
            </w:pPr>
            <w:r>
              <w:rPr>
                <w:rFonts w:cs="Arial"/>
                <w:sz w:val="16"/>
                <w:szCs w:val="16"/>
              </w:rPr>
              <w:t>Základné tepelné úpravy – dusenie, základy</w:t>
            </w:r>
          </w:p>
          <w:p w:rsidR="003E5925" w:rsidRDefault="003E5925" w:rsidP="00BD3F11">
            <w:pPr>
              <w:spacing w:before="120" w:line="276" w:lineRule="auto"/>
              <w:rPr>
                <w:rFonts w:cs="Arial"/>
                <w:sz w:val="16"/>
                <w:szCs w:val="16"/>
              </w:rPr>
            </w:pPr>
            <w:r>
              <w:rPr>
                <w:rFonts w:cs="Arial"/>
                <w:sz w:val="16"/>
                <w:szCs w:val="16"/>
              </w:rPr>
              <w:t>Základné tepelné úpravy – pečenie, vyprážanie</w:t>
            </w:r>
          </w:p>
          <w:p w:rsidR="003E5925" w:rsidRDefault="003E5925" w:rsidP="00BD3F11">
            <w:pPr>
              <w:spacing w:before="120" w:line="276" w:lineRule="auto"/>
              <w:rPr>
                <w:rFonts w:cs="Arial"/>
                <w:sz w:val="16"/>
                <w:szCs w:val="16"/>
              </w:rPr>
            </w:pPr>
            <w:r>
              <w:rPr>
                <w:rFonts w:cs="Arial"/>
                <w:sz w:val="16"/>
                <w:szCs w:val="16"/>
              </w:rPr>
              <w:t>Druhy polievok, príprava</w:t>
            </w:r>
          </w:p>
          <w:p w:rsidR="003E5925" w:rsidRDefault="003E5925" w:rsidP="00BD3F11">
            <w:pPr>
              <w:spacing w:before="120" w:line="276" w:lineRule="auto"/>
              <w:rPr>
                <w:rFonts w:cs="Arial"/>
                <w:sz w:val="16"/>
                <w:szCs w:val="16"/>
              </w:rPr>
            </w:pPr>
            <w:r>
              <w:rPr>
                <w:rFonts w:cs="Arial"/>
                <w:sz w:val="16"/>
                <w:szCs w:val="16"/>
              </w:rPr>
              <w:t>Druhy omáčok,  príprava</w:t>
            </w:r>
          </w:p>
          <w:p w:rsidR="003E5925" w:rsidRDefault="003E5925" w:rsidP="00BD3F11">
            <w:pPr>
              <w:spacing w:before="120" w:line="276" w:lineRule="auto"/>
              <w:rPr>
                <w:rFonts w:cs="Arial"/>
                <w:sz w:val="16"/>
                <w:szCs w:val="16"/>
              </w:rPr>
            </w:pPr>
            <w:r>
              <w:rPr>
                <w:rFonts w:cs="Arial"/>
                <w:sz w:val="16"/>
                <w:szCs w:val="16"/>
              </w:rPr>
              <w:t>Omáčky k hov. mäsu</w:t>
            </w:r>
          </w:p>
          <w:p w:rsidR="003E5925" w:rsidRDefault="003E5925" w:rsidP="00BD3F11">
            <w:pPr>
              <w:spacing w:before="120" w:line="276" w:lineRule="auto"/>
              <w:rPr>
                <w:rFonts w:cs="Arial"/>
                <w:sz w:val="16"/>
                <w:szCs w:val="16"/>
              </w:rPr>
            </w:pPr>
            <w:r>
              <w:rPr>
                <w:rFonts w:cs="Arial"/>
                <w:sz w:val="16"/>
                <w:szCs w:val="16"/>
              </w:rPr>
              <w:t>Prílohy  zo zemiakov, zeleniny</w:t>
            </w:r>
          </w:p>
          <w:p w:rsidR="003E5925" w:rsidRDefault="003E5925" w:rsidP="00BD3F11">
            <w:pPr>
              <w:spacing w:before="120" w:line="276" w:lineRule="auto"/>
              <w:rPr>
                <w:rFonts w:cs="Arial"/>
                <w:sz w:val="16"/>
                <w:szCs w:val="16"/>
              </w:rPr>
            </w:pPr>
            <w:r>
              <w:rPr>
                <w:rFonts w:cs="Arial"/>
                <w:sz w:val="16"/>
                <w:szCs w:val="16"/>
              </w:rPr>
              <w:t>Prílohy z obilnín a cestovín</w:t>
            </w:r>
          </w:p>
          <w:p w:rsidR="003E5925" w:rsidRDefault="003E5925" w:rsidP="00BD3F11">
            <w:pPr>
              <w:spacing w:before="120" w:line="276" w:lineRule="auto"/>
              <w:rPr>
                <w:rFonts w:cs="Arial"/>
                <w:sz w:val="16"/>
                <w:szCs w:val="16"/>
              </w:rPr>
            </w:pPr>
            <w:r>
              <w:rPr>
                <w:rFonts w:cs="Arial"/>
                <w:sz w:val="16"/>
                <w:szCs w:val="16"/>
              </w:rPr>
              <w:t>Prílohy z cestovín, múky</w:t>
            </w:r>
          </w:p>
          <w:p w:rsidR="003E5925" w:rsidRDefault="003E5925" w:rsidP="00BD3F11">
            <w:pPr>
              <w:spacing w:before="120" w:line="276" w:lineRule="auto"/>
              <w:rPr>
                <w:rFonts w:cs="Arial"/>
                <w:sz w:val="16"/>
                <w:szCs w:val="16"/>
              </w:rPr>
            </w:pPr>
            <w:r>
              <w:rPr>
                <w:rFonts w:cs="Arial"/>
                <w:sz w:val="16"/>
                <w:szCs w:val="16"/>
              </w:rPr>
              <w:t>Doplnky k hlavným jedlám</w:t>
            </w:r>
          </w:p>
          <w:p w:rsidR="003E5925" w:rsidRDefault="003E5925" w:rsidP="00BD3F11">
            <w:pPr>
              <w:spacing w:before="120" w:line="276" w:lineRule="auto"/>
              <w:rPr>
                <w:rFonts w:cs="Arial"/>
                <w:sz w:val="16"/>
                <w:szCs w:val="16"/>
              </w:rPr>
            </w:pPr>
            <w:r>
              <w:rPr>
                <w:rFonts w:cs="Arial"/>
                <w:sz w:val="16"/>
                <w:szCs w:val="16"/>
              </w:rPr>
              <w:t>Druhy šalátov, príprava, marinád</w:t>
            </w:r>
          </w:p>
          <w:p w:rsidR="003E5925" w:rsidRDefault="003E5925" w:rsidP="00BD3F11">
            <w:pPr>
              <w:spacing w:before="120" w:line="276" w:lineRule="auto"/>
              <w:rPr>
                <w:rFonts w:cs="Arial"/>
                <w:sz w:val="16"/>
                <w:szCs w:val="16"/>
              </w:rPr>
            </w:pPr>
            <w:r>
              <w:rPr>
                <w:rFonts w:cs="Arial"/>
                <w:sz w:val="16"/>
                <w:szCs w:val="16"/>
              </w:rPr>
              <w:t>Druhy sladkých bezmäsitých jedál</w:t>
            </w:r>
          </w:p>
          <w:p w:rsidR="003E5925" w:rsidRDefault="003E5925" w:rsidP="00BD3F11">
            <w:pPr>
              <w:spacing w:before="120" w:line="276" w:lineRule="auto"/>
              <w:rPr>
                <w:rFonts w:cs="Arial"/>
                <w:sz w:val="16"/>
                <w:szCs w:val="16"/>
              </w:rPr>
            </w:pPr>
            <w:r>
              <w:rPr>
                <w:rFonts w:cs="Arial"/>
                <w:sz w:val="16"/>
                <w:szCs w:val="16"/>
              </w:rPr>
              <w:t>Druhy sladkých bezmäsitých jedál</w:t>
            </w:r>
          </w:p>
          <w:p w:rsidR="003E5925" w:rsidRDefault="003E5925" w:rsidP="00BD3F11">
            <w:pPr>
              <w:spacing w:before="120" w:line="276" w:lineRule="auto"/>
              <w:rPr>
                <w:rFonts w:cs="Arial"/>
                <w:sz w:val="16"/>
                <w:szCs w:val="16"/>
              </w:rPr>
            </w:pPr>
            <w:r>
              <w:rPr>
                <w:rFonts w:cs="Arial"/>
                <w:sz w:val="16"/>
                <w:szCs w:val="16"/>
              </w:rPr>
              <w:t>Príprava jedál z hov. mäsa</w:t>
            </w:r>
          </w:p>
          <w:p w:rsidR="003E5925" w:rsidRDefault="003E5925" w:rsidP="00BD3F11">
            <w:pPr>
              <w:spacing w:before="120" w:line="276" w:lineRule="auto"/>
              <w:rPr>
                <w:rFonts w:cs="Arial"/>
                <w:sz w:val="16"/>
                <w:szCs w:val="16"/>
              </w:rPr>
            </w:pPr>
            <w:r>
              <w:rPr>
                <w:rFonts w:cs="Arial"/>
                <w:sz w:val="16"/>
                <w:szCs w:val="16"/>
              </w:rPr>
              <w:t>Príprava jedál z teľ. mäsa</w:t>
            </w:r>
          </w:p>
          <w:p w:rsidR="003E5925" w:rsidRDefault="003E5925" w:rsidP="00BD3F11">
            <w:pPr>
              <w:spacing w:before="120" w:line="276" w:lineRule="auto"/>
              <w:rPr>
                <w:rFonts w:cs="Arial"/>
                <w:sz w:val="16"/>
                <w:szCs w:val="16"/>
              </w:rPr>
            </w:pPr>
            <w:r>
              <w:rPr>
                <w:rFonts w:cs="Arial"/>
                <w:sz w:val="16"/>
                <w:szCs w:val="16"/>
              </w:rPr>
              <w:t>Príprava jedál bravčového mäsa</w:t>
            </w:r>
          </w:p>
          <w:p w:rsidR="003E5925" w:rsidRDefault="003E5925" w:rsidP="00BD3F11">
            <w:pPr>
              <w:spacing w:before="120" w:line="276" w:lineRule="auto"/>
              <w:rPr>
                <w:rFonts w:cs="Arial"/>
                <w:sz w:val="16"/>
                <w:szCs w:val="16"/>
              </w:rPr>
            </w:pPr>
            <w:r>
              <w:rPr>
                <w:rFonts w:cs="Arial"/>
                <w:sz w:val="16"/>
                <w:szCs w:val="16"/>
              </w:rPr>
              <w:t>Príprava jedál z hydiny, rýb</w:t>
            </w: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r>
              <w:rPr>
                <w:rFonts w:cs="Arial"/>
                <w:sz w:val="16"/>
                <w:szCs w:val="16"/>
              </w:rPr>
              <w:t>Príprava jedál z rýb</w:t>
            </w:r>
          </w:p>
          <w:p w:rsidR="003E5925" w:rsidRDefault="003E5925" w:rsidP="00BD3F11">
            <w:pPr>
              <w:spacing w:before="120" w:line="276" w:lineRule="auto"/>
              <w:rPr>
                <w:rFonts w:cs="Arial"/>
                <w:sz w:val="16"/>
                <w:szCs w:val="16"/>
              </w:rPr>
            </w:pPr>
            <w:r>
              <w:rPr>
                <w:rFonts w:cs="Arial"/>
                <w:sz w:val="16"/>
                <w:szCs w:val="16"/>
              </w:rPr>
              <w:t>Vhodné prílohy a doplnky k jedlám</w:t>
            </w: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p>
          <w:p w:rsidR="003E5925" w:rsidRDefault="003E5925" w:rsidP="00BD3F11">
            <w:pPr>
              <w:spacing w:before="120" w:line="276" w:lineRule="auto"/>
              <w:rPr>
                <w:rFonts w:cs="Arial"/>
                <w:sz w:val="16"/>
                <w:szCs w:val="16"/>
              </w:rPr>
            </w:pPr>
            <w:r>
              <w:rPr>
                <w:rFonts w:cs="Arial"/>
                <w:sz w:val="16"/>
                <w:szCs w:val="16"/>
              </w:rPr>
              <w:t>Príprava jedál z vnútorností jatočných zvierat</w:t>
            </w:r>
          </w:p>
          <w:p w:rsidR="003E5925" w:rsidRDefault="003E5925" w:rsidP="00BD3F11">
            <w:pPr>
              <w:spacing w:before="120" w:line="276" w:lineRule="auto"/>
              <w:rPr>
                <w:rFonts w:cs="Arial"/>
                <w:sz w:val="16"/>
                <w:szCs w:val="16"/>
              </w:rPr>
            </w:pPr>
            <w:r>
              <w:rPr>
                <w:rFonts w:cs="Arial"/>
                <w:sz w:val="16"/>
                <w:szCs w:val="16"/>
              </w:rPr>
              <w:t>Vhodné prílohy a doplnky k vnútornostiam</w:t>
            </w:r>
          </w:p>
          <w:p w:rsidR="003E5925" w:rsidRDefault="003E5925" w:rsidP="00BD3F11">
            <w:pPr>
              <w:spacing w:before="120" w:line="276" w:lineRule="auto"/>
              <w:rPr>
                <w:rFonts w:cs="Arial"/>
                <w:sz w:val="16"/>
                <w:szCs w:val="16"/>
              </w:rPr>
            </w:pPr>
            <w:r>
              <w:rPr>
                <w:rFonts w:cs="Arial"/>
                <w:sz w:val="16"/>
                <w:szCs w:val="16"/>
              </w:rPr>
              <w:t>Príprava jedál na objednávk</w:t>
            </w:r>
          </w:p>
          <w:p w:rsidR="003E5925" w:rsidRDefault="003E5925" w:rsidP="00BD3F11">
            <w:pPr>
              <w:spacing w:before="120" w:line="276" w:lineRule="auto"/>
              <w:rPr>
                <w:rFonts w:cs="Arial"/>
                <w:sz w:val="16"/>
                <w:szCs w:val="16"/>
              </w:rPr>
            </w:pPr>
          </w:p>
          <w:p w:rsidR="003E5925" w:rsidRPr="00FB5499" w:rsidRDefault="003E5925" w:rsidP="00BD3F11">
            <w:pPr>
              <w:spacing w:before="120" w:line="276" w:lineRule="auto"/>
              <w:rPr>
                <w:rFonts w:cs="Arial"/>
                <w:sz w:val="16"/>
                <w:szCs w:val="16"/>
              </w:rPr>
            </w:pPr>
          </w:p>
          <w:tbl>
            <w:tblPr>
              <w:tblW w:w="3719" w:type="dxa"/>
              <w:tblLayout w:type="fixed"/>
              <w:tblCellMar>
                <w:left w:w="70" w:type="dxa"/>
                <w:right w:w="70" w:type="dxa"/>
              </w:tblCellMar>
              <w:tblLook w:val="04A0" w:firstRow="1" w:lastRow="0" w:firstColumn="1" w:lastColumn="0" w:noHBand="0" w:noVBand="1"/>
            </w:tblPr>
            <w:tblGrid>
              <w:gridCol w:w="3719"/>
            </w:tblGrid>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r w:rsidR="003E5925" w:rsidRPr="005839B4" w:rsidTr="00BD3F11">
              <w:trPr>
                <w:trHeight w:val="300"/>
              </w:trPr>
              <w:tc>
                <w:tcPr>
                  <w:tcW w:w="3719" w:type="dxa"/>
                  <w:tcBorders>
                    <w:top w:val="nil"/>
                    <w:left w:val="nil"/>
                    <w:bottom w:val="nil"/>
                    <w:right w:val="single" w:sz="4" w:space="0" w:color="000000"/>
                  </w:tcBorders>
                  <w:shd w:val="clear" w:color="auto" w:fill="auto"/>
                  <w:hideMark/>
                </w:tcPr>
                <w:p w:rsidR="003E5925" w:rsidRPr="005839B4" w:rsidRDefault="003E5925" w:rsidP="00BD3F11">
                  <w:pPr>
                    <w:spacing w:line="276" w:lineRule="auto"/>
                    <w:rPr>
                      <w:rFonts w:cs="Arial"/>
                      <w:color w:val="000000"/>
                      <w:sz w:val="16"/>
                      <w:szCs w:val="16"/>
                    </w:rPr>
                  </w:pPr>
                </w:p>
              </w:tc>
            </w:tr>
          </w:tbl>
          <w:p w:rsidR="003E5925" w:rsidRPr="00610511" w:rsidRDefault="003E5925" w:rsidP="00BD3F11">
            <w:pPr>
              <w:spacing w:before="120"/>
              <w:rPr>
                <w:rFonts w:cs="Arial"/>
                <w:sz w:val="16"/>
                <w:szCs w:val="16"/>
              </w:rPr>
            </w:pPr>
          </w:p>
        </w:tc>
        <w:tc>
          <w:tcPr>
            <w:tcW w:w="567" w:type="dxa"/>
            <w:tcBorders>
              <w:top w:val="single" w:sz="4" w:space="0" w:color="auto"/>
              <w:left w:val="single" w:sz="12" w:space="0" w:color="auto"/>
              <w:bottom w:val="single" w:sz="4" w:space="0" w:color="auto"/>
              <w:right w:val="single" w:sz="12" w:space="0" w:color="auto"/>
            </w:tcBorders>
          </w:tcPr>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Pr="00F60ED3" w:rsidRDefault="003E5925" w:rsidP="00BD3F11">
            <w:pPr>
              <w:spacing w:before="120"/>
              <w:jc w:val="center"/>
              <w:rPr>
                <w:rFonts w:cs="Arial"/>
                <w:sz w:val="16"/>
                <w:szCs w:val="16"/>
              </w:rPr>
            </w:pPr>
            <w:r w:rsidRPr="00F60ED3">
              <w:rPr>
                <w:rFonts w:cs="Arial"/>
                <w:sz w:val="16"/>
                <w:szCs w:val="16"/>
              </w:rPr>
              <w:t>1</w:t>
            </w:r>
          </w:p>
          <w:p w:rsidR="003E5925" w:rsidRDefault="003E5925" w:rsidP="00BD3F11">
            <w:pPr>
              <w:spacing w:before="120"/>
              <w:jc w:val="center"/>
              <w:rPr>
                <w:rFonts w:cs="Arial"/>
                <w:b/>
                <w:sz w:val="16"/>
                <w:szCs w:val="16"/>
              </w:rPr>
            </w:pPr>
          </w:p>
          <w:p w:rsidR="003E5925" w:rsidRDefault="003E5925" w:rsidP="00BD3F11">
            <w:pPr>
              <w:spacing w:before="120"/>
              <w:jc w:val="center"/>
              <w:rPr>
                <w:rFonts w:cs="Arial"/>
                <w:b/>
                <w:sz w:val="16"/>
                <w:szCs w:val="16"/>
              </w:rPr>
            </w:pPr>
          </w:p>
          <w:p w:rsidR="003E5925" w:rsidRDefault="003E5925" w:rsidP="00BD3F11">
            <w:pPr>
              <w:spacing w:before="120"/>
              <w:jc w:val="center"/>
              <w:rPr>
                <w:rFonts w:cs="Arial"/>
                <w:b/>
                <w:sz w:val="16"/>
                <w:szCs w:val="16"/>
              </w:rPr>
            </w:pPr>
          </w:p>
          <w:p w:rsidR="003E5925" w:rsidRPr="00CA3A05" w:rsidRDefault="003E5925" w:rsidP="00BD3F11">
            <w:pPr>
              <w:spacing w:before="120"/>
              <w:jc w:val="center"/>
              <w:rPr>
                <w:rFonts w:cs="Arial"/>
                <w:b/>
                <w:sz w:val="16"/>
                <w:szCs w:val="16"/>
              </w:rPr>
            </w:pPr>
          </w:p>
        </w:tc>
        <w:tc>
          <w:tcPr>
            <w:tcW w:w="1842" w:type="dxa"/>
            <w:tcBorders>
              <w:top w:val="single" w:sz="4"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 xml:space="preserve">Odborný výcvik 1. 2.  3. ročníka, </w:t>
            </w:r>
          </w:p>
          <w:p w:rsidR="003E5925" w:rsidRDefault="003E5925" w:rsidP="00BD3F11">
            <w:pPr>
              <w:spacing w:before="120"/>
              <w:rPr>
                <w:rFonts w:cs="Arial"/>
                <w:sz w:val="16"/>
                <w:szCs w:val="16"/>
              </w:rPr>
            </w:pPr>
            <w:r>
              <w:rPr>
                <w:rFonts w:cs="Arial"/>
                <w:sz w:val="16"/>
                <w:szCs w:val="16"/>
              </w:rPr>
              <w:t>Potraviny 1. 2. ročník</w:t>
            </w:r>
          </w:p>
          <w:p w:rsidR="003E5925" w:rsidRDefault="003E5925" w:rsidP="00BD3F11">
            <w:pPr>
              <w:spacing w:before="120"/>
              <w:rPr>
                <w:rFonts w:cs="Arial"/>
                <w:sz w:val="16"/>
                <w:szCs w:val="16"/>
              </w:rPr>
            </w:pPr>
            <w:r>
              <w:rPr>
                <w:rFonts w:cs="Arial"/>
                <w:sz w:val="16"/>
                <w:szCs w:val="16"/>
              </w:rPr>
              <w:t>Stolovanie 2. ročník</w:t>
            </w:r>
          </w:p>
          <w:p w:rsidR="003E5925" w:rsidRDefault="003E5925" w:rsidP="00BD3F11">
            <w:pPr>
              <w:spacing w:before="120"/>
              <w:rPr>
                <w:rFonts w:cs="Arial"/>
                <w:sz w:val="16"/>
                <w:szCs w:val="16"/>
              </w:rPr>
            </w:pPr>
            <w:r>
              <w:rPr>
                <w:rFonts w:cs="Arial"/>
                <w:sz w:val="16"/>
                <w:szCs w:val="16"/>
              </w:rPr>
              <w:t>Výživa 3. roč.</w:t>
            </w:r>
          </w:p>
          <w:p w:rsidR="003E5925" w:rsidRDefault="003E5925" w:rsidP="00BD3F11">
            <w:pPr>
              <w:spacing w:before="120"/>
              <w:rPr>
                <w:rFonts w:cs="Arial"/>
                <w:sz w:val="16"/>
                <w:szCs w:val="16"/>
              </w:rPr>
            </w:pPr>
            <w:r>
              <w:rPr>
                <w:rFonts w:cs="Arial"/>
                <w:sz w:val="16"/>
                <w:szCs w:val="16"/>
              </w:rPr>
              <w:t>Technológia 1. 2. ročník</w:t>
            </w:r>
          </w:p>
          <w:p w:rsidR="003E5925" w:rsidRDefault="003E5925" w:rsidP="00BD3F11">
            <w:pPr>
              <w:spacing w:before="120"/>
              <w:rPr>
                <w:rFonts w:cs="Arial"/>
                <w:sz w:val="16"/>
                <w:szCs w:val="16"/>
              </w:rPr>
            </w:pPr>
          </w:p>
        </w:tc>
        <w:tc>
          <w:tcPr>
            <w:tcW w:w="2694" w:type="dxa"/>
            <w:tcBorders>
              <w:top w:val="single" w:sz="4" w:space="0" w:color="auto"/>
              <w:left w:val="single" w:sz="12" w:space="0" w:color="auto"/>
              <w:bottom w:val="single" w:sz="4" w:space="0" w:color="auto"/>
              <w:right w:val="single" w:sz="12" w:space="0" w:color="auto"/>
            </w:tcBorders>
          </w:tcPr>
          <w:p w:rsidR="003E5925" w:rsidRDefault="003E5925" w:rsidP="00BD3F11">
            <w:pPr>
              <w:rPr>
                <w:rFonts w:cs="Arial"/>
                <w:sz w:val="16"/>
                <w:szCs w:val="16"/>
              </w:rPr>
            </w:pPr>
            <w:r>
              <w:rPr>
                <w:rFonts w:cs="Arial"/>
                <w:sz w:val="16"/>
                <w:szCs w:val="16"/>
              </w:rPr>
              <w:t>Vedieť vymenovať zásady hygieny pri príprave jedál</w:t>
            </w:r>
          </w:p>
          <w:p w:rsidR="003E5925" w:rsidRDefault="003E5925" w:rsidP="00BD3F11">
            <w:pPr>
              <w:rPr>
                <w:rFonts w:cs="Arial"/>
                <w:sz w:val="16"/>
                <w:szCs w:val="16"/>
              </w:rPr>
            </w:pPr>
            <w:r>
              <w:rPr>
                <w:rFonts w:cs="Arial"/>
                <w:sz w:val="16"/>
                <w:szCs w:val="16"/>
              </w:rPr>
              <w:t>Porozumieť HAACP</w:t>
            </w:r>
          </w:p>
          <w:p w:rsidR="003E5925" w:rsidRDefault="003E5925" w:rsidP="00BD3F11">
            <w:pPr>
              <w:rPr>
                <w:rFonts w:cs="Arial"/>
                <w:sz w:val="16"/>
                <w:szCs w:val="16"/>
              </w:rPr>
            </w:pPr>
            <w:r>
              <w:rPr>
                <w:rFonts w:cs="Arial"/>
                <w:sz w:val="16"/>
                <w:szCs w:val="16"/>
              </w:rPr>
              <w:t>Vedieť porozprávať spôsoby čistenia surovín suchým spôsobom</w:t>
            </w:r>
          </w:p>
          <w:p w:rsidR="003E5925" w:rsidRDefault="003E5925" w:rsidP="00BD3F11">
            <w:pPr>
              <w:rPr>
                <w:rFonts w:cs="Arial"/>
                <w:sz w:val="16"/>
                <w:szCs w:val="16"/>
              </w:rPr>
            </w:pPr>
            <w:r>
              <w:rPr>
                <w:rFonts w:cs="Arial"/>
                <w:sz w:val="16"/>
                <w:szCs w:val="16"/>
              </w:rPr>
              <w:t>Vedieť porozprávať spôsoby čistenia surovín mokrým spôsobom</w:t>
            </w:r>
          </w:p>
          <w:p w:rsidR="003E5925" w:rsidRDefault="003E5925" w:rsidP="00BD3F11">
            <w:pPr>
              <w:rPr>
                <w:rFonts w:cs="Arial"/>
                <w:sz w:val="16"/>
                <w:szCs w:val="16"/>
              </w:rPr>
            </w:pPr>
            <w:r>
              <w:rPr>
                <w:rFonts w:cs="Arial"/>
                <w:sz w:val="16"/>
                <w:szCs w:val="16"/>
              </w:rPr>
              <w:t>Popísať predbežnú úpravu mäsa jatočných zvierat</w:t>
            </w:r>
          </w:p>
          <w:p w:rsidR="003E5925" w:rsidRDefault="003E5925" w:rsidP="00BD3F11">
            <w:pPr>
              <w:rPr>
                <w:rFonts w:cs="Arial"/>
                <w:sz w:val="16"/>
                <w:szCs w:val="16"/>
              </w:rPr>
            </w:pPr>
            <w:r>
              <w:rPr>
                <w:rFonts w:cs="Arial"/>
                <w:sz w:val="16"/>
                <w:szCs w:val="16"/>
              </w:rPr>
              <w:t>Popísať predbežnú úprava mäsa z čerstvých a mrazených rýb</w:t>
            </w:r>
          </w:p>
          <w:p w:rsidR="003E5925" w:rsidRDefault="003E5925" w:rsidP="00BD3F11">
            <w:pPr>
              <w:rPr>
                <w:rFonts w:cs="Arial"/>
                <w:sz w:val="16"/>
                <w:szCs w:val="16"/>
              </w:rPr>
            </w:pPr>
            <w:r>
              <w:rPr>
                <w:rFonts w:cs="Arial"/>
                <w:sz w:val="16"/>
                <w:szCs w:val="16"/>
              </w:rPr>
              <w:t>Charakterizovať hygienu práce a vymenovať zásady pri práci a dodržiavaní bezpečnosti</w:t>
            </w:r>
          </w:p>
          <w:p w:rsidR="003E5925" w:rsidRDefault="003E5925" w:rsidP="00BD3F11">
            <w:pPr>
              <w:rPr>
                <w:rFonts w:cs="Arial"/>
                <w:sz w:val="16"/>
                <w:szCs w:val="16"/>
              </w:rPr>
            </w:pPr>
            <w:r>
              <w:rPr>
                <w:rFonts w:cs="Arial"/>
                <w:sz w:val="16"/>
                <w:szCs w:val="16"/>
              </w:rPr>
              <w:t>Popísať predbežnú úpravu hydiny</w:t>
            </w:r>
          </w:p>
          <w:p w:rsidR="003E5925" w:rsidRDefault="003E5925" w:rsidP="00BD3F11">
            <w:pPr>
              <w:rPr>
                <w:rFonts w:cs="Arial"/>
                <w:sz w:val="16"/>
                <w:szCs w:val="16"/>
              </w:rPr>
            </w:pPr>
            <w:r>
              <w:rPr>
                <w:rFonts w:cs="Arial"/>
                <w:sz w:val="16"/>
                <w:szCs w:val="16"/>
              </w:rPr>
              <w:t>Vymenovať vhodné koreniny a zmesi, vedieť správne navrhnúť koreniny pri príprave  pokrmov</w:t>
            </w:r>
          </w:p>
          <w:p w:rsidR="003E5925" w:rsidRDefault="003E5925" w:rsidP="00BD3F11">
            <w:pPr>
              <w:rPr>
                <w:rFonts w:cs="Arial"/>
                <w:sz w:val="16"/>
                <w:szCs w:val="16"/>
              </w:rPr>
            </w:pPr>
            <w:r>
              <w:rPr>
                <w:rFonts w:cs="Arial"/>
                <w:sz w:val="16"/>
                <w:szCs w:val="16"/>
              </w:rPr>
              <w:t>Popísať postup práce pri mletí a šľahaní potravín</w:t>
            </w:r>
          </w:p>
          <w:p w:rsidR="003E5925" w:rsidRDefault="003E5925" w:rsidP="00BD3F11">
            <w:pPr>
              <w:rPr>
                <w:rFonts w:cs="Arial"/>
                <w:sz w:val="16"/>
                <w:szCs w:val="16"/>
              </w:rPr>
            </w:pPr>
            <w:r>
              <w:rPr>
                <w:rFonts w:cs="Arial"/>
                <w:sz w:val="16"/>
                <w:szCs w:val="16"/>
              </w:rPr>
              <w:t>Charakterizovať hygienu a BOZP</w:t>
            </w:r>
          </w:p>
          <w:p w:rsidR="003E5925" w:rsidRDefault="003E5925" w:rsidP="00BD3F11">
            <w:pPr>
              <w:rPr>
                <w:rFonts w:cs="Arial"/>
                <w:sz w:val="16"/>
                <w:szCs w:val="16"/>
              </w:rPr>
            </w:pPr>
            <w:r>
              <w:rPr>
                <w:rFonts w:cs="Arial"/>
                <w:sz w:val="16"/>
                <w:szCs w:val="16"/>
              </w:rPr>
              <w:t>Vymenovať tepelné úpravy základných potravín</w:t>
            </w:r>
          </w:p>
          <w:p w:rsidR="003E5925" w:rsidRDefault="003E5925" w:rsidP="00BD3F11">
            <w:pPr>
              <w:rPr>
                <w:rFonts w:cs="Arial"/>
                <w:sz w:val="16"/>
                <w:szCs w:val="16"/>
              </w:rPr>
            </w:pPr>
            <w:r>
              <w:rPr>
                <w:rFonts w:cs="Arial"/>
                <w:sz w:val="16"/>
                <w:szCs w:val="16"/>
              </w:rPr>
              <w:t>Popísať postup prípravy varenia potravín</w:t>
            </w:r>
          </w:p>
          <w:p w:rsidR="003E5925" w:rsidRDefault="003E5925" w:rsidP="00BD3F11">
            <w:pPr>
              <w:rPr>
                <w:rFonts w:cs="Arial"/>
                <w:sz w:val="16"/>
                <w:szCs w:val="16"/>
              </w:rPr>
            </w:pPr>
            <w:r>
              <w:rPr>
                <w:rFonts w:cs="Arial"/>
                <w:sz w:val="16"/>
                <w:szCs w:val="16"/>
              </w:rPr>
              <w:t>Vysvetliť, čo je zaprávanie</w:t>
            </w:r>
          </w:p>
          <w:p w:rsidR="003E5925" w:rsidRDefault="003E5925" w:rsidP="00BD3F11">
            <w:pPr>
              <w:rPr>
                <w:rFonts w:cs="Arial"/>
                <w:sz w:val="16"/>
                <w:szCs w:val="16"/>
              </w:rPr>
            </w:pPr>
            <w:r>
              <w:rPr>
                <w:rFonts w:cs="Arial"/>
                <w:sz w:val="16"/>
                <w:szCs w:val="16"/>
              </w:rPr>
              <w:t>Popísať postup  dusenia potravín</w:t>
            </w:r>
          </w:p>
          <w:p w:rsidR="003E5925" w:rsidRDefault="003E5925" w:rsidP="00BD3F11">
            <w:pPr>
              <w:rPr>
                <w:rFonts w:cs="Arial"/>
                <w:sz w:val="16"/>
                <w:szCs w:val="16"/>
              </w:rPr>
            </w:pPr>
            <w:r>
              <w:rPr>
                <w:rFonts w:cs="Arial"/>
                <w:sz w:val="16"/>
                <w:szCs w:val="16"/>
              </w:rPr>
              <w:t>Vymenovať druhy základov, popísať postup prípravy</w:t>
            </w:r>
          </w:p>
          <w:p w:rsidR="003E5925" w:rsidRDefault="003E5925" w:rsidP="00BD3F11">
            <w:pPr>
              <w:rPr>
                <w:rFonts w:cs="Arial"/>
                <w:sz w:val="16"/>
                <w:szCs w:val="16"/>
              </w:rPr>
            </w:pPr>
            <w:r>
              <w:rPr>
                <w:rFonts w:cs="Arial"/>
                <w:sz w:val="16"/>
                <w:szCs w:val="16"/>
              </w:rPr>
              <w:t>Vedieť vymenovať ingrediencie na príprave základov</w:t>
            </w:r>
          </w:p>
          <w:p w:rsidR="003E5925" w:rsidRDefault="003E5925" w:rsidP="00BD3F11">
            <w:pPr>
              <w:rPr>
                <w:rFonts w:cs="Arial"/>
                <w:sz w:val="16"/>
                <w:szCs w:val="16"/>
              </w:rPr>
            </w:pPr>
            <w:r>
              <w:rPr>
                <w:rFonts w:cs="Arial"/>
                <w:sz w:val="16"/>
                <w:szCs w:val="16"/>
              </w:rPr>
              <w:t>Popísať postup prípravy potravín pečením a vyprážaním</w:t>
            </w:r>
          </w:p>
          <w:p w:rsidR="003E5925" w:rsidRDefault="003E5925" w:rsidP="00BD3F11">
            <w:pPr>
              <w:rPr>
                <w:rFonts w:cs="Arial"/>
                <w:sz w:val="16"/>
                <w:szCs w:val="16"/>
              </w:rPr>
            </w:pPr>
            <w:r>
              <w:rPr>
                <w:rFonts w:cs="Arial"/>
                <w:sz w:val="16"/>
                <w:szCs w:val="16"/>
              </w:rPr>
              <w:t xml:space="preserve">Vymenovať druhy polievok, poznať ich prípravu </w:t>
            </w:r>
          </w:p>
          <w:p w:rsidR="003E5925" w:rsidRDefault="003E5925" w:rsidP="00BD3F11">
            <w:pPr>
              <w:rPr>
                <w:rFonts w:cs="Arial"/>
                <w:sz w:val="16"/>
                <w:szCs w:val="16"/>
              </w:rPr>
            </w:pPr>
            <w:r>
              <w:rPr>
                <w:rFonts w:cs="Arial"/>
                <w:sz w:val="16"/>
                <w:szCs w:val="16"/>
              </w:rPr>
              <w:t>Vysvetliť rozdiely v príprave polievok</w:t>
            </w:r>
          </w:p>
          <w:p w:rsidR="003E5925" w:rsidRDefault="003E5925" w:rsidP="00BD3F11">
            <w:pPr>
              <w:rPr>
                <w:rFonts w:cs="Arial"/>
                <w:sz w:val="16"/>
                <w:szCs w:val="16"/>
              </w:rPr>
            </w:pPr>
            <w:r>
              <w:rPr>
                <w:rFonts w:cs="Arial"/>
                <w:sz w:val="16"/>
                <w:szCs w:val="16"/>
              </w:rPr>
              <w:t>Vymenovať druhy omáčok,</w:t>
            </w:r>
          </w:p>
          <w:p w:rsidR="003E5925" w:rsidRDefault="003E5925" w:rsidP="00BD3F11">
            <w:pPr>
              <w:rPr>
                <w:rFonts w:cs="Arial"/>
                <w:sz w:val="16"/>
                <w:szCs w:val="16"/>
              </w:rPr>
            </w:pPr>
            <w:r>
              <w:rPr>
                <w:rFonts w:cs="Arial"/>
                <w:sz w:val="16"/>
                <w:szCs w:val="16"/>
              </w:rPr>
              <w:t>Vymenovať postup prípravy biele omáčky Bešamel</w:t>
            </w:r>
          </w:p>
          <w:p w:rsidR="003E5925" w:rsidRDefault="003E5925" w:rsidP="00BD3F11">
            <w:pPr>
              <w:rPr>
                <w:rFonts w:cs="Arial"/>
                <w:sz w:val="16"/>
                <w:szCs w:val="16"/>
              </w:rPr>
            </w:pPr>
            <w:r>
              <w:rPr>
                <w:rFonts w:cs="Arial"/>
                <w:sz w:val="16"/>
                <w:szCs w:val="16"/>
              </w:rPr>
              <w:t>Popísať postup prípravy príloh zo zemiakov a zeleniny</w:t>
            </w:r>
          </w:p>
          <w:p w:rsidR="003E5925" w:rsidRDefault="003E5925" w:rsidP="00BD3F11">
            <w:pPr>
              <w:rPr>
                <w:rFonts w:cs="Arial"/>
                <w:sz w:val="16"/>
                <w:szCs w:val="16"/>
              </w:rPr>
            </w:pPr>
            <w:r>
              <w:rPr>
                <w:rFonts w:cs="Arial"/>
                <w:sz w:val="16"/>
                <w:szCs w:val="16"/>
              </w:rPr>
              <w:t>Popísať postup prípravy príloh z obilnín , múky cestovín</w:t>
            </w:r>
          </w:p>
          <w:p w:rsidR="003E5925" w:rsidRDefault="003E5925" w:rsidP="00BD3F11">
            <w:pPr>
              <w:rPr>
                <w:rFonts w:cs="Arial"/>
                <w:sz w:val="16"/>
                <w:szCs w:val="16"/>
              </w:rPr>
            </w:pPr>
            <w:r>
              <w:rPr>
                <w:rFonts w:cs="Arial"/>
                <w:sz w:val="16"/>
                <w:szCs w:val="16"/>
              </w:rPr>
              <w:t>Poznať podávanie a gramáž rôznych príloh</w:t>
            </w:r>
          </w:p>
          <w:p w:rsidR="003E5925" w:rsidRDefault="003E5925" w:rsidP="00BD3F11">
            <w:pPr>
              <w:rPr>
                <w:rFonts w:cs="Arial"/>
                <w:sz w:val="16"/>
                <w:szCs w:val="16"/>
              </w:rPr>
            </w:pPr>
            <w:r>
              <w:rPr>
                <w:rFonts w:cs="Arial"/>
                <w:sz w:val="16"/>
                <w:szCs w:val="16"/>
              </w:rPr>
              <w:t>Vymenovať druhy šalátov, popísať postup prípravy marinády</w:t>
            </w:r>
          </w:p>
          <w:p w:rsidR="003E5925" w:rsidRDefault="003E5925" w:rsidP="00BD3F11">
            <w:pPr>
              <w:rPr>
                <w:rFonts w:cs="Arial"/>
                <w:sz w:val="16"/>
                <w:szCs w:val="16"/>
              </w:rPr>
            </w:pPr>
            <w:r>
              <w:rPr>
                <w:rFonts w:cs="Arial"/>
                <w:sz w:val="16"/>
                <w:szCs w:val="16"/>
              </w:rPr>
              <w:t xml:space="preserve">Vymenovať druhy bezmäsitých jedál sladkých, slaných, popísať </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ich prípravu</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tc>
        <w:tc>
          <w:tcPr>
            <w:tcW w:w="2835" w:type="dxa"/>
            <w:tcBorders>
              <w:top w:val="single" w:sz="4" w:space="0" w:color="auto"/>
              <w:left w:val="single" w:sz="12" w:space="0" w:color="auto"/>
              <w:bottom w:val="single" w:sz="4" w:space="0" w:color="auto"/>
              <w:right w:val="single" w:sz="12" w:space="0" w:color="auto"/>
            </w:tcBorders>
          </w:tcPr>
          <w:p w:rsidR="003E5925" w:rsidRDefault="003E5925" w:rsidP="00BD3F11">
            <w:pPr>
              <w:rPr>
                <w:rFonts w:cs="Arial"/>
                <w:sz w:val="16"/>
                <w:szCs w:val="16"/>
              </w:rPr>
            </w:pPr>
            <w:r>
              <w:rPr>
                <w:rFonts w:cs="Arial"/>
                <w:sz w:val="16"/>
                <w:szCs w:val="16"/>
              </w:rPr>
              <w:t>Vedel vymenovať zásady hygieny pri príprave jedál</w:t>
            </w:r>
          </w:p>
          <w:p w:rsidR="003E5925" w:rsidRDefault="003E5925" w:rsidP="00BD3F11">
            <w:pPr>
              <w:rPr>
                <w:rFonts w:cs="Arial"/>
                <w:sz w:val="16"/>
                <w:szCs w:val="16"/>
              </w:rPr>
            </w:pPr>
            <w:r>
              <w:rPr>
                <w:rFonts w:cs="Arial"/>
                <w:sz w:val="16"/>
                <w:szCs w:val="16"/>
              </w:rPr>
              <w:t>Porozumel  HAACP</w:t>
            </w:r>
          </w:p>
          <w:p w:rsidR="003E5925" w:rsidRDefault="003E5925" w:rsidP="00BD3F11">
            <w:pPr>
              <w:rPr>
                <w:rFonts w:cs="Arial"/>
                <w:sz w:val="16"/>
                <w:szCs w:val="16"/>
              </w:rPr>
            </w:pPr>
            <w:r>
              <w:rPr>
                <w:rFonts w:cs="Arial"/>
                <w:sz w:val="16"/>
                <w:szCs w:val="16"/>
              </w:rPr>
              <w:t>Vedel porozprávať spôsoby čistenia surovín suchým spôsobom</w:t>
            </w:r>
          </w:p>
          <w:p w:rsidR="003E5925" w:rsidRDefault="003E5925" w:rsidP="00BD3F11">
            <w:pPr>
              <w:rPr>
                <w:rFonts w:cs="Arial"/>
                <w:sz w:val="16"/>
                <w:szCs w:val="16"/>
              </w:rPr>
            </w:pPr>
            <w:r>
              <w:rPr>
                <w:rFonts w:cs="Arial"/>
                <w:sz w:val="16"/>
                <w:szCs w:val="16"/>
              </w:rPr>
              <w:t>Vedel porozprávať spôsoby čistenia surovín mokrým spôsobom</w:t>
            </w:r>
          </w:p>
          <w:p w:rsidR="003E5925" w:rsidRDefault="003E5925" w:rsidP="00BD3F11">
            <w:pPr>
              <w:rPr>
                <w:rFonts w:cs="Arial"/>
                <w:sz w:val="16"/>
                <w:szCs w:val="16"/>
              </w:rPr>
            </w:pPr>
            <w:r>
              <w:rPr>
                <w:rFonts w:cs="Arial"/>
                <w:sz w:val="16"/>
                <w:szCs w:val="16"/>
              </w:rPr>
              <w:t>Popísal predbežnú úpravu mäsa jatočných zvierat</w:t>
            </w:r>
          </w:p>
          <w:p w:rsidR="003E5925" w:rsidRDefault="003E5925" w:rsidP="00BD3F11">
            <w:pPr>
              <w:rPr>
                <w:rFonts w:cs="Arial"/>
                <w:sz w:val="16"/>
                <w:szCs w:val="16"/>
              </w:rPr>
            </w:pPr>
            <w:r>
              <w:rPr>
                <w:rFonts w:cs="Arial"/>
                <w:sz w:val="16"/>
                <w:szCs w:val="16"/>
              </w:rPr>
              <w:t>Popísal predbežnú úprava mäsa z čerstvých a mrazených rýb</w:t>
            </w:r>
          </w:p>
          <w:p w:rsidR="003E5925" w:rsidRDefault="003E5925" w:rsidP="00BD3F11">
            <w:pPr>
              <w:rPr>
                <w:rFonts w:cs="Arial"/>
                <w:sz w:val="16"/>
                <w:szCs w:val="16"/>
              </w:rPr>
            </w:pPr>
            <w:r>
              <w:rPr>
                <w:rFonts w:cs="Arial"/>
                <w:sz w:val="16"/>
                <w:szCs w:val="16"/>
              </w:rPr>
              <w:t>Charakterizoval hygienu práce a vymenoval  zásady pri práci a dodržiavaní bezpečnosti</w:t>
            </w:r>
          </w:p>
          <w:p w:rsidR="003E5925" w:rsidRDefault="003E5925" w:rsidP="00BD3F11">
            <w:pPr>
              <w:rPr>
                <w:rFonts w:cs="Arial"/>
                <w:sz w:val="16"/>
                <w:szCs w:val="16"/>
              </w:rPr>
            </w:pPr>
            <w:r>
              <w:rPr>
                <w:rFonts w:cs="Arial"/>
                <w:sz w:val="16"/>
                <w:szCs w:val="16"/>
              </w:rPr>
              <w:t>Popísal predbežnú úpravu hydiny</w:t>
            </w:r>
          </w:p>
          <w:p w:rsidR="003E5925" w:rsidRDefault="003E5925" w:rsidP="00BD3F11">
            <w:pPr>
              <w:rPr>
                <w:rFonts w:cs="Arial"/>
                <w:sz w:val="16"/>
                <w:szCs w:val="16"/>
              </w:rPr>
            </w:pPr>
            <w:r>
              <w:rPr>
                <w:rFonts w:cs="Arial"/>
                <w:sz w:val="16"/>
                <w:szCs w:val="16"/>
              </w:rPr>
              <w:t>Vymenoval vhodné koreniny a zmesi, vedel správne navrhnúť koreniny pri príprave  pokrmov</w:t>
            </w:r>
          </w:p>
          <w:p w:rsidR="003E5925" w:rsidRDefault="003E5925" w:rsidP="00BD3F11">
            <w:pPr>
              <w:rPr>
                <w:rFonts w:cs="Arial"/>
                <w:sz w:val="16"/>
                <w:szCs w:val="16"/>
              </w:rPr>
            </w:pPr>
            <w:r>
              <w:rPr>
                <w:rFonts w:cs="Arial"/>
                <w:sz w:val="16"/>
                <w:szCs w:val="16"/>
              </w:rPr>
              <w:t>Popísal postup práce pri mletí a šľahaní potravín</w:t>
            </w:r>
          </w:p>
          <w:p w:rsidR="003E5925" w:rsidRDefault="003E5925" w:rsidP="00BD3F11">
            <w:pPr>
              <w:rPr>
                <w:rFonts w:cs="Arial"/>
                <w:sz w:val="16"/>
                <w:szCs w:val="16"/>
              </w:rPr>
            </w:pPr>
            <w:r>
              <w:rPr>
                <w:rFonts w:cs="Arial"/>
                <w:sz w:val="16"/>
                <w:szCs w:val="16"/>
              </w:rPr>
              <w:t>Charakterizoval  hygienu a BOZP</w:t>
            </w:r>
          </w:p>
          <w:p w:rsidR="003E5925" w:rsidRDefault="003E5925" w:rsidP="00BD3F11">
            <w:pPr>
              <w:rPr>
                <w:rFonts w:cs="Arial"/>
                <w:sz w:val="16"/>
                <w:szCs w:val="16"/>
              </w:rPr>
            </w:pPr>
            <w:r>
              <w:rPr>
                <w:rFonts w:cs="Arial"/>
                <w:sz w:val="16"/>
                <w:szCs w:val="16"/>
              </w:rPr>
              <w:t>Vymenoval tepelné úpravy základných potravín</w:t>
            </w:r>
          </w:p>
          <w:p w:rsidR="003E5925" w:rsidRDefault="003E5925" w:rsidP="00BD3F11">
            <w:pPr>
              <w:rPr>
                <w:rFonts w:cs="Arial"/>
                <w:sz w:val="16"/>
                <w:szCs w:val="16"/>
              </w:rPr>
            </w:pPr>
            <w:r>
              <w:rPr>
                <w:rFonts w:cs="Arial"/>
                <w:sz w:val="16"/>
                <w:szCs w:val="16"/>
              </w:rPr>
              <w:t>Popísal  postup prípravy varenia potravín</w:t>
            </w:r>
          </w:p>
          <w:p w:rsidR="003E5925" w:rsidRDefault="003E5925" w:rsidP="00BD3F11">
            <w:pPr>
              <w:rPr>
                <w:rFonts w:cs="Arial"/>
                <w:sz w:val="16"/>
                <w:szCs w:val="16"/>
              </w:rPr>
            </w:pPr>
            <w:r>
              <w:rPr>
                <w:rFonts w:cs="Arial"/>
                <w:sz w:val="16"/>
                <w:szCs w:val="16"/>
              </w:rPr>
              <w:t>Vysvetlil, čo je zaprávanie</w:t>
            </w:r>
          </w:p>
          <w:p w:rsidR="003E5925" w:rsidRDefault="003E5925" w:rsidP="00BD3F11">
            <w:pPr>
              <w:rPr>
                <w:rFonts w:cs="Arial"/>
                <w:sz w:val="16"/>
                <w:szCs w:val="16"/>
              </w:rPr>
            </w:pPr>
            <w:r>
              <w:rPr>
                <w:rFonts w:cs="Arial"/>
                <w:sz w:val="16"/>
                <w:szCs w:val="16"/>
              </w:rPr>
              <w:t>Popísal postup  dusenia potravín</w:t>
            </w:r>
          </w:p>
          <w:p w:rsidR="003E5925" w:rsidRDefault="003E5925" w:rsidP="00BD3F11">
            <w:pPr>
              <w:rPr>
                <w:rFonts w:cs="Arial"/>
                <w:sz w:val="16"/>
                <w:szCs w:val="16"/>
              </w:rPr>
            </w:pPr>
            <w:r>
              <w:rPr>
                <w:rFonts w:cs="Arial"/>
                <w:sz w:val="16"/>
                <w:szCs w:val="16"/>
              </w:rPr>
              <w:t>Vymenoval druhy základov, popísať postup prípravy</w:t>
            </w:r>
          </w:p>
          <w:p w:rsidR="003E5925" w:rsidRDefault="003E5925" w:rsidP="00BD3F11">
            <w:pPr>
              <w:rPr>
                <w:rFonts w:cs="Arial"/>
                <w:sz w:val="16"/>
                <w:szCs w:val="16"/>
              </w:rPr>
            </w:pPr>
            <w:r>
              <w:rPr>
                <w:rFonts w:cs="Arial"/>
                <w:sz w:val="16"/>
                <w:szCs w:val="16"/>
              </w:rPr>
              <w:t>Vedel vymenovať ingrediencie na príprave základov</w:t>
            </w:r>
          </w:p>
          <w:p w:rsidR="003E5925" w:rsidRDefault="003E5925" w:rsidP="00BD3F11">
            <w:pPr>
              <w:rPr>
                <w:rFonts w:cs="Arial"/>
                <w:sz w:val="16"/>
                <w:szCs w:val="16"/>
              </w:rPr>
            </w:pPr>
            <w:r>
              <w:rPr>
                <w:rFonts w:cs="Arial"/>
                <w:sz w:val="16"/>
                <w:szCs w:val="16"/>
              </w:rPr>
              <w:t>Popísal  postup prípravy potravín pečením a vyprážaním</w:t>
            </w:r>
          </w:p>
          <w:p w:rsidR="003E5925" w:rsidRDefault="003E5925" w:rsidP="00BD3F11">
            <w:pPr>
              <w:rPr>
                <w:rFonts w:cs="Arial"/>
                <w:sz w:val="16"/>
                <w:szCs w:val="16"/>
              </w:rPr>
            </w:pPr>
            <w:r>
              <w:rPr>
                <w:rFonts w:cs="Arial"/>
                <w:sz w:val="16"/>
                <w:szCs w:val="16"/>
              </w:rPr>
              <w:t xml:space="preserve">Vymenoval druhy polievok, poznať ich prípravu </w:t>
            </w:r>
          </w:p>
          <w:p w:rsidR="003E5925" w:rsidRDefault="003E5925" w:rsidP="00BD3F11">
            <w:pPr>
              <w:rPr>
                <w:rFonts w:cs="Arial"/>
                <w:sz w:val="16"/>
                <w:szCs w:val="16"/>
              </w:rPr>
            </w:pPr>
            <w:r>
              <w:rPr>
                <w:rFonts w:cs="Arial"/>
                <w:sz w:val="16"/>
                <w:szCs w:val="16"/>
              </w:rPr>
              <w:t>Vysvetlil  rozdiely v príprave polievok</w:t>
            </w:r>
          </w:p>
          <w:p w:rsidR="003E5925" w:rsidRDefault="003E5925" w:rsidP="00BD3F11">
            <w:pPr>
              <w:rPr>
                <w:rFonts w:cs="Arial"/>
                <w:sz w:val="16"/>
                <w:szCs w:val="16"/>
              </w:rPr>
            </w:pPr>
            <w:r>
              <w:rPr>
                <w:rFonts w:cs="Arial"/>
                <w:sz w:val="16"/>
                <w:szCs w:val="16"/>
              </w:rPr>
              <w:t>Vymenoval druhy omáčok,</w:t>
            </w:r>
          </w:p>
          <w:p w:rsidR="003E5925" w:rsidRDefault="003E5925" w:rsidP="00BD3F11">
            <w:pPr>
              <w:rPr>
                <w:rFonts w:cs="Arial"/>
                <w:sz w:val="16"/>
                <w:szCs w:val="16"/>
              </w:rPr>
            </w:pPr>
            <w:r>
              <w:rPr>
                <w:rFonts w:cs="Arial"/>
                <w:sz w:val="16"/>
                <w:szCs w:val="16"/>
              </w:rPr>
              <w:t>Vymenoval postup prípravy biele omáčky Bešamel</w:t>
            </w:r>
          </w:p>
          <w:p w:rsidR="003E5925" w:rsidRDefault="003E5925" w:rsidP="00BD3F11">
            <w:pPr>
              <w:rPr>
                <w:rFonts w:cs="Arial"/>
                <w:sz w:val="16"/>
                <w:szCs w:val="16"/>
              </w:rPr>
            </w:pPr>
            <w:r>
              <w:rPr>
                <w:rFonts w:cs="Arial"/>
                <w:sz w:val="16"/>
                <w:szCs w:val="16"/>
              </w:rPr>
              <w:t>Popísal postup prípravy príloh zo zemiakov a zeleniny</w:t>
            </w:r>
          </w:p>
          <w:p w:rsidR="003E5925" w:rsidRDefault="003E5925" w:rsidP="00BD3F11">
            <w:pPr>
              <w:rPr>
                <w:rFonts w:cs="Arial"/>
                <w:sz w:val="16"/>
                <w:szCs w:val="16"/>
              </w:rPr>
            </w:pPr>
            <w:r>
              <w:rPr>
                <w:rFonts w:cs="Arial"/>
                <w:sz w:val="16"/>
                <w:szCs w:val="16"/>
              </w:rPr>
              <w:t>Popísal postup prípravy príloh z obilnín , múky cestovín</w:t>
            </w:r>
          </w:p>
          <w:p w:rsidR="003E5925" w:rsidRDefault="003E5925" w:rsidP="00BD3F11">
            <w:pPr>
              <w:rPr>
                <w:rFonts w:cs="Arial"/>
                <w:sz w:val="16"/>
                <w:szCs w:val="16"/>
              </w:rPr>
            </w:pPr>
            <w:r>
              <w:rPr>
                <w:rFonts w:cs="Arial"/>
                <w:sz w:val="16"/>
                <w:szCs w:val="16"/>
              </w:rPr>
              <w:t>Poznal  podávanie a gramáž rôznych príloh</w:t>
            </w:r>
          </w:p>
          <w:p w:rsidR="003E5925" w:rsidRDefault="003E5925" w:rsidP="00BD3F11">
            <w:pPr>
              <w:rPr>
                <w:rFonts w:cs="Arial"/>
                <w:sz w:val="16"/>
                <w:szCs w:val="16"/>
              </w:rPr>
            </w:pPr>
            <w:r>
              <w:rPr>
                <w:rFonts w:cs="Arial"/>
                <w:sz w:val="16"/>
                <w:szCs w:val="16"/>
              </w:rPr>
              <w:t>Vymenoval druhy šalátov, popísať postup prípravy marinády</w:t>
            </w:r>
          </w:p>
          <w:p w:rsidR="003E5925" w:rsidRDefault="003E5925" w:rsidP="00BD3F11">
            <w:pPr>
              <w:rPr>
                <w:rFonts w:cs="Arial"/>
                <w:sz w:val="16"/>
                <w:szCs w:val="16"/>
              </w:rPr>
            </w:pPr>
            <w:r>
              <w:rPr>
                <w:rFonts w:cs="Arial"/>
                <w:sz w:val="16"/>
                <w:szCs w:val="16"/>
              </w:rPr>
              <w:t>Vymenoval druhy bezmäsitých jedál sladkých a slaných, popísal  ich prípravu</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p>
        </w:tc>
        <w:tc>
          <w:tcPr>
            <w:tcW w:w="1275" w:type="dxa"/>
            <w:tcBorders>
              <w:top w:val="single" w:sz="4"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 xml:space="preserve">Ústne skúšanie </w:t>
            </w:r>
          </w:p>
          <w:p w:rsidR="003E5925" w:rsidRDefault="003E5925" w:rsidP="00BD3F11">
            <w:pPr>
              <w:spacing w:before="120"/>
              <w:rPr>
                <w:rFonts w:cs="Arial"/>
                <w:sz w:val="16"/>
                <w:szCs w:val="16"/>
              </w:rPr>
            </w:pPr>
          </w:p>
        </w:tc>
        <w:tc>
          <w:tcPr>
            <w:tcW w:w="2127" w:type="dxa"/>
            <w:tcBorders>
              <w:top w:val="single" w:sz="4" w:space="0" w:color="auto"/>
              <w:left w:val="single" w:sz="12" w:space="0" w:color="auto"/>
              <w:bottom w:val="single" w:sz="4"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r>
              <w:rPr>
                <w:rFonts w:cs="Arial"/>
                <w:sz w:val="16"/>
                <w:szCs w:val="16"/>
              </w:rPr>
              <w:t>Didaktický test</w:t>
            </w:r>
          </w:p>
        </w:tc>
      </w:tr>
    </w:tbl>
    <w:p w:rsidR="003E5925" w:rsidRDefault="003E5925" w:rsidP="003E5925">
      <w:pPr>
        <w:jc w:val="both"/>
        <w:rPr>
          <w:rFonts w:cs="Arial"/>
          <w:b/>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67"/>
        <w:gridCol w:w="1842"/>
        <w:gridCol w:w="2694"/>
        <w:gridCol w:w="2835"/>
        <w:gridCol w:w="1275"/>
        <w:gridCol w:w="2127"/>
      </w:tblGrid>
      <w:tr w:rsidR="003E5925" w:rsidTr="00BD3F11">
        <w:trPr>
          <w:cantSplit/>
          <w:trHeight w:val="47"/>
        </w:trPr>
        <w:tc>
          <w:tcPr>
            <w:tcW w:w="3261"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Vhodné prílohy a doplnky k jedlám jatočného mäsa, hydiny a rýb</w:t>
            </w:r>
          </w:p>
          <w:p w:rsidR="003E5925" w:rsidRDefault="003E5925" w:rsidP="00BD3F11">
            <w:pPr>
              <w:spacing w:before="120"/>
              <w:rPr>
                <w:rFonts w:cs="Arial"/>
                <w:sz w:val="16"/>
                <w:szCs w:val="16"/>
              </w:rPr>
            </w:pPr>
            <w:r>
              <w:rPr>
                <w:rFonts w:cs="Arial"/>
                <w:sz w:val="16"/>
                <w:szCs w:val="16"/>
              </w:rPr>
              <w:t>Príprava jedál z vnútorností jatočných zvierat a hydiny</w:t>
            </w:r>
          </w:p>
          <w:p w:rsidR="003E5925" w:rsidRDefault="003E5925" w:rsidP="00BD3F11">
            <w:pPr>
              <w:spacing w:before="120"/>
              <w:rPr>
                <w:rFonts w:cs="Arial"/>
                <w:sz w:val="16"/>
                <w:szCs w:val="16"/>
              </w:rPr>
            </w:pPr>
            <w:r>
              <w:rPr>
                <w:rFonts w:cs="Arial"/>
                <w:sz w:val="16"/>
                <w:szCs w:val="16"/>
              </w:rPr>
              <w:t>Úprava pokrmov studenej kuchyne, zásady pri príprave</w:t>
            </w:r>
          </w:p>
          <w:p w:rsidR="003E5925" w:rsidRDefault="003E5925" w:rsidP="00BD3F11">
            <w:pPr>
              <w:spacing w:before="120"/>
              <w:rPr>
                <w:rFonts w:cs="Arial"/>
                <w:sz w:val="16"/>
                <w:szCs w:val="16"/>
              </w:rPr>
            </w:pPr>
            <w:r>
              <w:rPr>
                <w:rFonts w:cs="Arial"/>
                <w:sz w:val="16"/>
                <w:szCs w:val="16"/>
              </w:rPr>
              <w:t>Príprava predjedál, obložených mís  čas podávania</w:t>
            </w:r>
          </w:p>
          <w:p w:rsidR="003E5925" w:rsidRDefault="003E5925" w:rsidP="00BD3F11">
            <w:pPr>
              <w:spacing w:before="120"/>
              <w:rPr>
                <w:rFonts w:cs="Arial"/>
                <w:sz w:val="16"/>
                <w:szCs w:val="16"/>
              </w:rPr>
            </w:pPr>
            <w:r>
              <w:rPr>
                <w:rFonts w:cs="Arial"/>
                <w:sz w:val="16"/>
                <w:szCs w:val="16"/>
              </w:rPr>
              <w:t>Príprava teplých a studených nápojov</w:t>
            </w:r>
          </w:p>
          <w:p w:rsidR="003E5925" w:rsidRDefault="003E5925" w:rsidP="00BD3F11">
            <w:pPr>
              <w:spacing w:before="120"/>
              <w:rPr>
                <w:rFonts w:cs="Arial"/>
                <w:sz w:val="16"/>
                <w:szCs w:val="16"/>
              </w:rPr>
            </w:pPr>
            <w:r>
              <w:rPr>
                <w:rFonts w:cs="Arial"/>
                <w:sz w:val="16"/>
                <w:szCs w:val="16"/>
              </w:rPr>
              <w:t>Príprava rôznych druhov ciest na múčniky</w:t>
            </w:r>
          </w:p>
          <w:p w:rsidR="003E5925" w:rsidRDefault="003E5925" w:rsidP="00BD3F11">
            <w:pPr>
              <w:spacing w:before="120"/>
              <w:rPr>
                <w:rFonts w:cs="Arial"/>
                <w:sz w:val="16"/>
                <w:szCs w:val="16"/>
              </w:rPr>
            </w:pPr>
            <w:r>
              <w:rPr>
                <w:rFonts w:cs="Arial"/>
                <w:sz w:val="16"/>
                <w:szCs w:val="16"/>
              </w:rPr>
              <w:t>Príprava plniek do múčnikov</w:t>
            </w:r>
          </w:p>
          <w:p w:rsidR="003E5925" w:rsidRDefault="003E5925" w:rsidP="00BD3F11">
            <w:pPr>
              <w:spacing w:before="120"/>
              <w:rPr>
                <w:rFonts w:cs="Arial"/>
                <w:sz w:val="16"/>
                <w:szCs w:val="16"/>
              </w:rPr>
            </w:pPr>
            <w:r>
              <w:rPr>
                <w:rFonts w:cs="Arial"/>
                <w:sz w:val="16"/>
                <w:szCs w:val="16"/>
              </w:rPr>
              <w:t>Druhy diét, diferencovaná strava</w:t>
            </w:r>
          </w:p>
          <w:p w:rsidR="003E5925" w:rsidRDefault="003E5925" w:rsidP="00BD3F11">
            <w:pPr>
              <w:spacing w:before="120"/>
              <w:rPr>
                <w:rFonts w:cs="Arial"/>
                <w:sz w:val="16"/>
                <w:szCs w:val="16"/>
              </w:rPr>
            </w:pPr>
          </w:p>
        </w:tc>
        <w:tc>
          <w:tcPr>
            <w:tcW w:w="567"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rPr>
                <w:rFonts w:cs="Arial"/>
                <w:sz w:val="16"/>
                <w:szCs w:val="16"/>
              </w:rPr>
            </w:pPr>
            <w:r>
              <w:rPr>
                <w:rFonts w:cs="Arial"/>
                <w:sz w:val="16"/>
                <w:szCs w:val="16"/>
              </w:rPr>
              <w:t xml:space="preserve">   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tc>
        <w:tc>
          <w:tcPr>
            <w:tcW w:w="1842"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rPr>
                <w:rFonts w:cs="Arial"/>
                <w:sz w:val="16"/>
                <w:szCs w:val="16"/>
              </w:rPr>
            </w:pPr>
            <w:r>
              <w:rPr>
                <w:rFonts w:cs="Arial"/>
                <w:sz w:val="16"/>
                <w:szCs w:val="16"/>
              </w:rPr>
              <w:t>Potraviny 2.ročník</w:t>
            </w:r>
          </w:p>
          <w:p w:rsidR="003E5925" w:rsidRDefault="003E5925" w:rsidP="00BD3F11">
            <w:pPr>
              <w:spacing w:before="120"/>
              <w:rPr>
                <w:rFonts w:cs="Arial"/>
                <w:sz w:val="16"/>
                <w:szCs w:val="16"/>
              </w:rPr>
            </w:pPr>
            <w:r>
              <w:rPr>
                <w:rFonts w:cs="Arial"/>
                <w:sz w:val="16"/>
                <w:szCs w:val="16"/>
              </w:rPr>
              <w:t>Odborný výcvik 3.ročník</w:t>
            </w:r>
          </w:p>
          <w:p w:rsidR="003E5925" w:rsidRDefault="003E5925" w:rsidP="00BD3F11">
            <w:pPr>
              <w:spacing w:before="120"/>
              <w:rPr>
                <w:rFonts w:cs="Arial"/>
                <w:sz w:val="16"/>
                <w:szCs w:val="16"/>
              </w:rPr>
            </w:pPr>
            <w:r>
              <w:rPr>
                <w:rFonts w:cs="Arial"/>
                <w:sz w:val="16"/>
                <w:szCs w:val="16"/>
              </w:rPr>
              <w:t>Zariadenie závodov 2.ročník</w:t>
            </w:r>
          </w:p>
          <w:p w:rsidR="003E5925" w:rsidRDefault="003E5925" w:rsidP="00BD3F11">
            <w:pPr>
              <w:spacing w:before="120"/>
              <w:rPr>
                <w:rFonts w:cs="Arial"/>
                <w:sz w:val="16"/>
                <w:szCs w:val="16"/>
              </w:rPr>
            </w:pPr>
            <w:r>
              <w:rPr>
                <w:rFonts w:cs="Arial"/>
                <w:sz w:val="16"/>
                <w:szCs w:val="16"/>
              </w:rPr>
              <w:t>Stolovanie 2.ročník</w:t>
            </w:r>
          </w:p>
          <w:p w:rsidR="003E5925" w:rsidRDefault="003E5925" w:rsidP="00BD3F11">
            <w:pPr>
              <w:spacing w:before="120"/>
              <w:rPr>
                <w:rFonts w:cs="Arial"/>
                <w:sz w:val="16"/>
                <w:szCs w:val="16"/>
              </w:rPr>
            </w:pPr>
          </w:p>
        </w:tc>
        <w:tc>
          <w:tcPr>
            <w:tcW w:w="2694"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Ich prípravu</w:t>
            </w:r>
          </w:p>
          <w:p w:rsidR="003E5925" w:rsidRDefault="003E5925" w:rsidP="00BD3F11">
            <w:pPr>
              <w:rPr>
                <w:rFonts w:cs="Arial"/>
                <w:sz w:val="16"/>
                <w:szCs w:val="16"/>
              </w:rPr>
            </w:pPr>
            <w:r>
              <w:rPr>
                <w:rFonts w:cs="Arial"/>
                <w:sz w:val="16"/>
                <w:szCs w:val="16"/>
              </w:rPr>
              <w:t>Vedieť zvoliť vhodné prílohy a doplnky j jedlá z mäsa jatočných zvierat, hydiny a rýb</w:t>
            </w:r>
          </w:p>
          <w:p w:rsidR="003E5925" w:rsidRDefault="003E5925" w:rsidP="00BD3F11">
            <w:pPr>
              <w:rPr>
                <w:rFonts w:cs="Arial"/>
                <w:sz w:val="16"/>
                <w:szCs w:val="16"/>
              </w:rPr>
            </w:pPr>
            <w:r>
              <w:rPr>
                <w:rFonts w:cs="Arial"/>
                <w:sz w:val="16"/>
                <w:szCs w:val="16"/>
              </w:rPr>
              <w:t>Vymenovať jedlá z vnútorností, poznať niektoré prípravu pokrmu</w:t>
            </w:r>
          </w:p>
          <w:p w:rsidR="003E5925" w:rsidRDefault="003E5925" w:rsidP="00BD3F11">
            <w:pPr>
              <w:rPr>
                <w:rFonts w:cs="Arial"/>
                <w:sz w:val="16"/>
                <w:szCs w:val="16"/>
              </w:rPr>
            </w:pPr>
            <w:r>
              <w:rPr>
                <w:rFonts w:cs="Arial"/>
                <w:sz w:val="16"/>
                <w:szCs w:val="16"/>
              </w:rPr>
              <w:t>Charakterizovať studenú kuchyňu, poznať jej význam vo výžive</w:t>
            </w:r>
          </w:p>
          <w:p w:rsidR="003E5925" w:rsidRDefault="003E5925" w:rsidP="00BD3F11">
            <w:pPr>
              <w:rPr>
                <w:rFonts w:cs="Arial"/>
                <w:sz w:val="16"/>
                <w:szCs w:val="16"/>
              </w:rPr>
            </w:pPr>
            <w:r>
              <w:rPr>
                <w:rFonts w:cs="Arial"/>
                <w:sz w:val="16"/>
                <w:szCs w:val="16"/>
              </w:rPr>
              <w:t>Vymenovať ingrediencie na prípravu predjedál a obložených mís, poznať gramáž obloženej misy</w:t>
            </w:r>
          </w:p>
          <w:p w:rsidR="003E5925" w:rsidRDefault="003E5925" w:rsidP="00BD3F11">
            <w:pPr>
              <w:rPr>
                <w:rFonts w:cs="Arial"/>
                <w:sz w:val="16"/>
                <w:szCs w:val="16"/>
              </w:rPr>
            </w:pPr>
            <w:r>
              <w:rPr>
                <w:rFonts w:cs="Arial"/>
                <w:sz w:val="16"/>
                <w:szCs w:val="16"/>
              </w:rPr>
              <w:t>Charakterizovať nápoje a vysvetliť ich význam vo výžive</w:t>
            </w:r>
          </w:p>
          <w:p w:rsidR="003E5925" w:rsidRDefault="003E5925" w:rsidP="00BD3F11">
            <w:pPr>
              <w:rPr>
                <w:rFonts w:cs="Arial"/>
                <w:sz w:val="16"/>
                <w:szCs w:val="16"/>
              </w:rPr>
            </w:pPr>
            <w:r>
              <w:rPr>
                <w:rFonts w:cs="Arial"/>
                <w:sz w:val="16"/>
                <w:szCs w:val="16"/>
              </w:rPr>
              <w:t>Vymenovať druhy teplých nápojov</w:t>
            </w:r>
          </w:p>
          <w:p w:rsidR="003E5925" w:rsidRDefault="003E5925" w:rsidP="00BD3F11">
            <w:pPr>
              <w:rPr>
                <w:rFonts w:cs="Arial"/>
                <w:sz w:val="16"/>
                <w:szCs w:val="16"/>
              </w:rPr>
            </w:pPr>
            <w:r>
              <w:rPr>
                <w:rFonts w:cs="Arial"/>
                <w:sz w:val="16"/>
                <w:szCs w:val="16"/>
              </w:rPr>
              <w:t>Správne uviesť vhodný inventár na podávanie nápojov</w:t>
            </w:r>
          </w:p>
          <w:p w:rsidR="003E5925" w:rsidRDefault="003E5925" w:rsidP="00BD3F11">
            <w:pPr>
              <w:rPr>
                <w:rFonts w:cs="Arial"/>
                <w:sz w:val="16"/>
                <w:szCs w:val="16"/>
              </w:rPr>
            </w:pPr>
            <w:r>
              <w:rPr>
                <w:rFonts w:cs="Arial"/>
                <w:sz w:val="16"/>
                <w:szCs w:val="16"/>
              </w:rPr>
              <w:t>Poznať postup prípravy viacero druhov káv</w:t>
            </w:r>
          </w:p>
          <w:p w:rsidR="003E5925" w:rsidRDefault="003E5925" w:rsidP="00BD3F11">
            <w:pPr>
              <w:rPr>
                <w:rFonts w:cs="Arial"/>
                <w:sz w:val="16"/>
                <w:szCs w:val="16"/>
              </w:rPr>
            </w:pPr>
            <w:r>
              <w:rPr>
                <w:rFonts w:cs="Arial"/>
                <w:sz w:val="16"/>
                <w:szCs w:val="16"/>
              </w:rPr>
              <w:t>Poznať postup prípravy kakaa a čokolády</w:t>
            </w:r>
          </w:p>
          <w:p w:rsidR="003E5925" w:rsidRDefault="003E5925" w:rsidP="00BD3F11">
            <w:pPr>
              <w:rPr>
                <w:rFonts w:cs="Arial"/>
                <w:sz w:val="16"/>
                <w:szCs w:val="16"/>
              </w:rPr>
            </w:pPr>
            <w:r>
              <w:rPr>
                <w:rFonts w:cs="Arial"/>
                <w:sz w:val="16"/>
                <w:szCs w:val="16"/>
              </w:rPr>
              <w:t>Vymenovať druhy múčnikov a ich prípravu niektorých ciest</w:t>
            </w:r>
          </w:p>
          <w:p w:rsidR="003E5925" w:rsidRDefault="003E5925" w:rsidP="00BD3F11">
            <w:pPr>
              <w:rPr>
                <w:rFonts w:cs="Arial"/>
                <w:sz w:val="16"/>
                <w:szCs w:val="16"/>
              </w:rPr>
            </w:pPr>
            <w:r>
              <w:rPr>
                <w:rFonts w:cs="Arial"/>
                <w:sz w:val="16"/>
                <w:szCs w:val="16"/>
              </w:rPr>
              <w:t>Poznať prípravu plniek do múčnikov</w:t>
            </w:r>
          </w:p>
          <w:p w:rsidR="003E5925" w:rsidRDefault="003E5925" w:rsidP="00BD3F11">
            <w:pPr>
              <w:rPr>
                <w:rFonts w:cs="Arial"/>
                <w:sz w:val="16"/>
                <w:szCs w:val="16"/>
              </w:rPr>
            </w:pPr>
            <w:r>
              <w:rPr>
                <w:rFonts w:cs="Arial"/>
                <w:sz w:val="16"/>
                <w:szCs w:val="16"/>
              </w:rPr>
              <w:t>Vymenovať druhy diét a zásady diferencovanej stravy</w:t>
            </w:r>
          </w:p>
          <w:p w:rsidR="003E5925" w:rsidRDefault="003E5925" w:rsidP="00BD3F11">
            <w:pPr>
              <w:rPr>
                <w:rFonts w:cs="Arial"/>
                <w:sz w:val="16"/>
                <w:szCs w:val="16"/>
              </w:rPr>
            </w:pPr>
          </w:p>
        </w:tc>
        <w:tc>
          <w:tcPr>
            <w:tcW w:w="283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zvoliť vhodné prílohy a doplnky j jedlá z mäsa jatočných zvierat, hydiny a rýb</w:t>
            </w:r>
          </w:p>
          <w:p w:rsidR="003E5925" w:rsidRDefault="003E5925" w:rsidP="00BD3F11">
            <w:pPr>
              <w:rPr>
                <w:rFonts w:cs="Arial"/>
                <w:sz w:val="16"/>
                <w:szCs w:val="16"/>
              </w:rPr>
            </w:pPr>
            <w:r>
              <w:rPr>
                <w:rFonts w:cs="Arial"/>
                <w:sz w:val="16"/>
                <w:szCs w:val="16"/>
              </w:rPr>
              <w:t>Vymenoval  jedlá z vnútorností, poznal  niektoré prípravu pokrmu</w:t>
            </w:r>
          </w:p>
          <w:p w:rsidR="003E5925" w:rsidRDefault="003E5925" w:rsidP="00BD3F11">
            <w:pPr>
              <w:rPr>
                <w:rFonts w:cs="Arial"/>
                <w:sz w:val="16"/>
                <w:szCs w:val="16"/>
              </w:rPr>
            </w:pPr>
            <w:r>
              <w:rPr>
                <w:rFonts w:cs="Arial"/>
                <w:sz w:val="16"/>
                <w:szCs w:val="16"/>
              </w:rPr>
              <w:t>Charakterizoval studenú kuchyňu, poznať jej význam vo výžive</w:t>
            </w:r>
          </w:p>
          <w:p w:rsidR="003E5925" w:rsidRDefault="003E5925" w:rsidP="00BD3F11">
            <w:pPr>
              <w:rPr>
                <w:rFonts w:cs="Arial"/>
                <w:sz w:val="16"/>
                <w:szCs w:val="16"/>
              </w:rPr>
            </w:pPr>
            <w:r>
              <w:rPr>
                <w:rFonts w:cs="Arial"/>
                <w:sz w:val="16"/>
                <w:szCs w:val="16"/>
              </w:rPr>
              <w:t>Vymenoval  ingrediencie na prípravu predjedál a obložených mís, poznal gramáž obloženej misy</w:t>
            </w:r>
          </w:p>
          <w:p w:rsidR="003E5925" w:rsidRDefault="003E5925" w:rsidP="00BD3F11">
            <w:pPr>
              <w:rPr>
                <w:rFonts w:cs="Arial"/>
                <w:sz w:val="16"/>
                <w:szCs w:val="16"/>
              </w:rPr>
            </w:pPr>
            <w:r>
              <w:rPr>
                <w:rFonts w:cs="Arial"/>
                <w:sz w:val="16"/>
                <w:szCs w:val="16"/>
              </w:rPr>
              <w:t>Charakterizoval  nápoje a vysvetliť ich význam vo výžive</w:t>
            </w:r>
          </w:p>
          <w:p w:rsidR="003E5925" w:rsidRDefault="003E5925" w:rsidP="00BD3F11">
            <w:pPr>
              <w:rPr>
                <w:rFonts w:cs="Arial"/>
                <w:sz w:val="16"/>
                <w:szCs w:val="16"/>
              </w:rPr>
            </w:pPr>
            <w:r>
              <w:rPr>
                <w:rFonts w:cs="Arial"/>
                <w:sz w:val="16"/>
                <w:szCs w:val="16"/>
              </w:rPr>
              <w:t>Vymenoval druhy teplých nápojov</w:t>
            </w:r>
          </w:p>
          <w:p w:rsidR="003E5925" w:rsidRDefault="003E5925" w:rsidP="00BD3F11">
            <w:pPr>
              <w:rPr>
                <w:rFonts w:cs="Arial"/>
                <w:sz w:val="16"/>
                <w:szCs w:val="16"/>
              </w:rPr>
            </w:pPr>
            <w:r>
              <w:rPr>
                <w:rFonts w:cs="Arial"/>
                <w:sz w:val="16"/>
                <w:szCs w:val="16"/>
              </w:rPr>
              <w:t>Správne uviedol vhodný inventár na podávanie nápojov</w:t>
            </w:r>
          </w:p>
          <w:p w:rsidR="003E5925" w:rsidRDefault="003E5925" w:rsidP="00BD3F11">
            <w:pPr>
              <w:rPr>
                <w:rFonts w:cs="Arial"/>
                <w:sz w:val="16"/>
                <w:szCs w:val="16"/>
              </w:rPr>
            </w:pPr>
            <w:r>
              <w:rPr>
                <w:rFonts w:cs="Arial"/>
                <w:sz w:val="16"/>
                <w:szCs w:val="16"/>
              </w:rPr>
              <w:t>Poznal postup prípravy viacero druhov káv</w:t>
            </w:r>
          </w:p>
          <w:p w:rsidR="003E5925" w:rsidRDefault="003E5925" w:rsidP="00BD3F11">
            <w:pPr>
              <w:rPr>
                <w:rFonts w:cs="Arial"/>
                <w:sz w:val="16"/>
                <w:szCs w:val="16"/>
              </w:rPr>
            </w:pPr>
            <w:r>
              <w:rPr>
                <w:rFonts w:cs="Arial"/>
                <w:sz w:val="16"/>
                <w:szCs w:val="16"/>
              </w:rPr>
              <w:t>Poznal postup prípravy kakaa a čokolády</w:t>
            </w:r>
          </w:p>
          <w:p w:rsidR="003E5925" w:rsidRDefault="003E5925" w:rsidP="00BD3F11">
            <w:pPr>
              <w:rPr>
                <w:rFonts w:cs="Arial"/>
                <w:sz w:val="16"/>
                <w:szCs w:val="16"/>
              </w:rPr>
            </w:pPr>
            <w:r>
              <w:rPr>
                <w:rFonts w:cs="Arial"/>
                <w:sz w:val="16"/>
                <w:szCs w:val="16"/>
              </w:rPr>
              <w:t>Vymenoval druhy studených nápojov</w:t>
            </w:r>
          </w:p>
          <w:p w:rsidR="003E5925" w:rsidRDefault="003E5925" w:rsidP="00BD3F11">
            <w:pPr>
              <w:rPr>
                <w:rFonts w:cs="Arial"/>
                <w:sz w:val="16"/>
                <w:szCs w:val="16"/>
              </w:rPr>
            </w:pPr>
            <w:r>
              <w:rPr>
                <w:rFonts w:cs="Arial"/>
                <w:sz w:val="16"/>
                <w:szCs w:val="16"/>
              </w:rPr>
              <w:t>Vedel popísať techniku  prípravy niektorých  studených nápojov a ich podávanie</w:t>
            </w:r>
          </w:p>
          <w:p w:rsidR="003E5925" w:rsidRDefault="003E5925" w:rsidP="00BD3F11">
            <w:pPr>
              <w:rPr>
                <w:rFonts w:cs="Arial"/>
                <w:sz w:val="16"/>
                <w:szCs w:val="16"/>
              </w:rPr>
            </w:pPr>
            <w:r>
              <w:rPr>
                <w:rFonts w:cs="Arial"/>
                <w:sz w:val="16"/>
                <w:szCs w:val="16"/>
              </w:rPr>
              <w:t>Vymenoval druhy múčnikov a ich prípravu niektorých ciest</w:t>
            </w:r>
          </w:p>
          <w:p w:rsidR="003E5925" w:rsidRDefault="003E5925" w:rsidP="00BD3F11">
            <w:pPr>
              <w:rPr>
                <w:rFonts w:cs="Arial"/>
                <w:sz w:val="16"/>
                <w:szCs w:val="16"/>
              </w:rPr>
            </w:pPr>
            <w:r>
              <w:rPr>
                <w:rFonts w:cs="Arial"/>
                <w:sz w:val="16"/>
                <w:szCs w:val="16"/>
              </w:rPr>
              <w:t>Poznal prípravu plniek do múčnikov</w:t>
            </w:r>
          </w:p>
          <w:p w:rsidR="003E5925" w:rsidRDefault="003E5925" w:rsidP="00BD3F11">
            <w:pPr>
              <w:rPr>
                <w:rFonts w:cs="Arial"/>
                <w:sz w:val="16"/>
                <w:szCs w:val="16"/>
              </w:rPr>
            </w:pPr>
            <w:r>
              <w:rPr>
                <w:rFonts w:cs="Arial"/>
                <w:sz w:val="16"/>
                <w:szCs w:val="16"/>
              </w:rPr>
              <w:t>Vymenoval druhy diét a zásady diferencovanej stravy</w:t>
            </w:r>
          </w:p>
          <w:p w:rsidR="003E5925" w:rsidRDefault="003E5925" w:rsidP="00BD3F11">
            <w:pPr>
              <w:rPr>
                <w:rFonts w:cs="Arial"/>
                <w:sz w:val="16"/>
                <w:szCs w:val="16"/>
              </w:rPr>
            </w:pPr>
          </w:p>
        </w:tc>
        <w:tc>
          <w:tcPr>
            <w:tcW w:w="1275"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Default="003E5925" w:rsidP="00BD3F11">
            <w:pPr>
              <w:spacing w:before="120"/>
              <w:rPr>
                <w:rFonts w:cs="Arial"/>
                <w:sz w:val="16"/>
                <w:szCs w:val="16"/>
              </w:rPr>
            </w:pPr>
            <w:r>
              <w:rPr>
                <w:rFonts w:cs="Arial"/>
                <w:sz w:val="16"/>
                <w:szCs w:val="16"/>
              </w:rPr>
              <w:t>Písomná odpoveď</w:t>
            </w:r>
          </w:p>
          <w:p w:rsidR="003E5925" w:rsidRDefault="003E5925" w:rsidP="00BD3F11">
            <w:pPr>
              <w:spacing w:before="120"/>
              <w:rPr>
                <w:rFonts w:cs="Arial"/>
                <w:sz w:val="16"/>
                <w:szCs w:val="16"/>
              </w:rPr>
            </w:pPr>
          </w:p>
        </w:tc>
        <w:tc>
          <w:tcPr>
            <w:tcW w:w="212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Pr>
                <w:rFonts w:cs="Arial"/>
                <w:sz w:val="16"/>
                <w:szCs w:val="16"/>
              </w:rPr>
              <w:t>Ústna odpoveď</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tc>
      </w:tr>
    </w:tbl>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Default="003E5925" w:rsidP="003E5925">
      <w:pPr>
        <w:jc w:val="both"/>
        <w:rPr>
          <w:rFonts w:cs="Arial"/>
          <w:b/>
        </w:rPr>
      </w:pPr>
    </w:p>
    <w:p w:rsidR="003E5925" w:rsidRPr="000E42BF" w:rsidRDefault="003E5925" w:rsidP="003E5925">
      <w:pPr>
        <w:jc w:val="both"/>
        <w:rPr>
          <w:rFonts w:cs="Arial"/>
          <w:b/>
        </w:rPr>
      </w:pPr>
      <w:r w:rsidRPr="000E42BF">
        <w:rPr>
          <w:rFonts w:cs="Arial"/>
          <w:b/>
        </w:rPr>
        <w:lastRenderedPageBreak/>
        <w:t>Všeobecné pokyny hodnotenia:</w:t>
      </w:r>
    </w:p>
    <w:p w:rsidR="003E5925" w:rsidRPr="000E42BF" w:rsidRDefault="003E5925" w:rsidP="003E5925">
      <w:pPr>
        <w:jc w:val="both"/>
        <w:rPr>
          <w:rFonts w:cs="Arial"/>
        </w:rPr>
      </w:pPr>
      <w:r w:rsidRPr="000E42BF">
        <w:rPr>
          <w:rFonts w:cs="Arial"/>
        </w:rPr>
        <w:t xml:space="preserve">Pri hodnotení výstupov žiakov </w:t>
      </w:r>
      <w:r w:rsidR="00A40F7C">
        <w:rPr>
          <w:rFonts w:cs="Arial"/>
        </w:rPr>
        <w:t>vychádzame z Metodického pokynu č. 33/2011</w:t>
      </w:r>
      <w:r w:rsidRPr="000E42BF">
        <w:rPr>
          <w:rFonts w:cs="Arial"/>
        </w:rPr>
        <w:t xml:space="preserve"> na hodnotenie a klasifikáciu žiakov odborných učilíšť.</w:t>
      </w:r>
    </w:p>
    <w:p w:rsidR="003E5925" w:rsidRPr="000E42BF" w:rsidRDefault="003E5925" w:rsidP="003E5925">
      <w:pPr>
        <w:jc w:val="both"/>
        <w:rPr>
          <w:rFonts w:cs="Arial"/>
        </w:rPr>
      </w:pPr>
      <w:r w:rsidRPr="000E42BF">
        <w:rPr>
          <w:rFonts w:cs="Arial"/>
        </w:rPr>
        <w:t>Pri priebežnej a súhrnnej klasifikácii uplatňuje pedagóg voči žiakovi primeranú náročnosť a pedagogický takt. Pri hodnotení prihliada na druh</w:t>
      </w:r>
    </w:p>
    <w:p w:rsidR="003E5925" w:rsidRPr="000E42BF" w:rsidRDefault="003E5925" w:rsidP="003E5925">
      <w:pPr>
        <w:jc w:val="both"/>
        <w:rPr>
          <w:rFonts w:cs="Arial"/>
        </w:rPr>
      </w:pPr>
      <w:r w:rsidRPr="000E42BF">
        <w:rPr>
          <w:rFonts w:cs="Arial"/>
        </w:rPr>
        <w:t>a stupeň postihnutia, na celkový zdravotný stav, na primeranosť veku a na vynaložené úsilie žiaka. Pedagóg priebežne hodnotí výsledky žiaka,</w:t>
      </w:r>
    </w:p>
    <w:p w:rsidR="003E5925" w:rsidRPr="000E42BF" w:rsidRDefault="003E5925" w:rsidP="003E5925">
      <w:pPr>
        <w:jc w:val="both"/>
        <w:rPr>
          <w:rFonts w:cs="Arial"/>
        </w:rPr>
      </w:pPr>
      <w:r w:rsidRPr="000E42BF">
        <w:rPr>
          <w:rFonts w:cs="Arial"/>
        </w:rPr>
        <w:t>jeho vedomosti, zručnosti a návyky. Písomné alebo ústne vyučujúci použije podľa postihnutia žiaka. Vyzdvihuje žiakove klady a súčasne ho taktne</w:t>
      </w:r>
    </w:p>
    <w:p w:rsidR="003E5925" w:rsidRPr="000E42BF" w:rsidRDefault="003E5925" w:rsidP="003E5925">
      <w:pPr>
        <w:jc w:val="both"/>
        <w:rPr>
          <w:rFonts w:cs="Arial"/>
        </w:rPr>
      </w:pPr>
      <w:r w:rsidRPr="000E42BF">
        <w:rPr>
          <w:rFonts w:cs="Arial"/>
        </w:rPr>
        <w:t>usmerňuje v ďalšom postupe pri učení so zameraním na zvýšenie úsilia získať ďalšie vedomosti, zručnosti a návyky. Po ukončení každého</w:t>
      </w:r>
    </w:p>
    <w:p w:rsidR="003E5925" w:rsidRPr="000E42BF" w:rsidRDefault="003E5925" w:rsidP="003E5925">
      <w:pPr>
        <w:jc w:val="both"/>
        <w:rPr>
          <w:rFonts w:cs="Arial"/>
        </w:rPr>
      </w:pPr>
      <w:r w:rsidRPr="000E42BF">
        <w:rPr>
          <w:rFonts w:cs="Arial"/>
        </w:rPr>
        <w:t>tematického celku vyučujúci pripraví otázky na didaktický test. Otázky v teste nebudú prevyšovať stanovenú úroveň vzdelávacích výstupov z danej</w:t>
      </w:r>
    </w:p>
    <w:p w:rsidR="003E5925" w:rsidRPr="000E42BF" w:rsidRDefault="003E5925" w:rsidP="003E5925">
      <w:pPr>
        <w:jc w:val="both"/>
        <w:rPr>
          <w:rFonts w:cs="Arial"/>
        </w:rPr>
      </w:pPr>
      <w:r w:rsidRPr="000E42BF">
        <w:rPr>
          <w:rFonts w:cs="Arial"/>
        </w:rPr>
        <w:t>témy ani predpísané obsahové štandardy predmetu. Kritériá hodnotenia sú dané učebnou osnovou predmetu. Hodnotiacu škálu dosiahnutých</w:t>
      </w:r>
    </w:p>
    <w:p w:rsidR="003E5925" w:rsidRPr="000E42BF" w:rsidRDefault="003E5925" w:rsidP="003E5925">
      <w:pPr>
        <w:jc w:val="both"/>
        <w:rPr>
          <w:rFonts w:cs="Arial"/>
        </w:rPr>
      </w:pPr>
      <w:r w:rsidRPr="000E42BF">
        <w:rPr>
          <w:rFonts w:cs="Arial"/>
        </w:rPr>
        <w:t>vedomostí si volí vyučujúci. Sumatívne hodnotenia výkonu žiaka za klasifikačné obdobie tvoria výsledky testov, ústnych odpovedí, vypracovaných</w:t>
      </w:r>
    </w:p>
    <w:p w:rsidR="003E5925" w:rsidRPr="000E42BF" w:rsidRDefault="003E5925" w:rsidP="003E5925">
      <w:pPr>
        <w:rPr>
          <w:rFonts w:cs="Arial"/>
        </w:rPr>
        <w:sectPr w:rsidR="003E5925" w:rsidRPr="000E42BF" w:rsidSect="00BD3F11">
          <w:pgSz w:w="16838" w:h="11906" w:orient="landscape"/>
          <w:pgMar w:top="1418" w:right="1418" w:bottom="851" w:left="1418" w:header="709" w:footer="709" w:gutter="0"/>
          <w:pgNumType w:start="42"/>
          <w:cols w:space="708"/>
          <w:docGrid w:linePitch="360"/>
        </w:sectPr>
      </w:pPr>
      <w:r w:rsidRPr="000E42BF">
        <w:rPr>
          <w:rFonts w:cs="Arial"/>
        </w:rPr>
        <w:t>referátov a projektov. V predmete rozvíjame aj kľúčové kompetencie žiakov, ktoré hodnotíme formatívne.</w:t>
      </w:r>
    </w:p>
    <w:p w:rsidR="003E5925" w:rsidRDefault="003E5925" w:rsidP="00AD0C2C">
      <w:pPr>
        <w:pStyle w:val="Nadpis2"/>
        <w:numPr>
          <w:ilvl w:val="1"/>
          <w:numId w:val="61"/>
        </w:numPr>
      </w:pPr>
      <w:bookmarkStart w:id="96" w:name="_Toc38612320"/>
      <w:r>
        <w:lastRenderedPageBreak/>
        <w:t>Potraviny</w:t>
      </w:r>
      <w:bookmarkEnd w:id="96"/>
    </w:p>
    <w:p w:rsidR="003E5925" w:rsidRPr="00037F8B" w:rsidRDefault="003E5925" w:rsidP="003E59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3E5925" w:rsidRPr="003D49F2" w:rsidTr="00BD3F11">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3D49F2" w:rsidRDefault="003E5925" w:rsidP="00BD3F11">
            <w:pPr>
              <w:spacing w:before="120"/>
              <w:rPr>
                <w:rFonts w:cs="Arial"/>
                <w:b/>
                <w:sz w:val="28"/>
                <w:szCs w:val="28"/>
              </w:rPr>
            </w:pPr>
            <w:r w:rsidRPr="003D49F2">
              <w:rPr>
                <w:rFonts w:cs="Arial"/>
                <w:b/>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3D49F2" w:rsidRDefault="003E5925" w:rsidP="00BD3F11">
            <w:pPr>
              <w:spacing w:before="120"/>
              <w:rPr>
                <w:rFonts w:cs="Arial"/>
                <w:b/>
                <w:sz w:val="28"/>
                <w:szCs w:val="28"/>
              </w:rPr>
            </w:pPr>
            <w:r>
              <w:rPr>
                <w:rFonts w:cs="Arial"/>
                <w:b/>
                <w:sz w:val="28"/>
                <w:szCs w:val="28"/>
              </w:rPr>
              <w:t>Potraviny</w:t>
            </w:r>
          </w:p>
        </w:tc>
      </w:tr>
      <w:tr w:rsidR="003E5925" w:rsidRPr="003D49F2" w:rsidTr="00BD3F11">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2/1 hodín týždenne,  spolu 99 hodín</w:t>
            </w:r>
          </w:p>
        </w:tc>
      </w:tr>
      <w:tr w:rsidR="003E5925" w:rsidRPr="003D49F2" w:rsidTr="00BD3F11">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 xml:space="preserve">Ročník </w:t>
            </w:r>
          </w:p>
        </w:tc>
        <w:tc>
          <w:tcPr>
            <w:tcW w:w="4470"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pr</w:t>
            </w:r>
            <w:r w:rsidRPr="003D49F2">
              <w:rPr>
                <w:rFonts w:cs="Arial"/>
                <w:sz w:val="18"/>
                <w:szCs w:val="18"/>
              </w:rPr>
              <w:t>vý</w:t>
            </w:r>
            <w:r>
              <w:rPr>
                <w:rFonts w:cs="Arial"/>
                <w:sz w:val="18"/>
                <w:szCs w:val="18"/>
              </w:rPr>
              <w:t xml:space="preserve"> , druhý</w:t>
            </w:r>
          </w:p>
        </w:tc>
      </w:tr>
      <w:tr w:rsidR="003E5925" w:rsidRPr="003D49F2"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Kód a názov učebného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jc w:val="both"/>
              <w:rPr>
                <w:rFonts w:cs="Arial"/>
                <w:sz w:val="18"/>
                <w:szCs w:val="18"/>
              </w:rPr>
            </w:pPr>
            <w:r>
              <w:rPr>
                <w:rFonts w:cs="Arial"/>
                <w:sz w:val="18"/>
                <w:szCs w:val="18"/>
              </w:rPr>
              <w:t>6491G obchodná prevádzka</w:t>
            </w:r>
          </w:p>
          <w:p w:rsidR="003E5925" w:rsidRPr="003D49F2" w:rsidRDefault="003E5925" w:rsidP="00BD3F11">
            <w:pPr>
              <w:jc w:val="both"/>
              <w:rPr>
                <w:rFonts w:cs="Arial"/>
                <w:sz w:val="18"/>
                <w:szCs w:val="18"/>
              </w:rPr>
            </w:pPr>
            <w:r>
              <w:rPr>
                <w:rFonts w:cs="Arial"/>
                <w:sz w:val="18"/>
                <w:szCs w:val="18"/>
              </w:rPr>
              <w:t xml:space="preserve">       01 práca pri príprave jedál</w:t>
            </w:r>
          </w:p>
        </w:tc>
      </w:tr>
      <w:tr w:rsidR="003E5925" w:rsidRPr="003D49F2"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jc w:val="both"/>
              <w:rPr>
                <w:rFonts w:cs="Arial"/>
                <w:sz w:val="18"/>
                <w:szCs w:val="18"/>
              </w:rPr>
            </w:pPr>
            <w:r w:rsidRPr="003D49F2">
              <w:rPr>
                <w:rFonts w:cs="Arial"/>
                <w:sz w:val="18"/>
                <w:szCs w:val="18"/>
              </w:rPr>
              <w:t>slovenský jazyk</w:t>
            </w:r>
          </w:p>
        </w:tc>
      </w:tr>
    </w:tbl>
    <w:p w:rsidR="003E5925" w:rsidRDefault="003E5925" w:rsidP="003E5925">
      <w:pPr>
        <w:rPr>
          <w:b/>
        </w:rPr>
      </w:pPr>
    </w:p>
    <w:p w:rsidR="003E5925" w:rsidRDefault="003E5925" w:rsidP="003E5925">
      <w:pPr>
        <w:rPr>
          <w:b/>
        </w:rPr>
      </w:pPr>
    </w:p>
    <w:p w:rsidR="003E5925" w:rsidRDefault="003E5925" w:rsidP="003E5925">
      <w:pPr>
        <w:rPr>
          <w:b/>
        </w:rPr>
      </w:pPr>
    </w:p>
    <w:p w:rsidR="003E5925" w:rsidRDefault="003E5925" w:rsidP="003E5925">
      <w:pPr>
        <w:rPr>
          <w:b/>
        </w:rPr>
      </w:pPr>
      <w:r w:rsidRPr="00923D5D">
        <w:rPr>
          <w:b/>
        </w:rPr>
        <w:t xml:space="preserve">Charakteristika predmetu </w:t>
      </w:r>
    </w:p>
    <w:p w:rsidR="00E52F4D" w:rsidRDefault="00E52F4D" w:rsidP="003E5925">
      <w:pPr>
        <w:rPr>
          <w:b/>
        </w:rPr>
      </w:pPr>
    </w:p>
    <w:p w:rsidR="003E5925" w:rsidRPr="00923D5D" w:rsidRDefault="003E5925" w:rsidP="003E5925">
      <w:r w:rsidRPr="00923D5D">
        <w:t xml:space="preserve">Odborný predmet </w:t>
      </w:r>
      <w:r>
        <w:t>potraviny v učebnom odbore 6491G</w:t>
      </w:r>
      <w:r w:rsidRPr="00923D5D">
        <w:t xml:space="preserve"> 01 obchodná prevádzka so zameraním na prácu pri príprave jed</w:t>
      </w:r>
      <w:r>
        <w:t xml:space="preserve">ál rozširuje a prehlbuje učivo </w:t>
      </w:r>
      <w:r w:rsidRPr="00923D5D">
        <w:t xml:space="preserve">predmetu technológia.Vedomosti a zručnosti, ktoré žiaci získajú pri štúdiu v tomto predmete veľmi úzko súvisia so zabezpečovaním racionálnej výživy, zložením potravín. Učivo </w:t>
      </w:r>
      <w:r w:rsidR="003A6FC8">
        <w:t>poskytne žiakom základné vedomosti z oblasti potravinárskeho tovaroznalectva a získať prehľad o charakteristike a vlastnostiach, skladovaní a použití surovín.</w:t>
      </w:r>
      <w:r>
        <w:t xml:space="preserve">Obsah učiva je zameraný aj </w:t>
      </w:r>
      <w:r w:rsidRPr="00923D5D">
        <w:t>osobne</w:t>
      </w:r>
      <w:r>
        <w:t>n</w:t>
      </w:r>
      <w:r w:rsidRPr="00923D5D">
        <w:t xml:space="preserve">a </w:t>
      </w:r>
      <w:r>
        <w:t>potravinovú hygienu a HACCP.</w:t>
      </w:r>
    </w:p>
    <w:p w:rsidR="003E5925" w:rsidRPr="00923D5D" w:rsidRDefault="003E5925" w:rsidP="003E5925"/>
    <w:p w:rsidR="003E5925" w:rsidRPr="00923D5D" w:rsidRDefault="003E5925" w:rsidP="003E5925">
      <w:r w:rsidRPr="00923D5D">
        <w:t>Predmet vedie žiakov k tomu, aby základné komunikačné spôsobilosti a personálne vzťahy budovali na základe tolerancie, aby získali a osvojili si teoretické vedomosti a zručnosti v oblasti bezpečnej a hygienickej práce a manipulácie s potravinami. Úlohou predmetu je obo</w:t>
      </w:r>
      <w:r>
        <w:t xml:space="preserve">známiť žiakov aj s biologickou </w:t>
      </w:r>
      <w:r w:rsidRPr="00923D5D">
        <w:t>a energetickou hodnotou potravín, so zásadami správnej životosprávy, propagovať ju a uplatňovať vo vlastnej životospráve. Žiakov budeme viesť aj k hospodárne</w:t>
      </w:r>
      <w:r>
        <w:t xml:space="preserve">mu využívaniu potravín. </w:t>
      </w:r>
      <w:r w:rsidRPr="00923D5D">
        <w:t>Metódy, formy a prostriedky vyučovania potravín majú stimulovať rozvoj poznávacích schopností žiakov</w:t>
      </w:r>
      <w:r>
        <w:t xml:space="preserve">, podporovať ich cieľavedomosť, samostatnosť </w:t>
      </w:r>
      <w:r w:rsidRPr="00923D5D">
        <w:t>a tvorivosť. Uprednostňujeme také stratégie vyučovania, pri ktorých žiak ako aktívny subjekt v procese výučby má možnosť sp</w:t>
      </w:r>
      <w:r>
        <w:t xml:space="preserve">olurozhodovať a spolupracovať, </w:t>
      </w:r>
      <w:r w:rsidRPr="00923D5D">
        <w:t>učiteľ zase má povinnosť motivovať, povzbudzovať a viesť žiaka k čo najlepším výkonom, podporovať jeho aktivity všeobec</w:t>
      </w:r>
      <w:r>
        <w:t xml:space="preserve">ne, ale aj v oblasti zvýšeného </w:t>
      </w:r>
      <w:r w:rsidRPr="00923D5D">
        <w:t>záujmu v rámci učebného odboru. Pri výučbe používame formu výkladu, riadeného rozhovoru, preferujeme prácu s učebnicami a</w:t>
      </w:r>
      <w:r>
        <w:t xml:space="preserve"> niekedy počítačom. Odporúčajú sa </w:t>
      </w:r>
      <w:r w:rsidRPr="00923D5D">
        <w:t>aj r</w:t>
      </w:r>
      <w:r>
        <w:t>ôzne odborné časopisy s gastrote</w:t>
      </w:r>
      <w:r w:rsidRPr="00923D5D">
        <w:t xml:space="preserve">matikou. </w:t>
      </w:r>
    </w:p>
    <w:p w:rsidR="003E5925" w:rsidRPr="00923D5D" w:rsidRDefault="003E5925" w:rsidP="003E5925">
      <w:r w:rsidRPr="00923D5D">
        <w:t xml:space="preserve">K významným prvkom vo výchovno-vzdelávacom procese predmetu potraviny patria aj ukážky vybraných druhov potravín a pochutín, degustácia rôznych výrobkov. Mnohé potraviny a ich spracovanie sú zaznamenané na videu alebo CD nosičoch, preto využitie počítačov a internetu tiež predstavuje </w:t>
      </w:r>
    </w:p>
    <w:p w:rsidR="003E5925" w:rsidRPr="00923D5D" w:rsidRDefault="003E5925" w:rsidP="003E5925">
      <w:r w:rsidRPr="00923D5D">
        <w:t xml:space="preserve">možnosti simulácie experimentov. </w:t>
      </w:r>
    </w:p>
    <w:p w:rsidR="003E5925" w:rsidRPr="00923D5D" w:rsidRDefault="003E5925" w:rsidP="003E5925">
      <w:r w:rsidRPr="00923D5D">
        <w:t>Hodnotenie žiakov bude založené na kritériách hodnotenia v každom vzdelávacom výstupe. Klasifikácia bude vychádza</w:t>
      </w:r>
      <w:r>
        <w:t xml:space="preserve">ť z pravidiel hodnotenia tohto </w:t>
      </w:r>
      <w:r w:rsidRPr="00923D5D">
        <w:t>školského vzdelávacieho programu. Použijú sa adekvátne metódy a prostriedky hodnotenia.</w:t>
      </w:r>
    </w:p>
    <w:p w:rsidR="003E5925" w:rsidRPr="00A5209C" w:rsidRDefault="003E5925" w:rsidP="003E5925">
      <w:pPr>
        <w:rPr>
          <w:b/>
        </w:rPr>
      </w:pPr>
      <w:r w:rsidRPr="00A5209C">
        <w:rPr>
          <w:b/>
        </w:rPr>
        <w:t xml:space="preserve">Ciele vyučovacieho predmetu </w:t>
      </w:r>
    </w:p>
    <w:p w:rsidR="003E5925" w:rsidRDefault="003E5925" w:rsidP="003E5925">
      <w:r>
        <w:t xml:space="preserve">Cieľom vyučovacieho predmetu potraviny je poskytnúť žiakom súbor vedomostí o potravinách, ich akosti, zložení a skladovaní, formovať logické myslenie a rozvíjať vedomosti, zručnosti a kľúčové kompetencie využiteľné aj v ďalšom vzdelávaní, odbornom výcviku a občianskom živote. Žiaci získajú poznatky o vybraných potravinách a pojmoch, osvoja si základné vzťahy, budú ovládať využiteľnosť potravín pre ich technologické spracovanie. </w:t>
      </w:r>
    </w:p>
    <w:p w:rsidR="003E5925" w:rsidRDefault="003E5925" w:rsidP="003E5925">
      <w:r>
        <w:t xml:space="preserve">Prehľad špecifických cieľov </w:t>
      </w:r>
    </w:p>
    <w:p w:rsidR="003E5925" w:rsidRDefault="003E5925" w:rsidP="003E5925">
      <w:r>
        <w:t xml:space="preserve">Absolvent má: </w:t>
      </w:r>
    </w:p>
    <w:p w:rsidR="003E5925" w:rsidRDefault="003E5925" w:rsidP="003E5925">
      <w:r>
        <w:t xml:space="preserve">- používať základné odborné pojmy vo svojom odbore, </w:t>
      </w:r>
    </w:p>
    <w:p w:rsidR="003E5925" w:rsidRDefault="003E5925" w:rsidP="003E5925">
      <w:r>
        <w:t xml:space="preserve">- poznať zásady hospodárenia a správneho používania surovín, </w:t>
      </w:r>
    </w:p>
    <w:p w:rsidR="003E5925" w:rsidRDefault="003E5925" w:rsidP="003E5925">
      <w:r>
        <w:t xml:space="preserve">- poznať zásady bezpečnosti a ochrany zdravia pri práci. </w:t>
      </w:r>
    </w:p>
    <w:p w:rsidR="003E5925" w:rsidRDefault="003E5925" w:rsidP="003E5925">
      <w:r>
        <w:t xml:space="preserve">Vo vyučovacom predmete potraviny využívame pre utváranie a rozvíjanie zvolených kľúčových kompetencií výchovné a vzdelávacie stratégie, ktoré </w:t>
      </w:r>
    </w:p>
    <w:p w:rsidR="003E5925" w:rsidRDefault="003E5925" w:rsidP="003E5925">
      <w:r>
        <w:t xml:space="preserve">žiakom umožňujú: </w:t>
      </w:r>
    </w:p>
    <w:p w:rsidR="003E5925" w:rsidRDefault="003E5925" w:rsidP="003E5925">
      <w:r>
        <w:t xml:space="preserve">Spôsobilosť byť demokratickým občanom </w:t>
      </w:r>
    </w:p>
    <w:p w:rsidR="003E5925" w:rsidRDefault="003E5925" w:rsidP="003E5925">
      <w:r>
        <w:t xml:space="preserve">. chápať problémy ochrany životného prostredia v súvislosti s chovom zvierat, </w:t>
      </w:r>
    </w:p>
    <w:p w:rsidR="003E5925" w:rsidRDefault="003E5925" w:rsidP="003E5925">
      <w:r>
        <w:t xml:space="preserve">. chápať problémy civilizačných chorôb, </w:t>
      </w:r>
    </w:p>
    <w:p w:rsidR="003E5925" w:rsidRPr="00923D5D" w:rsidRDefault="003E5925" w:rsidP="003E5925">
      <w:r>
        <w:t>. navrhnúť problémy ich riešenia.</w:t>
      </w:r>
    </w:p>
    <w:p w:rsidR="003E5925" w:rsidRPr="00923D5D" w:rsidRDefault="003E5925" w:rsidP="003E5925"/>
    <w:p w:rsidR="003E5925" w:rsidRPr="00923D5D" w:rsidRDefault="003E5925" w:rsidP="003E5925"/>
    <w:p w:rsidR="003E5925" w:rsidRPr="003D49F2" w:rsidRDefault="003E5925" w:rsidP="003E5925">
      <w:pPr>
        <w:jc w:val="both"/>
        <w:rPr>
          <w:rFonts w:cs="Arial"/>
          <w:szCs w:val="20"/>
        </w:rPr>
      </w:pPr>
    </w:p>
    <w:p w:rsidR="003E5925" w:rsidRPr="003D49F2" w:rsidRDefault="003E5925" w:rsidP="003E5925">
      <w:pPr>
        <w:jc w:val="both"/>
        <w:rPr>
          <w:rFonts w:cs="Arial"/>
          <w:b/>
          <w:szCs w:val="20"/>
        </w:rPr>
      </w:pPr>
      <w:r w:rsidRPr="003D49F2">
        <w:rPr>
          <w:rFonts w:cs="Arial"/>
          <w:b/>
          <w:szCs w:val="20"/>
        </w:rPr>
        <w:t>Stratégia vyučovania</w:t>
      </w:r>
    </w:p>
    <w:p w:rsidR="003E5925" w:rsidRPr="003D49F2" w:rsidRDefault="003E5925" w:rsidP="003E5925">
      <w:pPr>
        <w:spacing w:before="120"/>
        <w:jc w:val="both"/>
        <w:rPr>
          <w:rFonts w:cs="Arial"/>
          <w:szCs w:val="20"/>
        </w:rPr>
      </w:pPr>
      <w:r w:rsidRPr="003D49F2">
        <w:rPr>
          <w:rFonts w:cs="Arial"/>
          <w:szCs w:val="20"/>
        </w:rPr>
        <w:t>Pri vyučovaní sa budú využívať nasledovné metódy a formy vyučovania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77"/>
        <w:gridCol w:w="2977"/>
      </w:tblGrid>
      <w:tr w:rsidR="003E5925" w:rsidRPr="003D49F2" w:rsidTr="00BD3F11">
        <w:trPr>
          <w:cantSplit/>
          <w:trHeight w:val="148"/>
        </w:trPr>
        <w:tc>
          <w:tcPr>
            <w:tcW w:w="2874" w:type="dxa"/>
            <w:vMerge w:val="restart"/>
            <w:tcBorders>
              <w:top w:val="thinThickSmallGap" w:sz="12" w:space="0" w:color="auto"/>
              <w:left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923D5D" w:rsidRDefault="003E5925" w:rsidP="00AD0C2C">
            <w:pPr>
              <w:pStyle w:val="Odsekzoznamu"/>
              <w:numPr>
                <w:ilvl w:val="0"/>
                <w:numId w:val="52"/>
              </w:numPr>
              <w:rPr>
                <w:rFonts w:cs="Arial"/>
                <w:b/>
                <w:sz w:val="18"/>
                <w:szCs w:val="18"/>
              </w:rPr>
            </w:pPr>
            <w:r>
              <w:rPr>
                <w:rFonts w:cs="Arial"/>
                <w:b/>
                <w:sz w:val="18"/>
                <w:szCs w:val="18"/>
              </w:rPr>
              <w:t>ročník</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3D49F2" w:rsidRDefault="003E5925" w:rsidP="00BD3F11">
            <w:pPr>
              <w:rPr>
                <w:rFonts w:cs="Arial"/>
                <w:b/>
                <w:sz w:val="18"/>
                <w:szCs w:val="18"/>
              </w:rPr>
            </w:pPr>
            <w:r>
              <w:rPr>
                <w:rFonts w:cs="Arial"/>
                <w:b/>
                <w:sz w:val="18"/>
                <w:szCs w:val="18"/>
              </w:rPr>
              <w:t xml:space="preserve">Potraviny                      </w:t>
            </w:r>
            <w:r w:rsidRPr="003D49F2">
              <w:rPr>
                <w:rFonts w:cs="Arial"/>
                <w:b/>
                <w:sz w:val="18"/>
                <w:szCs w:val="18"/>
              </w:rPr>
              <w:t>Stratégia vyučovania</w:t>
            </w:r>
          </w:p>
        </w:tc>
      </w:tr>
      <w:tr w:rsidR="003E5925" w:rsidRPr="003D49F2" w:rsidTr="00BD3F11">
        <w:trPr>
          <w:cantSplit/>
          <w:trHeight w:val="272"/>
        </w:trPr>
        <w:tc>
          <w:tcPr>
            <w:tcW w:w="2874" w:type="dxa"/>
            <w:vMerge/>
            <w:tcBorders>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Formy práce</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Úvod do predmetu</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Frontálna výučba</w:t>
            </w:r>
          </w:p>
          <w:p w:rsidR="003E5925" w:rsidRPr="003D49F2" w:rsidRDefault="003E5925" w:rsidP="00BD3F11">
            <w:pPr>
              <w:spacing w:line="0" w:lineRule="atLeast"/>
              <w:jc w:val="both"/>
              <w:rPr>
                <w:rFonts w:cs="Arial"/>
                <w:sz w:val="18"/>
                <w:szCs w:val="18"/>
              </w:rPr>
            </w:pPr>
            <w:r w:rsidRPr="003D49F2">
              <w:rPr>
                <w:rFonts w:cs="Arial"/>
                <w:sz w:val="18"/>
                <w:szCs w:val="18"/>
              </w:rPr>
              <w:t>Frontálna a</w:t>
            </w:r>
          </w:p>
          <w:p w:rsidR="003E5925" w:rsidRPr="003D49F2" w:rsidRDefault="003E5925" w:rsidP="00BD3F11">
            <w:pPr>
              <w:rPr>
                <w:rFonts w:cs="Arial"/>
                <w:sz w:val="18"/>
                <w:szCs w:val="18"/>
              </w:rPr>
            </w:pPr>
            <w:r w:rsidRPr="003D49F2">
              <w:rPr>
                <w:rFonts w:cs="Arial"/>
                <w:sz w:val="18"/>
                <w:szCs w:val="18"/>
              </w:rPr>
              <w:t>individuálna práca žiakov</w:t>
            </w:r>
          </w:p>
          <w:p w:rsidR="003E5925" w:rsidRDefault="003E5925" w:rsidP="00BD3F11">
            <w:pPr>
              <w:rPr>
                <w:rFonts w:cs="Arial"/>
                <w:sz w:val="18"/>
                <w:szCs w:val="18"/>
              </w:rPr>
            </w:pPr>
            <w:r w:rsidRPr="003D49F2">
              <w:rPr>
                <w:rFonts w:cs="Arial"/>
                <w:sz w:val="18"/>
                <w:szCs w:val="18"/>
              </w:rPr>
              <w:t>Skupinová práca žiakov</w:t>
            </w:r>
          </w:p>
          <w:p w:rsidR="003E5925" w:rsidRPr="003D49F2"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Zloženie potravín</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r>
              <w:rPr>
                <w:rFonts w:cs="Arial"/>
                <w:sz w:val="18"/>
                <w:szCs w:val="18"/>
              </w:rPr>
              <w:t>Mlieko a mliečne výrobky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p w:rsidR="003E5925" w:rsidRPr="003D49F2"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Pr="00E72C84"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Vajcia</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Zelenina a ovocie</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Zemiaky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Obilniny a mlynské výrobky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Strukoviny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Sladidlá a pochutiny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tc>
      </w:tr>
    </w:tbl>
    <w:p w:rsidR="003E5925" w:rsidRDefault="003E5925" w:rsidP="003E5925"/>
    <w:p w:rsidR="003E5925" w:rsidRPr="002251BF" w:rsidRDefault="003E5925" w:rsidP="003E5925">
      <w:pPr>
        <w:rPr>
          <w:b/>
        </w:rPr>
      </w:pPr>
      <w:r w:rsidRPr="002251BF">
        <w:rPr>
          <w:b/>
        </w:rPr>
        <w:t>Učebné zdroje</w:t>
      </w:r>
    </w:p>
    <w:p w:rsidR="003E5925" w:rsidRPr="003D49F2" w:rsidRDefault="003E5925" w:rsidP="003E5925">
      <w:pPr>
        <w:spacing w:before="120"/>
        <w:jc w:val="both"/>
        <w:rPr>
          <w:rFonts w:cs="Arial"/>
          <w:sz w:val="18"/>
          <w:szCs w:val="18"/>
        </w:rPr>
      </w:pPr>
      <w:r w:rsidRPr="003D49F2">
        <w:rPr>
          <w:rFonts w:cs="Arial"/>
          <w:sz w:val="18"/>
          <w:szCs w:val="18"/>
        </w:rPr>
        <w:t xml:space="preserve">Na podporu a aktiváciu vyučovania a učenia žiakov sa využijú nasledovné učebné zdroje: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21"/>
        <w:gridCol w:w="1447"/>
        <w:gridCol w:w="1397"/>
        <w:gridCol w:w="1307"/>
      </w:tblGrid>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6"/>
                <w:szCs w:val="16"/>
              </w:rPr>
            </w:pPr>
            <w:r>
              <w:rPr>
                <w:rFonts w:cs="Arial"/>
                <w:b/>
                <w:sz w:val="16"/>
                <w:szCs w:val="16"/>
              </w:rPr>
              <w:t>Tematický celok</w:t>
            </w:r>
          </w:p>
          <w:p w:rsidR="003E5925" w:rsidRPr="00FD775F" w:rsidRDefault="003E5925" w:rsidP="00BD3F11">
            <w:pPr>
              <w:rPr>
                <w:rFonts w:cs="Arial"/>
                <w:b/>
                <w:sz w:val="16"/>
                <w:szCs w:val="16"/>
              </w:rPr>
            </w:pPr>
            <w:r>
              <w:rPr>
                <w:rFonts w:cs="Arial"/>
                <w:b/>
                <w:sz w:val="16"/>
                <w:szCs w:val="16"/>
              </w:rPr>
              <w:t>Témy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Odborná literatúra</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Didaktická 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Materiálne výučbové prostriedky</w:t>
            </w:r>
          </w:p>
        </w:tc>
        <w:tc>
          <w:tcPr>
            <w:tcW w:w="130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Ďalšie zdroje</w:t>
            </w:r>
          </w:p>
          <w:p w:rsidR="003E5925" w:rsidRPr="00FD775F" w:rsidRDefault="003E5925" w:rsidP="00BD3F11">
            <w:pPr>
              <w:rPr>
                <w:rFonts w:cs="Arial"/>
                <w:sz w:val="16"/>
                <w:szCs w:val="16"/>
              </w:rPr>
            </w:pPr>
            <w:r>
              <w:rPr>
                <w:rFonts w:cs="Arial"/>
                <w:sz w:val="16"/>
                <w:szCs w:val="16"/>
              </w:rPr>
              <w:t>(internet, knižnica)</w:t>
            </w: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r>
              <w:rPr>
                <w:rFonts w:cs="Arial"/>
                <w:sz w:val="16"/>
                <w:szCs w:val="16"/>
              </w:rPr>
              <w:t>Úvod do predmetu</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lastRenderedPageBreak/>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Default="003E5925" w:rsidP="00BD3F11">
            <w:pPr>
              <w:rPr>
                <w:rFonts w:cs="Arial"/>
                <w:sz w:val="16"/>
                <w:szCs w:val="16"/>
              </w:rPr>
            </w:pP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6"/>
                <w:szCs w:val="16"/>
              </w:rPr>
            </w:pPr>
            <w:r w:rsidRPr="00FD775F">
              <w:rPr>
                <w:rFonts w:cs="Arial"/>
                <w:sz w:val="16"/>
                <w:szCs w:val="16"/>
              </w:rPr>
              <w:lastRenderedPageBreak/>
              <w:t>Obrázkový materiál</w:t>
            </w:r>
          </w:p>
          <w:p w:rsidR="003E5925" w:rsidRPr="00FD775F" w:rsidRDefault="003E5925" w:rsidP="00BD3F11">
            <w:pPr>
              <w:rPr>
                <w:rFonts w:cs="Arial"/>
                <w:sz w:val="16"/>
                <w:szCs w:val="16"/>
              </w:rPr>
            </w:pP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lastRenderedPageBreak/>
              <w:t xml:space="preserve">Internet </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lastRenderedPageBreak/>
              <w:t>Zloženie potravín</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Mlieko a mliečne výrobky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Vajcia</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Potraviny,Izabela Esztergályosová,Učebné texty pre odbor  obchodná prevádzka,</w:t>
            </w:r>
            <w:r>
              <w:rPr>
                <w:rFonts w:cs="Arial"/>
                <w:sz w:val="16"/>
                <w:szCs w:val="16"/>
              </w:rPr>
              <w:t xml:space="preserve"> Potraviny a výživa 1 Jarmila Úradníčková, Jana Morenčáková, Otília Jurgová, SPN 978-80-10-01657-0</w:t>
            </w:r>
          </w:p>
          <w:p w:rsidR="003E5925" w:rsidRDefault="003E5925" w:rsidP="00BD3F11">
            <w:pPr>
              <w:rPr>
                <w:rFonts w:cs="Arial"/>
                <w:sz w:val="16"/>
                <w:szCs w:val="16"/>
              </w:rPr>
            </w:pPr>
            <w:r w:rsidRPr="00FD775F">
              <w:rPr>
                <w:rFonts w:cs="Arial"/>
                <w:sz w:val="16"/>
                <w:szCs w:val="16"/>
              </w:rPr>
              <w:t>alfa plus,2OO1</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Zelenina a ovocie</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lastRenderedPageBreak/>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lastRenderedPageBreak/>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Zemiaky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Obilniny a mlynské výrobky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Strukoviny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6"/>
                <w:szCs w:val="16"/>
              </w:rPr>
            </w:pPr>
            <w:r>
              <w:rPr>
                <w:rFonts w:cs="Arial"/>
                <w:sz w:val="16"/>
                <w:szCs w:val="16"/>
              </w:rPr>
              <w:t>Sladidlá a pochutiny</w:t>
            </w:r>
          </w:p>
        </w:tc>
        <w:tc>
          <w:tcPr>
            <w:tcW w:w="2321" w:type="dxa"/>
            <w:tcBorders>
              <w:top w:val="thinThickSmallGap" w:sz="12" w:space="0" w:color="auto"/>
              <w:left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 xml:space="preserve">Potraviny,Izabela Esztergályosová,Učebné </w:t>
            </w:r>
          </w:p>
          <w:p w:rsidR="003E5925" w:rsidRDefault="003E5925" w:rsidP="00BD3F11">
            <w:pPr>
              <w:rPr>
                <w:rFonts w:cs="Arial"/>
                <w:sz w:val="16"/>
                <w:szCs w:val="16"/>
              </w:rPr>
            </w:pPr>
            <w:r w:rsidRPr="00FD775F">
              <w:rPr>
                <w:rFonts w:cs="Arial"/>
                <w:sz w:val="16"/>
                <w:szCs w:val="16"/>
              </w:rPr>
              <w:t xml:space="preserve">texty pre odbor  obchodná </w:t>
            </w:r>
          </w:p>
          <w:p w:rsidR="003E5925" w:rsidRDefault="003E5925" w:rsidP="00BD3F11">
            <w:pPr>
              <w:rPr>
                <w:rFonts w:cs="Arial"/>
                <w:sz w:val="16"/>
                <w:szCs w:val="16"/>
              </w:rPr>
            </w:pPr>
            <w:r w:rsidRPr="00FD775F">
              <w:rPr>
                <w:rFonts w:cs="Arial"/>
                <w:sz w:val="16"/>
                <w:szCs w:val="16"/>
              </w:rPr>
              <w:lastRenderedPageBreak/>
              <w:t>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lastRenderedPageBreak/>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bl>
    <w:p w:rsidR="003E5925" w:rsidRPr="003D49F2" w:rsidRDefault="003E5925" w:rsidP="003E5925"/>
    <w:p w:rsidR="003E5925" w:rsidRDefault="003E5925" w:rsidP="003E5925"/>
    <w:p w:rsidR="003E5925" w:rsidRDefault="003E5925" w:rsidP="003E5925"/>
    <w:p w:rsidR="003E5925" w:rsidRDefault="003E5925" w:rsidP="003E5925"/>
    <w:p w:rsidR="003E5925" w:rsidRPr="003D49F2" w:rsidRDefault="003E5925" w:rsidP="003E5925">
      <w:pPr>
        <w:jc w:val="both"/>
        <w:rPr>
          <w:rFonts w:cs="Arial"/>
          <w:b/>
          <w:szCs w:val="20"/>
        </w:rPr>
      </w:pPr>
      <w:r w:rsidRPr="003D49F2">
        <w:rPr>
          <w:rFonts w:cs="Arial"/>
          <w:b/>
          <w:szCs w:val="20"/>
        </w:rPr>
        <w:t>Stratégia vyučovania</w:t>
      </w:r>
    </w:p>
    <w:p w:rsidR="003E5925" w:rsidRPr="003D49F2" w:rsidRDefault="003E5925" w:rsidP="003E5925">
      <w:pPr>
        <w:spacing w:before="120"/>
        <w:jc w:val="both"/>
        <w:rPr>
          <w:rFonts w:cs="Arial"/>
          <w:szCs w:val="20"/>
        </w:rPr>
      </w:pPr>
      <w:r w:rsidRPr="003D49F2">
        <w:rPr>
          <w:rFonts w:cs="Arial"/>
          <w:szCs w:val="20"/>
        </w:rPr>
        <w:t>Pri vyučovaní sa budú využívať nasledovné metódy a formy vyučovania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77"/>
        <w:gridCol w:w="2977"/>
      </w:tblGrid>
      <w:tr w:rsidR="003E5925" w:rsidRPr="003D49F2" w:rsidTr="00BD3F11">
        <w:trPr>
          <w:cantSplit/>
          <w:trHeight w:val="148"/>
        </w:trPr>
        <w:tc>
          <w:tcPr>
            <w:tcW w:w="2874" w:type="dxa"/>
            <w:vMerge w:val="restart"/>
            <w:tcBorders>
              <w:top w:val="thinThickSmallGap" w:sz="12" w:space="0" w:color="auto"/>
              <w:left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923D5D" w:rsidRDefault="003E5925" w:rsidP="00AD0C2C">
            <w:pPr>
              <w:pStyle w:val="Odsekzoznamu"/>
              <w:numPr>
                <w:ilvl w:val="0"/>
                <w:numId w:val="52"/>
              </w:numPr>
              <w:rPr>
                <w:rFonts w:cs="Arial"/>
                <w:b/>
                <w:sz w:val="18"/>
                <w:szCs w:val="18"/>
              </w:rPr>
            </w:pPr>
            <w:r>
              <w:rPr>
                <w:rFonts w:cs="Arial"/>
                <w:b/>
                <w:sz w:val="18"/>
                <w:szCs w:val="18"/>
              </w:rPr>
              <w:t>ročník</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3D49F2" w:rsidRDefault="003E5925" w:rsidP="00BD3F11">
            <w:pPr>
              <w:rPr>
                <w:rFonts w:cs="Arial"/>
                <w:b/>
                <w:sz w:val="18"/>
                <w:szCs w:val="18"/>
              </w:rPr>
            </w:pPr>
            <w:r>
              <w:rPr>
                <w:rFonts w:cs="Arial"/>
                <w:b/>
                <w:sz w:val="18"/>
                <w:szCs w:val="18"/>
              </w:rPr>
              <w:t xml:space="preserve">Potraviny                        </w:t>
            </w:r>
            <w:r w:rsidRPr="003D49F2">
              <w:rPr>
                <w:rFonts w:cs="Arial"/>
                <w:b/>
                <w:sz w:val="18"/>
                <w:szCs w:val="18"/>
              </w:rPr>
              <w:t>Stratégia vyučovania</w:t>
            </w:r>
          </w:p>
        </w:tc>
      </w:tr>
      <w:tr w:rsidR="003E5925" w:rsidRPr="003D49F2" w:rsidTr="00BD3F11">
        <w:trPr>
          <w:cantSplit/>
          <w:trHeight w:val="272"/>
        </w:trPr>
        <w:tc>
          <w:tcPr>
            <w:tcW w:w="2874" w:type="dxa"/>
            <w:vMerge/>
            <w:tcBorders>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Formy práce</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Úvod do predmetu</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Frontálna výučba</w:t>
            </w:r>
          </w:p>
          <w:p w:rsidR="003E5925" w:rsidRPr="003D49F2" w:rsidRDefault="003E5925" w:rsidP="00BD3F11">
            <w:pPr>
              <w:spacing w:line="0" w:lineRule="atLeast"/>
              <w:jc w:val="both"/>
              <w:rPr>
                <w:rFonts w:cs="Arial"/>
                <w:sz w:val="18"/>
                <w:szCs w:val="18"/>
              </w:rPr>
            </w:pPr>
            <w:r w:rsidRPr="003D49F2">
              <w:rPr>
                <w:rFonts w:cs="Arial"/>
                <w:sz w:val="18"/>
                <w:szCs w:val="18"/>
              </w:rPr>
              <w:t>Frontálna a</w:t>
            </w:r>
          </w:p>
          <w:p w:rsidR="003E5925" w:rsidRPr="003D49F2" w:rsidRDefault="003E5925" w:rsidP="00BD3F11">
            <w:pPr>
              <w:rPr>
                <w:rFonts w:cs="Arial"/>
                <w:sz w:val="18"/>
                <w:szCs w:val="18"/>
              </w:rPr>
            </w:pPr>
            <w:r w:rsidRPr="003D49F2">
              <w:rPr>
                <w:rFonts w:cs="Arial"/>
                <w:sz w:val="18"/>
                <w:szCs w:val="18"/>
              </w:rPr>
              <w:t>individuálna práca žiakov</w:t>
            </w:r>
          </w:p>
          <w:p w:rsidR="003E5925" w:rsidRDefault="003E5925" w:rsidP="00BD3F11">
            <w:pPr>
              <w:rPr>
                <w:rFonts w:cs="Arial"/>
                <w:sz w:val="18"/>
                <w:szCs w:val="18"/>
              </w:rPr>
            </w:pPr>
            <w:r w:rsidRPr="003D49F2">
              <w:rPr>
                <w:rFonts w:cs="Arial"/>
                <w:sz w:val="18"/>
                <w:szCs w:val="18"/>
              </w:rPr>
              <w:t>Skupinová práca žiakov</w:t>
            </w:r>
          </w:p>
          <w:p w:rsidR="003E5925" w:rsidRPr="003D49F2" w:rsidRDefault="003E5925" w:rsidP="00BD3F11">
            <w:pPr>
              <w:rPr>
                <w:rFonts w:cs="Arial"/>
                <w:sz w:val="18"/>
                <w:szCs w:val="18"/>
              </w:rPr>
            </w:pPr>
            <w:r>
              <w:rPr>
                <w:rFonts w:cs="Arial"/>
                <w:sz w:val="18"/>
                <w:szCs w:val="18"/>
              </w:rPr>
              <w:t>Práca s knihou</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Mäso jatočných zvierat</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p w:rsidR="003E5925" w:rsidRPr="003D49F2"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Pr="00E72C84"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Mäsové výrobky, konzervy a polovýrobky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Hydinové mäso</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Zverina</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Ryby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Tuky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Nápoje</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p w:rsidR="003E5925" w:rsidRDefault="003E5925" w:rsidP="00BD3F11">
            <w:pPr>
              <w:spacing w:line="20" w:lineRule="atLeast"/>
              <w:jc w:val="both"/>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r>
              <w:rPr>
                <w:rFonts w:cs="Arial"/>
                <w:sz w:val="18"/>
                <w:szCs w:val="18"/>
              </w:rPr>
              <w:t>Práca s knihou</w:t>
            </w:r>
          </w:p>
          <w:p w:rsidR="003E5925" w:rsidRDefault="003E5925" w:rsidP="00BD3F11">
            <w:pPr>
              <w:rPr>
                <w:rFonts w:cs="Arial"/>
                <w:sz w:val="18"/>
                <w:szCs w:val="18"/>
              </w:rPr>
            </w:pPr>
          </w:p>
        </w:tc>
      </w:tr>
    </w:tbl>
    <w:p w:rsidR="003E5925" w:rsidRDefault="003E5925" w:rsidP="003E5925"/>
    <w:p w:rsidR="003E5925" w:rsidRDefault="003E5925" w:rsidP="003E5925"/>
    <w:p w:rsidR="003E5925" w:rsidRDefault="003E5925" w:rsidP="003E5925"/>
    <w:p w:rsidR="003E5925" w:rsidRDefault="003E5925" w:rsidP="003E5925"/>
    <w:p w:rsidR="003E5925" w:rsidRDefault="003E5925" w:rsidP="003E5925"/>
    <w:p w:rsidR="003E5925" w:rsidRPr="002251BF" w:rsidRDefault="003E5925" w:rsidP="003E5925">
      <w:pPr>
        <w:rPr>
          <w:b/>
        </w:rPr>
      </w:pPr>
      <w:r w:rsidRPr="002251BF">
        <w:rPr>
          <w:b/>
        </w:rPr>
        <w:t>Učebné zdroje</w:t>
      </w:r>
    </w:p>
    <w:p w:rsidR="003E5925" w:rsidRPr="003D49F2" w:rsidRDefault="003E5925" w:rsidP="003E5925">
      <w:pPr>
        <w:spacing w:before="120"/>
        <w:jc w:val="both"/>
        <w:rPr>
          <w:rFonts w:cs="Arial"/>
          <w:sz w:val="18"/>
          <w:szCs w:val="18"/>
        </w:rPr>
      </w:pPr>
      <w:r w:rsidRPr="003D49F2">
        <w:rPr>
          <w:rFonts w:cs="Arial"/>
          <w:sz w:val="18"/>
          <w:szCs w:val="18"/>
        </w:rPr>
        <w:t xml:space="preserve">Na podporu a aktiváciu vyučovania a učenia žiakov sa využijú nasledovné učebné zdroje: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21"/>
        <w:gridCol w:w="1447"/>
        <w:gridCol w:w="1397"/>
        <w:gridCol w:w="1307"/>
      </w:tblGrid>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6"/>
                <w:szCs w:val="16"/>
              </w:rPr>
            </w:pPr>
            <w:r>
              <w:rPr>
                <w:rFonts w:cs="Arial"/>
                <w:b/>
                <w:sz w:val="16"/>
                <w:szCs w:val="16"/>
              </w:rPr>
              <w:t>Tematický celok</w:t>
            </w:r>
          </w:p>
          <w:p w:rsidR="003E5925" w:rsidRPr="00FD775F" w:rsidRDefault="003E5925" w:rsidP="00BD3F11">
            <w:pPr>
              <w:rPr>
                <w:rFonts w:cs="Arial"/>
                <w:b/>
                <w:sz w:val="16"/>
                <w:szCs w:val="16"/>
              </w:rPr>
            </w:pPr>
            <w:r>
              <w:rPr>
                <w:rFonts w:cs="Arial"/>
                <w:b/>
                <w:sz w:val="16"/>
                <w:szCs w:val="16"/>
              </w:rPr>
              <w:t>Témy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Odborná literatúra</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Didaktická 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Materiálne výučbové prostriedky</w:t>
            </w:r>
          </w:p>
        </w:tc>
        <w:tc>
          <w:tcPr>
            <w:tcW w:w="130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FD775F" w:rsidRDefault="003E5925" w:rsidP="00BD3F11">
            <w:pPr>
              <w:rPr>
                <w:rFonts w:cs="Arial"/>
                <w:b/>
                <w:sz w:val="16"/>
                <w:szCs w:val="16"/>
              </w:rPr>
            </w:pPr>
            <w:r w:rsidRPr="00FD775F">
              <w:rPr>
                <w:rFonts w:cs="Arial"/>
                <w:b/>
                <w:sz w:val="16"/>
                <w:szCs w:val="16"/>
              </w:rPr>
              <w:t>Ďalšie zdroje</w:t>
            </w:r>
          </w:p>
          <w:p w:rsidR="003E5925" w:rsidRPr="00FD775F" w:rsidRDefault="003E5925" w:rsidP="00BD3F11">
            <w:pPr>
              <w:rPr>
                <w:rFonts w:cs="Arial"/>
                <w:sz w:val="16"/>
                <w:szCs w:val="16"/>
              </w:rPr>
            </w:pPr>
            <w:r>
              <w:rPr>
                <w:rFonts w:cs="Arial"/>
                <w:sz w:val="16"/>
                <w:szCs w:val="16"/>
              </w:rPr>
              <w:t>(internet, knižnica)</w:t>
            </w: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r>
              <w:rPr>
                <w:rFonts w:cs="Arial"/>
                <w:sz w:val="16"/>
                <w:szCs w:val="16"/>
              </w:rPr>
              <w:t>Úvod do predmetu</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Mäso jatočných zvierat</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Mäsové výrobky, konzervy, polovýrobky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Hydinové mäso</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 xml:space="preserve">Potraviny,Izabela Esztergályosová,Učebné </w:t>
            </w:r>
            <w:r w:rsidRPr="00FD775F">
              <w:rPr>
                <w:rFonts w:cs="Arial"/>
                <w:sz w:val="16"/>
                <w:szCs w:val="16"/>
              </w:rPr>
              <w:lastRenderedPageBreak/>
              <w:t>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lastRenderedPageBreak/>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Zverina</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Ryby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Tuky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Potraviny a výživa 1 Jarmila 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 xml:space="preserve">Internet </w:t>
            </w:r>
          </w:p>
          <w:p w:rsidR="003E5925" w:rsidRPr="00FD775F" w:rsidRDefault="003E5925" w:rsidP="00BD3F11">
            <w:pPr>
              <w:rPr>
                <w:rFonts w:cs="Arial"/>
                <w:sz w:val="16"/>
                <w:szCs w:val="16"/>
              </w:rPr>
            </w:pPr>
          </w:p>
        </w:tc>
      </w:tr>
      <w:tr w:rsidR="003E5925" w:rsidRPr="00FD775F"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6"/>
                <w:szCs w:val="16"/>
              </w:rPr>
            </w:pPr>
            <w:r>
              <w:rPr>
                <w:rFonts w:cs="Arial"/>
                <w:sz w:val="16"/>
                <w:szCs w:val="16"/>
              </w:rPr>
              <w:t>Nápoje</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Otília Jurgová,Jarmila Úradníčková</w:t>
            </w:r>
            <w:r>
              <w:rPr>
                <w:rFonts w:cs="Arial"/>
                <w:sz w:val="16"/>
                <w:szCs w:val="16"/>
              </w:rPr>
              <w:t xml:space="preserve">, </w:t>
            </w:r>
            <w:r w:rsidRPr="00FD775F">
              <w:rPr>
                <w:rFonts w:cs="Arial"/>
                <w:sz w:val="16"/>
                <w:szCs w:val="16"/>
              </w:rPr>
              <w:t>Náuka o</w:t>
            </w:r>
            <w:r>
              <w:rPr>
                <w:rFonts w:cs="Arial"/>
                <w:sz w:val="16"/>
                <w:szCs w:val="16"/>
              </w:rPr>
              <w:t> </w:t>
            </w:r>
            <w:r w:rsidRPr="00FD775F">
              <w:rPr>
                <w:rFonts w:cs="Arial"/>
                <w:sz w:val="16"/>
                <w:szCs w:val="16"/>
              </w:rPr>
              <w:t>potr</w:t>
            </w:r>
            <w:r>
              <w:rPr>
                <w:rFonts w:cs="Arial"/>
                <w:sz w:val="16"/>
                <w:szCs w:val="16"/>
              </w:rPr>
              <w:t>a</w:t>
            </w:r>
            <w:r w:rsidRPr="00FD775F">
              <w:rPr>
                <w:rFonts w:cs="Arial"/>
                <w:sz w:val="16"/>
                <w:szCs w:val="16"/>
              </w:rPr>
              <w:t>vinách</w:t>
            </w:r>
            <w:r>
              <w:rPr>
                <w:rFonts w:cs="Arial"/>
                <w:sz w:val="16"/>
                <w:szCs w:val="16"/>
              </w:rPr>
              <w:t xml:space="preserve">, </w:t>
            </w:r>
            <w:r w:rsidRPr="00FD775F">
              <w:rPr>
                <w:rFonts w:cs="Arial"/>
                <w:sz w:val="16"/>
                <w:szCs w:val="16"/>
              </w:rPr>
              <w:t xml:space="preserve">SPN  </w:t>
            </w:r>
            <w:r>
              <w:rPr>
                <w:rFonts w:cs="Arial"/>
                <w:sz w:val="16"/>
                <w:szCs w:val="16"/>
              </w:rPr>
              <w:t>1996</w:t>
            </w:r>
          </w:p>
          <w:p w:rsidR="003E5925" w:rsidRPr="00FD775F" w:rsidRDefault="003E5925" w:rsidP="00BD3F11">
            <w:pPr>
              <w:rPr>
                <w:rFonts w:cs="Arial"/>
                <w:sz w:val="16"/>
                <w:szCs w:val="16"/>
              </w:rPr>
            </w:pPr>
          </w:p>
          <w:p w:rsidR="003E5925" w:rsidRPr="00FD775F" w:rsidRDefault="003E5925" w:rsidP="00BD3F11">
            <w:pPr>
              <w:rPr>
                <w:rFonts w:cs="Arial"/>
                <w:sz w:val="16"/>
                <w:szCs w:val="16"/>
              </w:rPr>
            </w:pPr>
            <w:r w:rsidRPr="00FD775F">
              <w:rPr>
                <w:rFonts w:cs="Arial"/>
                <w:sz w:val="16"/>
                <w:szCs w:val="16"/>
              </w:rPr>
              <w:t>Potra</w:t>
            </w:r>
            <w:r>
              <w:rPr>
                <w:rFonts w:cs="Arial"/>
                <w:sz w:val="16"/>
                <w:szCs w:val="16"/>
              </w:rPr>
              <w:t xml:space="preserve">viny a nápoje, Rudolf Schaller, </w:t>
            </w:r>
            <w:r w:rsidRPr="00FD775F">
              <w:rPr>
                <w:rFonts w:cs="Arial"/>
                <w:sz w:val="16"/>
                <w:szCs w:val="16"/>
              </w:rPr>
              <w:t>Anton Forró, Peter Kružliak</w:t>
            </w:r>
            <w:r>
              <w:rPr>
                <w:rFonts w:cs="Arial"/>
                <w:sz w:val="16"/>
                <w:szCs w:val="16"/>
              </w:rPr>
              <w:t>,  SPN 1995</w:t>
            </w:r>
          </w:p>
          <w:p w:rsidR="003E5925" w:rsidRPr="00FD775F" w:rsidRDefault="003E5925" w:rsidP="00BD3F11">
            <w:pPr>
              <w:rPr>
                <w:rFonts w:cs="Arial"/>
                <w:sz w:val="16"/>
                <w:szCs w:val="16"/>
              </w:rPr>
            </w:pPr>
          </w:p>
          <w:p w:rsidR="003E5925" w:rsidRDefault="003E5925" w:rsidP="00BD3F11">
            <w:pPr>
              <w:rPr>
                <w:rFonts w:cs="Arial"/>
                <w:sz w:val="16"/>
                <w:szCs w:val="16"/>
              </w:rPr>
            </w:pPr>
            <w:r w:rsidRPr="00FD775F">
              <w:rPr>
                <w:rFonts w:cs="Arial"/>
                <w:sz w:val="16"/>
                <w:szCs w:val="16"/>
              </w:rPr>
              <w:t>Potraviny,Izabela Esztergályosová,Učebné texty pre odbor  obchodná prevádzka,alfa plus,2OO1</w:t>
            </w:r>
          </w:p>
          <w:p w:rsidR="003E5925" w:rsidRPr="00FD775F" w:rsidRDefault="003E5925" w:rsidP="00BD3F11">
            <w:pPr>
              <w:rPr>
                <w:rFonts w:cs="Arial"/>
                <w:sz w:val="16"/>
                <w:szCs w:val="16"/>
              </w:rPr>
            </w:pPr>
            <w:r>
              <w:rPr>
                <w:rFonts w:cs="Arial"/>
                <w:sz w:val="16"/>
                <w:szCs w:val="16"/>
              </w:rPr>
              <w:t xml:space="preserve">Potraviny a výživa 1 Jarmila </w:t>
            </w:r>
            <w:r>
              <w:rPr>
                <w:rFonts w:cs="Arial"/>
                <w:sz w:val="16"/>
                <w:szCs w:val="16"/>
              </w:rPr>
              <w:lastRenderedPageBreak/>
              <w:t>Úradníčková, Jana Morenčáková, Otília Jurgová, SPN 978-80-10-01657-0</w:t>
            </w:r>
          </w:p>
          <w:p w:rsidR="003E5925" w:rsidRPr="00FD775F" w:rsidRDefault="003E5925" w:rsidP="00BD3F11">
            <w:pPr>
              <w:rPr>
                <w:rFonts w:cs="Arial"/>
                <w:sz w:val="16"/>
                <w:szCs w:val="16"/>
              </w:rPr>
            </w:pPr>
          </w:p>
          <w:p w:rsidR="003E5925" w:rsidRPr="00FD775F" w:rsidRDefault="003E5925" w:rsidP="00BD3F11">
            <w:pPr>
              <w:rPr>
                <w:rFonts w:cs="Arial"/>
                <w:sz w:val="16"/>
                <w:szCs w:val="16"/>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lastRenderedPageBreak/>
              <w:t>PC</w:t>
            </w:r>
          </w:p>
          <w:p w:rsidR="003E5925" w:rsidRPr="00FD775F" w:rsidRDefault="003E5925" w:rsidP="00BD3F11">
            <w:pPr>
              <w:rPr>
                <w:rFonts w:cs="Arial"/>
                <w:sz w:val="16"/>
                <w:szCs w:val="16"/>
              </w:rPr>
            </w:pPr>
            <w:r w:rsidRPr="00FD775F">
              <w:rPr>
                <w:rFonts w:cs="Arial"/>
                <w:sz w:val="16"/>
                <w:szCs w:val="16"/>
              </w:rPr>
              <w:t>Tabuľa</w:t>
            </w:r>
          </w:p>
          <w:p w:rsidR="003E5925" w:rsidRDefault="003E5925" w:rsidP="00BD3F11">
            <w:pPr>
              <w:rPr>
                <w:rFonts w:cs="Arial"/>
                <w:sz w:val="16"/>
                <w:szCs w:val="16"/>
              </w:rPr>
            </w:pPr>
            <w:r w:rsidRPr="00FD775F">
              <w:rPr>
                <w:rFonts w:cs="Arial"/>
                <w:sz w:val="16"/>
                <w:szCs w:val="16"/>
              </w:rPr>
              <w:t xml:space="preserve">Videotechnika </w:t>
            </w:r>
          </w:p>
          <w:p w:rsidR="003E5925" w:rsidRDefault="003E5925" w:rsidP="00BD3F11">
            <w:pPr>
              <w:rPr>
                <w:rFonts w:cs="Arial"/>
                <w:sz w:val="16"/>
                <w:szCs w:val="16"/>
              </w:rPr>
            </w:pPr>
            <w:r>
              <w:rPr>
                <w:rFonts w:cs="Arial"/>
                <w:sz w:val="16"/>
                <w:szCs w:val="16"/>
              </w:rPr>
              <w:t>Dataprojektor</w:t>
            </w:r>
          </w:p>
          <w:p w:rsidR="003E5925" w:rsidRPr="00FD775F" w:rsidRDefault="003E5925" w:rsidP="00BD3F11">
            <w:pPr>
              <w:rPr>
                <w:rFonts w:cs="Arial"/>
                <w:sz w:val="16"/>
                <w:szCs w:val="16"/>
              </w:rPr>
            </w:pPr>
            <w:r>
              <w:rPr>
                <w:rFonts w:cs="Arial"/>
                <w:sz w:val="16"/>
                <w:szCs w:val="16"/>
              </w:rPr>
              <w:t>Notebook</w:t>
            </w:r>
          </w:p>
          <w:p w:rsidR="003E5925" w:rsidRPr="00FD775F"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sidRPr="00FD775F">
              <w:rPr>
                <w:rFonts w:cs="Arial"/>
                <w:sz w:val="16"/>
                <w:szCs w:val="16"/>
              </w:rPr>
              <w:t>Obrázkový materiál</w:t>
            </w:r>
          </w:p>
          <w:p w:rsidR="003E5925" w:rsidRDefault="003E5925" w:rsidP="00BD3F11">
            <w:pPr>
              <w:rPr>
                <w:rFonts w:cs="Arial"/>
                <w:sz w:val="16"/>
                <w:szCs w:val="16"/>
              </w:rPr>
            </w:pPr>
            <w:r>
              <w:rPr>
                <w:rFonts w:cs="Arial"/>
                <w:sz w:val="16"/>
                <w:szCs w:val="16"/>
              </w:rPr>
              <w:t>Odborná literatúra</w:t>
            </w:r>
          </w:p>
          <w:p w:rsidR="003E5925" w:rsidRPr="00FD775F" w:rsidRDefault="003E5925" w:rsidP="00BD3F11">
            <w:pPr>
              <w:rPr>
                <w:rFonts w:cs="Arial"/>
                <w:sz w:val="16"/>
                <w:szCs w:val="16"/>
              </w:rPr>
            </w:pPr>
            <w:r>
              <w:rPr>
                <w:rFonts w:cs="Arial"/>
                <w:sz w:val="16"/>
                <w:szCs w:val="16"/>
              </w:rPr>
              <w:t>Učebnica</w:t>
            </w:r>
          </w:p>
          <w:p w:rsidR="003E5925" w:rsidRPr="00FD775F"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FD775F" w:rsidRDefault="003E5925" w:rsidP="00BD3F11">
            <w:pPr>
              <w:rPr>
                <w:rFonts w:cs="Arial"/>
                <w:sz w:val="16"/>
                <w:szCs w:val="16"/>
              </w:rPr>
            </w:pPr>
            <w:r>
              <w:rPr>
                <w:rFonts w:cs="Arial"/>
                <w:sz w:val="16"/>
                <w:szCs w:val="16"/>
              </w:rPr>
              <w:t>Internet</w:t>
            </w:r>
          </w:p>
        </w:tc>
      </w:tr>
    </w:tbl>
    <w:p w:rsidR="003E5925" w:rsidRDefault="003E5925" w:rsidP="003E5925">
      <w:pPr>
        <w:sectPr w:rsidR="003E5925" w:rsidSect="00BD3F11">
          <w:pgSz w:w="11906" w:h="16838" w:code="9"/>
          <w:pgMar w:top="1077" w:right="1133" w:bottom="1418" w:left="1134" w:header="709" w:footer="709" w:gutter="0"/>
          <w:cols w:space="708"/>
          <w:docGrid w:linePitch="360"/>
        </w:sectPr>
      </w:pPr>
    </w:p>
    <w:p w:rsidR="003E5925" w:rsidRPr="003D49F2" w:rsidRDefault="003E5925" w:rsidP="003E5925"/>
    <w:tbl>
      <w:tblPr>
        <w:tblW w:w="142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2127"/>
        <w:gridCol w:w="2693"/>
        <w:gridCol w:w="2551"/>
        <w:gridCol w:w="1701"/>
        <w:gridCol w:w="1587"/>
      </w:tblGrid>
      <w:tr w:rsidR="003E5925" w:rsidRPr="003D49F2" w:rsidTr="00BD3F11">
        <w:trPr>
          <w:trHeight w:val="369"/>
        </w:trPr>
        <w:tc>
          <w:tcPr>
            <w:tcW w:w="8364"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b/>
                <w:sz w:val="28"/>
                <w:szCs w:val="28"/>
              </w:rPr>
            </w:pPr>
            <w:r w:rsidRPr="003D49F2">
              <w:rPr>
                <w:rFonts w:cs="Arial"/>
                <w:b/>
                <w:sz w:val="18"/>
                <w:szCs w:val="18"/>
              </w:rPr>
              <w:t xml:space="preserve">ROZPIS  UČIVA PREDMETU: </w:t>
            </w:r>
            <w:r>
              <w:rPr>
                <w:rFonts w:cs="Arial"/>
                <w:b/>
                <w:sz w:val="18"/>
                <w:szCs w:val="18"/>
              </w:rPr>
              <w:t xml:space="preserve">  Potraviny                   prvý  ročník</w:t>
            </w:r>
          </w:p>
        </w:tc>
        <w:tc>
          <w:tcPr>
            <w:tcW w:w="5839"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Pr="004800AB" w:rsidRDefault="003E5925" w:rsidP="00BD3F11">
            <w:pPr>
              <w:ind w:left="108"/>
              <w:rPr>
                <w:rFonts w:cs="Arial"/>
                <w:b/>
                <w:sz w:val="18"/>
                <w:szCs w:val="18"/>
              </w:rPr>
            </w:pPr>
            <w:r>
              <w:rPr>
                <w:rFonts w:cs="Arial"/>
                <w:b/>
                <w:sz w:val="18"/>
                <w:szCs w:val="18"/>
              </w:rPr>
              <w:t xml:space="preserve">    2 hodina týždenne, spolu  66 </w:t>
            </w:r>
            <w:r w:rsidRPr="004800AB">
              <w:rPr>
                <w:rFonts w:cs="Arial"/>
                <w:b/>
                <w:sz w:val="18"/>
                <w:szCs w:val="18"/>
              </w:rPr>
              <w:t xml:space="preserve">vyučovacích hodín </w:t>
            </w:r>
          </w:p>
        </w:tc>
      </w:tr>
      <w:tr w:rsidR="003E5925" w:rsidRPr="003D49F2" w:rsidTr="00BD3F11">
        <w:trPr>
          <w:trHeight w:val="481"/>
        </w:trPr>
        <w:tc>
          <w:tcPr>
            <w:tcW w:w="2552"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Názov tematického celku</w:t>
            </w:r>
          </w:p>
          <w:p w:rsidR="003E5925" w:rsidRPr="003D49F2" w:rsidRDefault="003E5925" w:rsidP="00BD3F11">
            <w:pPr>
              <w:rPr>
                <w:rFonts w:cs="Arial"/>
                <w:b/>
                <w:sz w:val="18"/>
                <w:szCs w:val="18"/>
              </w:rPr>
            </w:pPr>
            <w:r w:rsidRPr="003D49F2">
              <w:rPr>
                <w:rFonts w:cs="Arial"/>
                <w:b/>
                <w:sz w:val="18"/>
                <w:szCs w:val="18"/>
              </w:rPr>
              <w:t xml:space="preserve">Témy </w:t>
            </w:r>
          </w:p>
        </w:tc>
        <w:tc>
          <w:tcPr>
            <w:tcW w:w="99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Hodiny</w:t>
            </w:r>
          </w:p>
        </w:tc>
        <w:tc>
          <w:tcPr>
            <w:tcW w:w="212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Medzipredmetové vzťahy</w:t>
            </w:r>
          </w:p>
        </w:tc>
        <w:tc>
          <w:tcPr>
            <w:tcW w:w="2693"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Pr>
                <w:rFonts w:cs="Arial"/>
                <w:b/>
                <w:sz w:val="18"/>
                <w:szCs w:val="18"/>
              </w:rPr>
              <w:t>Obsahový štandard</w:t>
            </w:r>
          </w:p>
        </w:tc>
        <w:tc>
          <w:tcPr>
            <w:tcW w:w="255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Pr>
                <w:rFonts w:cs="Arial"/>
                <w:b/>
                <w:sz w:val="18"/>
                <w:szCs w:val="18"/>
              </w:rPr>
              <w:t>Výkonový štandard</w:t>
            </w:r>
          </w:p>
        </w:tc>
        <w:tc>
          <w:tcPr>
            <w:tcW w:w="170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Metódy hodnotenia</w:t>
            </w:r>
          </w:p>
        </w:tc>
        <w:tc>
          <w:tcPr>
            <w:tcW w:w="1587"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Prostriedky hodnotenia</w:t>
            </w:r>
          </w:p>
        </w:tc>
      </w:tr>
      <w:tr w:rsidR="003E5925" w:rsidRPr="003D49F2" w:rsidTr="00BD3F11">
        <w:trPr>
          <w:trHeight w:val="123"/>
        </w:trPr>
        <w:tc>
          <w:tcPr>
            <w:tcW w:w="2552"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Pr="009E3885" w:rsidRDefault="003E5925" w:rsidP="00BD3F11">
            <w:pPr>
              <w:rPr>
                <w:rFonts w:cs="Arial"/>
                <w:b/>
                <w:sz w:val="18"/>
                <w:szCs w:val="18"/>
              </w:rPr>
            </w:pPr>
            <w:r w:rsidRPr="009E3885">
              <w:rPr>
                <w:rFonts w:cs="Arial"/>
                <w:b/>
                <w:sz w:val="18"/>
                <w:szCs w:val="18"/>
              </w:rPr>
              <w:t xml:space="preserve"> Úvod do predmetu               </w:t>
            </w:r>
          </w:p>
        </w:tc>
        <w:tc>
          <w:tcPr>
            <w:tcW w:w="992"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Default="003E5925" w:rsidP="00BD3F11">
            <w:pPr>
              <w:jc w:val="center"/>
              <w:rPr>
                <w:rFonts w:cs="Arial"/>
                <w:b/>
                <w:sz w:val="18"/>
                <w:szCs w:val="18"/>
              </w:rPr>
            </w:pPr>
          </w:p>
          <w:p w:rsidR="003E5925" w:rsidRPr="009E3885" w:rsidRDefault="003E5925" w:rsidP="00BD3F11">
            <w:pPr>
              <w:jc w:val="center"/>
              <w:rPr>
                <w:rFonts w:cs="Arial"/>
                <w:b/>
                <w:sz w:val="18"/>
                <w:szCs w:val="18"/>
              </w:rPr>
            </w:pPr>
            <w:r w:rsidRPr="009E3885">
              <w:rPr>
                <w:rFonts w:cs="Arial"/>
                <w:b/>
                <w:sz w:val="18"/>
                <w:szCs w:val="18"/>
              </w:rPr>
              <w:t>3</w:t>
            </w:r>
          </w:p>
        </w:tc>
        <w:tc>
          <w:tcPr>
            <w:tcW w:w="212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2693"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r>
              <w:rPr>
                <w:rFonts w:cs="Arial"/>
                <w:b/>
                <w:sz w:val="18"/>
                <w:szCs w:val="18"/>
              </w:rPr>
              <w:t>Žiak vie:</w:t>
            </w:r>
          </w:p>
          <w:p w:rsidR="003E5925" w:rsidRPr="003D49F2" w:rsidRDefault="003E5925" w:rsidP="00BD3F11">
            <w:pPr>
              <w:jc w:val="both"/>
              <w:rPr>
                <w:rFonts w:cs="Arial"/>
                <w:b/>
                <w:sz w:val="18"/>
                <w:szCs w:val="18"/>
              </w:rPr>
            </w:pPr>
          </w:p>
        </w:tc>
        <w:tc>
          <w:tcPr>
            <w:tcW w:w="255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r>
              <w:rPr>
                <w:rFonts w:cs="Arial"/>
                <w:b/>
                <w:sz w:val="18"/>
                <w:szCs w:val="18"/>
              </w:rPr>
              <w:t>Žiak:</w:t>
            </w:r>
          </w:p>
          <w:p w:rsidR="003E5925" w:rsidRPr="003D49F2" w:rsidRDefault="003E5925" w:rsidP="00BD3F11">
            <w:pPr>
              <w:jc w:val="both"/>
              <w:rPr>
                <w:rFonts w:cs="Arial"/>
                <w:b/>
                <w:sz w:val="18"/>
                <w:szCs w:val="18"/>
              </w:rPr>
            </w:pPr>
          </w:p>
        </w:tc>
        <w:tc>
          <w:tcPr>
            <w:tcW w:w="170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587"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1D293E" w:rsidTr="00BD3F11">
        <w:trPr>
          <w:trHeight w:val="118"/>
        </w:trPr>
        <w:tc>
          <w:tcPr>
            <w:tcW w:w="2552" w:type="dxa"/>
            <w:tcBorders>
              <w:top w:val="single" w:sz="12" w:space="0" w:color="auto"/>
              <w:left w:val="thinThickSmallGap"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 xml:space="preserve">Oboznámenie s predmetom a obsahom učiva </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Zákon o potravinách</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Potravinový kódex</w:t>
            </w:r>
          </w:p>
          <w:p w:rsidR="003E5925" w:rsidRPr="001D293E" w:rsidRDefault="003E5925" w:rsidP="00BD3F11">
            <w:pPr>
              <w:spacing w:before="120"/>
              <w:rPr>
                <w:rFonts w:ascii="Times New Roman" w:hAnsi="Times New Roman"/>
                <w:sz w:val="18"/>
                <w:szCs w:val="18"/>
              </w:rPr>
            </w:pPr>
          </w:p>
        </w:tc>
        <w:tc>
          <w:tcPr>
            <w:tcW w:w="992" w:type="dxa"/>
            <w:tcBorders>
              <w:top w:val="single" w:sz="12" w:space="0" w:color="auto"/>
              <w:left w:val="single" w:sz="12"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tc>
        <w:tc>
          <w:tcPr>
            <w:tcW w:w="2127" w:type="dxa"/>
            <w:tcBorders>
              <w:top w:val="single" w:sz="12" w:space="0" w:color="auto"/>
              <w:left w:val="single"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Odborný výcvik 1.ročník</w:t>
            </w: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charakterizovať  premet potraviny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 vysvetliť pojmy, zákony o potravinovom kódexe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 porozprávať význam potravín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správne ošetrovanie a skladovanie potravín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charakterizovať základné ustanovenia a ochrany zdravia pri práci</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hygienické zásady pri manipulácii s potravinami</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charakterizoval potraviny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vysvetlil, čo sú to pojmy, zákony a aké sú požiadavky v potravinovom kódexe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porozprával význam potravín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ošetrovanie a skladovanie potravín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charakterizoval základné ustanovenia a ochrany zdravia pri práci </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hygienické zásady pri manipulácii s potravinami</w:t>
            </w: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p>
        </w:tc>
      </w:tr>
      <w:tr w:rsidR="003E5925" w:rsidRPr="001D293E" w:rsidTr="00BD3F11">
        <w:trPr>
          <w:trHeight w:val="228"/>
        </w:trPr>
        <w:tc>
          <w:tcPr>
            <w:tcW w:w="2552"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Zloženie potravín</w:t>
            </w:r>
          </w:p>
        </w:tc>
        <w:tc>
          <w:tcPr>
            <w:tcW w:w="992" w:type="dxa"/>
            <w:tcBorders>
              <w:top w:val="single" w:sz="12" w:space="0" w:color="auto"/>
              <w:left w:val="single" w:sz="12" w:space="0" w:color="auto"/>
              <w:bottom w:val="single" w:sz="12"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15</w:t>
            </w:r>
          </w:p>
        </w:tc>
        <w:tc>
          <w:tcPr>
            <w:tcW w:w="2127"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jc w:val="both"/>
              <w:rPr>
                <w:rFonts w:ascii="Times New Roman" w:hAnsi="Times New Roman"/>
                <w:b/>
                <w:sz w:val="18"/>
                <w:szCs w:val="18"/>
              </w:rPr>
            </w:pPr>
          </w:p>
        </w:tc>
        <w:tc>
          <w:tcPr>
            <w:tcW w:w="2551"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jc w:val="both"/>
              <w:rPr>
                <w:rFonts w:ascii="Times New Roman" w:hAnsi="Times New Roman"/>
                <w:b/>
                <w:sz w:val="18"/>
                <w:szCs w:val="18"/>
              </w:rPr>
            </w:pPr>
          </w:p>
        </w:tc>
        <w:tc>
          <w:tcPr>
            <w:tcW w:w="1701"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rPr>
                <w:rFonts w:ascii="Times New Roman" w:hAnsi="Times New Roman"/>
                <w:sz w:val="18"/>
                <w:szCs w:val="18"/>
              </w:rPr>
            </w:pPr>
          </w:p>
        </w:tc>
        <w:tc>
          <w:tcPr>
            <w:tcW w:w="1587" w:type="dxa"/>
            <w:tcBorders>
              <w:top w:val="single" w:sz="12" w:space="0" w:color="auto"/>
              <w:left w:val="single" w:sz="12" w:space="0" w:color="auto"/>
              <w:right w:val="thinThickSmallGap" w:sz="12" w:space="0" w:color="auto"/>
            </w:tcBorders>
            <w:shd w:val="clear" w:color="auto" w:fill="CCFFFF"/>
          </w:tcPr>
          <w:p w:rsidR="003E5925" w:rsidRPr="001D293E" w:rsidRDefault="003E5925" w:rsidP="00BD3F11">
            <w:pPr>
              <w:rPr>
                <w:rFonts w:ascii="Times New Roman" w:hAnsi="Times New Roman"/>
                <w:sz w:val="18"/>
                <w:szCs w:val="18"/>
              </w:rPr>
            </w:pPr>
          </w:p>
        </w:tc>
      </w:tr>
      <w:tr w:rsidR="003E5925" w:rsidRPr="001D293E" w:rsidTr="00BD3F11">
        <w:trPr>
          <w:trHeight w:val="3212"/>
        </w:trPr>
        <w:tc>
          <w:tcPr>
            <w:tcW w:w="2552" w:type="dxa"/>
            <w:tcBorders>
              <w:top w:val="single" w:sz="12" w:space="0" w:color="auto"/>
              <w:left w:val="thinThickSmallGap" w:sz="1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Zdroje bielkovín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bielkovín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Sacharidy, rozdelenie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cukrov</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Tuky, rozdelenie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tukov</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rozdelenie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využitie</w:t>
            </w:r>
          </w:p>
          <w:p w:rsidR="003E5925" w:rsidRPr="001D293E" w:rsidRDefault="003E5925" w:rsidP="00BD3F11">
            <w:pPr>
              <w:rPr>
                <w:rFonts w:ascii="Times New Roman" w:hAnsi="Times New Roman"/>
                <w:sz w:val="18"/>
                <w:szCs w:val="18"/>
              </w:rPr>
            </w:pPr>
            <w:r>
              <w:rPr>
                <w:rFonts w:ascii="Times New Roman" w:hAnsi="Times New Roman"/>
                <w:sz w:val="18"/>
                <w:szCs w:val="18"/>
              </w:rPr>
              <w:t>Opakovanie prebratých tém</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Minerálne látky, rozdelenie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Využitie  minerálov v potravinách</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Enzýmy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Voda</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Obsah vody v potravinách</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Opakovanie </w:t>
            </w:r>
            <w:r>
              <w:rPr>
                <w:rFonts w:ascii="Times New Roman" w:hAnsi="Times New Roman"/>
                <w:sz w:val="18"/>
                <w:szCs w:val="18"/>
              </w:rPr>
              <w:t>tematického celku</w:t>
            </w:r>
          </w:p>
        </w:tc>
        <w:tc>
          <w:tcPr>
            <w:tcW w:w="992" w:type="dxa"/>
            <w:tcBorders>
              <w:top w:val="single" w:sz="12" w:space="0" w:color="auto"/>
              <w:left w:val="single" w:sz="12" w:space="0" w:color="auto"/>
              <w:right w:val="single" w:sz="12" w:space="0" w:color="auto"/>
            </w:tcBorders>
          </w:tcPr>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jc w:val="center"/>
              <w:rPr>
                <w:rFonts w:ascii="Times New Roman" w:hAnsi="Times New Roman"/>
                <w:sz w:val="18"/>
                <w:szCs w:val="18"/>
              </w:rPr>
            </w:pPr>
          </w:p>
        </w:tc>
        <w:tc>
          <w:tcPr>
            <w:tcW w:w="2127" w:type="dxa"/>
            <w:tcBorders>
              <w:top w:val="single" w:sz="12" w:space="0" w:color="auto"/>
              <w:left w:val="single"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vysvetliť základné zloženie potravín</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Pr>
                <w:rFonts w:ascii="Times New Roman" w:hAnsi="Times New Roman"/>
                <w:sz w:val="18"/>
                <w:szCs w:val="18"/>
              </w:rPr>
              <w:t xml:space="preserve">charakterizovať základné živiny,  </w:t>
            </w:r>
            <w:r w:rsidRPr="001D293E">
              <w:rPr>
                <w:rFonts w:ascii="Times New Roman" w:hAnsi="Times New Roman"/>
                <w:sz w:val="18"/>
                <w:szCs w:val="18"/>
              </w:rPr>
              <w:t xml:space="preserve">poznať </w:t>
            </w:r>
            <w:r>
              <w:rPr>
                <w:rFonts w:ascii="Times New Roman" w:hAnsi="Times New Roman"/>
                <w:sz w:val="18"/>
                <w:szCs w:val="18"/>
              </w:rPr>
              <w:t xml:space="preserve">ich </w:t>
            </w:r>
            <w:r w:rsidRPr="001D293E">
              <w:rPr>
                <w:rFonts w:ascii="Times New Roman" w:hAnsi="Times New Roman"/>
                <w:sz w:val="18"/>
                <w:szCs w:val="18"/>
              </w:rPr>
              <w:t>význam a zdroje  bielkovín,  sachar</w:t>
            </w:r>
            <w:r>
              <w:rPr>
                <w:rFonts w:ascii="Times New Roman" w:hAnsi="Times New Roman"/>
                <w:sz w:val="18"/>
                <w:szCs w:val="18"/>
              </w:rPr>
              <w:t xml:space="preserve">idov, tukov, </w:t>
            </w:r>
            <w:r w:rsidRPr="001D293E">
              <w:rPr>
                <w:rFonts w:ascii="Times New Roman" w:hAnsi="Times New Roman"/>
                <w:sz w:val="18"/>
                <w:szCs w:val="18"/>
              </w:rPr>
              <w:t>vitamínov, minerálnych látok</w:t>
            </w:r>
          </w:p>
          <w:p w:rsidR="003E5925" w:rsidRPr="001D293E" w:rsidRDefault="003E5925" w:rsidP="00BD3F11">
            <w:pPr>
              <w:rPr>
                <w:rFonts w:ascii="Times New Roman" w:hAnsi="Times New Roman"/>
                <w:sz w:val="18"/>
                <w:szCs w:val="18"/>
              </w:rPr>
            </w:pPr>
          </w:p>
          <w:p w:rsidR="003E5925" w:rsidRDefault="003E5925" w:rsidP="00BD3F11">
            <w:pPr>
              <w:rPr>
                <w:rFonts w:ascii="Times New Roman" w:hAnsi="Times New Roman"/>
                <w:sz w:val="18"/>
                <w:szCs w:val="18"/>
              </w:rPr>
            </w:pPr>
            <w:r w:rsidRPr="001D293E">
              <w:rPr>
                <w:rFonts w:ascii="Times New Roman" w:hAnsi="Times New Roman"/>
                <w:sz w:val="18"/>
                <w:szCs w:val="18"/>
              </w:rPr>
              <w:t xml:space="preserve">vysvetliť, čo sú enzýmy </w:t>
            </w:r>
          </w:p>
          <w:p w:rsidR="003E5925" w:rsidRPr="001D293E" w:rsidRDefault="003E5925" w:rsidP="00BD3F11">
            <w:pPr>
              <w:rPr>
                <w:rFonts w:ascii="Times New Roman" w:hAnsi="Times New Roman"/>
                <w:sz w:val="18"/>
                <w:szCs w:val="18"/>
              </w:rPr>
            </w:pPr>
            <w:r>
              <w:rPr>
                <w:rFonts w:ascii="Times New Roman" w:hAnsi="Times New Roman"/>
                <w:sz w:val="18"/>
                <w:szCs w:val="18"/>
              </w:rPr>
              <w:t xml:space="preserve">poznať </w:t>
            </w:r>
            <w:r w:rsidRPr="001D293E">
              <w:rPr>
                <w:rFonts w:ascii="Times New Roman" w:hAnsi="Times New Roman"/>
                <w:sz w:val="18"/>
                <w:szCs w:val="18"/>
              </w:rPr>
              <w:t>dôležitosť vody vo výžive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Pr>
                <w:rFonts w:ascii="Times New Roman" w:hAnsi="Times New Roman"/>
                <w:sz w:val="18"/>
                <w:szCs w:val="18"/>
              </w:rPr>
              <w:t xml:space="preserve">vysvetlil </w:t>
            </w:r>
            <w:r w:rsidRPr="001D293E">
              <w:rPr>
                <w:rFonts w:ascii="Times New Roman" w:hAnsi="Times New Roman"/>
                <w:sz w:val="18"/>
                <w:szCs w:val="18"/>
              </w:rPr>
              <w:t xml:space="preserve"> základné  zloženie potravín</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Pr>
                <w:rFonts w:ascii="Times New Roman" w:hAnsi="Times New Roman"/>
                <w:sz w:val="18"/>
                <w:szCs w:val="18"/>
              </w:rPr>
              <w:t>c</w:t>
            </w:r>
            <w:r w:rsidRPr="001D293E">
              <w:rPr>
                <w:rFonts w:ascii="Times New Roman" w:hAnsi="Times New Roman"/>
                <w:sz w:val="18"/>
                <w:szCs w:val="18"/>
              </w:rPr>
              <w:t>harakterizoval</w:t>
            </w:r>
            <w:r>
              <w:rPr>
                <w:rFonts w:ascii="Times New Roman" w:hAnsi="Times New Roman"/>
                <w:sz w:val="18"/>
                <w:szCs w:val="18"/>
              </w:rPr>
              <w:t xml:space="preserve"> základné živiny, poznal ich  význam a zdroje  bielkovín</w:t>
            </w:r>
            <w:r w:rsidRPr="001D293E">
              <w:rPr>
                <w:rFonts w:ascii="Times New Roman" w:hAnsi="Times New Roman"/>
                <w:sz w:val="18"/>
                <w:szCs w:val="18"/>
              </w:rPr>
              <w:t xml:space="preserve">, </w:t>
            </w:r>
            <w:r>
              <w:rPr>
                <w:rFonts w:ascii="Times New Roman" w:hAnsi="Times New Roman"/>
                <w:sz w:val="18"/>
                <w:szCs w:val="18"/>
              </w:rPr>
              <w:t xml:space="preserve">sacharidov, </w:t>
            </w:r>
            <w:r w:rsidR="008062E1">
              <w:rPr>
                <w:rFonts w:ascii="Times New Roman" w:hAnsi="Times New Roman"/>
                <w:sz w:val="18"/>
                <w:szCs w:val="18"/>
              </w:rPr>
              <w:t>tukov, vitamínov</w:t>
            </w:r>
            <w:r>
              <w:rPr>
                <w:rFonts w:ascii="Times New Roman" w:hAnsi="Times New Roman"/>
                <w:sz w:val="18"/>
                <w:szCs w:val="18"/>
              </w:rPr>
              <w:t xml:space="preserve">, minerálnych látok </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vysvetlil</w:t>
            </w:r>
            <w:r>
              <w:rPr>
                <w:rFonts w:ascii="Times New Roman" w:hAnsi="Times New Roman"/>
                <w:sz w:val="18"/>
                <w:szCs w:val="18"/>
              </w:rPr>
              <w:t xml:space="preserve">, </w:t>
            </w:r>
            <w:r w:rsidRPr="001D293E">
              <w:rPr>
                <w:rFonts w:ascii="Times New Roman" w:hAnsi="Times New Roman"/>
                <w:sz w:val="18"/>
                <w:szCs w:val="18"/>
              </w:rPr>
              <w:t xml:space="preserve"> čo sú enzýmy</w:t>
            </w:r>
          </w:p>
          <w:p w:rsidR="003E5925" w:rsidRPr="001D293E" w:rsidRDefault="003E5925" w:rsidP="00BD3F11">
            <w:pPr>
              <w:rPr>
                <w:rFonts w:ascii="Times New Roman" w:hAnsi="Times New Roman"/>
                <w:sz w:val="18"/>
                <w:szCs w:val="18"/>
              </w:rPr>
            </w:pPr>
            <w:r>
              <w:rPr>
                <w:rFonts w:ascii="Times New Roman" w:hAnsi="Times New Roman"/>
                <w:sz w:val="18"/>
                <w:szCs w:val="18"/>
              </w:rPr>
              <w:t xml:space="preserve">poznal dôležitosť </w:t>
            </w:r>
            <w:r w:rsidRPr="001D293E">
              <w:rPr>
                <w:rFonts w:ascii="Times New Roman" w:hAnsi="Times New Roman"/>
                <w:sz w:val="18"/>
                <w:szCs w:val="18"/>
              </w:rPr>
              <w:t xml:space="preserve"> vody vo výžive</w:t>
            </w:r>
          </w:p>
          <w:p w:rsidR="003E5925" w:rsidRPr="001D293E" w:rsidRDefault="003E5925" w:rsidP="00BD3F11">
            <w:pPr>
              <w:rPr>
                <w:rFonts w:ascii="Times New Roman" w:hAnsi="Times New Roman"/>
                <w:sz w:val="18"/>
                <w:szCs w:val="18"/>
              </w:rPr>
            </w:pP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Písomný test</w:t>
            </w:r>
          </w:p>
          <w:p w:rsidR="003E5925" w:rsidRPr="001D293E" w:rsidRDefault="003E5925" w:rsidP="00BD3F11">
            <w:pPr>
              <w:spacing w:before="120"/>
              <w:rPr>
                <w:rFonts w:ascii="Times New Roman" w:hAnsi="Times New Roman"/>
                <w:sz w:val="18"/>
                <w:szCs w:val="18"/>
              </w:rPr>
            </w:pPr>
          </w:p>
        </w:tc>
      </w:tr>
      <w:tr w:rsidR="003E5925" w:rsidRPr="001D293E" w:rsidTr="00BD3F11">
        <w:trPr>
          <w:trHeight w:val="123"/>
        </w:trPr>
        <w:tc>
          <w:tcPr>
            <w:tcW w:w="2552"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lastRenderedPageBreak/>
              <w:t>Mlieko a mliečne výrobky</w:t>
            </w:r>
          </w:p>
        </w:tc>
        <w:tc>
          <w:tcPr>
            <w:tcW w:w="992" w:type="dxa"/>
            <w:tcBorders>
              <w:top w:val="single" w:sz="12" w:space="0" w:color="auto"/>
              <w:left w:val="single" w:sz="12" w:space="0" w:color="auto"/>
              <w:bottom w:val="single" w:sz="12"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14</w:t>
            </w:r>
          </w:p>
        </w:tc>
        <w:tc>
          <w:tcPr>
            <w:tcW w:w="2127"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jc w:val="both"/>
              <w:rPr>
                <w:rFonts w:ascii="Times New Roman" w:hAnsi="Times New Roman"/>
                <w:b/>
                <w:sz w:val="18"/>
                <w:szCs w:val="18"/>
              </w:rPr>
            </w:pPr>
          </w:p>
        </w:tc>
        <w:tc>
          <w:tcPr>
            <w:tcW w:w="2551"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jc w:val="both"/>
              <w:rPr>
                <w:rFonts w:ascii="Times New Roman" w:hAnsi="Times New Roman"/>
                <w:b/>
                <w:sz w:val="18"/>
                <w:szCs w:val="18"/>
              </w:rPr>
            </w:pPr>
          </w:p>
        </w:tc>
        <w:tc>
          <w:tcPr>
            <w:tcW w:w="1701" w:type="dxa"/>
            <w:tcBorders>
              <w:top w:val="single" w:sz="12" w:space="0" w:color="auto"/>
              <w:left w:val="single" w:sz="12" w:space="0" w:color="auto"/>
              <w:right w:val="single" w:sz="12" w:space="0" w:color="auto"/>
            </w:tcBorders>
            <w:shd w:val="clear" w:color="auto" w:fill="CCFFFF"/>
          </w:tcPr>
          <w:p w:rsidR="003E5925" w:rsidRPr="001D293E" w:rsidRDefault="003E5925" w:rsidP="00BD3F11">
            <w:pPr>
              <w:rPr>
                <w:rFonts w:ascii="Times New Roman" w:hAnsi="Times New Roman"/>
                <w:sz w:val="18"/>
                <w:szCs w:val="18"/>
              </w:rPr>
            </w:pPr>
          </w:p>
        </w:tc>
        <w:tc>
          <w:tcPr>
            <w:tcW w:w="1587" w:type="dxa"/>
            <w:tcBorders>
              <w:top w:val="single" w:sz="12" w:space="0" w:color="auto"/>
              <w:left w:val="single" w:sz="12" w:space="0" w:color="auto"/>
              <w:right w:val="thinThickSmallGap" w:sz="12" w:space="0" w:color="auto"/>
            </w:tcBorders>
            <w:shd w:val="clear" w:color="auto" w:fill="CCFFFF"/>
          </w:tcPr>
          <w:p w:rsidR="003E5925" w:rsidRPr="001D293E" w:rsidRDefault="003E5925" w:rsidP="00BD3F11">
            <w:pPr>
              <w:rPr>
                <w:rFonts w:ascii="Times New Roman" w:hAnsi="Times New Roman"/>
                <w:sz w:val="18"/>
                <w:szCs w:val="18"/>
              </w:rPr>
            </w:pPr>
          </w:p>
        </w:tc>
      </w:tr>
      <w:tr w:rsidR="003E5925" w:rsidRPr="001D293E" w:rsidTr="00BD3F11">
        <w:trPr>
          <w:trHeight w:val="4798"/>
        </w:trPr>
        <w:tc>
          <w:tcPr>
            <w:tcW w:w="2552" w:type="dxa"/>
            <w:tcBorders>
              <w:top w:val="single" w:sz="12" w:space="0" w:color="auto"/>
              <w:left w:val="thinThickSmallGap"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 xml:space="preserve">Mlieko, zloženie </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Použitie mlieka</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Smotana</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Rozdelenie smotany</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Tvaroh</w:t>
            </w:r>
            <w:r>
              <w:rPr>
                <w:rFonts w:ascii="Times New Roman" w:hAnsi="Times New Roman"/>
                <w:sz w:val="18"/>
                <w:szCs w:val="18"/>
              </w:rPr>
              <w:t>, bryndza</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Význam a výrobe</w:t>
            </w:r>
          </w:p>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Opakovanie prebratých tém</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Syry</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Význam a rozdelenie syrov</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Maslo</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Zloženie, skladovanie, výživová hodnota masla</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Mliečne výrobky získané kvasením</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Druhy a význam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Opakovanie tematického celku</w:t>
            </w:r>
          </w:p>
          <w:p w:rsidR="003E5925" w:rsidRPr="001D293E" w:rsidRDefault="003E5925" w:rsidP="00BD3F11">
            <w:pPr>
              <w:rPr>
                <w:rFonts w:ascii="Times New Roman" w:hAnsi="Times New Roman"/>
                <w:sz w:val="18"/>
                <w:szCs w:val="18"/>
              </w:rPr>
            </w:pPr>
          </w:p>
        </w:tc>
        <w:tc>
          <w:tcPr>
            <w:tcW w:w="992" w:type="dxa"/>
            <w:tcBorders>
              <w:top w:val="single" w:sz="12" w:space="0" w:color="auto"/>
              <w:left w:val="single" w:sz="12"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127" w:type="dxa"/>
            <w:tcBorders>
              <w:top w:val="single" w:sz="12" w:space="0" w:color="auto"/>
              <w:left w:val="single"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vysvetliť jednotlivé druhy mlieka, jeho zloženie a</w:t>
            </w:r>
            <w:r>
              <w:rPr>
                <w:rFonts w:ascii="Times New Roman" w:hAnsi="Times New Roman"/>
                <w:sz w:val="18"/>
                <w:szCs w:val="18"/>
              </w:rPr>
              <w:t> </w:t>
            </w:r>
            <w:r w:rsidRPr="001D293E">
              <w:rPr>
                <w:rFonts w:ascii="Times New Roman" w:hAnsi="Times New Roman"/>
                <w:sz w:val="18"/>
                <w:szCs w:val="18"/>
              </w:rPr>
              <w:t>využitie</w:t>
            </w:r>
            <w:r>
              <w:rPr>
                <w:rFonts w:ascii="Times New Roman" w:hAnsi="Times New Roman"/>
                <w:sz w:val="18"/>
                <w:szCs w:val="18"/>
              </w:rPr>
              <w:t xml:space="preserve"> vo výžive človeka</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smotany</w:t>
            </w:r>
            <w:r>
              <w:rPr>
                <w:rFonts w:ascii="Times New Roman" w:hAnsi="Times New Roman"/>
                <w:sz w:val="18"/>
                <w:szCs w:val="18"/>
              </w:rPr>
              <w:t xml:space="preserve">, </w:t>
            </w:r>
            <w:r w:rsidRPr="001D293E">
              <w:rPr>
                <w:rFonts w:ascii="Times New Roman" w:hAnsi="Times New Roman"/>
                <w:sz w:val="18"/>
                <w:szCs w:val="18"/>
              </w:rPr>
              <w:t>porozprávať o  jej využití vo výžive</w:t>
            </w:r>
          </w:p>
          <w:p w:rsidR="003E5925" w:rsidRPr="001D293E" w:rsidRDefault="003E5925" w:rsidP="00BD3F11">
            <w:pPr>
              <w:rPr>
                <w:rFonts w:ascii="Times New Roman" w:hAnsi="Times New Roman"/>
                <w:sz w:val="18"/>
                <w:szCs w:val="18"/>
              </w:rPr>
            </w:pPr>
            <w:r>
              <w:rPr>
                <w:rFonts w:ascii="Times New Roman" w:hAnsi="Times New Roman"/>
                <w:sz w:val="18"/>
                <w:szCs w:val="18"/>
              </w:rPr>
              <w:t>popísal výrobu tvarohu</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vymenovať druhy </w:t>
            </w:r>
            <w:r>
              <w:rPr>
                <w:rFonts w:ascii="Times New Roman" w:hAnsi="Times New Roman"/>
                <w:sz w:val="18"/>
                <w:szCs w:val="18"/>
              </w:rPr>
              <w:t>syrov a ich využitie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syrov</w:t>
            </w:r>
          </w:p>
          <w:p w:rsidR="003E5925" w:rsidRPr="001D293E" w:rsidRDefault="003E5925" w:rsidP="00BD3F11">
            <w:pPr>
              <w:rPr>
                <w:rFonts w:ascii="Times New Roman" w:hAnsi="Times New Roman"/>
                <w:sz w:val="18"/>
                <w:szCs w:val="18"/>
              </w:rPr>
            </w:pPr>
            <w:r>
              <w:rPr>
                <w:rFonts w:ascii="Times New Roman" w:hAnsi="Times New Roman"/>
                <w:sz w:val="18"/>
                <w:szCs w:val="18"/>
              </w:rPr>
              <w:t>poznať zloženie</w:t>
            </w:r>
            <w:r w:rsidRPr="001D293E">
              <w:rPr>
                <w:rFonts w:ascii="Times New Roman" w:hAnsi="Times New Roman"/>
                <w:sz w:val="18"/>
                <w:szCs w:val="18"/>
              </w:rPr>
              <w:t>, výrobu syrov</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 a</w:t>
            </w:r>
            <w:r>
              <w:rPr>
                <w:rFonts w:ascii="Times New Roman" w:hAnsi="Times New Roman"/>
                <w:sz w:val="18"/>
                <w:szCs w:val="18"/>
              </w:rPr>
              <w:t xml:space="preserve"> ich </w:t>
            </w:r>
            <w:r w:rsidRPr="001D293E">
              <w:rPr>
                <w:rFonts w:ascii="Times New Roman" w:hAnsi="Times New Roman"/>
                <w:sz w:val="18"/>
                <w:szCs w:val="18"/>
              </w:rPr>
              <w:t> využitie vo výžive</w:t>
            </w:r>
          </w:p>
          <w:p w:rsidR="003E5925" w:rsidRDefault="003E5925" w:rsidP="00BD3F11">
            <w:pPr>
              <w:rPr>
                <w:rFonts w:ascii="Times New Roman" w:hAnsi="Times New Roman"/>
                <w:sz w:val="18"/>
                <w:szCs w:val="18"/>
              </w:rPr>
            </w:pPr>
            <w:r w:rsidRPr="001D293E">
              <w:rPr>
                <w:rFonts w:ascii="Times New Roman" w:hAnsi="Times New Roman"/>
                <w:sz w:val="18"/>
                <w:szCs w:val="18"/>
              </w:rPr>
              <w:t>vysvetliť zloženie masla</w:t>
            </w:r>
          </w:p>
          <w:p w:rsidR="003E5925" w:rsidRPr="001D293E" w:rsidRDefault="003E5925" w:rsidP="00BD3F11">
            <w:pPr>
              <w:rPr>
                <w:rFonts w:ascii="Times New Roman" w:hAnsi="Times New Roman"/>
                <w:sz w:val="18"/>
                <w:szCs w:val="18"/>
              </w:rPr>
            </w:pPr>
            <w:r>
              <w:rPr>
                <w:rFonts w:ascii="Times New Roman" w:hAnsi="Times New Roman"/>
                <w:sz w:val="18"/>
                <w:szCs w:val="18"/>
              </w:rPr>
              <w:t>poznal druhy masla</w:t>
            </w:r>
          </w:p>
          <w:p w:rsidR="003E5925" w:rsidRDefault="003E5925" w:rsidP="00BD3F11">
            <w:pPr>
              <w:rPr>
                <w:rFonts w:ascii="Times New Roman" w:hAnsi="Times New Roman"/>
                <w:sz w:val="18"/>
                <w:szCs w:val="18"/>
              </w:rPr>
            </w:pPr>
            <w:r w:rsidRPr="001D293E">
              <w:rPr>
                <w:rFonts w:ascii="Times New Roman" w:hAnsi="Times New Roman"/>
                <w:sz w:val="18"/>
                <w:szCs w:val="18"/>
              </w:rPr>
              <w:t>porozprávať ako sa</w:t>
            </w:r>
            <w:r>
              <w:rPr>
                <w:rFonts w:ascii="Times New Roman" w:hAnsi="Times New Roman"/>
                <w:sz w:val="18"/>
                <w:szCs w:val="18"/>
              </w:rPr>
              <w:t xml:space="preserve"> balí maslo a jeho  správne  skladovanie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Pr>
                <w:rFonts w:ascii="Times New Roman" w:hAnsi="Times New Roman"/>
                <w:sz w:val="18"/>
                <w:szCs w:val="18"/>
              </w:rPr>
              <w:t xml:space="preserve">vedieť porozprávať </w:t>
            </w:r>
            <w:r w:rsidRPr="001D293E">
              <w:rPr>
                <w:rFonts w:ascii="Times New Roman" w:hAnsi="Times New Roman"/>
                <w:sz w:val="18"/>
                <w:szCs w:val="18"/>
              </w:rPr>
              <w:t>ako sa vyrábajú mliečne výrobky získané kvasením, ich význam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zásady BOZP pri práci a hygienu práce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Pr>
                <w:rFonts w:ascii="Times New Roman" w:hAnsi="Times New Roman"/>
                <w:sz w:val="18"/>
                <w:szCs w:val="18"/>
              </w:rPr>
              <w:t>vysvetlil jednotlivé druhy mlieka, jeho zloženie a využitie vo výžive človeka</w:t>
            </w:r>
          </w:p>
          <w:p w:rsidR="003E5925" w:rsidRPr="001D293E" w:rsidRDefault="003E5925" w:rsidP="00BD3F11">
            <w:pPr>
              <w:rPr>
                <w:rFonts w:ascii="Times New Roman" w:hAnsi="Times New Roman"/>
                <w:sz w:val="18"/>
                <w:szCs w:val="18"/>
              </w:rPr>
            </w:pPr>
          </w:p>
          <w:p w:rsidR="003E5925" w:rsidRDefault="003E5925" w:rsidP="00BD3F11">
            <w:pPr>
              <w:rPr>
                <w:rFonts w:ascii="Times New Roman" w:hAnsi="Times New Roman"/>
                <w:sz w:val="18"/>
                <w:szCs w:val="18"/>
              </w:rPr>
            </w:pPr>
            <w:r w:rsidRPr="001D293E">
              <w:rPr>
                <w:rFonts w:ascii="Times New Roman" w:hAnsi="Times New Roman"/>
                <w:sz w:val="18"/>
                <w:szCs w:val="18"/>
              </w:rPr>
              <w:t xml:space="preserve">vymenoval druhy </w:t>
            </w:r>
            <w:r>
              <w:rPr>
                <w:rFonts w:ascii="Times New Roman" w:hAnsi="Times New Roman"/>
                <w:sz w:val="18"/>
                <w:szCs w:val="18"/>
              </w:rPr>
              <w:t>smotany, porozprával o jej využití vo výžive</w:t>
            </w:r>
          </w:p>
          <w:p w:rsidR="003E5925" w:rsidRPr="001D293E" w:rsidRDefault="003E5925" w:rsidP="00BD3F11">
            <w:pPr>
              <w:rPr>
                <w:rFonts w:ascii="Times New Roman" w:hAnsi="Times New Roman"/>
                <w:sz w:val="18"/>
                <w:szCs w:val="18"/>
              </w:rPr>
            </w:pPr>
            <w:r>
              <w:rPr>
                <w:rFonts w:ascii="Times New Roman" w:hAnsi="Times New Roman"/>
                <w:sz w:val="18"/>
                <w:szCs w:val="18"/>
              </w:rPr>
              <w:t>popísať výrobu tvarohu</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vymenoval druhy syrov</w:t>
            </w:r>
            <w:r>
              <w:rPr>
                <w:rFonts w:ascii="Times New Roman" w:hAnsi="Times New Roman"/>
                <w:sz w:val="18"/>
                <w:szCs w:val="18"/>
              </w:rPr>
              <w:t xml:space="preserve"> a ich využitie vo výžive</w:t>
            </w:r>
          </w:p>
          <w:p w:rsidR="003E5925" w:rsidRPr="001D293E" w:rsidRDefault="003E5925" w:rsidP="00BD3F11">
            <w:pPr>
              <w:rPr>
                <w:rFonts w:ascii="Times New Roman" w:hAnsi="Times New Roman"/>
                <w:sz w:val="18"/>
                <w:szCs w:val="18"/>
              </w:rPr>
            </w:pPr>
          </w:p>
          <w:p w:rsidR="003E5925" w:rsidRDefault="003E5925" w:rsidP="00BD3F11">
            <w:pPr>
              <w:rPr>
                <w:rFonts w:ascii="Times New Roman" w:hAnsi="Times New Roman"/>
                <w:sz w:val="18"/>
                <w:szCs w:val="18"/>
              </w:rPr>
            </w:pPr>
            <w:r>
              <w:rPr>
                <w:rFonts w:ascii="Times New Roman" w:hAnsi="Times New Roman"/>
                <w:sz w:val="18"/>
                <w:szCs w:val="18"/>
              </w:rPr>
              <w:t>poznal zloženie, výrobu  syrov a ich využitie vo výžive</w:t>
            </w:r>
          </w:p>
          <w:p w:rsidR="003E5925" w:rsidRPr="001D293E" w:rsidRDefault="003E5925" w:rsidP="00BD3F11">
            <w:pPr>
              <w:rPr>
                <w:rFonts w:ascii="Times New Roman" w:hAnsi="Times New Roman"/>
                <w:sz w:val="18"/>
                <w:szCs w:val="18"/>
              </w:rPr>
            </w:pPr>
            <w:r>
              <w:rPr>
                <w:rFonts w:ascii="Times New Roman" w:hAnsi="Times New Roman"/>
                <w:sz w:val="18"/>
                <w:szCs w:val="18"/>
              </w:rPr>
              <w:t>vysvetlil zloženie masla</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druhy masla</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 vedel porozprávať ako sa balí maslo a jeho správne  skladovanie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vedel porozprávať výrobu mliečnych výrobkov kvasením</w:t>
            </w:r>
            <w:r>
              <w:rPr>
                <w:rFonts w:ascii="Times New Roman" w:hAnsi="Times New Roman"/>
                <w:sz w:val="18"/>
                <w:szCs w:val="18"/>
              </w:rPr>
              <w:t>, význam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zásady bezpečnosti pri</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práci, hygienu práce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Písomná práca na zadanú tému (projekt)</w:t>
            </w:r>
          </w:p>
          <w:p w:rsidR="003E5925" w:rsidRPr="001D293E" w:rsidRDefault="003E5925" w:rsidP="00BD3F11">
            <w:pPr>
              <w:spacing w:before="120"/>
              <w:rPr>
                <w:rFonts w:ascii="Times New Roman" w:hAnsi="Times New Roman"/>
                <w:sz w:val="18"/>
                <w:szCs w:val="18"/>
              </w:rPr>
            </w:pPr>
          </w:p>
        </w:tc>
      </w:tr>
      <w:tr w:rsidR="003E5925" w:rsidRPr="001D293E" w:rsidTr="00BD3F11">
        <w:trPr>
          <w:trHeight w:val="378"/>
        </w:trPr>
        <w:tc>
          <w:tcPr>
            <w:tcW w:w="2552"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Vajcia</w:t>
            </w:r>
          </w:p>
        </w:tc>
        <w:tc>
          <w:tcPr>
            <w:tcW w:w="992"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6</w:t>
            </w:r>
          </w:p>
        </w:tc>
        <w:tc>
          <w:tcPr>
            <w:tcW w:w="2127"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rPr>
                <w:rFonts w:ascii="Times New Roman" w:hAnsi="Times New Roman"/>
                <w:b/>
                <w:sz w:val="18"/>
                <w:szCs w:val="18"/>
              </w:rPr>
            </w:pPr>
          </w:p>
        </w:tc>
        <w:tc>
          <w:tcPr>
            <w:tcW w:w="170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Pr="001D293E" w:rsidRDefault="003E5925" w:rsidP="00BD3F11">
            <w:pPr>
              <w:spacing w:before="120"/>
              <w:rPr>
                <w:rFonts w:ascii="Times New Roman" w:hAnsi="Times New Roman"/>
                <w:sz w:val="18"/>
                <w:szCs w:val="18"/>
              </w:rPr>
            </w:pPr>
          </w:p>
        </w:tc>
      </w:tr>
      <w:tr w:rsidR="003E5925" w:rsidRPr="001D293E" w:rsidTr="00BD3F11">
        <w:trPr>
          <w:trHeight w:val="2123"/>
        </w:trPr>
        <w:tc>
          <w:tcPr>
            <w:tcW w:w="2552"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Zloženie vajec</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Biologická a kalorická hodnota</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Triedenie vajec, chyby a nákazy</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Výživnosť a stráviteľnosť vajec</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 xml:space="preserve">Použitie a skladovanie </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Opakovanie tematického celku</w:t>
            </w:r>
          </w:p>
        </w:tc>
        <w:tc>
          <w:tcPr>
            <w:tcW w:w="992"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tc>
        <w:tc>
          <w:tcPr>
            <w:tcW w:w="2127"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vysvetliť  zloženie vajec a ich biologickú hodnotu</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porozprávať, podľa čoho sa triedia vajcia a určujú chyby a nákazy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b/>
                <w:sz w:val="18"/>
                <w:szCs w:val="18"/>
              </w:rPr>
            </w:pPr>
            <w:r w:rsidRPr="001D293E">
              <w:rPr>
                <w:rFonts w:ascii="Times New Roman" w:hAnsi="Times New Roman"/>
                <w:sz w:val="18"/>
                <w:szCs w:val="18"/>
              </w:rPr>
              <w:t>vedieť popísať  správne  skladovanie vajec</w:t>
            </w: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vedel </w:t>
            </w:r>
            <w:r>
              <w:rPr>
                <w:rFonts w:ascii="Times New Roman" w:hAnsi="Times New Roman"/>
                <w:sz w:val="18"/>
                <w:szCs w:val="18"/>
              </w:rPr>
              <w:t xml:space="preserve">vysvetliť a </w:t>
            </w:r>
            <w:r w:rsidRPr="001D293E">
              <w:rPr>
                <w:rFonts w:ascii="Times New Roman" w:hAnsi="Times New Roman"/>
                <w:sz w:val="18"/>
                <w:szCs w:val="18"/>
              </w:rPr>
              <w:t>popísať zloženie, biologickú a kalorickú hodnotu vajec</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porozprával aké je správne </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triedenie vajec podľa akosti správne zhodnotiť chyby a nákazy vajec</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popísal ako sa správne skladajú vajcia</w:t>
            </w: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Písomné skúšanie</w:t>
            </w: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Písomná práca na zadanú tému</w:t>
            </w:r>
          </w:p>
          <w:p w:rsidR="003E5925" w:rsidRPr="001D293E" w:rsidRDefault="003E5925" w:rsidP="00BD3F11">
            <w:pPr>
              <w:rPr>
                <w:rFonts w:ascii="Times New Roman" w:hAnsi="Times New Roman"/>
                <w:sz w:val="18"/>
                <w:szCs w:val="18"/>
              </w:rPr>
            </w:pPr>
          </w:p>
        </w:tc>
      </w:tr>
      <w:tr w:rsidR="003E5925" w:rsidRPr="001D293E" w:rsidTr="00BD3F11">
        <w:trPr>
          <w:trHeight w:val="378"/>
        </w:trPr>
        <w:tc>
          <w:tcPr>
            <w:tcW w:w="2552"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Zelenina a ovocie</w:t>
            </w:r>
          </w:p>
        </w:tc>
        <w:tc>
          <w:tcPr>
            <w:tcW w:w="992"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8</w:t>
            </w:r>
          </w:p>
        </w:tc>
        <w:tc>
          <w:tcPr>
            <w:tcW w:w="2127"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rPr>
                <w:rFonts w:ascii="Times New Roman" w:hAnsi="Times New Roman"/>
                <w:b/>
                <w:sz w:val="18"/>
                <w:szCs w:val="18"/>
              </w:rPr>
            </w:pPr>
          </w:p>
        </w:tc>
        <w:tc>
          <w:tcPr>
            <w:tcW w:w="170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Pr="001D293E" w:rsidRDefault="003E5925" w:rsidP="00BD3F11">
            <w:pPr>
              <w:spacing w:before="120"/>
              <w:rPr>
                <w:rFonts w:ascii="Times New Roman" w:hAnsi="Times New Roman"/>
                <w:sz w:val="18"/>
                <w:szCs w:val="18"/>
              </w:rPr>
            </w:pPr>
          </w:p>
        </w:tc>
      </w:tr>
      <w:tr w:rsidR="003E5925" w:rsidRPr="001D293E" w:rsidTr="00BD3F11">
        <w:trPr>
          <w:trHeight w:val="3522"/>
        </w:trPr>
        <w:tc>
          <w:tcPr>
            <w:tcW w:w="2552"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lastRenderedPageBreak/>
              <w:t>Druh zeleniny, využitie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Skladovanie a konzervovanie zeleniny</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Rozdelenie ovocia</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Využitie a skladovanie ovocia</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Domáce ovocie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Južné ovocie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Opakovanie tematického plánu</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Tvorba projektov zeleniny a ovocia</w:t>
            </w:r>
          </w:p>
        </w:tc>
        <w:tc>
          <w:tcPr>
            <w:tcW w:w="992"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tc>
        <w:tc>
          <w:tcPr>
            <w:tcW w:w="2127"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zeleniny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jej význam vo výžive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vedieť správne rozdeliť ovocie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popísať jeho využitie </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a skladovanie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vysvetliť rozdiely medzi domácim a južným ovocím</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vytvoriť projekt zameraný na druhy zeleniny a ovocia</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vymenoval druhy zeleniny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jej význam vo výžive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vedel správne rozdeliť ovocie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popísať jeho využitie </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a skladovanie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vysvetlil rozdiely medzi domácim a južným ovocím</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vytvoril projekt zameraný na druhy zeleniny a ovocia</w:t>
            </w:r>
          </w:p>
          <w:p w:rsidR="003E5925" w:rsidRPr="001D293E" w:rsidRDefault="003E5925" w:rsidP="00BD3F11">
            <w:pPr>
              <w:rPr>
                <w:rFonts w:ascii="Times New Roman" w:hAnsi="Times New Roman"/>
                <w:sz w:val="18"/>
                <w:szCs w:val="18"/>
              </w:rPr>
            </w:pP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Projekt</w:t>
            </w:r>
          </w:p>
          <w:p w:rsidR="003E5925" w:rsidRPr="001D293E" w:rsidRDefault="003E5925" w:rsidP="00BD3F11">
            <w:pPr>
              <w:rPr>
                <w:rFonts w:ascii="Times New Roman" w:hAnsi="Times New Roman"/>
                <w:sz w:val="18"/>
                <w:szCs w:val="18"/>
              </w:rPr>
            </w:pPr>
          </w:p>
        </w:tc>
      </w:tr>
      <w:tr w:rsidR="003E5925" w:rsidRPr="001D293E" w:rsidTr="00BD3F11">
        <w:trPr>
          <w:trHeight w:val="378"/>
        </w:trPr>
        <w:tc>
          <w:tcPr>
            <w:tcW w:w="2552"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Zemiaky</w:t>
            </w:r>
          </w:p>
        </w:tc>
        <w:tc>
          <w:tcPr>
            <w:tcW w:w="992"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5</w:t>
            </w:r>
          </w:p>
        </w:tc>
        <w:tc>
          <w:tcPr>
            <w:tcW w:w="2127"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rPr>
                <w:rFonts w:ascii="Times New Roman" w:hAnsi="Times New Roman"/>
                <w:b/>
                <w:sz w:val="18"/>
                <w:szCs w:val="18"/>
              </w:rPr>
            </w:pPr>
          </w:p>
        </w:tc>
        <w:tc>
          <w:tcPr>
            <w:tcW w:w="170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Pr="001D293E" w:rsidRDefault="003E5925" w:rsidP="00BD3F11">
            <w:pPr>
              <w:spacing w:before="120"/>
              <w:rPr>
                <w:rFonts w:ascii="Times New Roman" w:hAnsi="Times New Roman"/>
                <w:sz w:val="18"/>
                <w:szCs w:val="18"/>
              </w:rPr>
            </w:pPr>
          </w:p>
        </w:tc>
      </w:tr>
      <w:tr w:rsidR="003E5925" w:rsidRPr="001D293E" w:rsidTr="00BD3F11">
        <w:trPr>
          <w:trHeight w:val="1750"/>
        </w:trPr>
        <w:tc>
          <w:tcPr>
            <w:tcW w:w="2552"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využitie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Rozdelenie zemiakov</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Zloženie zemiakov</w:t>
            </w:r>
          </w:p>
          <w:p w:rsidR="003E5925" w:rsidRDefault="003E5925" w:rsidP="00BD3F11">
            <w:pPr>
              <w:rPr>
                <w:rFonts w:ascii="Times New Roman" w:hAnsi="Times New Roman"/>
                <w:sz w:val="18"/>
                <w:szCs w:val="18"/>
              </w:rPr>
            </w:pPr>
            <w:r w:rsidRPr="001D293E">
              <w:rPr>
                <w:rFonts w:ascii="Times New Roman" w:hAnsi="Times New Roman"/>
                <w:sz w:val="18"/>
                <w:szCs w:val="18"/>
              </w:rPr>
              <w:t>Skladovanie a hygiena zemiakov</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Opakovanie tematického celku</w:t>
            </w:r>
          </w:p>
          <w:p w:rsidR="003E5925" w:rsidRPr="001D293E" w:rsidRDefault="003E5925" w:rsidP="00BD3F11">
            <w:pPr>
              <w:rPr>
                <w:rFonts w:ascii="Times New Roman" w:hAnsi="Times New Roman"/>
                <w:sz w:val="18"/>
                <w:szCs w:val="18"/>
              </w:rPr>
            </w:pPr>
          </w:p>
        </w:tc>
        <w:tc>
          <w:tcPr>
            <w:tcW w:w="992"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rPr>
                <w:rFonts w:ascii="Times New Roman" w:hAnsi="Times New Roman"/>
                <w:sz w:val="18"/>
                <w:szCs w:val="18"/>
              </w:rPr>
            </w:pPr>
          </w:p>
        </w:tc>
        <w:tc>
          <w:tcPr>
            <w:tcW w:w="2127"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význam zemiakov z hľadiska výživy a ich využitie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druhy zemiakov a ich zloženie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správne vedieť porozprávať o skladovaní zemiakov</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definovať hygienické požiadavky pri skladovaní zemiakov</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význam zemiakov z hľadiska výživy a ich využitie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druhy zemiakov a ich zloženie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správne vedel porozprávať o skladovaní zemiakov</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definoval hygienické požiadavky pri skladovaní zemiakov</w:t>
            </w:r>
          </w:p>
          <w:p w:rsidR="003E5925" w:rsidRPr="001D293E" w:rsidRDefault="003E5925" w:rsidP="00BD3F11">
            <w:pPr>
              <w:rPr>
                <w:rFonts w:ascii="Times New Roman" w:hAnsi="Times New Roman"/>
                <w:sz w:val="18"/>
                <w:szCs w:val="18"/>
              </w:rPr>
            </w:pP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Písomné skúšanie</w:t>
            </w: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Písomná práca na zadanú tému</w:t>
            </w:r>
          </w:p>
          <w:p w:rsidR="003E5925" w:rsidRPr="001D293E" w:rsidRDefault="003E5925" w:rsidP="00BD3F11">
            <w:pPr>
              <w:rPr>
                <w:rFonts w:ascii="Times New Roman" w:hAnsi="Times New Roman"/>
                <w:sz w:val="18"/>
                <w:szCs w:val="18"/>
              </w:rPr>
            </w:pPr>
          </w:p>
        </w:tc>
      </w:tr>
      <w:tr w:rsidR="003E5925" w:rsidRPr="001D293E" w:rsidTr="00BD3F11">
        <w:trPr>
          <w:trHeight w:val="378"/>
        </w:trPr>
        <w:tc>
          <w:tcPr>
            <w:tcW w:w="2552"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Obilniny a mlynské výrobky</w:t>
            </w:r>
          </w:p>
        </w:tc>
        <w:tc>
          <w:tcPr>
            <w:tcW w:w="992"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8</w:t>
            </w:r>
          </w:p>
        </w:tc>
        <w:tc>
          <w:tcPr>
            <w:tcW w:w="2127"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rPr>
                <w:rFonts w:ascii="Times New Roman" w:hAnsi="Times New Roman"/>
                <w:b/>
                <w:sz w:val="18"/>
                <w:szCs w:val="18"/>
              </w:rPr>
            </w:pPr>
          </w:p>
        </w:tc>
        <w:tc>
          <w:tcPr>
            <w:tcW w:w="170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Pr="001D293E" w:rsidRDefault="003E5925" w:rsidP="00BD3F11">
            <w:pPr>
              <w:spacing w:before="120"/>
              <w:rPr>
                <w:rFonts w:ascii="Times New Roman" w:hAnsi="Times New Roman"/>
                <w:sz w:val="18"/>
                <w:szCs w:val="18"/>
              </w:rPr>
            </w:pPr>
          </w:p>
        </w:tc>
      </w:tr>
      <w:tr w:rsidR="003E5925" w:rsidRPr="001D293E" w:rsidTr="00BD3F11">
        <w:trPr>
          <w:trHeight w:val="50"/>
        </w:trPr>
        <w:tc>
          <w:tcPr>
            <w:tcW w:w="2552"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lastRenderedPageBreak/>
              <w:t>Význam obilnín vo výžive človeka, druhy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Pšeničná a žitná múka, druhy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Označovanie, skladovanie múky</w:t>
            </w:r>
          </w:p>
          <w:p w:rsidR="003E5925" w:rsidRPr="001D293E" w:rsidRDefault="003E5925" w:rsidP="00BD3F11">
            <w:pPr>
              <w:rPr>
                <w:rFonts w:ascii="Times New Roman" w:hAnsi="Times New Roman"/>
                <w:sz w:val="18"/>
                <w:szCs w:val="18"/>
              </w:rPr>
            </w:pPr>
            <w:r>
              <w:rPr>
                <w:rFonts w:ascii="Times New Roman" w:hAnsi="Times New Roman"/>
                <w:sz w:val="18"/>
                <w:szCs w:val="18"/>
              </w:rPr>
              <w:t>Opakovanie prebratých tém</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Ryža, krúpy, ovsené vločky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Cestoviny, druhy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Chlieb, pečivo a kypriace prášky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Opakovanie tematického celku</w:t>
            </w:r>
            <w:r>
              <w:rPr>
                <w:rFonts w:ascii="Times New Roman" w:hAnsi="Times New Roman"/>
                <w:sz w:val="18"/>
                <w:szCs w:val="18"/>
              </w:rPr>
              <w:t xml:space="preserve"> – tvorba projektov</w:t>
            </w:r>
          </w:p>
        </w:tc>
        <w:tc>
          <w:tcPr>
            <w:tcW w:w="992"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tc>
        <w:tc>
          <w:tcPr>
            <w:tcW w:w="2127"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význam obilnín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obilnín</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porovnať rozdiely v pšeničnej a žitnej múky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označovanie a správne skladovanie múky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obilnín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výrobu ovsených vločiek</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chleba</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účinok kypriacich práškov</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význam obilnín vo výžive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vymenoval druhy obilnín</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porovnal rozdiely v pšeničnej a žitnej múky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označovanie a správne skladovanie múky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vymenoval druhy obilnín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výrobu ovsených vločiek</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vymenoval druhy chleba</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účinok kypriacich práškov</w:t>
            </w:r>
          </w:p>
          <w:p w:rsidR="003E5925" w:rsidRPr="001D293E" w:rsidRDefault="003E5925" w:rsidP="00BD3F11">
            <w:pPr>
              <w:rPr>
                <w:rFonts w:ascii="Times New Roman" w:hAnsi="Times New Roman"/>
                <w:sz w:val="18"/>
                <w:szCs w:val="18"/>
              </w:rPr>
            </w:pP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Písomné skúšanie</w:t>
            </w: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Písomná práca na zadanú tému</w:t>
            </w:r>
          </w:p>
          <w:p w:rsidR="003E5925" w:rsidRPr="001D293E" w:rsidRDefault="003E5925" w:rsidP="00BD3F11">
            <w:pPr>
              <w:rPr>
                <w:rFonts w:ascii="Times New Roman" w:hAnsi="Times New Roman"/>
                <w:sz w:val="18"/>
                <w:szCs w:val="18"/>
              </w:rPr>
            </w:pPr>
          </w:p>
        </w:tc>
      </w:tr>
      <w:tr w:rsidR="003E5925" w:rsidRPr="001D293E" w:rsidTr="00BD3F11">
        <w:trPr>
          <w:trHeight w:val="378"/>
        </w:trPr>
        <w:tc>
          <w:tcPr>
            <w:tcW w:w="2552"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Strukoviny</w:t>
            </w:r>
          </w:p>
        </w:tc>
        <w:tc>
          <w:tcPr>
            <w:tcW w:w="992"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4</w:t>
            </w:r>
          </w:p>
        </w:tc>
        <w:tc>
          <w:tcPr>
            <w:tcW w:w="2127"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rPr>
                <w:rFonts w:ascii="Times New Roman" w:hAnsi="Times New Roman"/>
                <w:b/>
                <w:sz w:val="18"/>
                <w:szCs w:val="18"/>
              </w:rPr>
            </w:pPr>
          </w:p>
        </w:tc>
        <w:tc>
          <w:tcPr>
            <w:tcW w:w="170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Pr="001D293E" w:rsidRDefault="003E5925" w:rsidP="00BD3F11">
            <w:pPr>
              <w:spacing w:before="120"/>
              <w:rPr>
                <w:rFonts w:ascii="Times New Roman" w:hAnsi="Times New Roman"/>
                <w:sz w:val="18"/>
                <w:szCs w:val="18"/>
              </w:rPr>
            </w:pPr>
          </w:p>
        </w:tc>
      </w:tr>
      <w:tr w:rsidR="003E5925" w:rsidRPr="001D293E" w:rsidTr="00BD3F11">
        <w:trPr>
          <w:trHeight w:val="1963"/>
        </w:trPr>
        <w:tc>
          <w:tcPr>
            <w:tcW w:w="2552"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Význam strukovín vo výžive človeka, druhy</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Využitie a skladovanie strukovín</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Mak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Opakovanie tematického celku</w:t>
            </w:r>
          </w:p>
        </w:tc>
        <w:tc>
          <w:tcPr>
            <w:tcW w:w="992"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tc>
        <w:tc>
          <w:tcPr>
            <w:tcW w:w="2127"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význam strukovín vo výžive človeka</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vedieť porozprávať využitie strukovín pri príprave pokrmov</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porozprávať, čo obsahuje mak, jeho účinky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maku</w:t>
            </w: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význam strukovín vo výžive človeka</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vedel porozprávať správne využitie strukovín pri príprave pokrmov</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porozprával, čo obsahuje mak, jeho účinky</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druhy maku</w:t>
            </w: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individuálne skúšanie</w:t>
            </w:r>
          </w:p>
        </w:tc>
        <w:tc>
          <w:tcPr>
            <w:tcW w:w="1587"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Default="003E5925" w:rsidP="00BD3F11">
            <w:pPr>
              <w:spacing w:before="120"/>
              <w:rPr>
                <w:rFonts w:ascii="Times New Roman" w:hAnsi="Times New Roman"/>
                <w:sz w:val="18"/>
                <w:szCs w:val="18"/>
              </w:rPr>
            </w:pPr>
          </w:p>
          <w:p w:rsidR="003E5925"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tc>
      </w:tr>
      <w:tr w:rsidR="003E5925" w:rsidRPr="001D293E" w:rsidTr="00BD3F11">
        <w:trPr>
          <w:trHeight w:val="378"/>
        </w:trPr>
        <w:tc>
          <w:tcPr>
            <w:tcW w:w="2552" w:type="dxa"/>
            <w:tcBorders>
              <w:top w:val="single" w:sz="12" w:space="0" w:color="auto"/>
              <w:left w:val="thinThickSmallGap"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b/>
                <w:sz w:val="18"/>
                <w:szCs w:val="18"/>
              </w:rPr>
            </w:pPr>
            <w:r w:rsidRPr="001D293E">
              <w:rPr>
                <w:rFonts w:ascii="Times New Roman" w:hAnsi="Times New Roman"/>
                <w:b/>
                <w:sz w:val="18"/>
                <w:szCs w:val="18"/>
              </w:rPr>
              <w:t>Sladidlá a pochutiny</w:t>
            </w:r>
          </w:p>
        </w:tc>
        <w:tc>
          <w:tcPr>
            <w:tcW w:w="992"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jc w:val="center"/>
              <w:rPr>
                <w:rFonts w:ascii="Times New Roman" w:hAnsi="Times New Roman"/>
                <w:b/>
                <w:sz w:val="18"/>
                <w:szCs w:val="18"/>
              </w:rPr>
            </w:pPr>
            <w:r w:rsidRPr="001D293E">
              <w:rPr>
                <w:rFonts w:ascii="Times New Roman" w:hAnsi="Times New Roman"/>
                <w:b/>
                <w:sz w:val="18"/>
                <w:szCs w:val="18"/>
              </w:rPr>
              <w:t>3</w:t>
            </w:r>
          </w:p>
        </w:tc>
        <w:tc>
          <w:tcPr>
            <w:tcW w:w="2127" w:type="dxa"/>
            <w:tcBorders>
              <w:top w:val="single" w:sz="12" w:space="0" w:color="auto"/>
              <w:left w:val="single" w:sz="12" w:space="0" w:color="auto"/>
              <w:bottom w:val="single" w:sz="4"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vie:</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w:t>
            </w:r>
          </w:p>
          <w:p w:rsidR="003E5925" w:rsidRPr="001D293E" w:rsidRDefault="003E5925" w:rsidP="00BD3F11">
            <w:pPr>
              <w:rPr>
                <w:rFonts w:ascii="Times New Roman" w:hAnsi="Times New Roman"/>
                <w:b/>
                <w:sz w:val="18"/>
                <w:szCs w:val="18"/>
              </w:rPr>
            </w:pPr>
          </w:p>
        </w:tc>
        <w:tc>
          <w:tcPr>
            <w:tcW w:w="1701" w:type="dxa"/>
            <w:tcBorders>
              <w:top w:val="single" w:sz="12" w:space="0" w:color="auto"/>
              <w:left w:val="single" w:sz="12" w:space="0" w:color="auto"/>
              <w:bottom w:val="single" w:sz="2" w:space="0" w:color="auto"/>
              <w:right w:val="single" w:sz="12" w:space="0" w:color="auto"/>
            </w:tcBorders>
            <w:shd w:val="clear" w:color="auto" w:fill="CCFFFF"/>
          </w:tcPr>
          <w:p w:rsidR="003E5925" w:rsidRPr="001D293E" w:rsidRDefault="003E5925" w:rsidP="00BD3F11">
            <w:pPr>
              <w:spacing w:before="120"/>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shd w:val="clear" w:color="auto" w:fill="CCFFFF"/>
          </w:tcPr>
          <w:p w:rsidR="003E5925" w:rsidRPr="001D293E" w:rsidRDefault="003E5925" w:rsidP="00BD3F11">
            <w:pPr>
              <w:spacing w:before="120"/>
              <w:rPr>
                <w:rFonts w:ascii="Times New Roman" w:hAnsi="Times New Roman"/>
                <w:sz w:val="18"/>
                <w:szCs w:val="18"/>
              </w:rPr>
            </w:pPr>
          </w:p>
        </w:tc>
      </w:tr>
      <w:tr w:rsidR="003E5925" w:rsidRPr="001D293E" w:rsidTr="00BD3F11">
        <w:trPr>
          <w:trHeight w:val="1776"/>
        </w:trPr>
        <w:tc>
          <w:tcPr>
            <w:tcW w:w="2552"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Prírodné a náhradné sladidlá</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Koreniny a povzbudivé látky</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Opakovanie tematického celku</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tc>
        <w:tc>
          <w:tcPr>
            <w:tcW w:w="992"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tc>
        <w:tc>
          <w:tcPr>
            <w:tcW w:w="2127"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1.ročník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1.ročník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p>
        </w:tc>
        <w:tc>
          <w:tcPr>
            <w:tcW w:w="2693"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definovať, čo sú to sladidlá</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vymenovať prírodné sladidlá</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rozdiely v náhradných sladidlách</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definovať, čo sú to koreniny </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ich využitie vo výžive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vedieť popísať účinky povzbudivých  látok</w:t>
            </w:r>
          </w:p>
          <w:p w:rsidR="003E5925" w:rsidRPr="001D293E" w:rsidRDefault="003E5925" w:rsidP="00BD3F11">
            <w:pPr>
              <w:rPr>
                <w:rFonts w:ascii="Times New Roman" w:hAnsi="Times New Roman"/>
                <w:b/>
                <w:sz w:val="18"/>
                <w:szCs w:val="18"/>
              </w:rPr>
            </w:pPr>
          </w:p>
        </w:tc>
        <w:tc>
          <w:tcPr>
            <w:tcW w:w="255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rPr>
                <w:rFonts w:ascii="Times New Roman" w:hAnsi="Times New Roman"/>
                <w:sz w:val="18"/>
                <w:szCs w:val="18"/>
              </w:rPr>
            </w:pPr>
            <w:r w:rsidRPr="001D293E">
              <w:rPr>
                <w:rFonts w:ascii="Times New Roman" w:hAnsi="Times New Roman"/>
                <w:sz w:val="18"/>
                <w:szCs w:val="18"/>
              </w:rPr>
              <w:t>definoval, čo sú to sladidlá</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vymenoval prírodné sladidlá</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poznal rozdiely v náhradných sladidlách</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 xml:space="preserve">definoval, čo sú to koreniny </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poznať ich využitie vo výžive</w:t>
            </w:r>
          </w:p>
          <w:p w:rsidR="003E5925" w:rsidRPr="001D293E" w:rsidRDefault="003E5925" w:rsidP="00BD3F11">
            <w:pPr>
              <w:rPr>
                <w:rFonts w:ascii="Times New Roman" w:hAnsi="Times New Roman"/>
                <w:sz w:val="18"/>
                <w:szCs w:val="18"/>
              </w:rPr>
            </w:pP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vedel popísať účinky povzbudivých  látok</w:t>
            </w:r>
          </w:p>
          <w:p w:rsidR="003E5925" w:rsidRPr="001D293E" w:rsidRDefault="003E5925" w:rsidP="00BD3F11">
            <w:pPr>
              <w:rPr>
                <w:rFonts w:ascii="Times New Roman" w:hAnsi="Times New Roman"/>
                <w:sz w:val="18"/>
                <w:szCs w:val="18"/>
              </w:rPr>
            </w:pPr>
          </w:p>
        </w:tc>
        <w:tc>
          <w:tcPr>
            <w:tcW w:w="1701"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skupinové skúšanie</w:t>
            </w:r>
          </w:p>
          <w:p w:rsidR="003E5925" w:rsidRPr="001D293E" w:rsidRDefault="003E5925" w:rsidP="00BD3F11">
            <w:pPr>
              <w:rPr>
                <w:rFonts w:ascii="Times New Roman" w:hAnsi="Times New Roman"/>
                <w:sz w:val="18"/>
                <w:szCs w:val="18"/>
              </w:rPr>
            </w:pPr>
          </w:p>
        </w:tc>
        <w:tc>
          <w:tcPr>
            <w:tcW w:w="1587"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odpovede</w:t>
            </w:r>
          </w:p>
          <w:p w:rsidR="003E5925" w:rsidRPr="001D293E" w:rsidRDefault="003E5925" w:rsidP="00BD3F11">
            <w:pPr>
              <w:spacing w:before="120"/>
              <w:rPr>
                <w:rFonts w:ascii="Times New Roman" w:hAnsi="Times New Roman"/>
                <w:sz w:val="18"/>
                <w:szCs w:val="18"/>
              </w:rPr>
            </w:pPr>
          </w:p>
        </w:tc>
      </w:tr>
    </w:tbl>
    <w:p w:rsidR="003E5925" w:rsidRPr="00CC4D1F" w:rsidRDefault="003E5925" w:rsidP="003E5925">
      <w:pPr>
        <w:jc w:val="both"/>
        <w:rPr>
          <w:rFonts w:cs="Arial"/>
          <w:b/>
        </w:rPr>
      </w:pPr>
      <w:r w:rsidRPr="00CC4D1F">
        <w:rPr>
          <w:rFonts w:cs="Arial"/>
          <w:b/>
        </w:rPr>
        <w:t>Všeobecné pokyny hodnotenia:</w:t>
      </w:r>
    </w:p>
    <w:p w:rsidR="003E5925" w:rsidRPr="00A50D95" w:rsidRDefault="003E5925" w:rsidP="003E5925">
      <w:pPr>
        <w:jc w:val="both"/>
        <w:rPr>
          <w:rFonts w:cs="Arial"/>
        </w:rPr>
      </w:pPr>
      <w:r w:rsidRPr="00A50D95">
        <w:rPr>
          <w:rFonts w:cs="Arial"/>
        </w:rPr>
        <w:t>Pri hodnotení výstupov</w:t>
      </w:r>
      <w:r w:rsidR="00A40F7C">
        <w:rPr>
          <w:rFonts w:cs="Arial"/>
        </w:rPr>
        <w:t xml:space="preserve"> žiakov vychádzame z Metodického  pokynu č. 33/2011 </w:t>
      </w:r>
      <w:r w:rsidRPr="00A50D95">
        <w:rPr>
          <w:rFonts w:cs="Arial"/>
        </w:rPr>
        <w:t xml:space="preserve"> na hodnotenie a klasifikáciu žiakov odborných učilíšť.</w:t>
      </w:r>
    </w:p>
    <w:p w:rsidR="003E5925" w:rsidRPr="003A6FC8" w:rsidRDefault="003E5925" w:rsidP="003E5925">
      <w:pPr>
        <w:jc w:val="both"/>
        <w:rPr>
          <w:rFonts w:cs="Arial"/>
        </w:rPr>
      </w:pPr>
      <w:r w:rsidRPr="003A6FC8">
        <w:rPr>
          <w:rFonts w:cs="Arial"/>
        </w:rPr>
        <w:lastRenderedPageBreak/>
        <w:t>Pri priebežnej a súhrnnej klasifikácii uplatňuje pedagóg voči žiakovi primeranú náročnosť a pedagogický takt. Pri hodnotení prihliada na druh</w:t>
      </w:r>
    </w:p>
    <w:p w:rsidR="003E5925" w:rsidRPr="003A6FC8" w:rsidRDefault="003E5925" w:rsidP="003E5925">
      <w:pPr>
        <w:jc w:val="both"/>
        <w:rPr>
          <w:rFonts w:cs="Arial"/>
        </w:rPr>
      </w:pPr>
      <w:r w:rsidRPr="003A6FC8">
        <w:rPr>
          <w:rFonts w:cs="Arial"/>
        </w:rPr>
        <w:t>a stupeň postihnutia, na celkový zdravotný stav, na primeranosť veku a na vynaložené úsilie žiaka. Pedagóg priebežne hodnotí výsledky žiaka,</w:t>
      </w:r>
    </w:p>
    <w:p w:rsidR="003E5925" w:rsidRPr="003A6FC8" w:rsidRDefault="003E5925" w:rsidP="003E5925">
      <w:pPr>
        <w:jc w:val="both"/>
        <w:rPr>
          <w:rFonts w:cs="Arial"/>
        </w:rPr>
      </w:pPr>
      <w:r w:rsidRPr="003A6FC8">
        <w:rPr>
          <w:rFonts w:cs="Arial"/>
        </w:rPr>
        <w:t>jeho vedomosti, zručnosti a návyky. Písomné alebo ústne vyučujúci použije podľa postihnutia žiaka. Vyzdvihuje žiakove klady a súčasne ho taktne</w:t>
      </w:r>
    </w:p>
    <w:p w:rsidR="003E5925" w:rsidRPr="003A6FC8" w:rsidRDefault="003E5925" w:rsidP="003E5925">
      <w:pPr>
        <w:jc w:val="both"/>
        <w:rPr>
          <w:rFonts w:cs="Arial"/>
        </w:rPr>
      </w:pPr>
      <w:r w:rsidRPr="003A6FC8">
        <w:rPr>
          <w:rFonts w:cs="Arial"/>
        </w:rPr>
        <w:t>usmerňuje v ďalšom postupe pri učení so zameraním na zvýšenie úsilia získať ďalšie vedomosti, zručnosti a návyky. Po ukončení každého</w:t>
      </w:r>
    </w:p>
    <w:p w:rsidR="003E5925" w:rsidRPr="003A6FC8" w:rsidRDefault="003E5925" w:rsidP="003E5925">
      <w:pPr>
        <w:jc w:val="both"/>
        <w:rPr>
          <w:rFonts w:cs="Arial"/>
        </w:rPr>
      </w:pPr>
      <w:r w:rsidRPr="003A6FC8">
        <w:rPr>
          <w:rFonts w:cs="Arial"/>
        </w:rPr>
        <w:t>tematického celku vyučujúci pripraví otázky na didaktický test. Otázky v teste nebudú prevyšovať stanovenú úroveň vzdelávacích výstupov z danej</w:t>
      </w:r>
    </w:p>
    <w:p w:rsidR="003E5925" w:rsidRPr="003A6FC8" w:rsidRDefault="003E5925" w:rsidP="003E5925">
      <w:pPr>
        <w:jc w:val="both"/>
        <w:rPr>
          <w:rFonts w:cs="Arial"/>
        </w:rPr>
      </w:pPr>
      <w:r w:rsidRPr="003A6FC8">
        <w:rPr>
          <w:rFonts w:cs="Arial"/>
        </w:rPr>
        <w:t>témy ani predpísané obsahové štandardy predmetu. Kritériá hodnotenia sú dané učebnou osnovou predmetu. Hodnotiacu škálu dosiahnutých</w:t>
      </w:r>
    </w:p>
    <w:p w:rsidR="003E5925" w:rsidRPr="003A6FC8" w:rsidRDefault="003E5925" w:rsidP="003E5925">
      <w:pPr>
        <w:jc w:val="both"/>
        <w:rPr>
          <w:rFonts w:cs="Arial"/>
        </w:rPr>
      </w:pPr>
      <w:r w:rsidRPr="003A6FC8">
        <w:rPr>
          <w:rFonts w:cs="Arial"/>
        </w:rPr>
        <w:t>vedomostí si volí vyučujúci. Sumatívne hodnotenia výkonu žiaka za klasifikačné obdobie tvoria výsledky testov, ústnych odpovedí, vypracovaných</w:t>
      </w:r>
    </w:p>
    <w:p w:rsidR="003E5925" w:rsidRPr="003A6FC8" w:rsidRDefault="003E5925" w:rsidP="003E5925">
      <w:pPr>
        <w:rPr>
          <w:rFonts w:cs="Arial"/>
        </w:rPr>
        <w:sectPr w:rsidR="003E5925" w:rsidRPr="003A6FC8" w:rsidSect="00BD3F11">
          <w:pgSz w:w="16838" w:h="11906" w:orient="landscape"/>
          <w:pgMar w:top="1418" w:right="1418" w:bottom="851" w:left="1418" w:header="709" w:footer="709" w:gutter="0"/>
          <w:pgNumType w:start="42"/>
          <w:cols w:space="708"/>
          <w:docGrid w:linePitch="360"/>
        </w:sectPr>
      </w:pPr>
      <w:r w:rsidRPr="003A6FC8">
        <w:rPr>
          <w:rFonts w:cs="Arial"/>
        </w:rPr>
        <w:t>referátov a projektov. V predmete rozvíjame aj kľúčové kompetencie žiakov, ktoré hodnotíme formatívne.</w:t>
      </w:r>
    </w:p>
    <w:p w:rsidR="003E5925" w:rsidRPr="001D293E" w:rsidRDefault="003E5925" w:rsidP="003E5925">
      <w:pPr>
        <w:rPr>
          <w:rFonts w:ascii="Times New Roman" w:hAnsi="Times New Roman"/>
          <w:sz w:val="18"/>
          <w:szCs w:val="18"/>
        </w:rPr>
      </w:pPr>
    </w:p>
    <w:p w:rsidR="003E5925" w:rsidRPr="001D293E" w:rsidRDefault="003E5925" w:rsidP="003E5925">
      <w:pPr>
        <w:rPr>
          <w:rFonts w:ascii="Times New Roman" w:hAnsi="Times New Roman"/>
          <w:sz w:val="18"/>
          <w:szCs w:val="18"/>
        </w:rPr>
      </w:pPr>
    </w:p>
    <w:p w:rsidR="003E5925" w:rsidRPr="001D293E" w:rsidRDefault="003E5925" w:rsidP="003E5925">
      <w:pPr>
        <w:rPr>
          <w:rFonts w:ascii="Times New Roman" w:hAnsi="Times New Roman"/>
          <w:sz w:val="18"/>
          <w:szCs w:val="18"/>
        </w:rPr>
      </w:pPr>
    </w:p>
    <w:p w:rsidR="003E5925" w:rsidRPr="001D293E" w:rsidRDefault="003E5925" w:rsidP="003E5925">
      <w:pPr>
        <w:rPr>
          <w:rFonts w:ascii="Times New Roman" w:hAnsi="Times New Roman"/>
          <w:sz w:val="18"/>
          <w:szCs w:val="18"/>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25"/>
        <w:gridCol w:w="2646"/>
        <w:gridCol w:w="2464"/>
        <w:gridCol w:w="2466"/>
        <w:gridCol w:w="1595"/>
        <w:gridCol w:w="1596"/>
      </w:tblGrid>
      <w:tr w:rsidR="00FA6047" w:rsidRPr="001D293E" w:rsidTr="00BD3F11">
        <w:trPr>
          <w:trHeight w:val="474"/>
        </w:trPr>
        <w:tc>
          <w:tcPr>
            <w:tcW w:w="8319"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RO</w:t>
            </w:r>
            <w:r>
              <w:rPr>
                <w:rFonts w:ascii="Times New Roman" w:hAnsi="Times New Roman"/>
                <w:b/>
                <w:sz w:val="18"/>
                <w:szCs w:val="18"/>
              </w:rPr>
              <w:t xml:space="preserve">ZPIS  UČIVA PREDMETU: Potraviny  </w:t>
            </w:r>
            <w:r w:rsidRPr="001D293E">
              <w:rPr>
                <w:rFonts w:ascii="Times New Roman" w:hAnsi="Times New Roman"/>
                <w:b/>
                <w:sz w:val="18"/>
                <w:szCs w:val="18"/>
              </w:rPr>
              <w:t>druhý ročník</w:t>
            </w:r>
          </w:p>
        </w:tc>
        <w:tc>
          <w:tcPr>
            <w:tcW w:w="572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Pr="001D293E" w:rsidRDefault="003E5925" w:rsidP="00BD3F11">
            <w:pPr>
              <w:ind w:left="108"/>
              <w:rPr>
                <w:rFonts w:ascii="Times New Roman" w:hAnsi="Times New Roman"/>
                <w:b/>
                <w:sz w:val="18"/>
                <w:szCs w:val="18"/>
              </w:rPr>
            </w:pPr>
            <w:r w:rsidRPr="001D293E">
              <w:rPr>
                <w:rFonts w:ascii="Times New Roman" w:hAnsi="Times New Roman"/>
                <w:b/>
                <w:sz w:val="18"/>
                <w:szCs w:val="18"/>
              </w:rPr>
              <w:t>1 hodina týždenne, spolu 33 vyučovacích hodín</w:t>
            </w:r>
          </w:p>
          <w:p w:rsidR="003E5925" w:rsidRPr="001D293E" w:rsidRDefault="003E5925" w:rsidP="00BD3F11">
            <w:pPr>
              <w:rPr>
                <w:rFonts w:ascii="Times New Roman" w:hAnsi="Times New Roman"/>
                <w:b/>
                <w:sz w:val="18"/>
                <w:szCs w:val="18"/>
              </w:rPr>
            </w:pPr>
          </w:p>
        </w:tc>
      </w:tr>
      <w:tr w:rsidR="008E441B" w:rsidRPr="001D293E" w:rsidTr="00BD3F11">
        <w:trPr>
          <w:trHeight w:val="481"/>
        </w:trPr>
        <w:tc>
          <w:tcPr>
            <w:tcW w:w="2317"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 xml:space="preserve">Názov tematického celku </w:t>
            </w:r>
          </w:p>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Témy</w:t>
            </w:r>
          </w:p>
        </w:tc>
        <w:tc>
          <w:tcPr>
            <w:tcW w:w="82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Hodiny</w:t>
            </w:r>
          </w:p>
        </w:tc>
        <w:tc>
          <w:tcPr>
            <w:tcW w:w="268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1D293E" w:rsidRDefault="003E5925" w:rsidP="00BD3F11">
            <w:pPr>
              <w:jc w:val="center"/>
              <w:rPr>
                <w:rFonts w:ascii="Times New Roman" w:hAnsi="Times New Roman"/>
                <w:b/>
                <w:sz w:val="18"/>
                <w:szCs w:val="18"/>
              </w:rPr>
            </w:pPr>
            <w:r w:rsidRPr="001D293E">
              <w:rPr>
                <w:rFonts w:ascii="Times New Roman" w:hAnsi="Times New Roman"/>
                <w:b/>
                <w:sz w:val="18"/>
                <w:szCs w:val="18"/>
              </w:rPr>
              <w:t>Medzipredmetové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1D293E" w:rsidRDefault="003E5925" w:rsidP="00BD3F11">
            <w:pPr>
              <w:jc w:val="center"/>
              <w:rPr>
                <w:rFonts w:ascii="Times New Roman" w:hAnsi="Times New Roman"/>
                <w:b/>
                <w:sz w:val="18"/>
                <w:szCs w:val="18"/>
              </w:rPr>
            </w:pPr>
            <w:r w:rsidRPr="001D293E">
              <w:rPr>
                <w:rFonts w:ascii="Times New Roman" w:hAnsi="Times New Roman"/>
                <w:b/>
                <w:sz w:val="18"/>
                <w:szCs w:val="18"/>
              </w:rPr>
              <w:t>Obsahový štandard</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1D293E" w:rsidRDefault="003E5925" w:rsidP="00BD3F11">
            <w:pPr>
              <w:jc w:val="center"/>
              <w:rPr>
                <w:rFonts w:ascii="Times New Roman" w:hAnsi="Times New Roman"/>
                <w:b/>
                <w:sz w:val="18"/>
                <w:szCs w:val="18"/>
              </w:rPr>
            </w:pPr>
            <w:r w:rsidRPr="001D293E">
              <w:rPr>
                <w:rFonts w:ascii="Times New Roman" w:hAnsi="Times New Roman"/>
                <w:b/>
                <w:sz w:val="18"/>
                <w:szCs w:val="18"/>
              </w:rPr>
              <w:t>Výkonový štandard</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1D293E" w:rsidRDefault="003E5925" w:rsidP="00BD3F11">
            <w:pPr>
              <w:jc w:val="center"/>
              <w:rPr>
                <w:rFonts w:ascii="Times New Roman" w:hAnsi="Times New Roman"/>
                <w:b/>
                <w:sz w:val="18"/>
                <w:szCs w:val="18"/>
              </w:rPr>
            </w:pPr>
            <w:r w:rsidRPr="001D293E">
              <w:rPr>
                <w:rFonts w:ascii="Times New Roman" w:hAnsi="Times New Roman"/>
                <w:b/>
                <w:sz w:val="18"/>
                <w:szCs w:val="18"/>
              </w:rPr>
              <w:t>Metódy hodnotenia</w:t>
            </w:r>
          </w:p>
        </w:tc>
        <w:tc>
          <w:tcPr>
            <w:tcW w:w="1612"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Pr="001D293E" w:rsidRDefault="003E5925" w:rsidP="00BD3F11">
            <w:pPr>
              <w:jc w:val="center"/>
              <w:rPr>
                <w:rFonts w:ascii="Times New Roman" w:hAnsi="Times New Roman"/>
                <w:b/>
                <w:sz w:val="18"/>
                <w:szCs w:val="18"/>
              </w:rPr>
            </w:pPr>
            <w:r w:rsidRPr="001D293E">
              <w:rPr>
                <w:rFonts w:ascii="Times New Roman" w:hAnsi="Times New Roman"/>
                <w:b/>
                <w:sz w:val="18"/>
                <w:szCs w:val="18"/>
              </w:rPr>
              <w:t>Prostriedky hodnotenia</w:t>
            </w:r>
          </w:p>
        </w:tc>
      </w:tr>
      <w:tr w:rsidR="008E441B" w:rsidRPr="001D293E" w:rsidTr="00BD3F11">
        <w:trPr>
          <w:trHeight w:val="123"/>
        </w:trPr>
        <w:tc>
          <w:tcPr>
            <w:tcW w:w="2317" w:type="dxa"/>
            <w:tcBorders>
              <w:top w:val="thinThickSmallGap" w:sz="12" w:space="0" w:color="auto"/>
              <w:left w:val="thinThickSmallGap" w:sz="12" w:space="0" w:color="auto"/>
              <w:bottom w:val="single" w:sz="12" w:space="0" w:color="auto"/>
              <w:right w:val="single" w:sz="12" w:space="0" w:color="auto"/>
            </w:tcBorders>
            <w:shd w:val="clear" w:color="auto" w:fill="CCECFF"/>
          </w:tcPr>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 xml:space="preserve">Úvod do predmetu               </w:t>
            </w:r>
          </w:p>
        </w:tc>
        <w:tc>
          <w:tcPr>
            <w:tcW w:w="826" w:type="dxa"/>
            <w:tcBorders>
              <w:top w:val="thinThickSmallGap" w:sz="12" w:space="0" w:color="auto"/>
              <w:left w:val="single" w:sz="12" w:space="0" w:color="auto"/>
              <w:bottom w:val="single" w:sz="12" w:space="0" w:color="auto"/>
              <w:right w:val="single" w:sz="12" w:space="0" w:color="auto"/>
            </w:tcBorders>
            <w:shd w:val="clear" w:color="auto" w:fill="CCECFF"/>
          </w:tcPr>
          <w:p w:rsidR="003E5925" w:rsidRPr="001D293E" w:rsidRDefault="003E5925" w:rsidP="00BD3F11">
            <w:pPr>
              <w:jc w:val="center"/>
              <w:rPr>
                <w:rFonts w:ascii="Times New Roman" w:hAnsi="Times New Roman"/>
                <w:b/>
                <w:sz w:val="18"/>
                <w:szCs w:val="18"/>
              </w:rPr>
            </w:pPr>
            <w:r w:rsidRPr="001D293E">
              <w:rPr>
                <w:rFonts w:ascii="Times New Roman" w:hAnsi="Times New Roman"/>
                <w:b/>
                <w:sz w:val="18"/>
                <w:szCs w:val="18"/>
              </w:rPr>
              <w:t>4</w:t>
            </w:r>
          </w:p>
        </w:tc>
        <w:tc>
          <w:tcPr>
            <w:tcW w:w="2681"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sz w:val="18"/>
                <w:szCs w:val="18"/>
              </w:rPr>
            </w:pPr>
          </w:p>
        </w:tc>
        <w:tc>
          <w:tcPr>
            <w:tcW w:w="2495"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má :</w:t>
            </w:r>
          </w:p>
          <w:p w:rsidR="003E5925" w:rsidRPr="001D293E" w:rsidRDefault="003E5925" w:rsidP="00BD3F11">
            <w:pPr>
              <w:jc w:val="both"/>
              <w:rPr>
                <w:rFonts w:ascii="Times New Roman" w:hAnsi="Times New Roman"/>
                <w:b/>
                <w:sz w:val="18"/>
                <w:szCs w:val="18"/>
              </w:rPr>
            </w:pPr>
          </w:p>
        </w:tc>
        <w:tc>
          <w:tcPr>
            <w:tcW w:w="2497"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b/>
                <w:sz w:val="18"/>
                <w:szCs w:val="18"/>
              </w:rPr>
            </w:pPr>
            <w:r>
              <w:rPr>
                <w:rFonts w:ascii="Times New Roman" w:hAnsi="Times New Roman"/>
                <w:b/>
                <w:sz w:val="18"/>
                <w:szCs w:val="18"/>
              </w:rPr>
              <w:t>Žiak:</w:t>
            </w:r>
          </w:p>
          <w:p w:rsidR="003E5925" w:rsidRPr="001D293E" w:rsidRDefault="003E5925" w:rsidP="00BD3F11">
            <w:pPr>
              <w:jc w:val="both"/>
              <w:rPr>
                <w:rFonts w:ascii="Times New Roman" w:hAnsi="Times New Roman"/>
                <w:b/>
                <w:sz w:val="18"/>
                <w:szCs w:val="18"/>
              </w:rPr>
            </w:pPr>
          </w:p>
        </w:tc>
        <w:tc>
          <w:tcPr>
            <w:tcW w:w="1612"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sz w:val="18"/>
                <w:szCs w:val="18"/>
              </w:rPr>
            </w:pPr>
          </w:p>
        </w:tc>
        <w:tc>
          <w:tcPr>
            <w:tcW w:w="1612" w:type="dxa"/>
            <w:tcBorders>
              <w:top w:val="single" w:sz="12" w:space="0" w:color="auto"/>
              <w:left w:val="single" w:sz="12" w:space="0" w:color="auto"/>
              <w:right w:val="thinThickSmallGap" w:sz="12" w:space="0" w:color="auto"/>
            </w:tcBorders>
            <w:shd w:val="clear" w:color="auto" w:fill="CCECFF"/>
          </w:tcPr>
          <w:p w:rsidR="003E5925" w:rsidRPr="001D293E" w:rsidRDefault="003E5925" w:rsidP="00BD3F11">
            <w:pPr>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right w:val="single" w:sz="12" w:space="0" w:color="auto"/>
            </w:tcBorders>
          </w:tcPr>
          <w:p w:rsidR="003E5925" w:rsidRPr="00864430" w:rsidRDefault="003E5925" w:rsidP="00BD3F11">
            <w:pPr>
              <w:pStyle w:val="Obsahtabuky"/>
              <w:rPr>
                <w:rFonts w:ascii="Arial" w:hAnsi="Arial" w:cs="Arial"/>
                <w:sz w:val="18"/>
                <w:szCs w:val="18"/>
              </w:rPr>
            </w:pPr>
            <w:r w:rsidRPr="00864430">
              <w:rPr>
                <w:rFonts w:ascii="Arial" w:hAnsi="Arial" w:cs="Arial"/>
                <w:sz w:val="18"/>
                <w:szCs w:val="18"/>
              </w:rPr>
              <w:t>Význam predmetu, oboznámenie s obsahom učiva</w:t>
            </w:r>
          </w:p>
          <w:p w:rsidR="003E5925" w:rsidRPr="00864430" w:rsidRDefault="003E5925" w:rsidP="00BD3F11">
            <w:pPr>
              <w:pStyle w:val="Obsahtabuky"/>
              <w:rPr>
                <w:rFonts w:ascii="Arial" w:hAnsi="Arial" w:cs="Arial"/>
                <w:sz w:val="18"/>
                <w:szCs w:val="18"/>
              </w:rPr>
            </w:pPr>
          </w:p>
          <w:p w:rsidR="003E5925" w:rsidRPr="00864430" w:rsidRDefault="003E5925" w:rsidP="00BD3F11">
            <w:pPr>
              <w:pStyle w:val="Obsahtabuky"/>
              <w:rPr>
                <w:rFonts w:ascii="Arial" w:hAnsi="Arial" w:cs="Arial"/>
                <w:sz w:val="18"/>
                <w:szCs w:val="18"/>
              </w:rPr>
            </w:pPr>
            <w:r w:rsidRPr="00864430">
              <w:rPr>
                <w:rFonts w:ascii="Arial" w:hAnsi="Arial" w:cs="Arial"/>
                <w:sz w:val="18"/>
                <w:szCs w:val="18"/>
              </w:rPr>
              <w:t>Zloženie, akosť a zrenie mäsa</w:t>
            </w:r>
          </w:p>
          <w:p w:rsidR="003E5925" w:rsidRPr="00864430" w:rsidRDefault="003E5925" w:rsidP="00BD3F11">
            <w:pPr>
              <w:pStyle w:val="Obsahtabuky"/>
              <w:rPr>
                <w:rFonts w:ascii="Arial" w:hAnsi="Arial" w:cs="Arial"/>
                <w:sz w:val="18"/>
                <w:szCs w:val="18"/>
              </w:rPr>
            </w:pPr>
          </w:p>
          <w:p w:rsidR="003E5925" w:rsidRPr="00864430" w:rsidRDefault="003E5925" w:rsidP="00BD3F11">
            <w:pPr>
              <w:pStyle w:val="Obsahtabuky"/>
              <w:rPr>
                <w:rFonts w:ascii="Arial" w:hAnsi="Arial" w:cs="Arial"/>
                <w:sz w:val="18"/>
                <w:szCs w:val="18"/>
              </w:rPr>
            </w:pPr>
            <w:r w:rsidRPr="00864430">
              <w:rPr>
                <w:rFonts w:ascii="Arial" w:hAnsi="Arial" w:cs="Arial"/>
                <w:sz w:val="18"/>
                <w:szCs w:val="18"/>
              </w:rPr>
              <w:t>Zdravotná bezchybnosť, označovanie mäsa</w:t>
            </w:r>
          </w:p>
          <w:p w:rsidR="003E5925" w:rsidRPr="00864430" w:rsidRDefault="003E5925" w:rsidP="00BD3F11">
            <w:pPr>
              <w:pStyle w:val="Obsahtabuky"/>
              <w:rPr>
                <w:rFonts w:ascii="Arial" w:hAnsi="Arial" w:cs="Arial"/>
                <w:sz w:val="18"/>
                <w:szCs w:val="18"/>
              </w:rPr>
            </w:pPr>
          </w:p>
          <w:p w:rsidR="003E5925" w:rsidRPr="00864430" w:rsidRDefault="003E5925" w:rsidP="00BD3F11">
            <w:pPr>
              <w:pStyle w:val="Obsahtabuky"/>
              <w:rPr>
                <w:rFonts w:ascii="Arial" w:hAnsi="Arial" w:cs="Arial"/>
                <w:sz w:val="18"/>
                <w:szCs w:val="18"/>
              </w:rPr>
            </w:pPr>
            <w:r w:rsidRPr="00864430">
              <w:rPr>
                <w:rFonts w:ascii="Arial" w:hAnsi="Arial" w:cs="Arial"/>
                <w:sz w:val="18"/>
                <w:szCs w:val="18"/>
              </w:rPr>
              <w:t>Skladovanie a chyby mäsa</w:t>
            </w:r>
          </w:p>
          <w:p w:rsidR="003E5925" w:rsidRPr="001D293E" w:rsidRDefault="003E5925" w:rsidP="00BD3F11">
            <w:pPr>
              <w:spacing w:before="120"/>
              <w:rPr>
                <w:rFonts w:ascii="Times New Roman" w:hAnsi="Times New Roman"/>
                <w:sz w:val="18"/>
                <w:szCs w:val="18"/>
              </w:rPr>
            </w:pPr>
          </w:p>
        </w:tc>
        <w:tc>
          <w:tcPr>
            <w:tcW w:w="826" w:type="dxa"/>
            <w:tcBorders>
              <w:top w:val="single" w:sz="12" w:space="0" w:color="auto"/>
              <w:left w:val="single" w:sz="12"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p>
          <w:p w:rsidR="003E5925" w:rsidRDefault="003E5925" w:rsidP="00BD3F11">
            <w:pPr>
              <w:jc w:val="center"/>
              <w:rPr>
                <w:rFonts w:ascii="Times New Roman" w:hAnsi="Times New Roman"/>
                <w:sz w:val="18"/>
                <w:szCs w:val="18"/>
              </w:rPr>
            </w:pPr>
            <w:r w:rsidRPr="001D293E">
              <w:rPr>
                <w:rFonts w:ascii="Times New Roman" w:hAnsi="Times New Roman"/>
                <w:sz w:val="18"/>
                <w:szCs w:val="18"/>
              </w:rPr>
              <w:t>1</w:t>
            </w:r>
          </w:p>
          <w:p w:rsidR="003E5925" w:rsidRDefault="003E5925" w:rsidP="00BD3F11">
            <w:pPr>
              <w:jc w:val="center"/>
              <w:rPr>
                <w:rFonts w:ascii="Times New Roman" w:hAnsi="Times New Roman"/>
                <w:sz w:val="18"/>
                <w:szCs w:val="18"/>
              </w:rPr>
            </w:pPr>
          </w:p>
          <w:p w:rsidR="003E5925" w:rsidRDefault="003E5925" w:rsidP="00BD3F11">
            <w:pPr>
              <w:jc w:val="center"/>
              <w:rPr>
                <w:rFonts w:ascii="Times New Roman" w:hAnsi="Times New Roman"/>
                <w:sz w:val="18"/>
                <w:szCs w:val="18"/>
              </w:rPr>
            </w:pPr>
            <w:r>
              <w:rPr>
                <w:rFonts w:ascii="Times New Roman" w:hAnsi="Times New Roman"/>
                <w:sz w:val="18"/>
                <w:szCs w:val="18"/>
              </w:rPr>
              <w:t>1</w:t>
            </w:r>
          </w:p>
          <w:p w:rsidR="003E5925" w:rsidRDefault="003E5925" w:rsidP="00BD3F11">
            <w:pPr>
              <w:jc w:val="center"/>
              <w:rPr>
                <w:rFonts w:ascii="Times New Roman" w:hAnsi="Times New Roman"/>
                <w:sz w:val="18"/>
                <w:szCs w:val="18"/>
              </w:rPr>
            </w:pPr>
          </w:p>
          <w:p w:rsidR="003E5925" w:rsidRDefault="003E5925" w:rsidP="00BD3F11">
            <w:pPr>
              <w:jc w:val="center"/>
              <w:rPr>
                <w:rFonts w:ascii="Times New Roman" w:hAnsi="Times New Roman"/>
                <w:sz w:val="18"/>
                <w:szCs w:val="18"/>
              </w:rPr>
            </w:pPr>
          </w:p>
          <w:p w:rsidR="003E5925" w:rsidRPr="001D293E" w:rsidRDefault="003E5925" w:rsidP="00BD3F11">
            <w:pPr>
              <w:jc w:val="center"/>
              <w:rPr>
                <w:rFonts w:ascii="Times New Roman" w:hAnsi="Times New Roman"/>
                <w:sz w:val="18"/>
                <w:szCs w:val="18"/>
              </w:rPr>
            </w:pPr>
            <w:r>
              <w:rPr>
                <w:rFonts w:ascii="Times New Roman" w:hAnsi="Times New Roman"/>
                <w:sz w:val="18"/>
                <w:szCs w:val="18"/>
              </w:rPr>
              <w:t>1</w:t>
            </w:r>
          </w:p>
        </w:tc>
        <w:tc>
          <w:tcPr>
            <w:tcW w:w="2681" w:type="dxa"/>
            <w:tcBorders>
              <w:top w:val="single" w:sz="12" w:space="0" w:color="auto"/>
              <w:left w:val="single"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Odborný výcvik 2.ročník</w:t>
            </w:r>
          </w:p>
        </w:tc>
        <w:tc>
          <w:tcPr>
            <w:tcW w:w="2495" w:type="dxa"/>
            <w:tcBorders>
              <w:top w:val="single" w:sz="12" w:space="0" w:color="auto"/>
              <w:left w:val="single" w:sz="12" w:space="0" w:color="auto"/>
              <w:bottom w:val="single" w:sz="2" w:space="0" w:color="auto"/>
              <w:right w:val="single" w:sz="12" w:space="0" w:color="auto"/>
            </w:tcBorders>
          </w:tcPr>
          <w:p w:rsidR="003E5925" w:rsidRPr="00864430" w:rsidRDefault="003E5925" w:rsidP="00BD3F11">
            <w:pPr>
              <w:rPr>
                <w:sz w:val="18"/>
                <w:szCs w:val="18"/>
              </w:rPr>
            </w:pPr>
            <w:r w:rsidRPr="00864430">
              <w:rPr>
                <w:sz w:val="18"/>
                <w:szCs w:val="18"/>
              </w:rPr>
              <w:t xml:space="preserve">Vedieť stručne povedať, čo je obsahom učiva v 2. ročníka </w:t>
            </w:r>
          </w:p>
          <w:p w:rsidR="003E5925" w:rsidRPr="00864430" w:rsidRDefault="003E5925" w:rsidP="00BD3F11">
            <w:pPr>
              <w:rPr>
                <w:sz w:val="18"/>
                <w:szCs w:val="18"/>
              </w:rPr>
            </w:pPr>
            <w:r w:rsidRPr="00864430">
              <w:rPr>
                <w:sz w:val="18"/>
                <w:szCs w:val="18"/>
              </w:rPr>
              <w:t>Popísať zloženie, akosť a zrenie mäsa</w:t>
            </w:r>
          </w:p>
          <w:p w:rsidR="003E5925" w:rsidRPr="00864430" w:rsidRDefault="003E5925" w:rsidP="00BD3F11">
            <w:pPr>
              <w:rPr>
                <w:sz w:val="18"/>
                <w:szCs w:val="18"/>
              </w:rPr>
            </w:pPr>
            <w:r w:rsidRPr="00864430">
              <w:rPr>
                <w:sz w:val="18"/>
                <w:szCs w:val="18"/>
              </w:rPr>
              <w:t>Poznať správne skladovanie a konzervovanie mäsa</w:t>
            </w:r>
          </w:p>
          <w:p w:rsidR="003E5925" w:rsidRPr="001D293E" w:rsidRDefault="003E5925" w:rsidP="00BD3F11">
            <w:pPr>
              <w:rPr>
                <w:rFonts w:ascii="Times New Roman" w:hAnsi="Times New Roman"/>
                <w:sz w:val="18"/>
                <w:szCs w:val="18"/>
              </w:rPr>
            </w:pPr>
          </w:p>
        </w:tc>
        <w:tc>
          <w:tcPr>
            <w:tcW w:w="2497" w:type="dxa"/>
            <w:tcBorders>
              <w:top w:val="single" w:sz="12" w:space="0" w:color="auto"/>
              <w:left w:val="single" w:sz="12" w:space="0" w:color="auto"/>
              <w:bottom w:val="single" w:sz="2" w:space="0" w:color="auto"/>
              <w:right w:val="single" w:sz="12" w:space="0" w:color="auto"/>
            </w:tcBorders>
          </w:tcPr>
          <w:p w:rsidR="003E5925" w:rsidRPr="00864430" w:rsidRDefault="003E5925" w:rsidP="00BD3F11">
            <w:pPr>
              <w:rPr>
                <w:sz w:val="18"/>
                <w:szCs w:val="18"/>
              </w:rPr>
            </w:pPr>
            <w:r w:rsidRPr="00864430">
              <w:rPr>
                <w:sz w:val="18"/>
                <w:szCs w:val="18"/>
              </w:rPr>
              <w:t xml:space="preserve">Vedel stručne povedať, čo je obsahom učiva v 2. ročníka </w:t>
            </w:r>
          </w:p>
          <w:p w:rsidR="003E5925" w:rsidRPr="00864430" w:rsidRDefault="003E5925" w:rsidP="00BD3F11">
            <w:pPr>
              <w:rPr>
                <w:sz w:val="18"/>
                <w:szCs w:val="18"/>
              </w:rPr>
            </w:pPr>
            <w:r w:rsidRPr="00864430">
              <w:rPr>
                <w:sz w:val="18"/>
                <w:szCs w:val="18"/>
              </w:rPr>
              <w:t>Popísal zloženie, akosť a zrenie mäsa</w:t>
            </w:r>
          </w:p>
          <w:p w:rsidR="003E5925" w:rsidRPr="00864430" w:rsidRDefault="003E5925" w:rsidP="00BD3F11">
            <w:pPr>
              <w:rPr>
                <w:sz w:val="18"/>
                <w:szCs w:val="18"/>
              </w:rPr>
            </w:pPr>
            <w:r w:rsidRPr="00864430">
              <w:rPr>
                <w:sz w:val="18"/>
                <w:szCs w:val="18"/>
              </w:rPr>
              <w:t>Poznal  správne skladovanie a konzervovanie mäsa</w:t>
            </w:r>
          </w:p>
          <w:p w:rsidR="003E5925" w:rsidRPr="001D293E" w:rsidRDefault="003E5925" w:rsidP="00BD3F11">
            <w:pPr>
              <w:rPr>
                <w:rFonts w:ascii="Times New Roman" w:hAnsi="Times New Roman"/>
                <w:sz w:val="18"/>
                <w:szCs w:val="18"/>
              </w:rPr>
            </w:pP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Ústne skúšanie</w:t>
            </w: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Ústna  odpoveď</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tc>
      </w:tr>
      <w:tr w:rsidR="008E441B" w:rsidRPr="001D293E" w:rsidTr="00BD3F11">
        <w:trPr>
          <w:trHeight w:val="123"/>
        </w:trPr>
        <w:tc>
          <w:tcPr>
            <w:tcW w:w="2317" w:type="dxa"/>
            <w:tcBorders>
              <w:top w:val="single" w:sz="12" w:space="0" w:color="auto"/>
              <w:left w:val="thinThickSmallGap" w:sz="12" w:space="0" w:color="auto"/>
              <w:bottom w:val="single" w:sz="1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p w:rsidR="003E5925" w:rsidRPr="00276D99" w:rsidRDefault="003E5925" w:rsidP="00BD3F11">
            <w:pPr>
              <w:spacing w:before="120"/>
              <w:rPr>
                <w:rFonts w:ascii="Times New Roman" w:hAnsi="Times New Roman"/>
                <w:b/>
                <w:sz w:val="18"/>
                <w:szCs w:val="18"/>
              </w:rPr>
            </w:pPr>
            <w:r w:rsidRPr="00276D99">
              <w:rPr>
                <w:b/>
                <w:sz w:val="18"/>
                <w:szCs w:val="18"/>
              </w:rPr>
              <w:t>Mäso jatočných zvierat</w:t>
            </w:r>
          </w:p>
        </w:tc>
        <w:tc>
          <w:tcPr>
            <w:tcW w:w="826" w:type="dxa"/>
            <w:tcBorders>
              <w:top w:val="single" w:sz="12" w:space="0" w:color="auto"/>
              <w:left w:val="single" w:sz="12" w:space="0" w:color="auto"/>
              <w:bottom w:val="single" w:sz="12" w:space="0" w:color="auto"/>
              <w:right w:val="single" w:sz="12" w:space="0" w:color="auto"/>
            </w:tcBorders>
            <w:shd w:val="clear" w:color="auto" w:fill="CCECFF"/>
          </w:tcPr>
          <w:p w:rsidR="003E5925" w:rsidRPr="001D293E" w:rsidRDefault="003E5925" w:rsidP="00BD3F11">
            <w:pPr>
              <w:spacing w:before="120"/>
              <w:jc w:val="center"/>
              <w:rPr>
                <w:rFonts w:ascii="Times New Roman" w:hAnsi="Times New Roman"/>
                <w:b/>
                <w:sz w:val="18"/>
                <w:szCs w:val="18"/>
              </w:rPr>
            </w:pPr>
          </w:p>
          <w:p w:rsidR="003E5925" w:rsidRPr="001D293E" w:rsidRDefault="003E5925" w:rsidP="00BD3F11">
            <w:pPr>
              <w:spacing w:before="120"/>
              <w:jc w:val="center"/>
              <w:rPr>
                <w:rFonts w:ascii="Times New Roman" w:hAnsi="Times New Roman"/>
                <w:b/>
                <w:sz w:val="18"/>
                <w:szCs w:val="18"/>
              </w:rPr>
            </w:pPr>
            <w:r>
              <w:rPr>
                <w:rFonts w:ascii="Times New Roman" w:hAnsi="Times New Roman"/>
                <w:b/>
                <w:sz w:val="18"/>
                <w:szCs w:val="18"/>
              </w:rPr>
              <w:t>10</w:t>
            </w:r>
          </w:p>
        </w:tc>
        <w:tc>
          <w:tcPr>
            <w:tcW w:w="2681"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2495"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Žiak má :</w:t>
            </w:r>
          </w:p>
        </w:tc>
        <w:tc>
          <w:tcPr>
            <w:tcW w:w="2497"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b/>
                <w:sz w:val="18"/>
                <w:szCs w:val="18"/>
              </w:rPr>
            </w:pPr>
          </w:p>
          <w:p w:rsidR="003E5925" w:rsidRPr="001D293E" w:rsidRDefault="003E5925" w:rsidP="00BD3F11">
            <w:pPr>
              <w:rPr>
                <w:rFonts w:ascii="Times New Roman" w:hAnsi="Times New Roman"/>
                <w:b/>
                <w:sz w:val="18"/>
                <w:szCs w:val="18"/>
              </w:rPr>
            </w:pPr>
            <w:r w:rsidRPr="001D293E">
              <w:rPr>
                <w:rFonts w:ascii="Times New Roman" w:hAnsi="Times New Roman"/>
                <w:b/>
                <w:sz w:val="18"/>
                <w:szCs w:val="18"/>
              </w:rPr>
              <w:t>Žiak :</w:t>
            </w:r>
          </w:p>
        </w:tc>
        <w:tc>
          <w:tcPr>
            <w:tcW w:w="1612"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sz w:val="18"/>
                <w:szCs w:val="18"/>
              </w:rPr>
            </w:pPr>
          </w:p>
        </w:tc>
        <w:tc>
          <w:tcPr>
            <w:tcW w:w="1612" w:type="dxa"/>
            <w:tcBorders>
              <w:top w:val="single" w:sz="12" w:space="0" w:color="auto"/>
              <w:left w:val="single" w:sz="12" w:space="0" w:color="auto"/>
              <w:right w:val="thinThickSmallGap" w:sz="12" w:space="0" w:color="auto"/>
            </w:tcBorders>
            <w:shd w:val="clear" w:color="auto" w:fill="CCECFF"/>
          </w:tcPr>
          <w:p w:rsidR="003E5925" w:rsidRPr="001D293E" w:rsidRDefault="003E5925" w:rsidP="00BD3F11">
            <w:pPr>
              <w:rPr>
                <w:rFonts w:ascii="Times New Roman" w:hAnsi="Times New Roman"/>
                <w:sz w:val="18"/>
                <w:szCs w:val="18"/>
              </w:rPr>
            </w:pPr>
          </w:p>
        </w:tc>
      </w:tr>
      <w:tr w:rsidR="008E441B" w:rsidRPr="001D293E" w:rsidTr="00BD3F11">
        <w:trPr>
          <w:trHeight w:val="123"/>
        </w:trPr>
        <w:tc>
          <w:tcPr>
            <w:tcW w:w="2317" w:type="dxa"/>
            <w:tcBorders>
              <w:top w:val="single" w:sz="12" w:space="0" w:color="auto"/>
              <w:left w:val="thinThickSmallGap" w:sz="12" w:space="0" w:color="auto"/>
              <w:bottom w:val="single" w:sz="12" w:space="0" w:color="auto"/>
              <w:right w:val="single" w:sz="12" w:space="0" w:color="auto"/>
            </w:tcBorders>
            <w:shd w:val="clear" w:color="auto" w:fill="auto"/>
          </w:tcPr>
          <w:p w:rsidR="003E5925" w:rsidRPr="00AD54F7" w:rsidRDefault="003E5925" w:rsidP="00BD3F11">
            <w:pPr>
              <w:pStyle w:val="Obsahtabuky"/>
              <w:rPr>
                <w:rFonts w:ascii="Arial" w:hAnsi="Arial" w:cs="Arial"/>
                <w:sz w:val="18"/>
                <w:szCs w:val="18"/>
              </w:rPr>
            </w:pPr>
            <w:r w:rsidRPr="008E441B">
              <w:rPr>
                <w:rFonts w:ascii="Arial" w:hAnsi="Arial" w:cs="Arial"/>
                <w:b/>
                <w:sz w:val="18"/>
                <w:szCs w:val="18"/>
              </w:rPr>
              <w:lastRenderedPageBreak/>
              <w:t>Hovädzie mäso,</w:t>
            </w:r>
            <w:r w:rsidRPr="00AD54F7">
              <w:rPr>
                <w:rFonts w:ascii="Arial" w:hAnsi="Arial" w:cs="Arial"/>
                <w:sz w:val="18"/>
                <w:szCs w:val="18"/>
              </w:rPr>
              <w:t xml:space="preserve"> charakteristika</w:t>
            </w:r>
          </w:p>
          <w:p w:rsidR="003E5925" w:rsidRPr="00AD54F7" w:rsidRDefault="003E5925" w:rsidP="00BD3F11">
            <w:pPr>
              <w:pStyle w:val="Bezriadkovania"/>
              <w:rPr>
                <w:rFonts w:ascii="Arial" w:hAnsi="Arial" w:cs="Arial"/>
                <w:sz w:val="18"/>
                <w:szCs w:val="18"/>
              </w:rPr>
            </w:pPr>
            <w:r w:rsidRPr="00AD54F7">
              <w:rPr>
                <w:rFonts w:ascii="Arial" w:hAnsi="Arial" w:cs="Arial"/>
                <w:sz w:val="18"/>
                <w:szCs w:val="18"/>
              </w:rPr>
              <w:t>Delenie a použitie</w:t>
            </w:r>
          </w:p>
          <w:p w:rsidR="003E5925" w:rsidRPr="00AD54F7" w:rsidRDefault="003E5925" w:rsidP="00BD3F11">
            <w:pPr>
              <w:pStyle w:val="Bezriadkovania"/>
              <w:rPr>
                <w:rFonts w:ascii="Arial" w:hAnsi="Arial" w:cs="Arial"/>
                <w:sz w:val="18"/>
                <w:szCs w:val="18"/>
              </w:rPr>
            </w:pPr>
            <w:r w:rsidRPr="008E441B">
              <w:rPr>
                <w:rFonts w:ascii="Arial" w:hAnsi="Arial" w:cs="Arial"/>
                <w:b/>
                <w:sz w:val="18"/>
                <w:szCs w:val="18"/>
              </w:rPr>
              <w:t>Teľacie mäso</w:t>
            </w:r>
            <w:r w:rsidRPr="00AD54F7">
              <w:rPr>
                <w:rFonts w:ascii="Arial" w:hAnsi="Arial" w:cs="Arial"/>
                <w:sz w:val="18"/>
                <w:szCs w:val="18"/>
              </w:rPr>
              <w:t>, charakteristika</w:t>
            </w:r>
          </w:p>
          <w:p w:rsidR="003E5925" w:rsidRPr="00AD54F7" w:rsidRDefault="003E5925" w:rsidP="00BD3F11">
            <w:pPr>
              <w:pStyle w:val="Bezriadkovania"/>
              <w:rPr>
                <w:rFonts w:ascii="Arial" w:hAnsi="Arial" w:cs="Arial"/>
                <w:sz w:val="18"/>
                <w:szCs w:val="18"/>
              </w:rPr>
            </w:pPr>
            <w:r w:rsidRPr="00AD54F7">
              <w:rPr>
                <w:rFonts w:ascii="Arial" w:hAnsi="Arial" w:cs="Arial"/>
                <w:sz w:val="18"/>
                <w:szCs w:val="18"/>
              </w:rPr>
              <w:t>Delenie a použitie</w:t>
            </w:r>
          </w:p>
          <w:p w:rsidR="003E5925" w:rsidRPr="00AD54F7" w:rsidRDefault="003E5925" w:rsidP="00BD3F11">
            <w:pPr>
              <w:pStyle w:val="Bezriadkovania"/>
              <w:rPr>
                <w:rFonts w:ascii="Arial" w:hAnsi="Arial" w:cs="Arial"/>
                <w:sz w:val="18"/>
                <w:szCs w:val="18"/>
              </w:rPr>
            </w:pPr>
            <w:r>
              <w:rPr>
                <w:rFonts w:ascii="Arial" w:hAnsi="Arial" w:cs="Arial"/>
                <w:sz w:val="18"/>
                <w:szCs w:val="18"/>
              </w:rPr>
              <w:t>Opakovanie prebratých tém</w:t>
            </w:r>
          </w:p>
          <w:p w:rsidR="003E5925" w:rsidRPr="00AD54F7" w:rsidRDefault="003E5925" w:rsidP="00BD3F11">
            <w:pPr>
              <w:pStyle w:val="Bezriadkovania"/>
              <w:rPr>
                <w:rFonts w:ascii="Arial" w:hAnsi="Arial" w:cs="Arial"/>
                <w:sz w:val="18"/>
                <w:szCs w:val="18"/>
              </w:rPr>
            </w:pPr>
            <w:r w:rsidRPr="008E441B">
              <w:rPr>
                <w:rFonts w:ascii="Arial" w:hAnsi="Arial" w:cs="Arial"/>
                <w:b/>
                <w:sz w:val="18"/>
                <w:szCs w:val="18"/>
              </w:rPr>
              <w:t>Bravčové mäso,</w:t>
            </w:r>
            <w:r w:rsidRPr="00AD54F7">
              <w:rPr>
                <w:rFonts w:ascii="Arial" w:hAnsi="Arial" w:cs="Arial"/>
                <w:sz w:val="18"/>
                <w:szCs w:val="18"/>
              </w:rPr>
              <w:t xml:space="preserve"> charakteristika</w:t>
            </w:r>
          </w:p>
          <w:p w:rsidR="003E5925" w:rsidRPr="00AD54F7" w:rsidRDefault="003E5925" w:rsidP="00BD3F11">
            <w:pPr>
              <w:pStyle w:val="Bezriadkovania"/>
              <w:rPr>
                <w:rFonts w:ascii="Arial" w:hAnsi="Arial" w:cs="Arial"/>
                <w:sz w:val="18"/>
                <w:szCs w:val="18"/>
              </w:rPr>
            </w:pPr>
            <w:r w:rsidRPr="00AD54F7">
              <w:rPr>
                <w:rFonts w:ascii="Arial" w:hAnsi="Arial" w:cs="Arial"/>
                <w:sz w:val="18"/>
                <w:szCs w:val="18"/>
              </w:rPr>
              <w:t>Delenie a použitie</w:t>
            </w:r>
          </w:p>
          <w:p w:rsidR="003E5925" w:rsidRPr="00AD54F7" w:rsidRDefault="003E5925" w:rsidP="00BD3F11">
            <w:pPr>
              <w:pStyle w:val="Bezriadkovania"/>
              <w:rPr>
                <w:rFonts w:ascii="Arial" w:hAnsi="Arial" w:cs="Arial"/>
                <w:sz w:val="18"/>
                <w:szCs w:val="18"/>
              </w:rPr>
            </w:pPr>
            <w:r w:rsidRPr="008E441B">
              <w:rPr>
                <w:rFonts w:ascii="Arial" w:hAnsi="Arial" w:cs="Arial"/>
                <w:b/>
                <w:sz w:val="18"/>
                <w:szCs w:val="18"/>
              </w:rPr>
              <w:t>Ostatné druhy jatočnéhomäsa</w:t>
            </w:r>
          </w:p>
          <w:p w:rsidR="003E5925" w:rsidRPr="00AD54F7" w:rsidRDefault="003E5925" w:rsidP="00BD3F11">
            <w:pPr>
              <w:pStyle w:val="Bezriadkovania"/>
              <w:rPr>
                <w:rFonts w:ascii="Arial" w:hAnsi="Arial" w:cs="Arial"/>
                <w:sz w:val="18"/>
                <w:szCs w:val="18"/>
              </w:rPr>
            </w:pPr>
            <w:r w:rsidRPr="00AD54F7">
              <w:rPr>
                <w:rFonts w:ascii="Arial" w:hAnsi="Arial" w:cs="Arial"/>
                <w:sz w:val="18"/>
                <w:szCs w:val="18"/>
              </w:rPr>
              <w:t>Vnútornosti, kosti, krv, črevá</w:t>
            </w:r>
          </w:p>
          <w:p w:rsidR="003E5925" w:rsidRPr="00AD54F7" w:rsidRDefault="003E5925" w:rsidP="00BD3F11">
            <w:pPr>
              <w:pStyle w:val="Bezriadkovania"/>
              <w:rPr>
                <w:rFonts w:ascii="Arial" w:hAnsi="Arial" w:cs="Arial"/>
                <w:sz w:val="18"/>
                <w:szCs w:val="18"/>
              </w:rPr>
            </w:pPr>
            <w:r w:rsidRPr="00AD54F7">
              <w:rPr>
                <w:rFonts w:ascii="Arial" w:hAnsi="Arial" w:cs="Arial"/>
                <w:sz w:val="18"/>
                <w:szCs w:val="18"/>
              </w:rPr>
              <w:t>Opakovanie tematického celku</w:t>
            </w:r>
          </w:p>
          <w:p w:rsidR="003E5925" w:rsidRPr="001D293E" w:rsidRDefault="003E5925" w:rsidP="00BD3F11">
            <w:pPr>
              <w:spacing w:before="120"/>
              <w:rPr>
                <w:rFonts w:ascii="Times New Roman" w:hAnsi="Times New Roman"/>
                <w:sz w:val="18"/>
                <w:szCs w:val="18"/>
              </w:rPr>
            </w:pPr>
          </w:p>
        </w:tc>
        <w:tc>
          <w:tcPr>
            <w:tcW w:w="826" w:type="dxa"/>
            <w:tcBorders>
              <w:top w:val="single" w:sz="12" w:space="0" w:color="auto"/>
              <w:left w:val="single" w:sz="12" w:space="0" w:color="auto"/>
              <w:bottom w:val="single" w:sz="12" w:space="0" w:color="auto"/>
              <w:right w:val="single" w:sz="12" w:space="0" w:color="auto"/>
            </w:tcBorders>
            <w:shd w:val="clear" w:color="auto" w:fill="auto"/>
          </w:tcPr>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AD54F7" w:rsidRDefault="003E5925" w:rsidP="00BD3F11">
            <w:pPr>
              <w:spacing w:before="120"/>
              <w:jc w:val="center"/>
              <w:rPr>
                <w:rFonts w:ascii="Times New Roman" w:hAnsi="Times New Roman"/>
                <w:sz w:val="18"/>
                <w:szCs w:val="18"/>
              </w:rPr>
            </w:pPr>
            <w:r w:rsidRPr="00AD54F7">
              <w:rPr>
                <w:rFonts w:ascii="Times New Roman" w:hAnsi="Times New Roman"/>
                <w:sz w:val="18"/>
                <w:szCs w:val="18"/>
              </w:rPr>
              <w:t>1</w:t>
            </w:r>
          </w:p>
          <w:p w:rsidR="003E5925" w:rsidRPr="001D293E" w:rsidRDefault="003E5925" w:rsidP="00BD3F11">
            <w:pPr>
              <w:spacing w:before="120"/>
              <w:jc w:val="center"/>
              <w:rPr>
                <w:rFonts w:ascii="Times New Roman" w:hAnsi="Times New Roman"/>
                <w:b/>
                <w:sz w:val="18"/>
                <w:szCs w:val="18"/>
              </w:rPr>
            </w:pPr>
          </w:p>
        </w:tc>
        <w:tc>
          <w:tcPr>
            <w:tcW w:w="2681" w:type="dxa"/>
            <w:tcBorders>
              <w:top w:val="single" w:sz="12" w:space="0" w:color="auto"/>
              <w:left w:val="single" w:sz="12" w:space="0" w:color="auto"/>
              <w:right w:val="single" w:sz="12" w:space="0" w:color="auto"/>
            </w:tcBorders>
            <w:shd w:val="clear" w:color="auto" w:fill="auto"/>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tc>
        <w:tc>
          <w:tcPr>
            <w:tcW w:w="2495" w:type="dxa"/>
            <w:tcBorders>
              <w:top w:val="single" w:sz="12" w:space="0" w:color="auto"/>
              <w:left w:val="single" w:sz="12" w:space="0" w:color="auto"/>
              <w:right w:val="single" w:sz="12" w:space="0" w:color="auto"/>
            </w:tcBorders>
            <w:shd w:val="clear" w:color="auto" w:fill="auto"/>
          </w:tcPr>
          <w:p w:rsidR="00923E62" w:rsidRPr="00923E62" w:rsidRDefault="00923E62" w:rsidP="00923E62">
            <w:pPr>
              <w:rPr>
                <w:rFonts w:ascii="Times New Roman" w:hAnsi="Times New Roman"/>
                <w:szCs w:val="20"/>
              </w:rPr>
            </w:pPr>
            <w:r w:rsidRPr="00923E62">
              <w:rPr>
                <w:rFonts w:ascii="Times New Roman" w:hAnsi="Times New Roman"/>
              </w:rPr>
              <w:t>Charakterizovať hov. mäso, teľacie a bravčové mä</w:t>
            </w:r>
            <w:r w:rsidRPr="00923E62">
              <w:rPr>
                <w:rFonts w:ascii="Times New Roman" w:hAnsi="Times New Roman"/>
                <w:szCs w:val="20"/>
              </w:rPr>
              <w:t>so.</w:t>
            </w:r>
          </w:p>
          <w:p w:rsidR="003E5925" w:rsidRPr="00001B6B" w:rsidRDefault="00923E62" w:rsidP="00923E62">
            <w:pPr>
              <w:rPr>
                <w:rFonts w:ascii="Times New Roman" w:hAnsi="Times New Roman"/>
                <w:sz w:val="18"/>
                <w:szCs w:val="18"/>
              </w:rPr>
            </w:pPr>
            <w:r w:rsidRPr="00923E62">
              <w:rPr>
                <w:rFonts w:ascii="Times New Roman" w:hAnsi="Times New Roman"/>
                <w:szCs w:val="20"/>
              </w:rPr>
              <w:t xml:space="preserve">Vedieť vymenovať </w:t>
            </w:r>
            <w:r w:rsidR="008E441B">
              <w:rPr>
                <w:rFonts w:ascii="Times New Roman" w:hAnsi="Times New Roman"/>
                <w:szCs w:val="20"/>
              </w:rPr>
              <w:t xml:space="preserve">jednotlivé časti a vnútornosti  jatočných zvierat, stručne popísať </w:t>
            </w:r>
            <w:r w:rsidRPr="00923E62">
              <w:rPr>
                <w:rFonts w:ascii="Times New Roman" w:hAnsi="Times New Roman"/>
                <w:szCs w:val="20"/>
              </w:rPr>
              <w:t>využitie kosí, krvi a čriev pri príprave mäsitých výrobkov</w:t>
            </w:r>
            <w:r>
              <w:t>.</w:t>
            </w:r>
          </w:p>
        </w:tc>
        <w:tc>
          <w:tcPr>
            <w:tcW w:w="2497" w:type="dxa"/>
            <w:tcBorders>
              <w:top w:val="single" w:sz="12" w:space="0" w:color="auto"/>
              <w:left w:val="single" w:sz="12" w:space="0" w:color="auto"/>
              <w:right w:val="single" w:sz="12" w:space="0" w:color="auto"/>
            </w:tcBorders>
            <w:shd w:val="clear" w:color="auto" w:fill="auto"/>
          </w:tcPr>
          <w:p w:rsidR="00923E62" w:rsidRPr="00923E62" w:rsidRDefault="00923E62" w:rsidP="00923E62">
            <w:pPr>
              <w:rPr>
                <w:rFonts w:ascii="Times New Roman" w:hAnsi="Times New Roman"/>
                <w:szCs w:val="20"/>
              </w:rPr>
            </w:pPr>
            <w:r w:rsidRPr="00923E62">
              <w:rPr>
                <w:rFonts w:ascii="Times New Roman" w:hAnsi="Times New Roman"/>
              </w:rPr>
              <w:t>Charakterizoval hov. mäso, teľacie a bravčové mä</w:t>
            </w:r>
            <w:r w:rsidRPr="00923E62">
              <w:rPr>
                <w:rFonts w:ascii="Times New Roman" w:hAnsi="Times New Roman"/>
                <w:szCs w:val="20"/>
              </w:rPr>
              <w:t>sa.</w:t>
            </w:r>
          </w:p>
          <w:p w:rsidR="003E5925" w:rsidRPr="001D293E" w:rsidRDefault="00923E62" w:rsidP="00923E62">
            <w:pPr>
              <w:rPr>
                <w:rFonts w:ascii="Times New Roman" w:hAnsi="Times New Roman"/>
                <w:b/>
                <w:sz w:val="18"/>
                <w:szCs w:val="18"/>
              </w:rPr>
            </w:pPr>
            <w:r w:rsidRPr="00923E62">
              <w:rPr>
                <w:rFonts w:ascii="Times New Roman" w:hAnsi="Times New Roman"/>
                <w:szCs w:val="20"/>
              </w:rPr>
              <w:t xml:space="preserve">Vedel vymenovať </w:t>
            </w:r>
            <w:r w:rsidR="008E441B">
              <w:rPr>
                <w:rFonts w:ascii="Times New Roman" w:hAnsi="Times New Roman"/>
                <w:szCs w:val="20"/>
              </w:rPr>
              <w:t>jednotlivé časti  a vnútornosti jatočných zvierat, stručne popísal</w:t>
            </w:r>
            <w:r w:rsidRPr="00923E62">
              <w:rPr>
                <w:rFonts w:ascii="Times New Roman" w:hAnsi="Times New Roman"/>
                <w:szCs w:val="20"/>
              </w:rPr>
              <w:t xml:space="preserve"> využitie kosí, krvi a čriev pri príprave mäsitých výrobkov</w:t>
            </w:r>
            <w:r>
              <w:rPr>
                <w:rFonts w:ascii="Times New Roman" w:hAnsi="Times New Roman"/>
                <w:szCs w:val="20"/>
              </w:rPr>
              <w:t>.</w:t>
            </w:r>
          </w:p>
        </w:tc>
        <w:tc>
          <w:tcPr>
            <w:tcW w:w="1612" w:type="dxa"/>
            <w:tcBorders>
              <w:top w:val="single" w:sz="12" w:space="0" w:color="auto"/>
              <w:left w:val="single" w:sz="12" w:space="0" w:color="auto"/>
              <w:right w:val="single" w:sz="12" w:space="0" w:color="auto"/>
            </w:tcBorders>
            <w:shd w:val="clear" w:color="auto" w:fill="auto"/>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rPr>
                <w:rFonts w:ascii="Times New Roman" w:hAnsi="Times New Roman"/>
                <w:sz w:val="18"/>
                <w:szCs w:val="18"/>
              </w:rPr>
            </w:pPr>
            <w:r>
              <w:rPr>
                <w:rFonts w:ascii="Times New Roman" w:hAnsi="Times New Roman"/>
                <w:sz w:val="18"/>
                <w:szCs w:val="18"/>
              </w:rPr>
              <w:t>Ústne skúšanie</w:t>
            </w:r>
          </w:p>
        </w:tc>
        <w:tc>
          <w:tcPr>
            <w:tcW w:w="1612" w:type="dxa"/>
            <w:tcBorders>
              <w:top w:val="single" w:sz="12" w:space="0" w:color="auto"/>
              <w:left w:val="single" w:sz="12" w:space="0" w:color="auto"/>
              <w:right w:val="thinThickSmallGap" w:sz="12" w:space="0" w:color="auto"/>
            </w:tcBorders>
            <w:shd w:val="clear" w:color="auto" w:fill="auto"/>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Ústna  odpoveď</w:t>
            </w:r>
          </w:p>
          <w:p w:rsidR="003E5925" w:rsidRPr="001D293E" w:rsidRDefault="003E5925" w:rsidP="00BD3F11">
            <w:pPr>
              <w:rPr>
                <w:rFonts w:ascii="Times New Roman" w:hAnsi="Times New Roman"/>
                <w:sz w:val="18"/>
                <w:szCs w:val="18"/>
              </w:rPr>
            </w:pPr>
            <w:r>
              <w:rPr>
                <w:rFonts w:ascii="Times New Roman" w:hAnsi="Times New Roman"/>
                <w:sz w:val="18"/>
                <w:szCs w:val="18"/>
              </w:rPr>
              <w:t>Didaktický test</w:t>
            </w:r>
          </w:p>
        </w:tc>
      </w:tr>
      <w:tr w:rsidR="008E441B" w:rsidRPr="001D293E" w:rsidTr="00BD3F11">
        <w:trPr>
          <w:trHeight w:val="123"/>
        </w:trPr>
        <w:tc>
          <w:tcPr>
            <w:tcW w:w="2317" w:type="dxa"/>
            <w:tcBorders>
              <w:top w:val="single" w:sz="12" w:space="0" w:color="auto"/>
              <w:left w:val="thinThickSmallGap" w:sz="12" w:space="0" w:color="auto"/>
              <w:bottom w:val="single" w:sz="12" w:space="0" w:color="auto"/>
              <w:right w:val="single" w:sz="12" w:space="0" w:color="auto"/>
            </w:tcBorders>
            <w:shd w:val="clear" w:color="auto" w:fill="CCECFF"/>
          </w:tcPr>
          <w:p w:rsidR="003E5925" w:rsidRPr="001D293E" w:rsidRDefault="003E5925" w:rsidP="00BD3F11">
            <w:pPr>
              <w:spacing w:before="120"/>
              <w:rPr>
                <w:rFonts w:ascii="Times New Roman" w:hAnsi="Times New Roman"/>
                <w:b/>
                <w:sz w:val="18"/>
                <w:szCs w:val="18"/>
              </w:rPr>
            </w:pPr>
            <w:r>
              <w:rPr>
                <w:rFonts w:ascii="Times New Roman" w:hAnsi="Times New Roman"/>
                <w:b/>
                <w:sz w:val="18"/>
                <w:szCs w:val="18"/>
              </w:rPr>
              <w:t>Mäsové výrobky, konzervy a polovýrobky</w:t>
            </w:r>
          </w:p>
        </w:tc>
        <w:tc>
          <w:tcPr>
            <w:tcW w:w="826" w:type="dxa"/>
            <w:tcBorders>
              <w:top w:val="single" w:sz="12" w:space="0" w:color="auto"/>
              <w:left w:val="single" w:sz="12" w:space="0" w:color="auto"/>
              <w:bottom w:val="single" w:sz="12" w:space="0" w:color="auto"/>
              <w:right w:val="single" w:sz="12" w:space="0" w:color="auto"/>
            </w:tcBorders>
            <w:shd w:val="clear" w:color="auto" w:fill="CCECFF"/>
          </w:tcPr>
          <w:p w:rsidR="003E5925" w:rsidRPr="001D293E" w:rsidRDefault="003E5925" w:rsidP="00BD3F11">
            <w:pPr>
              <w:spacing w:before="120"/>
              <w:jc w:val="center"/>
              <w:rPr>
                <w:rFonts w:ascii="Times New Roman" w:hAnsi="Times New Roman"/>
                <w:b/>
                <w:sz w:val="18"/>
                <w:szCs w:val="18"/>
              </w:rPr>
            </w:pPr>
            <w:r>
              <w:rPr>
                <w:rFonts w:ascii="Times New Roman" w:hAnsi="Times New Roman"/>
                <w:b/>
                <w:sz w:val="18"/>
                <w:szCs w:val="18"/>
              </w:rPr>
              <w:t>4</w:t>
            </w:r>
          </w:p>
        </w:tc>
        <w:tc>
          <w:tcPr>
            <w:tcW w:w="2681"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2495"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jc w:val="both"/>
              <w:rPr>
                <w:rFonts w:ascii="Times New Roman" w:hAnsi="Times New Roman"/>
                <w:b/>
                <w:sz w:val="18"/>
                <w:szCs w:val="18"/>
              </w:rPr>
            </w:pPr>
          </w:p>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má:</w:t>
            </w:r>
          </w:p>
        </w:tc>
        <w:tc>
          <w:tcPr>
            <w:tcW w:w="2497"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jc w:val="both"/>
              <w:rPr>
                <w:rFonts w:ascii="Times New Roman" w:hAnsi="Times New Roman"/>
                <w:b/>
                <w:sz w:val="18"/>
                <w:szCs w:val="18"/>
              </w:rPr>
            </w:pPr>
          </w:p>
          <w:p w:rsidR="003E5925" w:rsidRPr="001D293E" w:rsidRDefault="003E5925" w:rsidP="00BD3F11">
            <w:pPr>
              <w:jc w:val="both"/>
              <w:rPr>
                <w:rFonts w:ascii="Times New Roman" w:hAnsi="Times New Roman"/>
                <w:b/>
                <w:sz w:val="18"/>
                <w:szCs w:val="18"/>
              </w:rPr>
            </w:pPr>
            <w:r w:rsidRPr="001D293E">
              <w:rPr>
                <w:rFonts w:ascii="Times New Roman" w:hAnsi="Times New Roman"/>
                <w:b/>
                <w:sz w:val="18"/>
                <w:szCs w:val="18"/>
              </w:rPr>
              <w:t>Žiak :</w:t>
            </w:r>
          </w:p>
        </w:tc>
        <w:tc>
          <w:tcPr>
            <w:tcW w:w="1612" w:type="dxa"/>
            <w:tcBorders>
              <w:top w:val="single" w:sz="12" w:space="0" w:color="auto"/>
              <w:left w:val="single" w:sz="12" w:space="0" w:color="auto"/>
              <w:right w:val="single" w:sz="12" w:space="0" w:color="auto"/>
            </w:tcBorders>
            <w:shd w:val="clear" w:color="auto" w:fill="CCECFF"/>
          </w:tcPr>
          <w:p w:rsidR="003E5925" w:rsidRPr="001D293E" w:rsidRDefault="003E5925" w:rsidP="00BD3F11">
            <w:pPr>
              <w:rPr>
                <w:rFonts w:ascii="Times New Roman" w:hAnsi="Times New Roman"/>
                <w:sz w:val="18"/>
                <w:szCs w:val="18"/>
              </w:rPr>
            </w:pPr>
          </w:p>
        </w:tc>
        <w:tc>
          <w:tcPr>
            <w:tcW w:w="1612" w:type="dxa"/>
            <w:tcBorders>
              <w:top w:val="single" w:sz="12" w:space="0" w:color="auto"/>
              <w:left w:val="single" w:sz="12" w:space="0" w:color="auto"/>
              <w:right w:val="thinThickSmallGap" w:sz="12" w:space="0" w:color="auto"/>
            </w:tcBorders>
            <w:shd w:val="clear" w:color="auto" w:fill="CCECFF"/>
          </w:tcPr>
          <w:p w:rsidR="003E5925" w:rsidRPr="001D293E" w:rsidRDefault="003E5925" w:rsidP="00BD3F11">
            <w:pPr>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right w:val="single" w:sz="12" w:space="0" w:color="auto"/>
            </w:tcBorders>
          </w:tcPr>
          <w:p w:rsidR="003E5925" w:rsidRPr="001D293E" w:rsidRDefault="003E5925" w:rsidP="00BD3F11">
            <w:pPr>
              <w:rPr>
                <w:rFonts w:ascii="Times New Roman" w:hAnsi="Times New Roman"/>
                <w:sz w:val="18"/>
                <w:szCs w:val="18"/>
              </w:rPr>
            </w:pPr>
          </w:p>
          <w:p w:rsidR="003E5925" w:rsidRPr="00276D99" w:rsidRDefault="003E5925" w:rsidP="00BD3F11">
            <w:pPr>
              <w:pStyle w:val="Bezriadkovania"/>
              <w:rPr>
                <w:rFonts w:ascii="Arial" w:hAnsi="Arial" w:cs="Arial"/>
                <w:sz w:val="18"/>
                <w:szCs w:val="18"/>
              </w:rPr>
            </w:pPr>
            <w:r w:rsidRPr="00276D99">
              <w:rPr>
                <w:rFonts w:ascii="Arial" w:hAnsi="Arial" w:cs="Arial"/>
                <w:sz w:val="18"/>
                <w:szCs w:val="18"/>
              </w:rPr>
              <w:t>Rozdelenie mäsových výrobkov</w:t>
            </w:r>
          </w:p>
          <w:p w:rsidR="003E5925" w:rsidRPr="00276D99" w:rsidRDefault="003E5925" w:rsidP="00BD3F11">
            <w:pPr>
              <w:pStyle w:val="Bezriadkovania"/>
              <w:rPr>
                <w:rFonts w:ascii="Arial" w:hAnsi="Arial" w:cs="Arial"/>
                <w:sz w:val="18"/>
                <w:szCs w:val="18"/>
              </w:rPr>
            </w:pPr>
            <w:r w:rsidRPr="00276D99">
              <w:rPr>
                <w:rFonts w:ascii="Arial" w:hAnsi="Arial" w:cs="Arial"/>
                <w:sz w:val="18"/>
                <w:szCs w:val="18"/>
              </w:rPr>
              <w:t>Konzervy</w:t>
            </w:r>
          </w:p>
          <w:p w:rsidR="003E5925" w:rsidRPr="00276D99" w:rsidRDefault="003E5925" w:rsidP="00BD3F11">
            <w:pPr>
              <w:pStyle w:val="Bezriadkovania"/>
              <w:rPr>
                <w:rFonts w:ascii="Arial" w:hAnsi="Arial" w:cs="Arial"/>
                <w:sz w:val="18"/>
                <w:szCs w:val="18"/>
              </w:rPr>
            </w:pPr>
            <w:r w:rsidRPr="00276D99">
              <w:rPr>
                <w:rFonts w:ascii="Arial" w:hAnsi="Arial" w:cs="Arial"/>
                <w:sz w:val="18"/>
                <w:szCs w:val="18"/>
              </w:rPr>
              <w:t>Mäsové prípravky – polovýrobky a polotovary</w:t>
            </w:r>
          </w:p>
          <w:p w:rsidR="003E5925" w:rsidRPr="00276D99" w:rsidRDefault="003E5925" w:rsidP="00BD3F11">
            <w:pPr>
              <w:pStyle w:val="Bezriadkovania"/>
              <w:rPr>
                <w:rFonts w:ascii="Arial" w:hAnsi="Arial" w:cs="Arial"/>
                <w:sz w:val="18"/>
                <w:szCs w:val="18"/>
              </w:rPr>
            </w:pPr>
            <w:r w:rsidRPr="00276D99">
              <w:rPr>
                <w:rFonts w:ascii="Arial" w:hAnsi="Arial" w:cs="Arial"/>
                <w:sz w:val="18"/>
                <w:szCs w:val="18"/>
              </w:rPr>
              <w:t>Opakovanie tematického celku</w:t>
            </w:r>
          </w:p>
          <w:p w:rsidR="003E5925" w:rsidRPr="001D293E" w:rsidRDefault="003E5925" w:rsidP="00BD3F11">
            <w:pPr>
              <w:rPr>
                <w:rFonts w:ascii="Times New Roman" w:hAnsi="Times New Roman"/>
                <w:sz w:val="18"/>
                <w:szCs w:val="18"/>
              </w:rPr>
            </w:pPr>
          </w:p>
        </w:tc>
        <w:tc>
          <w:tcPr>
            <w:tcW w:w="826" w:type="dxa"/>
            <w:tcBorders>
              <w:top w:val="single" w:sz="12" w:space="0" w:color="auto"/>
              <w:left w:val="single" w:sz="12"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p>
          <w:p w:rsidR="003E5925" w:rsidRDefault="003E5925" w:rsidP="00BD3F11">
            <w:pPr>
              <w:jc w:val="center"/>
              <w:rPr>
                <w:rFonts w:ascii="Times New Roman" w:hAnsi="Times New Roman"/>
                <w:sz w:val="18"/>
                <w:szCs w:val="18"/>
              </w:rPr>
            </w:pPr>
            <w:r>
              <w:rPr>
                <w:rFonts w:ascii="Times New Roman" w:hAnsi="Times New Roman"/>
                <w:sz w:val="18"/>
                <w:szCs w:val="18"/>
              </w:rPr>
              <w:t>1</w:t>
            </w:r>
          </w:p>
          <w:p w:rsidR="003E5925" w:rsidRDefault="003E5925" w:rsidP="00BD3F11">
            <w:pPr>
              <w:jc w:val="center"/>
              <w:rPr>
                <w:rFonts w:ascii="Times New Roman" w:hAnsi="Times New Roman"/>
                <w:sz w:val="18"/>
                <w:szCs w:val="18"/>
              </w:rPr>
            </w:pPr>
            <w:r>
              <w:rPr>
                <w:rFonts w:ascii="Times New Roman" w:hAnsi="Times New Roman"/>
                <w:sz w:val="18"/>
                <w:szCs w:val="18"/>
              </w:rPr>
              <w:t>1</w:t>
            </w:r>
          </w:p>
          <w:p w:rsidR="003E5925" w:rsidRDefault="003E5925" w:rsidP="00BD3F11">
            <w:pPr>
              <w:jc w:val="center"/>
              <w:rPr>
                <w:rFonts w:ascii="Times New Roman" w:hAnsi="Times New Roman"/>
                <w:sz w:val="18"/>
                <w:szCs w:val="18"/>
              </w:rPr>
            </w:pPr>
            <w:r>
              <w:rPr>
                <w:rFonts w:ascii="Times New Roman" w:hAnsi="Times New Roman"/>
                <w:sz w:val="18"/>
                <w:szCs w:val="18"/>
              </w:rPr>
              <w:t>1</w:t>
            </w:r>
          </w:p>
          <w:p w:rsidR="003E5925" w:rsidRDefault="003E5925" w:rsidP="00BD3F11">
            <w:pPr>
              <w:jc w:val="center"/>
              <w:rPr>
                <w:rFonts w:ascii="Times New Roman" w:hAnsi="Times New Roman"/>
                <w:sz w:val="18"/>
                <w:szCs w:val="18"/>
              </w:rPr>
            </w:pPr>
          </w:p>
          <w:p w:rsidR="003E5925" w:rsidRPr="001D293E" w:rsidRDefault="003E5925" w:rsidP="00BD3F11">
            <w:pPr>
              <w:jc w:val="center"/>
              <w:rPr>
                <w:rFonts w:ascii="Times New Roman" w:hAnsi="Times New Roman"/>
                <w:sz w:val="18"/>
                <w:szCs w:val="18"/>
              </w:rPr>
            </w:pPr>
            <w:r>
              <w:rPr>
                <w:rFonts w:ascii="Times New Roman" w:hAnsi="Times New Roman"/>
                <w:sz w:val="18"/>
                <w:szCs w:val="18"/>
              </w:rPr>
              <w:t>1</w:t>
            </w:r>
          </w:p>
        </w:tc>
        <w:tc>
          <w:tcPr>
            <w:tcW w:w="2681" w:type="dxa"/>
            <w:tcBorders>
              <w:top w:val="single" w:sz="12" w:space="0" w:color="auto"/>
              <w:left w:val="single" w:sz="1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p w:rsidR="003E5925" w:rsidRPr="001D293E" w:rsidRDefault="003E5925" w:rsidP="00BD3F11">
            <w:pPr>
              <w:rPr>
                <w:rFonts w:ascii="Times New Roman" w:hAnsi="Times New Roman"/>
                <w:sz w:val="18"/>
                <w:szCs w:val="18"/>
              </w:rPr>
            </w:pPr>
            <w:r w:rsidRPr="001D293E">
              <w:rPr>
                <w:rFonts w:ascii="Times New Roman" w:hAnsi="Times New Roman"/>
                <w:sz w:val="18"/>
                <w:szCs w:val="18"/>
              </w:rPr>
              <w:t>Technológia       2.ročník</w:t>
            </w:r>
          </w:p>
          <w:p w:rsidR="003E5925" w:rsidRPr="001D293E" w:rsidRDefault="003E5925" w:rsidP="00BD3F11">
            <w:pPr>
              <w:rPr>
                <w:rFonts w:ascii="Times New Roman" w:hAnsi="Times New Roman"/>
                <w:sz w:val="18"/>
                <w:szCs w:val="18"/>
              </w:rPr>
            </w:pPr>
          </w:p>
        </w:tc>
        <w:tc>
          <w:tcPr>
            <w:tcW w:w="2495" w:type="dxa"/>
            <w:tcBorders>
              <w:top w:val="single" w:sz="12" w:space="0" w:color="auto"/>
              <w:left w:val="single" w:sz="12" w:space="0" w:color="auto"/>
              <w:bottom w:val="single" w:sz="2" w:space="0" w:color="auto"/>
              <w:right w:val="single" w:sz="12" w:space="0" w:color="auto"/>
            </w:tcBorders>
          </w:tcPr>
          <w:p w:rsidR="003E5925" w:rsidRPr="00923E62" w:rsidRDefault="00923E62" w:rsidP="00BD3F11">
            <w:pPr>
              <w:rPr>
                <w:rFonts w:ascii="Times New Roman" w:hAnsi="Times New Roman"/>
                <w:sz w:val="18"/>
                <w:szCs w:val="18"/>
              </w:rPr>
            </w:pPr>
            <w:r w:rsidRPr="00923E62">
              <w:rPr>
                <w:rFonts w:ascii="Times New Roman" w:hAnsi="Times New Roman"/>
              </w:rPr>
              <w:t>Vymenovať mäsové výrobky, spôsoby solenia a význam solenia mäsa, vysvetliť,  prečo sú výrobky údené studeným dymom trvanlivejšie ako výrobky údené teplým dymom, porozprávať ako sa dosiahne sfarbenie niektorých výrobkov, napr. šunky.</w:t>
            </w:r>
          </w:p>
        </w:tc>
        <w:tc>
          <w:tcPr>
            <w:tcW w:w="2497" w:type="dxa"/>
            <w:tcBorders>
              <w:top w:val="single" w:sz="12" w:space="0" w:color="auto"/>
              <w:left w:val="single" w:sz="12" w:space="0" w:color="auto"/>
              <w:bottom w:val="single" w:sz="2" w:space="0" w:color="auto"/>
              <w:right w:val="single" w:sz="12" w:space="0" w:color="auto"/>
            </w:tcBorders>
          </w:tcPr>
          <w:p w:rsidR="003E5925" w:rsidRPr="00923E62" w:rsidRDefault="00923E62" w:rsidP="00BD3F11">
            <w:pPr>
              <w:rPr>
                <w:rFonts w:ascii="Times New Roman" w:hAnsi="Times New Roman"/>
                <w:sz w:val="18"/>
                <w:szCs w:val="18"/>
              </w:rPr>
            </w:pPr>
            <w:r w:rsidRPr="00923E62">
              <w:rPr>
                <w:rFonts w:ascii="Times New Roman" w:hAnsi="Times New Roman"/>
              </w:rPr>
              <w:t>Vymenoval mäsové výrobky, spôsoby solenia a význam solenia mäsa, vysvetlil,  prečo sú výrobky údené studeným dymom trvanlivejšie ako výrobky údené teplým dymom, porozprával ako sa dosiahne sfarbenie niektorých výrobkov, napr. šunky.</w:t>
            </w: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 xml:space="preserve">Ústna </w:t>
            </w:r>
            <w:r w:rsidRPr="001D293E">
              <w:rPr>
                <w:rFonts w:ascii="Times New Roman" w:hAnsi="Times New Roman"/>
                <w:sz w:val="18"/>
                <w:szCs w:val="18"/>
              </w:rPr>
              <w:t>o</w:t>
            </w:r>
            <w:r>
              <w:rPr>
                <w:rFonts w:ascii="Times New Roman" w:hAnsi="Times New Roman"/>
                <w:sz w:val="18"/>
                <w:szCs w:val="18"/>
              </w:rPr>
              <w:t>dpoveď</w:t>
            </w:r>
          </w:p>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Didaktický test</w:t>
            </w: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shd w:val="clear" w:color="auto" w:fill="CCECFF"/>
          </w:tcPr>
          <w:p w:rsidR="003E5925" w:rsidRPr="00276D99" w:rsidRDefault="003E5925" w:rsidP="00BD3F11">
            <w:pPr>
              <w:spacing w:before="120"/>
              <w:rPr>
                <w:rFonts w:ascii="Times New Roman" w:hAnsi="Times New Roman"/>
                <w:b/>
                <w:sz w:val="18"/>
                <w:szCs w:val="18"/>
              </w:rPr>
            </w:pPr>
          </w:p>
          <w:p w:rsidR="003E5925" w:rsidRPr="00276D99" w:rsidRDefault="003E5925" w:rsidP="00BD3F11">
            <w:pPr>
              <w:spacing w:before="120"/>
              <w:rPr>
                <w:rFonts w:ascii="Times New Roman" w:hAnsi="Times New Roman"/>
                <w:b/>
                <w:sz w:val="18"/>
                <w:szCs w:val="18"/>
              </w:rPr>
            </w:pPr>
            <w:r w:rsidRPr="00276D99">
              <w:rPr>
                <w:rFonts w:ascii="Times New Roman" w:hAnsi="Times New Roman"/>
                <w:b/>
                <w:sz w:val="18"/>
                <w:szCs w:val="18"/>
              </w:rPr>
              <w:t>Hydinové mäso</w:t>
            </w:r>
          </w:p>
        </w:tc>
        <w:tc>
          <w:tcPr>
            <w:tcW w:w="826" w:type="dxa"/>
            <w:tcBorders>
              <w:top w:val="single" w:sz="12" w:space="0" w:color="auto"/>
              <w:left w:val="single" w:sz="12" w:space="0" w:color="auto"/>
              <w:bottom w:val="single" w:sz="4" w:space="0" w:color="auto"/>
              <w:right w:val="single" w:sz="12" w:space="0" w:color="auto"/>
            </w:tcBorders>
            <w:shd w:val="clear" w:color="auto" w:fill="CCECFF"/>
          </w:tcPr>
          <w:p w:rsidR="003E5925" w:rsidRPr="00276D99" w:rsidRDefault="003E5925" w:rsidP="00BD3F11">
            <w:pPr>
              <w:spacing w:before="120"/>
              <w:jc w:val="center"/>
              <w:rPr>
                <w:rFonts w:ascii="Times New Roman" w:hAnsi="Times New Roman"/>
                <w:b/>
                <w:sz w:val="18"/>
                <w:szCs w:val="18"/>
              </w:rPr>
            </w:pPr>
          </w:p>
          <w:p w:rsidR="003E5925" w:rsidRPr="00276D99" w:rsidRDefault="003E5925" w:rsidP="00BD3F11">
            <w:pPr>
              <w:spacing w:before="120"/>
              <w:jc w:val="center"/>
              <w:rPr>
                <w:rFonts w:ascii="Times New Roman" w:hAnsi="Times New Roman"/>
                <w:b/>
                <w:sz w:val="18"/>
                <w:szCs w:val="18"/>
              </w:rPr>
            </w:pPr>
            <w:r w:rsidRPr="00276D99">
              <w:rPr>
                <w:rFonts w:ascii="Times New Roman" w:hAnsi="Times New Roman"/>
                <w:b/>
                <w:sz w:val="18"/>
                <w:szCs w:val="18"/>
              </w:rPr>
              <w:t>4</w:t>
            </w:r>
          </w:p>
        </w:tc>
        <w:tc>
          <w:tcPr>
            <w:tcW w:w="2681" w:type="dxa"/>
            <w:tcBorders>
              <w:top w:val="single" w:sz="12" w:space="0" w:color="auto"/>
              <w:left w:val="single" w:sz="12" w:space="0" w:color="auto"/>
              <w:bottom w:val="single" w:sz="4" w:space="0" w:color="auto"/>
              <w:right w:val="single" w:sz="12" w:space="0" w:color="auto"/>
            </w:tcBorders>
            <w:shd w:val="clear" w:color="auto" w:fill="CCECFF"/>
          </w:tcPr>
          <w:p w:rsidR="003E5925" w:rsidRPr="00276D99" w:rsidRDefault="003E5925" w:rsidP="00BD3F11">
            <w:pPr>
              <w:spacing w:before="120"/>
              <w:rPr>
                <w:rFonts w:ascii="Times New Roman" w:hAnsi="Times New Roman"/>
                <w:b/>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ECFF"/>
          </w:tcPr>
          <w:p w:rsidR="003E5925" w:rsidRPr="00276D99" w:rsidRDefault="003E5925" w:rsidP="00BD3F11">
            <w:pPr>
              <w:rPr>
                <w:rFonts w:ascii="Times New Roman" w:hAnsi="Times New Roman"/>
                <w:b/>
                <w:sz w:val="18"/>
                <w:szCs w:val="18"/>
              </w:rPr>
            </w:pPr>
          </w:p>
          <w:p w:rsidR="003E5925" w:rsidRPr="00276D99" w:rsidRDefault="003E5925" w:rsidP="00BD3F11">
            <w:pPr>
              <w:rPr>
                <w:rFonts w:ascii="Times New Roman" w:hAnsi="Times New Roman"/>
                <w:b/>
                <w:sz w:val="18"/>
                <w:szCs w:val="18"/>
              </w:rPr>
            </w:pPr>
          </w:p>
          <w:p w:rsidR="003E5925" w:rsidRPr="00276D99" w:rsidRDefault="003E5925" w:rsidP="00BD3F11">
            <w:pPr>
              <w:rPr>
                <w:rFonts w:ascii="Times New Roman" w:hAnsi="Times New Roman"/>
                <w:b/>
                <w:sz w:val="18"/>
                <w:szCs w:val="18"/>
              </w:rPr>
            </w:pPr>
            <w:r w:rsidRPr="00276D99">
              <w:rPr>
                <w:rFonts w:ascii="Times New Roman" w:hAnsi="Times New Roman"/>
                <w:b/>
                <w:sz w:val="18"/>
                <w:szCs w:val="18"/>
              </w:rPr>
              <w:t>Žiak má :</w:t>
            </w:r>
          </w:p>
        </w:tc>
        <w:tc>
          <w:tcPr>
            <w:tcW w:w="2497" w:type="dxa"/>
            <w:tcBorders>
              <w:top w:val="single" w:sz="12" w:space="0" w:color="auto"/>
              <w:left w:val="single" w:sz="12" w:space="0" w:color="auto"/>
              <w:bottom w:val="single" w:sz="2" w:space="0" w:color="auto"/>
              <w:right w:val="single" w:sz="12" w:space="0" w:color="auto"/>
            </w:tcBorders>
            <w:shd w:val="clear" w:color="auto" w:fill="CCECFF"/>
          </w:tcPr>
          <w:p w:rsidR="003E5925" w:rsidRPr="00276D99" w:rsidRDefault="003E5925" w:rsidP="00BD3F11">
            <w:pPr>
              <w:rPr>
                <w:rFonts w:ascii="Times New Roman" w:hAnsi="Times New Roman"/>
                <w:b/>
                <w:sz w:val="18"/>
                <w:szCs w:val="18"/>
              </w:rPr>
            </w:pPr>
          </w:p>
          <w:p w:rsidR="003E5925" w:rsidRPr="00276D99" w:rsidRDefault="003E5925" w:rsidP="00BD3F11">
            <w:pPr>
              <w:rPr>
                <w:rFonts w:ascii="Times New Roman" w:hAnsi="Times New Roman"/>
                <w:b/>
                <w:sz w:val="18"/>
                <w:szCs w:val="18"/>
              </w:rPr>
            </w:pPr>
          </w:p>
          <w:p w:rsidR="003E5925" w:rsidRPr="00276D99" w:rsidRDefault="003E5925" w:rsidP="00BD3F11">
            <w:pPr>
              <w:rPr>
                <w:rFonts w:ascii="Times New Roman" w:hAnsi="Times New Roman"/>
                <w:b/>
                <w:sz w:val="18"/>
                <w:szCs w:val="18"/>
              </w:rPr>
            </w:pPr>
            <w:r w:rsidRPr="00276D99">
              <w:rPr>
                <w:rFonts w:ascii="Times New Roman" w:hAnsi="Times New Roman"/>
                <w:b/>
                <w:sz w:val="18"/>
                <w:szCs w:val="18"/>
              </w:rPr>
              <w:t>Žiak :</w:t>
            </w:r>
          </w:p>
        </w:tc>
        <w:tc>
          <w:tcPr>
            <w:tcW w:w="1612" w:type="dxa"/>
            <w:tcBorders>
              <w:top w:val="single" w:sz="12" w:space="0" w:color="auto"/>
              <w:left w:val="single" w:sz="12" w:space="0" w:color="auto"/>
              <w:bottom w:val="single" w:sz="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shd w:val="clear" w:color="auto" w:fill="CCECFF"/>
          </w:tcPr>
          <w:p w:rsidR="003E5925" w:rsidRPr="001D293E" w:rsidRDefault="003E5925" w:rsidP="00BD3F11">
            <w:pPr>
              <w:spacing w:before="120"/>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tcPr>
          <w:p w:rsidR="003E5925" w:rsidRDefault="003E5925" w:rsidP="00BD3F11">
            <w:pPr>
              <w:pStyle w:val="Bezriadkovania"/>
              <w:rPr>
                <w:rFonts w:ascii="Arial" w:hAnsi="Arial" w:cs="Arial"/>
                <w:sz w:val="18"/>
                <w:szCs w:val="18"/>
              </w:rPr>
            </w:pPr>
            <w:r w:rsidRPr="00276D99">
              <w:rPr>
                <w:rFonts w:ascii="Arial" w:hAnsi="Arial" w:cs="Arial"/>
                <w:sz w:val="18"/>
                <w:szCs w:val="18"/>
              </w:rPr>
              <w:lastRenderedPageBreak/>
              <w:t>Charakteristika, význam vo výžive</w:t>
            </w:r>
          </w:p>
          <w:p w:rsidR="003E5925" w:rsidRPr="00276D99" w:rsidRDefault="003E5925" w:rsidP="00BD3F11">
            <w:pPr>
              <w:pStyle w:val="Bezriadkovania"/>
              <w:rPr>
                <w:rFonts w:ascii="Arial" w:hAnsi="Arial" w:cs="Arial"/>
                <w:sz w:val="18"/>
                <w:szCs w:val="18"/>
              </w:rPr>
            </w:pPr>
          </w:p>
          <w:p w:rsidR="003E5925" w:rsidRDefault="003E5925" w:rsidP="00BD3F11">
            <w:pPr>
              <w:pStyle w:val="Bezriadkovania"/>
              <w:rPr>
                <w:rFonts w:ascii="Arial" w:hAnsi="Arial" w:cs="Arial"/>
                <w:sz w:val="18"/>
                <w:szCs w:val="18"/>
              </w:rPr>
            </w:pPr>
            <w:r w:rsidRPr="00276D99">
              <w:rPr>
                <w:rFonts w:ascii="Arial" w:hAnsi="Arial" w:cs="Arial"/>
                <w:sz w:val="18"/>
                <w:szCs w:val="18"/>
              </w:rPr>
              <w:t>Triedenie hydiny</w:t>
            </w:r>
          </w:p>
          <w:p w:rsidR="003E5925" w:rsidRPr="00276D99" w:rsidRDefault="003E5925" w:rsidP="00BD3F11">
            <w:pPr>
              <w:pStyle w:val="Bezriadkovania"/>
              <w:rPr>
                <w:rFonts w:ascii="Arial" w:hAnsi="Arial" w:cs="Arial"/>
                <w:sz w:val="18"/>
                <w:szCs w:val="18"/>
              </w:rPr>
            </w:pPr>
          </w:p>
          <w:p w:rsidR="003E5925" w:rsidRDefault="003E5925" w:rsidP="00BD3F11">
            <w:pPr>
              <w:pStyle w:val="Bezriadkovania"/>
              <w:rPr>
                <w:rFonts w:ascii="Arial" w:hAnsi="Arial" w:cs="Arial"/>
                <w:sz w:val="18"/>
                <w:szCs w:val="18"/>
              </w:rPr>
            </w:pPr>
            <w:r w:rsidRPr="00276D99">
              <w:rPr>
                <w:rFonts w:ascii="Arial" w:hAnsi="Arial" w:cs="Arial"/>
                <w:sz w:val="18"/>
                <w:szCs w:val="18"/>
              </w:rPr>
              <w:t>Skladovanie a</w:t>
            </w:r>
            <w:r>
              <w:rPr>
                <w:rFonts w:ascii="Arial" w:hAnsi="Arial" w:cs="Arial"/>
                <w:sz w:val="18"/>
                <w:szCs w:val="18"/>
              </w:rPr>
              <w:t> </w:t>
            </w:r>
            <w:r w:rsidRPr="00276D99">
              <w:rPr>
                <w:rFonts w:ascii="Arial" w:hAnsi="Arial" w:cs="Arial"/>
                <w:sz w:val="18"/>
                <w:szCs w:val="18"/>
              </w:rPr>
              <w:t>konzervovaniehydinového mäsa</w:t>
            </w:r>
          </w:p>
          <w:p w:rsidR="003E5925" w:rsidRPr="00276D99" w:rsidRDefault="003E5925" w:rsidP="00BD3F11">
            <w:pPr>
              <w:pStyle w:val="Bezriadkovania"/>
              <w:rPr>
                <w:rFonts w:ascii="Arial" w:hAnsi="Arial" w:cs="Arial"/>
                <w:sz w:val="18"/>
                <w:szCs w:val="18"/>
              </w:rPr>
            </w:pPr>
          </w:p>
          <w:p w:rsidR="003E5925" w:rsidRPr="00276D99" w:rsidRDefault="003E5925" w:rsidP="00BD3F11">
            <w:pPr>
              <w:pStyle w:val="Bezriadkovania"/>
              <w:rPr>
                <w:rFonts w:ascii="Arial" w:hAnsi="Arial" w:cs="Arial"/>
                <w:sz w:val="18"/>
                <w:szCs w:val="18"/>
              </w:rPr>
            </w:pPr>
            <w:r w:rsidRPr="00276D99">
              <w:rPr>
                <w:rFonts w:ascii="Arial" w:hAnsi="Arial" w:cs="Arial"/>
                <w:sz w:val="18"/>
                <w:szCs w:val="18"/>
              </w:rPr>
              <w:t>Opakovanie tematického celku</w:t>
            </w:r>
          </w:p>
          <w:p w:rsidR="003E5925" w:rsidRPr="001D293E" w:rsidRDefault="003E5925" w:rsidP="00BD3F11">
            <w:pPr>
              <w:spacing w:before="120"/>
              <w:rPr>
                <w:rFonts w:ascii="Times New Roman" w:hAnsi="Times New Roman"/>
                <w:sz w:val="18"/>
                <w:szCs w:val="18"/>
              </w:rPr>
            </w:pPr>
          </w:p>
        </w:tc>
        <w:tc>
          <w:tcPr>
            <w:tcW w:w="826"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sidRPr="001D293E">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tc>
        <w:tc>
          <w:tcPr>
            <w:tcW w:w="2681"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tc>
        <w:tc>
          <w:tcPr>
            <w:tcW w:w="2495" w:type="dxa"/>
            <w:tcBorders>
              <w:top w:val="single" w:sz="12" w:space="0" w:color="auto"/>
              <w:left w:val="single" w:sz="12" w:space="0" w:color="auto"/>
              <w:bottom w:val="single" w:sz="2" w:space="0" w:color="auto"/>
              <w:right w:val="single" w:sz="12" w:space="0" w:color="auto"/>
            </w:tcBorders>
          </w:tcPr>
          <w:p w:rsidR="003E5925" w:rsidRPr="001D293E" w:rsidRDefault="00923E62" w:rsidP="00923E62">
            <w:pPr>
              <w:rPr>
                <w:rFonts w:ascii="Times New Roman" w:hAnsi="Times New Roman"/>
                <w:sz w:val="18"/>
                <w:szCs w:val="18"/>
              </w:rPr>
            </w:pPr>
            <w:r>
              <w:rPr>
                <w:rFonts w:ascii="Times New Roman" w:hAnsi="Times New Roman"/>
              </w:rPr>
              <w:t>Charakterizovať hydinové mäso, poznať</w:t>
            </w:r>
            <w:r w:rsidRPr="00923E62">
              <w:rPr>
                <w:rFonts w:ascii="Times New Roman" w:hAnsi="Times New Roman"/>
              </w:rPr>
              <w:t xml:space="preserve"> jeho význam  z </w:t>
            </w:r>
            <w:r>
              <w:rPr>
                <w:rFonts w:ascii="Times New Roman" w:hAnsi="Times New Roman"/>
              </w:rPr>
              <w:t>výživového hľadiska, porozprávať</w:t>
            </w:r>
            <w:r w:rsidRPr="00923E62">
              <w:rPr>
                <w:rFonts w:ascii="Times New Roman" w:hAnsi="Times New Roman"/>
              </w:rPr>
              <w:t xml:space="preserve"> ako sa triedy hydina po</w:t>
            </w:r>
            <w:r>
              <w:rPr>
                <w:rFonts w:ascii="Times New Roman" w:hAnsi="Times New Roman"/>
              </w:rPr>
              <w:t xml:space="preserve">dľa farby mäsa, opísať </w:t>
            </w:r>
            <w:r w:rsidRPr="00923E62">
              <w:rPr>
                <w:rFonts w:ascii="Times New Roman" w:hAnsi="Times New Roman"/>
              </w:rPr>
              <w:t>metódy konzervovania a skladovania hydin. mäsa.</w:t>
            </w:r>
          </w:p>
        </w:tc>
        <w:tc>
          <w:tcPr>
            <w:tcW w:w="2497" w:type="dxa"/>
            <w:tcBorders>
              <w:top w:val="single" w:sz="12" w:space="0" w:color="auto"/>
              <w:left w:val="single" w:sz="12" w:space="0" w:color="auto"/>
              <w:bottom w:val="single" w:sz="2" w:space="0" w:color="auto"/>
              <w:right w:val="single" w:sz="12" w:space="0" w:color="auto"/>
            </w:tcBorders>
          </w:tcPr>
          <w:p w:rsidR="003E5925" w:rsidRPr="00923E62" w:rsidRDefault="00923E62" w:rsidP="00923E62">
            <w:pPr>
              <w:rPr>
                <w:rFonts w:ascii="Times New Roman" w:hAnsi="Times New Roman"/>
                <w:sz w:val="18"/>
                <w:szCs w:val="18"/>
              </w:rPr>
            </w:pPr>
            <w:r w:rsidRPr="00923E62">
              <w:rPr>
                <w:rFonts w:ascii="Times New Roman" w:hAnsi="Times New Roman"/>
              </w:rPr>
              <w:t>Charakterizoval hydinové mäso, poznal jeho význam  z výživového hľadiska, porozprával ako sa triedy hydina podľa farby mäsa, opísal metódy konzervovania a skladovania hydin. mäsa.</w:t>
            </w: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 xml:space="preserve">Ústna </w:t>
            </w:r>
            <w:r w:rsidRPr="001D293E">
              <w:rPr>
                <w:rFonts w:ascii="Times New Roman" w:hAnsi="Times New Roman"/>
                <w:sz w:val="18"/>
                <w:szCs w:val="18"/>
              </w:rPr>
              <w:t xml:space="preserve"> odpove</w:t>
            </w:r>
            <w:r>
              <w:rPr>
                <w:rFonts w:ascii="Times New Roman" w:hAnsi="Times New Roman"/>
                <w:sz w:val="18"/>
                <w:szCs w:val="18"/>
              </w:rPr>
              <w:t>ď</w:t>
            </w:r>
          </w:p>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Didaktický test</w:t>
            </w: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shd w:val="clear" w:color="auto" w:fill="CCECFF"/>
          </w:tcPr>
          <w:p w:rsidR="003E5925" w:rsidRPr="00B9064E" w:rsidRDefault="003E5925" w:rsidP="00BD3F11">
            <w:pPr>
              <w:spacing w:before="120"/>
              <w:rPr>
                <w:rFonts w:cs="Arial"/>
                <w:b/>
                <w:sz w:val="18"/>
                <w:szCs w:val="18"/>
              </w:rPr>
            </w:pPr>
            <w:r w:rsidRPr="00B9064E">
              <w:rPr>
                <w:rFonts w:cs="Arial"/>
                <w:b/>
                <w:sz w:val="18"/>
                <w:szCs w:val="18"/>
              </w:rPr>
              <w:t>Zverina</w:t>
            </w:r>
          </w:p>
        </w:tc>
        <w:tc>
          <w:tcPr>
            <w:tcW w:w="826"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rPr>
                <w:rFonts w:cs="Arial"/>
                <w:b/>
                <w:sz w:val="18"/>
                <w:szCs w:val="18"/>
              </w:rPr>
            </w:pPr>
            <w:r w:rsidRPr="00B9064E">
              <w:rPr>
                <w:rFonts w:cs="Arial"/>
                <w:b/>
                <w:sz w:val="18"/>
                <w:szCs w:val="18"/>
              </w:rPr>
              <w:t xml:space="preserve">     3</w:t>
            </w:r>
          </w:p>
        </w:tc>
        <w:tc>
          <w:tcPr>
            <w:tcW w:w="2681"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rPr>
                <w:rFonts w:cs="Arial"/>
                <w:b/>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cs="Arial"/>
                <w:b/>
                <w:sz w:val="18"/>
                <w:szCs w:val="18"/>
              </w:rPr>
            </w:pPr>
          </w:p>
          <w:p w:rsidR="003E5925" w:rsidRPr="00B9064E" w:rsidRDefault="003E5925" w:rsidP="00BD3F11">
            <w:pPr>
              <w:rPr>
                <w:rFonts w:cs="Arial"/>
                <w:b/>
                <w:sz w:val="18"/>
                <w:szCs w:val="18"/>
              </w:rPr>
            </w:pPr>
            <w:r w:rsidRPr="00B9064E">
              <w:rPr>
                <w:rFonts w:cs="Arial"/>
                <w:b/>
                <w:sz w:val="18"/>
                <w:szCs w:val="18"/>
              </w:rPr>
              <w:t>Žiak má :</w:t>
            </w:r>
          </w:p>
        </w:tc>
        <w:tc>
          <w:tcPr>
            <w:tcW w:w="2497"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cs="Arial"/>
                <w:b/>
                <w:sz w:val="18"/>
                <w:szCs w:val="18"/>
              </w:rPr>
            </w:pPr>
          </w:p>
          <w:p w:rsidR="003E5925" w:rsidRPr="00B9064E" w:rsidRDefault="003E5925" w:rsidP="00BD3F11">
            <w:pPr>
              <w:rPr>
                <w:rFonts w:cs="Arial"/>
                <w:b/>
                <w:sz w:val="18"/>
                <w:szCs w:val="18"/>
              </w:rPr>
            </w:pPr>
            <w:r>
              <w:rPr>
                <w:rFonts w:cs="Arial"/>
                <w:b/>
                <w:sz w:val="18"/>
                <w:szCs w:val="18"/>
              </w:rPr>
              <w:t>Žiak</w:t>
            </w:r>
            <w:r w:rsidRPr="00B9064E">
              <w:rPr>
                <w:rFonts w:cs="Arial"/>
                <w:b/>
                <w:sz w:val="18"/>
                <w:szCs w:val="18"/>
              </w:rPr>
              <w:t xml:space="preserve"> :</w:t>
            </w:r>
          </w:p>
        </w:tc>
        <w:tc>
          <w:tcPr>
            <w:tcW w:w="1612" w:type="dxa"/>
            <w:tcBorders>
              <w:top w:val="single" w:sz="12" w:space="0" w:color="auto"/>
              <w:left w:val="single" w:sz="12" w:space="0" w:color="auto"/>
              <w:bottom w:val="single" w:sz="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shd w:val="clear" w:color="auto" w:fill="CCECFF"/>
          </w:tcPr>
          <w:p w:rsidR="003E5925" w:rsidRPr="001D293E" w:rsidRDefault="003E5925" w:rsidP="00BD3F11">
            <w:pPr>
              <w:spacing w:before="120"/>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tcPr>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t>Charakteristika, rozlišovanie zveriny</w:t>
            </w:r>
          </w:p>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t>Zrenie a uskladňovanie zveriny</w:t>
            </w:r>
          </w:p>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t>Opakovanie tematického celku</w:t>
            </w:r>
          </w:p>
          <w:p w:rsidR="003E5925" w:rsidRPr="001D293E" w:rsidRDefault="003E5925" w:rsidP="00BD3F11">
            <w:pPr>
              <w:spacing w:before="120"/>
              <w:rPr>
                <w:rFonts w:ascii="Times New Roman" w:hAnsi="Times New Roman"/>
                <w:sz w:val="18"/>
                <w:szCs w:val="18"/>
              </w:rPr>
            </w:pPr>
          </w:p>
        </w:tc>
        <w:tc>
          <w:tcPr>
            <w:tcW w:w="826"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rPr>
                <w:rFonts w:ascii="Times New Roman" w:hAnsi="Times New Roman"/>
                <w:sz w:val="18"/>
                <w:szCs w:val="18"/>
              </w:rPr>
            </w:pPr>
          </w:p>
        </w:tc>
        <w:tc>
          <w:tcPr>
            <w:tcW w:w="2681"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ascii="Times New Roman" w:hAnsi="Times New Roman"/>
                <w:sz w:val="18"/>
                <w:szCs w:val="18"/>
              </w:rPr>
            </w:pPr>
            <w:r>
              <w:rPr>
                <w:rFonts w:ascii="Times New Roman" w:hAnsi="Times New Roman"/>
                <w:sz w:val="18"/>
                <w:szCs w:val="18"/>
              </w:rPr>
              <w:t>Charakterizovať mäso zo zveriny</w:t>
            </w:r>
          </w:p>
          <w:p w:rsidR="003E5925" w:rsidRDefault="003E5925" w:rsidP="00BD3F11">
            <w:pPr>
              <w:rPr>
                <w:rFonts w:ascii="Times New Roman" w:hAnsi="Times New Roman"/>
                <w:sz w:val="18"/>
                <w:szCs w:val="18"/>
              </w:rPr>
            </w:pPr>
            <w:r>
              <w:rPr>
                <w:rFonts w:ascii="Times New Roman" w:hAnsi="Times New Roman"/>
                <w:sz w:val="18"/>
                <w:szCs w:val="18"/>
              </w:rPr>
              <w:t>Vedieť rozlíšiť vysokú, nízku a čiernu zverinu</w:t>
            </w:r>
          </w:p>
          <w:p w:rsidR="003E5925" w:rsidRPr="001D293E" w:rsidRDefault="003E5925" w:rsidP="00BD3F11">
            <w:pPr>
              <w:rPr>
                <w:rFonts w:ascii="Times New Roman" w:hAnsi="Times New Roman"/>
                <w:sz w:val="18"/>
                <w:szCs w:val="18"/>
              </w:rPr>
            </w:pPr>
            <w:r>
              <w:rPr>
                <w:rFonts w:ascii="Times New Roman" w:hAnsi="Times New Roman"/>
                <w:sz w:val="18"/>
                <w:szCs w:val="18"/>
              </w:rPr>
              <w:t>Správne popísať zrenie a uskladňovanie mäsa zo zveriny</w:t>
            </w: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ascii="Times New Roman" w:hAnsi="Times New Roman"/>
                <w:sz w:val="18"/>
                <w:szCs w:val="18"/>
              </w:rPr>
            </w:pPr>
            <w:r>
              <w:rPr>
                <w:rFonts w:ascii="Times New Roman" w:hAnsi="Times New Roman"/>
                <w:sz w:val="18"/>
                <w:szCs w:val="18"/>
              </w:rPr>
              <w:t>Charakterizoval mäso zo zveriny</w:t>
            </w:r>
          </w:p>
          <w:p w:rsidR="003E5925" w:rsidRDefault="003E5925" w:rsidP="00BD3F11">
            <w:pPr>
              <w:rPr>
                <w:rFonts w:ascii="Times New Roman" w:hAnsi="Times New Roman"/>
                <w:sz w:val="18"/>
                <w:szCs w:val="18"/>
              </w:rPr>
            </w:pPr>
            <w:r>
              <w:rPr>
                <w:rFonts w:ascii="Times New Roman" w:hAnsi="Times New Roman"/>
                <w:sz w:val="18"/>
                <w:szCs w:val="18"/>
              </w:rPr>
              <w:t>Vedel  rozlíšiť vysokú, nízku a čiernu zverinu</w:t>
            </w:r>
          </w:p>
          <w:p w:rsidR="003E5925" w:rsidRPr="001D293E" w:rsidRDefault="003E5925" w:rsidP="00BD3F11">
            <w:pPr>
              <w:rPr>
                <w:rFonts w:ascii="Times New Roman" w:hAnsi="Times New Roman"/>
                <w:sz w:val="18"/>
                <w:szCs w:val="18"/>
              </w:rPr>
            </w:pPr>
            <w:r>
              <w:rPr>
                <w:rFonts w:ascii="Times New Roman" w:hAnsi="Times New Roman"/>
                <w:sz w:val="18"/>
                <w:szCs w:val="18"/>
              </w:rPr>
              <w:t>Správne popísal zrenie a uskladňovanie mäsa zo zveriny</w:t>
            </w: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Ústna  odpoveď</w:t>
            </w:r>
          </w:p>
          <w:p w:rsidR="003E5925" w:rsidRPr="001D293E" w:rsidRDefault="003E5925" w:rsidP="00BD3F11">
            <w:pPr>
              <w:spacing w:before="120"/>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r w:rsidRPr="00B9064E">
              <w:rPr>
                <w:rFonts w:ascii="Times New Roman" w:hAnsi="Times New Roman"/>
                <w:b/>
                <w:sz w:val="18"/>
                <w:szCs w:val="18"/>
              </w:rPr>
              <w:t>Ryby</w:t>
            </w:r>
          </w:p>
        </w:tc>
        <w:tc>
          <w:tcPr>
            <w:tcW w:w="826"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jc w:val="center"/>
              <w:rPr>
                <w:rFonts w:ascii="Times New Roman" w:hAnsi="Times New Roman"/>
                <w:b/>
                <w:sz w:val="18"/>
                <w:szCs w:val="18"/>
              </w:rPr>
            </w:pPr>
            <w:r w:rsidRPr="00B9064E">
              <w:rPr>
                <w:rFonts w:ascii="Times New Roman" w:hAnsi="Times New Roman"/>
                <w:b/>
                <w:sz w:val="18"/>
                <w:szCs w:val="18"/>
              </w:rPr>
              <w:t>4</w:t>
            </w:r>
          </w:p>
        </w:tc>
        <w:tc>
          <w:tcPr>
            <w:tcW w:w="2681"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r w:rsidRPr="00B9064E">
              <w:rPr>
                <w:rFonts w:ascii="Times New Roman" w:hAnsi="Times New Roman"/>
                <w:b/>
                <w:sz w:val="18"/>
                <w:szCs w:val="18"/>
              </w:rPr>
              <w:t>Žiak má :</w:t>
            </w:r>
          </w:p>
        </w:tc>
        <w:tc>
          <w:tcPr>
            <w:tcW w:w="2497"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r w:rsidRPr="00B9064E">
              <w:rPr>
                <w:rFonts w:ascii="Times New Roman" w:hAnsi="Times New Roman"/>
                <w:b/>
                <w:sz w:val="18"/>
                <w:szCs w:val="18"/>
              </w:rPr>
              <w:t>Žiak :</w:t>
            </w:r>
          </w:p>
        </w:tc>
        <w:tc>
          <w:tcPr>
            <w:tcW w:w="1612" w:type="dxa"/>
            <w:tcBorders>
              <w:top w:val="single" w:sz="12" w:space="0" w:color="auto"/>
              <w:left w:val="single" w:sz="12" w:space="0" w:color="auto"/>
              <w:bottom w:val="single" w:sz="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shd w:val="clear" w:color="auto" w:fill="CCECFF"/>
          </w:tcPr>
          <w:p w:rsidR="003E5925" w:rsidRPr="001D293E" w:rsidRDefault="003E5925" w:rsidP="00BD3F11">
            <w:pPr>
              <w:spacing w:before="120"/>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p>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t>Charakteristika, druhy rýb</w:t>
            </w:r>
          </w:p>
          <w:p w:rsidR="003E5925" w:rsidRDefault="003E5925" w:rsidP="00BD3F11">
            <w:pPr>
              <w:pStyle w:val="Bezriadkovania"/>
              <w:rPr>
                <w:rFonts w:ascii="Arial" w:hAnsi="Arial" w:cs="Arial"/>
                <w:sz w:val="18"/>
                <w:szCs w:val="18"/>
              </w:rPr>
            </w:pPr>
            <w:r w:rsidRPr="00B9064E">
              <w:rPr>
                <w:rFonts w:ascii="Arial" w:hAnsi="Arial" w:cs="Arial"/>
                <w:sz w:val="18"/>
                <w:szCs w:val="18"/>
              </w:rPr>
              <w:t>Skladovanie rybieho mäsa</w:t>
            </w:r>
          </w:p>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t>Rybie výrobky</w:t>
            </w:r>
          </w:p>
          <w:p w:rsidR="003E5925" w:rsidRPr="00B9064E" w:rsidRDefault="003E5925" w:rsidP="00BD3F11">
            <w:pPr>
              <w:spacing w:before="120"/>
              <w:rPr>
                <w:rFonts w:cs="Arial"/>
                <w:sz w:val="18"/>
                <w:szCs w:val="18"/>
              </w:rPr>
            </w:pPr>
            <w:r w:rsidRPr="00B9064E">
              <w:rPr>
                <w:rFonts w:cs="Arial"/>
                <w:sz w:val="18"/>
                <w:szCs w:val="18"/>
              </w:rPr>
              <w:t>Opakovanie tematického celku</w:t>
            </w:r>
          </w:p>
        </w:tc>
        <w:tc>
          <w:tcPr>
            <w:tcW w:w="826"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tc>
        <w:tc>
          <w:tcPr>
            <w:tcW w:w="2681"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tc>
        <w:tc>
          <w:tcPr>
            <w:tcW w:w="2495" w:type="dxa"/>
            <w:tcBorders>
              <w:top w:val="single" w:sz="12" w:space="0" w:color="auto"/>
              <w:left w:val="single" w:sz="12" w:space="0" w:color="auto"/>
              <w:bottom w:val="single" w:sz="2" w:space="0" w:color="auto"/>
              <w:right w:val="single" w:sz="12" w:space="0" w:color="auto"/>
            </w:tcBorders>
          </w:tcPr>
          <w:p w:rsidR="003E5925" w:rsidRPr="00923E62" w:rsidRDefault="00923E62" w:rsidP="00BD3F11">
            <w:pPr>
              <w:rPr>
                <w:rFonts w:ascii="Times New Roman" w:hAnsi="Times New Roman"/>
                <w:sz w:val="18"/>
                <w:szCs w:val="18"/>
              </w:rPr>
            </w:pPr>
            <w:r>
              <w:rPr>
                <w:rFonts w:ascii="Times New Roman" w:hAnsi="Times New Roman"/>
              </w:rPr>
              <w:t>Charakterizovať mäso rýb, vymenovať</w:t>
            </w:r>
            <w:r w:rsidRPr="00923E62">
              <w:rPr>
                <w:rFonts w:ascii="Times New Roman" w:hAnsi="Times New Roman"/>
              </w:rPr>
              <w:t xml:space="preserve"> druhy sladkovodných a morských rýb,</w:t>
            </w:r>
            <w:r>
              <w:rPr>
                <w:rFonts w:ascii="Times New Roman" w:hAnsi="Times New Roman"/>
              </w:rPr>
              <w:t xml:space="preserve"> uviesť</w:t>
            </w:r>
            <w:r w:rsidRPr="00923E62">
              <w:rPr>
                <w:rFonts w:ascii="Times New Roman" w:hAnsi="Times New Roman"/>
              </w:rPr>
              <w:t>zloženie a vlast</w:t>
            </w:r>
            <w:r>
              <w:rPr>
                <w:rFonts w:ascii="Times New Roman" w:hAnsi="Times New Roman"/>
              </w:rPr>
              <w:t xml:space="preserve">nosti rybieho mäsa. Porozprávať </w:t>
            </w:r>
            <w:r w:rsidRPr="00923E62">
              <w:rPr>
                <w:rFonts w:ascii="Times New Roman" w:hAnsi="Times New Roman"/>
              </w:rPr>
              <w:t>spôsoby p</w:t>
            </w:r>
            <w:r>
              <w:rPr>
                <w:rFonts w:ascii="Times New Roman" w:hAnsi="Times New Roman"/>
              </w:rPr>
              <w:t xml:space="preserve">rípravy výrobkov z rýb a opísať </w:t>
            </w:r>
            <w:r w:rsidRPr="00923E62">
              <w:rPr>
                <w:rFonts w:ascii="Times New Roman" w:hAnsi="Times New Roman"/>
              </w:rPr>
              <w:t>skladovanie rybieho mäsa a výrobkov z rýb.</w:t>
            </w:r>
          </w:p>
        </w:tc>
        <w:tc>
          <w:tcPr>
            <w:tcW w:w="2497" w:type="dxa"/>
            <w:tcBorders>
              <w:top w:val="single" w:sz="12" w:space="0" w:color="auto"/>
              <w:left w:val="single" w:sz="12" w:space="0" w:color="auto"/>
              <w:bottom w:val="single" w:sz="2" w:space="0" w:color="auto"/>
              <w:right w:val="single" w:sz="12" w:space="0" w:color="auto"/>
            </w:tcBorders>
          </w:tcPr>
          <w:p w:rsidR="003E5925" w:rsidRPr="001D293E" w:rsidRDefault="00923E62" w:rsidP="00923E62">
            <w:pPr>
              <w:rPr>
                <w:rFonts w:ascii="Times New Roman" w:hAnsi="Times New Roman"/>
                <w:sz w:val="18"/>
                <w:szCs w:val="18"/>
              </w:rPr>
            </w:pPr>
            <w:r w:rsidRPr="00923E62">
              <w:rPr>
                <w:rFonts w:ascii="Times New Roman" w:hAnsi="Times New Roman"/>
              </w:rPr>
              <w:t>Charakterizoval mäso rýb, vymenoval druhy sladkovodných a morských rýb,uviedol zloženie a vlastnosti rybieho mäsa. Porozprával spôsoby prípravy výrobkov z rýb a opísal skladovanie rybieho mäsa a výrobkov z rýb</w:t>
            </w:r>
            <w:r>
              <w:t>.</w:t>
            </w: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 xml:space="preserve"> Ústne skúšanie</w:t>
            </w: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 xml:space="preserve">Ústna </w:t>
            </w:r>
            <w:r w:rsidRPr="001D293E">
              <w:rPr>
                <w:rFonts w:ascii="Times New Roman" w:hAnsi="Times New Roman"/>
                <w:sz w:val="18"/>
                <w:szCs w:val="18"/>
              </w:rPr>
              <w:t xml:space="preserve"> odpove</w:t>
            </w:r>
            <w:r>
              <w:rPr>
                <w:rFonts w:ascii="Times New Roman" w:hAnsi="Times New Roman"/>
                <w:sz w:val="18"/>
                <w:szCs w:val="18"/>
              </w:rPr>
              <w:t>ď</w:t>
            </w:r>
          </w:p>
          <w:p w:rsidR="003E5925" w:rsidRPr="001D293E" w:rsidRDefault="003E5925" w:rsidP="00BD3F11">
            <w:pPr>
              <w:spacing w:before="120"/>
              <w:rPr>
                <w:rFonts w:ascii="Times New Roman" w:hAnsi="Times New Roman"/>
                <w:sz w:val="18"/>
                <w:szCs w:val="18"/>
              </w:rPr>
            </w:pPr>
          </w:p>
        </w:tc>
      </w:tr>
      <w:tr w:rsidR="008E441B" w:rsidRPr="001D293E" w:rsidTr="00BD3F11">
        <w:trPr>
          <w:trHeight w:val="118"/>
        </w:trPr>
        <w:tc>
          <w:tcPr>
            <w:tcW w:w="2317" w:type="dxa"/>
            <w:tcBorders>
              <w:top w:val="single" w:sz="12" w:space="0" w:color="auto"/>
              <w:left w:val="thinThickSmallGap"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r w:rsidRPr="00B9064E">
              <w:rPr>
                <w:rFonts w:ascii="Times New Roman" w:hAnsi="Times New Roman"/>
                <w:b/>
                <w:sz w:val="18"/>
                <w:szCs w:val="18"/>
              </w:rPr>
              <w:t>Tuky</w:t>
            </w:r>
          </w:p>
        </w:tc>
        <w:tc>
          <w:tcPr>
            <w:tcW w:w="826"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jc w:val="center"/>
              <w:rPr>
                <w:rFonts w:ascii="Times New Roman" w:hAnsi="Times New Roman"/>
                <w:b/>
                <w:sz w:val="18"/>
                <w:szCs w:val="18"/>
              </w:rPr>
            </w:pPr>
            <w:r w:rsidRPr="00B9064E">
              <w:rPr>
                <w:rFonts w:ascii="Times New Roman" w:hAnsi="Times New Roman"/>
                <w:b/>
                <w:sz w:val="18"/>
                <w:szCs w:val="18"/>
              </w:rPr>
              <w:t>2</w:t>
            </w:r>
          </w:p>
        </w:tc>
        <w:tc>
          <w:tcPr>
            <w:tcW w:w="2681"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r w:rsidRPr="00B9064E">
              <w:rPr>
                <w:rFonts w:ascii="Times New Roman" w:hAnsi="Times New Roman"/>
                <w:b/>
                <w:sz w:val="18"/>
                <w:szCs w:val="18"/>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r>
              <w:rPr>
                <w:rFonts w:ascii="Times New Roman" w:hAnsi="Times New Roman"/>
                <w:b/>
                <w:sz w:val="18"/>
                <w:szCs w:val="18"/>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shd w:val="clear" w:color="auto" w:fill="CCECFF"/>
          </w:tcPr>
          <w:p w:rsidR="003E5925" w:rsidRPr="001D293E" w:rsidRDefault="003E5925" w:rsidP="00BD3F11">
            <w:pPr>
              <w:spacing w:before="120"/>
              <w:rPr>
                <w:rFonts w:ascii="Times New Roman" w:hAnsi="Times New Roman"/>
                <w:sz w:val="18"/>
                <w:szCs w:val="18"/>
              </w:rPr>
            </w:pPr>
          </w:p>
        </w:tc>
      </w:tr>
      <w:tr w:rsidR="008E441B" w:rsidRPr="001D293E" w:rsidTr="00BD3F11">
        <w:trPr>
          <w:trHeight w:val="875"/>
        </w:trPr>
        <w:tc>
          <w:tcPr>
            <w:tcW w:w="2317" w:type="dxa"/>
            <w:tcBorders>
              <w:top w:val="single" w:sz="12" w:space="0" w:color="auto"/>
              <w:left w:val="thinThickSmallGap" w:sz="12" w:space="0" w:color="auto"/>
              <w:bottom w:val="single" w:sz="4" w:space="0" w:color="auto"/>
              <w:right w:val="single" w:sz="12" w:space="0" w:color="auto"/>
            </w:tcBorders>
          </w:tcPr>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lastRenderedPageBreak/>
              <w:t>Živočíšne, rastlinné tuky</w:t>
            </w:r>
          </w:p>
          <w:p w:rsidR="003E5925" w:rsidRPr="00B9064E" w:rsidRDefault="003E5925" w:rsidP="00BD3F11">
            <w:pPr>
              <w:pStyle w:val="Bezriadkovania"/>
              <w:rPr>
                <w:rFonts w:ascii="Arial" w:hAnsi="Arial" w:cs="Arial"/>
                <w:sz w:val="18"/>
                <w:szCs w:val="18"/>
              </w:rPr>
            </w:pPr>
          </w:p>
          <w:p w:rsidR="003E5925" w:rsidRPr="00B9064E" w:rsidRDefault="003E5925" w:rsidP="00BD3F11">
            <w:pPr>
              <w:pStyle w:val="Bezriadkovania"/>
              <w:rPr>
                <w:rFonts w:ascii="Arial" w:hAnsi="Arial" w:cs="Arial"/>
                <w:sz w:val="18"/>
                <w:szCs w:val="18"/>
              </w:rPr>
            </w:pPr>
            <w:r w:rsidRPr="00B9064E">
              <w:rPr>
                <w:rFonts w:ascii="Arial" w:hAnsi="Arial" w:cs="Arial"/>
                <w:sz w:val="18"/>
                <w:szCs w:val="18"/>
              </w:rPr>
              <w:t>Výrobky zo živočíšnych, rastlinných tukov a olejov</w:t>
            </w:r>
          </w:p>
        </w:tc>
        <w:tc>
          <w:tcPr>
            <w:tcW w:w="826" w:type="dxa"/>
            <w:tcBorders>
              <w:top w:val="single" w:sz="12" w:space="0" w:color="auto"/>
              <w:left w:val="single" w:sz="12" w:space="0" w:color="auto"/>
              <w:bottom w:val="single" w:sz="4" w:space="0" w:color="auto"/>
              <w:right w:val="single" w:sz="12" w:space="0" w:color="auto"/>
            </w:tcBorders>
          </w:tcPr>
          <w:p w:rsidR="003E5925"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tc>
        <w:tc>
          <w:tcPr>
            <w:tcW w:w="2681"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tc>
        <w:tc>
          <w:tcPr>
            <w:tcW w:w="2495" w:type="dxa"/>
            <w:tcBorders>
              <w:top w:val="single" w:sz="12" w:space="0" w:color="auto"/>
              <w:left w:val="single" w:sz="12" w:space="0" w:color="auto"/>
              <w:bottom w:val="single" w:sz="2" w:space="0" w:color="auto"/>
              <w:right w:val="single" w:sz="12" w:space="0" w:color="auto"/>
            </w:tcBorders>
          </w:tcPr>
          <w:p w:rsidR="003E5925" w:rsidRPr="001D293E" w:rsidRDefault="00FA6047" w:rsidP="00923E62">
            <w:pPr>
              <w:rPr>
                <w:rFonts w:ascii="Times New Roman" w:hAnsi="Times New Roman"/>
                <w:sz w:val="18"/>
                <w:szCs w:val="18"/>
              </w:rPr>
            </w:pPr>
            <w:r>
              <w:rPr>
                <w:rFonts w:ascii="Times New Roman" w:hAnsi="Times New Roman"/>
              </w:rPr>
              <w:t>Charakterizovať</w:t>
            </w:r>
            <w:r w:rsidR="00923E62" w:rsidRPr="00923E62">
              <w:rPr>
                <w:rFonts w:ascii="Times New Roman" w:hAnsi="Times New Roman"/>
              </w:rPr>
              <w:t xml:space="preserve"> ži</w:t>
            </w:r>
            <w:r>
              <w:rPr>
                <w:rFonts w:ascii="Times New Roman" w:hAnsi="Times New Roman"/>
              </w:rPr>
              <w:t>vočíšne a rastlinné tuky, opísať</w:t>
            </w:r>
            <w:r w:rsidR="00923E62" w:rsidRPr="00923E62">
              <w:rPr>
                <w:rFonts w:ascii="Times New Roman" w:hAnsi="Times New Roman"/>
              </w:rPr>
              <w:t xml:space="preserve"> postup výroby olejov </w:t>
            </w:r>
            <w:r>
              <w:rPr>
                <w:rFonts w:ascii="Times New Roman" w:hAnsi="Times New Roman"/>
              </w:rPr>
              <w:t>z rastlinných surovín. Vymenovať</w:t>
            </w:r>
            <w:r w:rsidR="00923E62" w:rsidRPr="00923E62">
              <w:rPr>
                <w:rFonts w:ascii="Times New Roman" w:hAnsi="Times New Roman"/>
              </w:rPr>
              <w:t xml:space="preserve"> výrobky zo živočíšn</w:t>
            </w:r>
            <w:r>
              <w:rPr>
                <w:rFonts w:ascii="Times New Roman" w:hAnsi="Times New Roman"/>
              </w:rPr>
              <w:t>ych a rastlinných tukov, popísať</w:t>
            </w:r>
            <w:r w:rsidR="00923E62" w:rsidRPr="00923E62">
              <w:rPr>
                <w:rFonts w:ascii="Times New Roman" w:hAnsi="Times New Roman"/>
              </w:rPr>
              <w:t xml:space="preserve"> rozdiely medzi pokrmovými tukmi a</w:t>
            </w:r>
            <w:r>
              <w:rPr>
                <w:rFonts w:ascii="Times New Roman" w:hAnsi="Times New Roman"/>
              </w:rPr>
              <w:t> </w:t>
            </w:r>
            <w:r w:rsidR="00923E62" w:rsidRPr="00923E62">
              <w:rPr>
                <w:rFonts w:ascii="Times New Roman" w:hAnsi="Times New Roman"/>
              </w:rPr>
              <w:t>margarínmi</w:t>
            </w:r>
            <w:r>
              <w:rPr>
                <w:rFonts w:ascii="Times New Roman" w:hAnsi="Times New Roman"/>
              </w:rPr>
              <w:t>.</w:t>
            </w:r>
          </w:p>
        </w:tc>
        <w:tc>
          <w:tcPr>
            <w:tcW w:w="2497" w:type="dxa"/>
            <w:tcBorders>
              <w:top w:val="single" w:sz="12" w:space="0" w:color="auto"/>
              <w:left w:val="single" w:sz="12" w:space="0" w:color="auto"/>
              <w:bottom w:val="single" w:sz="2" w:space="0" w:color="auto"/>
              <w:right w:val="single" w:sz="12" w:space="0" w:color="auto"/>
            </w:tcBorders>
          </w:tcPr>
          <w:p w:rsidR="003E5925" w:rsidRPr="00923E62" w:rsidRDefault="00923E62" w:rsidP="00923E62">
            <w:pPr>
              <w:rPr>
                <w:rFonts w:ascii="Times New Roman" w:hAnsi="Times New Roman"/>
                <w:sz w:val="18"/>
                <w:szCs w:val="18"/>
              </w:rPr>
            </w:pPr>
            <w:r w:rsidRPr="00923E62">
              <w:rPr>
                <w:rFonts w:ascii="Times New Roman" w:hAnsi="Times New Roman"/>
              </w:rPr>
              <w:t>Charakterizoval živočíšne a rastlinné tuky, opísal postup výroby olejov z rastlinných surovín. Vymenoval výrobky zo živočíšnych a rastlinných tukov, popísal rozdiely medzi pokrmovými tukmi a margarínmi.</w:t>
            </w: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Ústna  odpoveď</w:t>
            </w:r>
          </w:p>
        </w:tc>
      </w:tr>
      <w:tr w:rsidR="008E441B" w:rsidRPr="001D293E" w:rsidTr="00BD3F11">
        <w:trPr>
          <w:trHeight w:val="733"/>
        </w:trPr>
        <w:tc>
          <w:tcPr>
            <w:tcW w:w="2317" w:type="dxa"/>
            <w:tcBorders>
              <w:top w:val="single" w:sz="12" w:space="0" w:color="auto"/>
              <w:left w:val="thinThickSmallGap"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p>
          <w:p w:rsidR="003E5925" w:rsidRPr="00B9064E" w:rsidRDefault="003E5925" w:rsidP="00BD3F11">
            <w:pPr>
              <w:spacing w:before="120"/>
              <w:rPr>
                <w:rFonts w:ascii="Times New Roman" w:hAnsi="Times New Roman"/>
                <w:b/>
                <w:sz w:val="18"/>
                <w:szCs w:val="18"/>
              </w:rPr>
            </w:pPr>
            <w:r w:rsidRPr="00B9064E">
              <w:rPr>
                <w:rFonts w:ascii="Times New Roman" w:hAnsi="Times New Roman"/>
                <w:b/>
                <w:sz w:val="18"/>
                <w:szCs w:val="18"/>
              </w:rPr>
              <w:t>Nápoje</w:t>
            </w:r>
          </w:p>
        </w:tc>
        <w:tc>
          <w:tcPr>
            <w:tcW w:w="826"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p>
          <w:p w:rsidR="003E5925" w:rsidRPr="00B9064E" w:rsidRDefault="003E5925" w:rsidP="00BD3F11">
            <w:pPr>
              <w:spacing w:before="120"/>
              <w:rPr>
                <w:rFonts w:ascii="Times New Roman" w:hAnsi="Times New Roman"/>
                <w:b/>
                <w:sz w:val="18"/>
                <w:szCs w:val="18"/>
              </w:rPr>
            </w:pPr>
            <w:r>
              <w:rPr>
                <w:rFonts w:ascii="Times New Roman" w:hAnsi="Times New Roman"/>
                <w:b/>
                <w:sz w:val="18"/>
                <w:szCs w:val="18"/>
              </w:rPr>
              <w:t>2</w:t>
            </w:r>
          </w:p>
        </w:tc>
        <w:tc>
          <w:tcPr>
            <w:tcW w:w="2681" w:type="dxa"/>
            <w:tcBorders>
              <w:top w:val="single" w:sz="12" w:space="0" w:color="auto"/>
              <w:left w:val="single" w:sz="12" w:space="0" w:color="auto"/>
              <w:bottom w:val="single" w:sz="4" w:space="0" w:color="auto"/>
              <w:right w:val="single" w:sz="12" w:space="0" w:color="auto"/>
            </w:tcBorders>
            <w:shd w:val="clear" w:color="auto" w:fill="CCECFF"/>
          </w:tcPr>
          <w:p w:rsidR="003E5925" w:rsidRPr="00B9064E" w:rsidRDefault="003E5925" w:rsidP="00BD3F11">
            <w:pPr>
              <w:spacing w:before="120"/>
              <w:rPr>
                <w:rFonts w:ascii="Times New Roman" w:hAnsi="Times New Roman"/>
                <w:b/>
                <w:sz w:val="18"/>
                <w:szCs w:val="18"/>
              </w:rPr>
            </w:pPr>
          </w:p>
        </w:tc>
        <w:tc>
          <w:tcPr>
            <w:tcW w:w="2495"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r w:rsidRPr="00B9064E">
              <w:rPr>
                <w:rFonts w:ascii="Times New Roman" w:hAnsi="Times New Roman"/>
                <w:b/>
                <w:sz w:val="18"/>
                <w:szCs w:val="18"/>
              </w:rPr>
              <w:t>Žiak má:</w:t>
            </w:r>
          </w:p>
        </w:tc>
        <w:tc>
          <w:tcPr>
            <w:tcW w:w="2497" w:type="dxa"/>
            <w:tcBorders>
              <w:top w:val="single" w:sz="12" w:space="0" w:color="auto"/>
              <w:left w:val="single" w:sz="12" w:space="0" w:color="auto"/>
              <w:bottom w:val="single" w:sz="2" w:space="0" w:color="auto"/>
              <w:right w:val="single" w:sz="12" w:space="0" w:color="auto"/>
            </w:tcBorders>
            <w:shd w:val="clear" w:color="auto" w:fill="CCECFF"/>
          </w:tcPr>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p>
          <w:p w:rsidR="003E5925" w:rsidRPr="00B9064E" w:rsidRDefault="003E5925" w:rsidP="00BD3F11">
            <w:pPr>
              <w:rPr>
                <w:rFonts w:ascii="Times New Roman" w:hAnsi="Times New Roman"/>
                <w:b/>
                <w:sz w:val="18"/>
                <w:szCs w:val="18"/>
              </w:rPr>
            </w:pPr>
            <w:r>
              <w:rPr>
                <w:rFonts w:ascii="Times New Roman" w:hAnsi="Times New Roman"/>
                <w:b/>
                <w:sz w:val="18"/>
                <w:szCs w:val="18"/>
              </w:rPr>
              <w:t>Žiak:</w:t>
            </w:r>
          </w:p>
        </w:tc>
        <w:tc>
          <w:tcPr>
            <w:tcW w:w="1612" w:type="dxa"/>
            <w:tcBorders>
              <w:top w:val="single" w:sz="12" w:space="0" w:color="auto"/>
              <w:left w:val="single" w:sz="12" w:space="0" w:color="auto"/>
              <w:bottom w:val="single" w:sz="2" w:space="0" w:color="auto"/>
              <w:right w:val="single" w:sz="12" w:space="0" w:color="auto"/>
            </w:tcBorders>
            <w:shd w:val="clear" w:color="auto" w:fill="CCECFF"/>
          </w:tcPr>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shd w:val="clear" w:color="auto" w:fill="CCECFF"/>
          </w:tcPr>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tc>
      </w:tr>
      <w:tr w:rsidR="008E441B" w:rsidRPr="001D293E" w:rsidTr="00BD3F11">
        <w:trPr>
          <w:trHeight w:val="1413"/>
        </w:trPr>
        <w:tc>
          <w:tcPr>
            <w:tcW w:w="2317" w:type="dxa"/>
            <w:tcBorders>
              <w:top w:val="single" w:sz="12" w:space="0" w:color="auto"/>
              <w:left w:val="thinThickSmallGap" w:sz="12" w:space="0" w:color="auto"/>
              <w:bottom w:val="single" w:sz="4" w:space="0" w:color="auto"/>
              <w:right w:val="single" w:sz="12" w:space="0" w:color="auto"/>
            </w:tcBorders>
          </w:tcPr>
          <w:p w:rsidR="003E5925" w:rsidRDefault="003E5925" w:rsidP="00BD3F11">
            <w:pPr>
              <w:spacing w:before="120"/>
              <w:rPr>
                <w:rFonts w:cs="Arial"/>
                <w:sz w:val="18"/>
                <w:szCs w:val="18"/>
              </w:rPr>
            </w:pPr>
            <w:r w:rsidRPr="00031215">
              <w:rPr>
                <w:rFonts w:cs="Arial"/>
                <w:sz w:val="18"/>
                <w:szCs w:val="18"/>
              </w:rPr>
              <w:t>Teplé nápoje</w:t>
            </w:r>
          </w:p>
          <w:p w:rsidR="003E5925" w:rsidRPr="00031215" w:rsidRDefault="003E5925" w:rsidP="00BD3F11">
            <w:pPr>
              <w:spacing w:before="120"/>
              <w:rPr>
                <w:rFonts w:cs="Arial"/>
                <w:sz w:val="18"/>
                <w:szCs w:val="18"/>
              </w:rPr>
            </w:pPr>
          </w:p>
          <w:p w:rsidR="003E5925" w:rsidRPr="00031215" w:rsidRDefault="003E5925" w:rsidP="00BD3F11">
            <w:pPr>
              <w:pStyle w:val="Bezriadkovania"/>
              <w:rPr>
                <w:rFonts w:ascii="Arial" w:hAnsi="Arial" w:cs="Arial"/>
                <w:sz w:val="18"/>
                <w:szCs w:val="18"/>
              </w:rPr>
            </w:pPr>
            <w:r w:rsidRPr="00031215">
              <w:rPr>
                <w:rFonts w:ascii="Arial" w:hAnsi="Arial" w:cs="Arial"/>
                <w:sz w:val="18"/>
                <w:szCs w:val="18"/>
              </w:rPr>
              <w:t>Studené nápoje</w:t>
            </w:r>
          </w:p>
          <w:p w:rsidR="003E5925" w:rsidRPr="001D293E" w:rsidRDefault="003E5925" w:rsidP="00BD3F11">
            <w:pPr>
              <w:spacing w:before="120"/>
              <w:rPr>
                <w:rFonts w:ascii="Times New Roman" w:hAnsi="Times New Roman"/>
                <w:sz w:val="18"/>
                <w:szCs w:val="18"/>
              </w:rPr>
            </w:pPr>
          </w:p>
        </w:tc>
        <w:tc>
          <w:tcPr>
            <w:tcW w:w="826"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jc w:val="center"/>
              <w:rPr>
                <w:rFonts w:ascii="Times New Roman" w:hAnsi="Times New Roman"/>
                <w:sz w:val="18"/>
                <w:szCs w:val="18"/>
              </w:rPr>
            </w:pPr>
            <w:r>
              <w:rPr>
                <w:rFonts w:ascii="Times New Roman" w:hAnsi="Times New Roman"/>
                <w:sz w:val="18"/>
                <w:szCs w:val="18"/>
              </w:rPr>
              <w:t>1</w:t>
            </w:r>
          </w:p>
          <w:p w:rsidR="003E5925" w:rsidRPr="001D293E" w:rsidRDefault="003E5925" w:rsidP="00BD3F11">
            <w:pPr>
              <w:spacing w:before="120"/>
              <w:rPr>
                <w:rFonts w:ascii="Times New Roman" w:hAnsi="Times New Roman"/>
                <w:sz w:val="18"/>
                <w:szCs w:val="18"/>
              </w:rPr>
            </w:pPr>
          </w:p>
        </w:tc>
        <w:tc>
          <w:tcPr>
            <w:tcW w:w="2681" w:type="dxa"/>
            <w:tcBorders>
              <w:top w:val="single" w:sz="12" w:space="0" w:color="auto"/>
              <w:left w:val="single" w:sz="12" w:space="0" w:color="auto"/>
              <w:bottom w:val="single" w:sz="4"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Odborný výcvik 2.ročník</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Technológia 2.ročník</w:t>
            </w:r>
          </w:p>
          <w:p w:rsidR="003E5925" w:rsidRPr="001D293E" w:rsidRDefault="003E5925" w:rsidP="00BD3F11">
            <w:pPr>
              <w:spacing w:before="120"/>
              <w:rPr>
                <w:rFonts w:ascii="Times New Roman" w:hAnsi="Times New Roman"/>
                <w:sz w:val="18"/>
                <w:szCs w:val="18"/>
              </w:rPr>
            </w:pPr>
          </w:p>
          <w:p w:rsidR="003E5925" w:rsidRPr="001D293E" w:rsidRDefault="003E5925" w:rsidP="00BD3F11">
            <w:pPr>
              <w:spacing w:before="120"/>
              <w:rPr>
                <w:rFonts w:ascii="Times New Roman" w:hAnsi="Times New Roman"/>
                <w:sz w:val="18"/>
                <w:szCs w:val="18"/>
              </w:rPr>
            </w:pPr>
          </w:p>
        </w:tc>
        <w:tc>
          <w:tcPr>
            <w:tcW w:w="2495" w:type="dxa"/>
            <w:tcBorders>
              <w:top w:val="single" w:sz="12" w:space="0" w:color="auto"/>
              <w:left w:val="single" w:sz="12" w:space="0" w:color="auto"/>
              <w:bottom w:val="single" w:sz="2" w:space="0" w:color="auto"/>
              <w:right w:val="single" w:sz="12" w:space="0" w:color="auto"/>
            </w:tcBorders>
          </w:tcPr>
          <w:p w:rsidR="003E5925" w:rsidRPr="00FA6047" w:rsidRDefault="00FA6047" w:rsidP="00FA6047">
            <w:pPr>
              <w:rPr>
                <w:rFonts w:ascii="Times New Roman" w:hAnsi="Times New Roman"/>
                <w:sz w:val="18"/>
                <w:szCs w:val="18"/>
              </w:rPr>
            </w:pPr>
            <w:r>
              <w:rPr>
                <w:rFonts w:ascii="Times New Roman" w:hAnsi="Times New Roman"/>
              </w:rPr>
              <w:t xml:space="preserve">Charakterizovať </w:t>
            </w:r>
            <w:r w:rsidRPr="00FA6047">
              <w:rPr>
                <w:rFonts w:ascii="Times New Roman" w:hAnsi="Times New Roman"/>
              </w:rPr>
              <w:t>t</w:t>
            </w:r>
            <w:r>
              <w:rPr>
                <w:rFonts w:ascii="Times New Roman" w:hAnsi="Times New Roman"/>
              </w:rPr>
              <w:t xml:space="preserve">eplé a studené nápoje. Vymenovať </w:t>
            </w:r>
            <w:r w:rsidRPr="00FA6047">
              <w:rPr>
                <w:rFonts w:ascii="Times New Roman" w:hAnsi="Times New Roman"/>
              </w:rPr>
              <w:t xml:space="preserve"> druhy tepl</w:t>
            </w:r>
            <w:r>
              <w:rPr>
                <w:rFonts w:ascii="Times New Roman" w:hAnsi="Times New Roman"/>
              </w:rPr>
              <w:t xml:space="preserve">ých a studených nápojov. Poznať </w:t>
            </w:r>
            <w:r w:rsidRPr="00FA6047">
              <w:rPr>
                <w:rFonts w:ascii="Times New Roman" w:hAnsi="Times New Roman"/>
              </w:rPr>
              <w:t>pitný režim človeka.</w:t>
            </w:r>
          </w:p>
        </w:tc>
        <w:tc>
          <w:tcPr>
            <w:tcW w:w="2497" w:type="dxa"/>
            <w:tcBorders>
              <w:top w:val="single" w:sz="12" w:space="0" w:color="auto"/>
              <w:left w:val="single" w:sz="12" w:space="0" w:color="auto"/>
              <w:bottom w:val="single" w:sz="2" w:space="0" w:color="auto"/>
              <w:right w:val="single" w:sz="12" w:space="0" w:color="auto"/>
            </w:tcBorders>
          </w:tcPr>
          <w:p w:rsidR="003E5925" w:rsidRPr="00FA6047" w:rsidRDefault="00FA6047" w:rsidP="00FA6047">
            <w:pPr>
              <w:rPr>
                <w:rFonts w:ascii="Times New Roman" w:hAnsi="Times New Roman"/>
                <w:sz w:val="18"/>
                <w:szCs w:val="18"/>
              </w:rPr>
            </w:pPr>
            <w:r w:rsidRPr="00FA6047">
              <w:rPr>
                <w:rFonts w:ascii="Times New Roman" w:hAnsi="Times New Roman"/>
              </w:rPr>
              <w:t>Charakterizoval teplé a studené nápoje. Vymenoval druhy teplých a studených nápojov. Poznal pitný režim človeka.</w:t>
            </w:r>
          </w:p>
        </w:tc>
        <w:tc>
          <w:tcPr>
            <w:tcW w:w="1612" w:type="dxa"/>
            <w:tcBorders>
              <w:top w:val="single" w:sz="12" w:space="0" w:color="auto"/>
              <w:left w:val="single" w:sz="12" w:space="0" w:color="auto"/>
              <w:bottom w:val="single" w:sz="2" w:space="0" w:color="auto"/>
              <w:right w:val="single" w:sz="12" w:space="0" w:color="auto"/>
            </w:tcBorders>
          </w:tcPr>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Frontálne skúšanie</w:t>
            </w:r>
          </w:p>
          <w:p w:rsidR="003E5925" w:rsidRPr="001D293E" w:rsidRDefault="003E5925" w:rsidP="00BD3F11">
            <w:pPr>
              <w:spacing w:before="120"/>
              <w:rPr>
                <w:rFonts w:ascii="Times New Roman" w:hAnsi="Times New Roman"/>
                <w:sz w:val="18"/>
                <w:szCs w:val="18"/>
              </w:rPr>
            </w:pPr>
            <w:r w:rsidRPr="001D293E">
              <w:rPr>
                <w:rFonts w:ascii="Times New Roman" w:hAnsi="Times New Roman"/>
                <w:sz w:val="18"/>
                <w:szCs w:val="18"/>
              </w:rPr>
              <w:t>Ústne skúšanie</w:t>
            </w:r>
          </w:p>
          <w:p w:rsidR="003E5925" w:rsidRPr="001D293E" w:rsidRDefault="003E5925" w:rsidP="00BD3F11">
            <w:pPr>
              <w:spacing w:before="120"/>
              <w:rPr>
                <w:rFonts w:ascii="Times New Roman" w:hAnsi="Times New Roman"/>
                <w:sz w:val="18"/>
                <w:szCs w:val="18"/>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1D293E" w:rsidRDefault="003E5925" w:rsidP="00BD3F11">
            <w:pPr>
              <w:spacing w:before="120"/>
              <w:rPr>
                <w:rFonts w:ascii="Times New Roman" w:hAnsi="Times New Roman"/>
                <w:sz w:val="18"/>
                <w:szCs w:val="18"/>
              </w:rPr>
            </w:pPr>
            <w:r>
              <w:rPr>
                <w:rFonts w:ascii="Times New Roman" w:hAnsi="Times New Roman"/>
                <w:sz w:val="18"/>
                <w:szCs w:val="18"/>
              </w:rPr>
              <w:t xml:space="preserve">Ústna </w:t>
            </w:r>
            <w:r w:rsidRPr="001D293E">
              <w:rPr>
                <w:rFonts w:ascii="Times New Roman" w:hAnsi="Times New Roman"/>
                <w:sz w:val="18"/>
                <w:szCs w:val="18"/>
              </w:rPr>
              <w:t xml:space="preserve"> odpove</w:t>
            </w:r>
            <w:r>
              <w:rPr>
                <w:rFonts w:ascii="Times New Roman" w:hAnsi="Times New Roman"/>
                <w:sz w:val="18"/>
                <w:szCs w:val="18"/>
              </w:rPr>
              <w:t>ď</w:t>
            </w:r>
          </w:p>
        </w:tc>
      </w:tr>
    </w:tbl>
    <w:p w:rsidR="003E5925" w:rsidRPr="001D293E" w:rsidRDefault="003E5925" w:rsidP="003E5925">
      <w:pPr>
        <w:rPr>
          <w:rFonts w:ascii="Times New Roman" w:hAnsi="Times New Roman"/>
          <w:sz w:val="18"/>
          <w:szCs w:val="18"/>
        </w:rPr>
      </w:pPr>
    </w:p>
    <w:p w:rsidR="003E5925" w:rsidRPr="003A6FC8" w:rsidRDefault="003E5925" w:rsidP="003E5925">
      <w:pPr>
        <w:jc w:val="both"/>
        <w:rPr>
          <w:rFonts w:cs="Arial"/>
          <w:b/>
          <w:color w:val="000000" w:themeColor="text1"/>
        </w:rPr>
      </w:pPr>
      <w:r w:rsidRPr="003A6FC8">
        <w:rPr>
          <w:rFonts w:cs="Arial"/>
          <w:b/>
          <w:color w:val="000000" w:themeColor="text1"/>
        </w:rPr>
        <w:t>Všeobecné pokyny hodnotenia:</w:t>
      </w:r>
    </w:p>
    <w:p w:rsidR="003E5925" w:rsidRPr="003A6FC8" w:rsidRDefault="003E5925" w:rsidP="003E5925">
      <w:pPr>
        <w:jc w:val="both"/>
        <w:rPr>
          <w:rFonts w:cs="Arial"/>
          <w:color w:val="000000" w:themeColor="text1"/>
        </w:rPr>
      </w:pPr>
      <w:r w:rsidRPr="003A6FC8">
        <w:rPr>
          <w:rFonts w:cs="Arial"/>
          <w:color w:val="000000" w:themeColor="text1"/>
        </w:rPr>
        <w:t>Pri hodnotení výstupov</w:t>
      </w:r>
      <w:r w:rsidR="00674D09">
        <w:rPr>
          <w:rFonts w:cs="Arial"/>
          <w:color w:val="000000" w:themeColor="text1"/>
        </w:rPr>
        <w:t xml:space="preserve"> žiakov vychádzame z Metodického pokynu č. 33/2011</w:t>
      </w:r>
      <w:r w:rsidRPr="003A6FC8">
        <w:rPr>
          <w:rFonts w:cs="Arial"/>
          <w:color w:val="000000" w:themeColor="text1"/>
        </w:rPr>
        <w:t xml:space="preserve"> na hodnotenie a klasifikáciu žiakov odborných učilíšť.</w:t>
      </w:r>
    </w:p>
    <w:p w:rsidR="003E5925" w:rsidRPr="003A6FC8" w:rsidRDefault="003E5925" w:rsidP="003E5925">
      <w:pPr>
        <w:jc w:val="both"/>
        <w:rPr>
          <w:rFonts w:cs="Arial"/>
          <w:color w:val="000000" w:themeColor="text1"/>
        </w:rPr>
      </w:pPr>
      <w:r w:rsidRPr="003A6FC8">
        <w:rPr>
          <w:rFonts w:cs="Arial"/>
          <w:color w:val="000000" w:themeColor="text1"/>
        </w:rPr>
        <w:t>Pri priebežnej a súhrnnej klasifikácii uplatňuje pedagóg voči žiakovi primeranú náročnosť a pedagogický takt. Pri hodnotení prihliada na druh</w:t>
      </w:r>
    </w:p>
    <w:p w:rsidR="003E5925" w:rsidRPr="003A6FC8" w:rsidRDefault="003E5925" w:rsidP="003E5925">
      <w:pPr>
        <w:jc w:val="both"/>
        <w:rPr>
          <w:rFonts w:cs="Arial"/>
          <w:color w:val="000000" w:themeColor="text1"/>
        </w:rPr>
      </w:pPr>
      <w:r w:rsidRPr="003A6FC8">
        <w:rPr>
          <w:rFonts w:cs="Arial"/>
          <w:color w:val="000000" w:themeColor="text1"/>
        </w:rPr>
        <w:t>a stupeň postihnutia, na celkový zdravotný stav, na primeranosť veku a na vynaložené úsilie žiaka. Pedagóg priebežne hodnotí výsledky žiaka,</w:t>
      </w:r>
    </w:p>
    <w:p w:rsidR="003E5925" w:rsidRPr="003A6FC8" w:rsidRDefault="003E5925" w:rsidP="003E5925">
      <w:pPr>
        <w:jc w:val="both"/>
        <w:rPr>
          <w:rFonts w:cs="Arial"/>
          <w:color w:val="000000" w:themeColor="text1"/>
        </w:rPr>
      </w:pPr>
      <w:r w:rsidRPr="003A6FC8">
        <w:rPr>
          <w:rFonts w:cs="Arial"/>
          <w:color w:val="000000" w:themeColor="text1"/>
        </w:rPr>
        <w:t>jeho vedomosti, zručnosti a návyky. Písomné alebo ústne vyučujúci použije podľa postihnutia žiaka. Vyzdvihuje žiakove klady a súčasne ho taktne</w:t>
      </w:r>
    </w:p>
    <w:p w:rsidR="003E5925" w:rsidRPr="003A6FC8" w:rsidRDefault="003E5925" w:rsidP="003E5925">
      <w:pPr>
        <w:jc w:val="both"/>
        <w:rPr>
          <w:rFonts w:cs="Arial"/>
          <w:color w:val="000000" w:themeColor="text1"/>
        </w:rPr>
      </w:pPr>
      <w:r w:rsidRPr="003A6FC8">
        <w:rPr>
          <w:rFonts w:cs="Arial"/>
          <w:color w:val="000000" w:themeColor="text1"/>
        </w:rPr>
        <w:t>usmerňuje v ďalšom postupe pri učení so zameraním na zvýšenie úsilia získať ďalšie vedomosti, zručnosti a návyky. Po ukončení každého</w:t>
      </w:r>
    </w:p>
    <w:p w:rsidR="003E5925" w:rsidRPr="003A6FC8" w:rsidRDefault="003E5925" w:rsidP="003E5925">
      <w:pPr>
        <w:jc w:val="both"/>
        <w:rPr>
          <w:rFonts w:cs="Arial"/>
          <w:color w:val="000000" w:themeColor="text1"/>
        </w:rPr>
      </w:pPr>
      <w:r w:rsidRPr="003A6FC8">
        <w:rPr>
          <w:rFonts w:cs="Arial"/>
          <w:color w:val="000000" w:themeColor="text1"/>
        </w:rPr>
        <w:t>tematického celku vyučujúci pripraví otázky na didaktický test. Otázky v teste nebudú prevyšovať stanovenú úroveň vzdelávacích výstupov z danej</w:t>
      </w:r>
    </w:p>
    <w:p w:rsidR="003E5925" w:rsidRPr="003A6FC8" w:rsidRDefault="003E5925" w:rsidP="003E5925">
      <w:pPr>
        <w:jc w:val="both"/>
        <w:rPr>
          <w:rFonts w:cs="Arial"/>
          <w:color w:val="000000" w:themeColor="text1"/>
        </w:rPr>
      </w:pPr>
      <w:r w:rsidRPr="003A6FC8">
        <w:rPr>
          <w:rFonts w:cs="Arial"/>
          <w:color w:val="000000" w:themeColor="text1"/>
        </w:rPr>
        <w:t>témy ani predpísané obsahové štandardy predmetu. Kritériá hodnotenia sú dané učebnou osnovou predmetu. Hodnotiacu škálu dosiahnutých</w:t>
      </w:r>
    </w:p>
    <w:p w:rsidR="003E5925" w:rsidRPr="003A6FC8" w:rsidRDefault="003E5925" w:rsidP="003E5925">
      <w:pPr>
        <w:jc w:val="both"/>
        <w:rPr>
          <w:rFonts w:cs="Arial"/>
          <w:color w:val="000000" w:themeColor="text1"/>
        </w:rPr>
      </w:pPr>
      <w:r w:rsidRPr="003A6FC8">
        <w:rPr>
          <w:rFonts w:cs="Arial"/>
          <w:color w:val="000000" w:themeColor="text1"/>
        </w:rPr>
        <w:t>vedomostí si volí vyučujúci. Sumatívne hodnotenia výkonu žiaka za klasifikačné obdobie tvoria výsledky testov, ústnych odpovedí, vypracovaných</w:t>
      </w:r>
    </w:p>
    <w:p w:rsidR="003E5925" w:rsidRPr="003A6FC8" w:rsidRDefault="003E5925" w:rsidP="003E5925">
      <w:pPr>
        <w:rPr>
          <w:rFonts w:cs="Arial"/>
          <w:color w:val="000000" w:themeColor="text1"/>
        </w:rPr>
        <w:sectPr w:rsidR="003E5925" w:rsidRPr="003A6FC8" w:rsidSect="00BD3F11">
          <w:pgSz w:w="16838" w:h="11906" w:orient="landscape"/>
          <w:pgMar w:top="1418" w:right="1418" w:bottom="851" w:left="1418" w:header="709" w:footer="709" w:gutter="0"/>
          <w:pgNumType w:start="42"/>
          <w:cols w:space="708"/>
          <w:docGrid w:linePitch="360"/>
        </w:sectPr>
      </w:pPr>
      <w:r w:rsidRPr="003A6FC8">
        <w:rPr>
          <w:rFonts w:cs="Arial"/>
          <w:color w:val="000000" w:themeColor="text1"/>
        </w:rPr>
        <w:t>referátov a projektov. V predmete rozvíjame aj kľúčové kompetencie žiakov, ktoré hodnotíme formatívne.</w:t>
      </w:r>
    </w:p>
    <w:p w:rsidR="003E5925" w:rsidRPr="009023B4" w:rsidRDefault="003E5925" w:rsidP="003E5925">
      <w:pPr>
        <w:sectPr w:rsidR="003E5925" w:rsidRPr="009023B4" w:rsidSect="00BD3F11">
          <w:pgSz w:w="16838" w:h="11906" w:orient="landscape" w:code="9"/>
          <w:pgMar w:top="426" w:right="1418" w:bottom="851" w:left="1077" w:header="709" w:footer="709" w:gutter="0"/>
          <w:cols w:space="708"/>
          <w:docGrid w:linePitch="360"/>
        </w:sectPr>
      </w:pPr>
    </w:p>
    <w:p w:rsidR="003E5925" w:rsidRPr="00FF3211" w:rsidRDefault="003E5925" w:rsidP="003E5925"/>
    <w:p w:rsidR="003E5925" w:rsidRDefault="003E5925" w:rsidP="00AD0C2C">
      <w:pPr>
        <w:pStyle w:val="Nadpis2"/>
        <w:numPr>
          <w:ilvl w:val="1"/>
          <w:numId w:val="61"/>
        </w:numPr>
      </w:pPr>
      <w:bookmarkStart w:id="97" w:name="_Toc38612321"/>
      <w:r>
        <w:t>Zariadenie závodov</w:t>
      </w:r>
      <w:bookmarkEnd w:id="97"/>
    </w:p>
    <w:p w:rsidR="003E5925" w:rsidRPr="00037F8B" w:rsidRDefault="003E5925" w:rsidP="003E59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470"/>
      </w:tblGrid>
      <w:tr w:rsidR="003E5925" w:rsidRPr="003D49F2" w:rsidTr="00BD3F11">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3D49F2" w:rsidRDefault="003E5925" w:rsidP="00BD3F11">
            <w:pPr>
              <w:spacing w:before="120"/>
              <w:rPr>
                <w:rFonts w:cs="Arial"/>
                <w:b/>
                <w:sz w:val="28"/>
                <w:szCs w:val="28"/>
              </w:rPr>
            </w:pPr>
            <w:r w:rsidRPr="003D49F2">
              <w:rPr>
                <w:rFonts w:cs="Arial"/>
                <w:b/>
                <w:sz w:val="28"/>
                <w:szCs w:val="28"/>
              </w:rPr>
              <w:t>Názov predmetu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3D49F2" w:rsidRDefault="003E5925" w:rsidP="00BD3F11">
            <w:pPr>
              <w:spacing w:before="120"/>
              <w:rPr>
                <w:rFonts w:cs="Arial"/>
                <w:b/>
                <w:sz w:val="28"/>
                <w:szCs w:val="28"/>
              </w:rPr>
            </w:pPr>
            <w:r w:rsidRPr="003D49F2">
              <w:rPr>
                <w:rFonts w:cs="Arial"/>
                <w:b/>
                <w:sz w:val="28"/>
                <w:szCs w:val="28"/>
              </w:rPr>
              <w:t>Zariadenie závodov</w:t>
            </w:r>
          </w:p>
        </w:tc>
      </w:tr>
      <w:tr w:rsidR="003E5925" w:rsidRPr="003D49F2" w:rsidTr="00BD3F11">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Časový rozsah výučby</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1/1 hodina týždenne, spolu 66 hodín</w:t>
            </w:r>
          </w:p>
        </w:tc>
      </w:tr>
      <w:tr w:rsidR="003E5925" w:rsidRPr="003D49F2" w:rsidTr="00BD3F11">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 xml:space="preserve">Ročník </w:t>
            </w:r>
          </w:p>
        </w:tc>
        <w:tc>
          <w:tcPr>
            <w:tcW w:w="4470"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pr</w:t>
            </w:r>
            <w:r w:rsidRPr="003D49F2">
              <w:rPr>
                <w:rFonts w:cs="Arial"/>
                <w:sz w:val="18"/>
                <w:szCs w:val="18"/>
              </w:rPr>
              <w:t>vý</w:t>
            </w:r>
            <w:r w:rsidR="00D71213">
              <w:rPr>
                <w:rFonts w:cs="Arial"/>
                <w:sz w:val="18"/>
                <w:szCs w:val="18"/>
              </w:rPr>
              <w:t xml:space="preserve"> , </w:t>
            </w:r>
            <w:r>
              <w:rPr>
                <w:rFonts w:cs="Arial"/>
                <w:sz w:val="18"/>
                <w:szCs w:val="18"/>
              </w:rPr>
              <w:t>druhý</w:t>
            </w:r>
          </w:p>
        </w:tc>
      </w:tr>
      <w:tr w:rsidR="003E5925" w:rsidRPr="003D49F2"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Kód a názov učebného odboru</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jc w:val="both"/>
              <w:rPr>
                <w:rFonts w:cs="Arial"/>
                <w:sz w:val="18"/>
                <w:szCs w:val="18"/>
              </w:rPr>
            </w:pPr>
            <w:r>
              <w:rPr>
                <w:rFonts w:cs="Arial"/>
                <w:sz w:val="18"/>
                <w:szCs w:val="18"/>
              </w:rPr>
              <w:t>6491 G obchodná prevádzka</w:t>
            </w:r>
          </w:p>
          <w:p w:rsidR="003E5925" w:rsidRPr="003D49F2" w:rsidRDefault="003E5925" w:rsidP="00BD3F11">
            <w:pPr>
              <w:jc w:val="both"/>
              <w:rPr>
                <w:rFonts w:cs="Arial"/>
                <w:sz w:val="18"/>
                <w:szCs w:val="18"/>
              </w:rPr>
            </w:pPr>
            <w:r>
              <w:rPr>
                <w:rFonts w:cs="Arial"/>
                <w:sz w:val="18"/>
                <w:szCs w:val="18"/>
              </w:rPr>
              <w:t xml:space="preserve">       01 práca pri príprave jedál</w:t>
            </w:r>
          </w:p>
        </w:tc>
      </w:tr>
      <w:tr w:rsidR="003E5925" w:rsidRPr="003D49F2"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Vyučovací jazyk</w:t>
            </w:r>
          </w:p>
        </w:tc>
        <w:tc>
          <w:tcPr>
            <w:tcW w:w="4470"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jc w:val="both"/>
              <w:rPr>
                <w:rFonts w:cs="Arial"/>
                <w:sz w:val="18"/>
                <w:szCs w:val="18"/>
              </w:rPr>
            </w:pPr>
            <w:r w:rsidRPr="003D49F2">
              <w:rPr>
                <w:rFonts w:cs="Arial"/>
                <w:sz w:val="18"/>
                <w:szCs w:val="18"/>
              </w:rPr>
              <w:t>slovenský jazyk</w:t>
            </w:r>
          </w:p>
        </w:tc>
      </w:tr>
    </w:tbl>
    <w:p w:rsidR="003E5925" w:rsidRDefault="003E5925" w:rsidP="003E5925">
      <w:pPr>
        <w:rPr>
          <w:b/>
        </w:rPr>
      </w:pPr>
    </w:p>
    <w:p w:rsidR="003E5925" w:rsidRDefault="003E5925" w:rsidP="003E5925">
      <w:pPr>
        <w:rPr>
          <w:b/>
        </w:rPr>
      </w:pPr>
      <w:r w:rsidRPr="002251BF">
        <w:rPr>
          <w:b/>
        </w:rPr>
        <w:t>Charakteristika predmetu</w:t>
      </w:r>
    </w:p>
    <w:p w:rsidR="00E52F4D" w:rsidRPr="002251BF" w:rsidRDefault="00E52F4D" w:rsidP="003E5925">
      <w:pPr>
        <w:rPr>
          <w:b/>
        </w:rPr>
      </w:pPr>
    </w:p>
    <w:p w:rsidR="003E5925" w:rsidRPr="00154D18" w:rsidRDefault="003E5925" w:rsidP="003E5925">
      <w:r>
        <w:rPr>
          <w:rFonts w:cs="Arial"/>
          <w:szCs w:val="20"/>
        </w:rPr>
        <w:t>Odborný predmet zariadenie závodov v učebnom odbore 6491G obchodná prevádzka 01 práca pri príprave jedál je zameraný na nadobudnutie vedomostí o jednotlivých druhoch zariadení a strojov, ktoré sa používajú v odbornej učebni – cvičnej kuchynke a v zá</w:t>
      </w:r>
      <w:r w:rsidR="00F34FCE">
        <w:rPr>
          <w:rFonts w:cs="Arial"/>
          <w:szCs w:val="20"/>
        </w:rPr>
        <w:t>vodoch  spoločného stravovania na prípravu jedál.</w:t>
      </w:r>
      <w:r w:rsidR="00C401A1">
        <w:rPr>
          <w:rFonts w:cs="Arial"/>
          <w:szCs w:val="20"/>
        </w:rPr>
        <w:t xml:space="preserve"> </w:t>
      </w:r>
      <w:r>
        <w:rPr>
          <w:rFonts w:cs="Arial"/>
          <w:szCs w:val="20"/>
        </w:rPr>
        <w:t>Terajšie požiadavky na prípravu pokrmov jednoznačne smerujú k používaniu nerezových materiálov, využívajú sa v podstate moderné konštrukčné riešenia pri ich obsluhe, vrátane riadiacich programov činnosti stroja. Odborný predmet sa vyučuje dva roky,  v prvom ročníku sa žiaci oboznamujú s výrobným strediskom a jeho vybavením, s bežným kuchynským  inventárom, so zariadením na prípravu pokrmov a zariadeni</w:t>
      </w:r>
      <w:r w:rsidR="00DF39AB">
        <w:rPr>
          <w:rFonts w:cs="Arial"/>
          <w:szCs w:val="20"/>
        </w:rPr>
        <w:t>ami na udržanie teploty pokrmov a s elektrickými spotrebičmi,</w:t>
      </w:r>
      <w:r>
        <w:rPr>
          <w:rFonts w:cs="Arial"/>
          <w:szCs w:val="20"/>
        </w:rPr>
        <w:t xml:space="preserve"> s manipuláciou a ošetrovaním inventáru. </w:t>
      </w:r>
      <w:r w:rsidRPr="00154D18">
        <w:t>Údržba a čistota týchtozariadení vyžaduje určité vedomosti, ktoré žiaci v predmete nadobúdajú, dopĺňajú si poznatky o strojoch a zariadeniach používaných  v priestoroch prípravy pokrmov ako pokračovanie rozširovania vedomostí z 1. ročníka, oboznamujú sa so skladmi, chladiacimi a mraziacimi zariadeniami, prepravnými vozíkmi  a hygienickými  a pracovnými požiadavkami  v zariadeniach spoločného stravovania.</w:t>
      </w:r>
    </w:p>
    <w:p w:rsidR="003E5925" w:rsidRDefault="003E5925" w:rsidP="003E5925">
      <w:pPr>
        <w:rPr>
          <w:b/>
        </w:rPr>
      </w:pPr>
    </w:p>
    <w:p w:rsidR="003E5925" w:rsidRPr="002251BF" w:rsidRDefault="003E5925" w:rsidP="003E5925">
      <w:pPr>
        <w:rPr>
          <w:b/>
        </w:rPr>
      </w:pPr>
      <w:r w:rsidRPr="002251BF">
        <w:rPr>
          <w:b/>
        </w:rPr>
        <w:t>Cieľ predmetu</w:t>
      </w:r>
    </w:p>
    <w:p w:rsidR="003E5925" w:rsidRDefault="003E5925" w:rsidP="003E5925">
      <w:pPr>
        <w:jc w:val="both"/>
        <w:rPr>
          <w:rFonts w:cs="Arial"/>
          <w:szCs w:val="20"/>
        </w:rPr>
      </w:pPr>
    </w:p>
    <w:p w:rsidR="003E5925" w:rsidRPr="003D49F2" w:rsidRDefault="003E5925" w:rsidP="003E5925">
      <w:pPr>
        <w:rPr>
          <w:rFonts w:cs="Arial"/>
          <w:szCs w:val="20"/>
        </w:rPr>
      </w:pPr>
      <w:r w:rsidRPr="003D49F2">
        <w:rPr>
          <w:rFonts w:cs="Arial"/>
          <w:szCs w:val="20"/>
        </w:rPr>
        <w:t>Cieľom vyučovacieho predmetu je oboznámiť žiakov s technickým a technologickým zariadením a vybavením závodov spoločného stravovania z hľadiska celkového vnúto</w:t>
      </w:r>
      <w:r>
        <w:rPr>
          <w:rFonts w:cs="Arial"/>
          <w:szCs w:val="20"/>
        </w:rPr>
        <w:t xml:space="preserve">rného vybavenia a usporiadania. </w:t>
      </w:r>
      <w:r>
        <w:t xml:space="preserve">Žiaci sa učia zorientovať    v priestoroch spoločného stravovania, informujú sa  o výrobných zariadeniach a nástrojoch, najmä pri príprave teplých pokrmov, o skladovaní, hygienických a pracovných požiadavkách v zariadeniach spoločného stravovania. </w:t>
      </w:r>
      <w:r>
        <w:rPr>
          <w:rFonts w:cs="Arial"/>
          <w:szCs w:val="20"/>
        </w:rPr>
        <w:t>Žiaci sú vedení k hospodárnemu a šetrnému zaobchádzaniu majetkom a strojmi. Predmet zariadenie závodov odborne nadväzuje na odborný výcvik a technológiu. Otázkami bezpečnosti práce a ochrany zdravia pri práci sa vyučujúci zaoberá pri vysvetľovaní každého stroja a zariadenia.</w:t>
      </w:r>
    </w:p>
    <w:p w:rsidR="003E5925" w:rsidRPr="003D49F2" w:rsidRDefault="003E5925" w:rsidP="003E5925">
      <w:pPr>
        <w:rPr>
          <w:rFonts w:cs="Arial"/>
          <w:szCs w:val="20"/>
        </w:rPr>
      </w:pPr>
    </w:p>
    <w:p w:rsidR="003E5925" w:rsidRPr="003D49F2" w:rsidRDefault="003E5925" w:rsidP="003E5925">
      <w:pPr>
        <w:spacing w:before="120"/>
        <w:jc w:val="both"/>
        <w:rPr>
          <w:rFonts w:cs="Arial"/>
          <w:b/>
          <w:szCs w:val="20"/>
        </w:rPr>
      </w:pPr>
      <w:r w:rsidRPr="003D49F2">
        <w:rPr>
          <w:rFonts w:cs="Arial"/>
          <w:b/>
          <w:szCs w:val="20"/>
        </w:rPr>
        <w:t>Stratégia vyučovania</w:t>
      </w:r>
    </w:p>
    <w:p w:rsidR="003E5925" w:rsidRPr="003D49F2" w:rsidRDefault="003E5925" w:rsidP="003E5925">
      <w:pPr>
        <w:spacing w:before="120"/>
        <w:jc w:val="both"/>
        <w:rPr>
          <w:rFonts w:cs="Arial"/>
          <w:szCs w:val="20"/>
        </w:rPr>
      </w:pPr>
      <w:r w:rsidRPr="003D49F2">
        <w:rPr>
          <w:rFonts w:cs="Arial"/>
          <w:szCs w:val="20"/>
        </w:rPr>
        <w:t>Pri vyučovaní sa budú využívať nasledovné metódy a formy vyučovania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77"/>
        <w:gridCol w:w="2977"/>
      </w:tblGrid>
      <w:tr w:rsidR="003E5925" w:rsidRPr="003D49F2" w:rsidTr="00BD3F11">
        <w:trPr>
          <w:cantSplit/>
          <w:trHeight w:val="148"/>
        </w:trPr>
        <w:tc>
          <w:tcPr>
            <w:tcW w:w="2874" w:type="dxa"/>
            <w:vMerge w:val="restart"/>
            <w:tcBorders>
              <w:top w:val="thinThickSmallGap" w:sz="12" w:space="0" w:color="auto"/>
              <w:left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8162EC" w:rsidRDefault="003E5925" w:rsidP="00AD0C2C">
            <w:pPr>
              <w:pStyle w:val="Odsekzoznamu"/>
              <w:numPr>
                <w:ilvl w:val="0"/>
                <w:numId w:val="53"/>
              </w:numPr>
              <w:rPr>
                <w:rFonts w:cs="Arial"/>
                <w:b/>
                <w:sz w:val="18"/>
                <w:szCs w:val="18"/>
              </w:rPr>
            </w:pPr>
            <w:r>
              <w:rPr>
                <w:rFonts w:cs="Arial"/>
                <w:b/>
                <w:sz w:val="18"/>
                <w:szCs w:val="18"/>
              </w:rPr>
              <w:t>ročník</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3D49F2" w:rsidRDefault="003E5925" w:rsidP="00BD3F11">
            <w:pPr>
              <w:rPr>
                <w:rFonts w:cs="Arial"/>
                <w:b/>
                <w:sz w:val="18"/>
                <w:szCs w:val="18"/>
              </w:rPr>
            </w:pPr>
            <w:r>
              <w:rPr>
                <w:rFonts w:cs="Arial"/>
                <w:b/>
                <w:sz w:val="18"/>
                <w:szCs w:val="18"/>
              </w:rPr>
              <w:t xml:space="preserve">Zariadenie  závodov           </w:t>
            </w:r>
            <w:r w:rsidRPr="003D49F2">
              <w:rPr>
                <w:rFonts w:cs="Arial"/>
                <w:b/>
                <w:sz w:val="18"/>
                <w:szCs w:val="18"/>
              </w:rPr>
              <w:t>Stratégia vyučovania</w:t>
            </w:r>
          </w:p>
        </w:tc>
      </w:tr>
      <w:tr w:rsidR="003E5925" w:rsidRPr="003D49F2" w:rsidTr="00BD3F11">
        <w:trPr>
          <w:cantSplit/>
          <w:trHeight w:val="272"/>
        </w:trPr>
        <w:tc>
          <w:tcPr>
            <w:tcW w:w="2874" w:type="dxa"/>
            <w:vMerge/>
            <w:tcBorders>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Formy práce</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 xml:space="preserve"> Úvod</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Frontálna výučba</w:t>
            </w:r>
          </w:p>
          <w:p w:rsidR="003E5925" w:rsidRPr="003D49F2" w:rsidRDefault="003E5925" w:rsidP="00BD3F11">
            <w:pPr>
              <w:spacing w:line="0" w:lineRule="atLeast"/>
              <w:jc w:val="both"/>
              <w:rPr>
                <w:rFonts w:cs="Arial"/>
                <w:sz w:val="18"/>
                <w:szCs w:val="18"/>
              </w:rPr>
            </w:pPr>
            <w:r w:rsidRPr="003D49F2">
              <w:rPr>
                <w:rFonts w:cs="Arial"/>
                <w:sz w:val="18"/>
                <w:szCs w:val="18"/>
              </w:rPr>
              <w:t>Frontálna a</w:t>
            </w:r>
          </w:p>
          <w:p w:rsidR="003E5925" w:rsidRPr="003D49F2" w:rsidRDefault="003E5925" w:rsidP="00BD3F11">
            <w:pPr>
              <w:rPr>
                <w:rFonts w:cs="Arial"/>
                <w:sz w:val="18"/>
                <w:szCs w:val="18"/>
              </w:rPr>
            </w:pPr>
            <w:r w:rsidRPr="003D49F2">
              <w:rPr>
                <w:rFonts w:cs="Arial"/>
                <w:sz w:val="18"/>
                <w:szCs w:val="18"/>
              </w:rPr>
              <w:t>individuálna práca žiakov</w:t>
            </w:r>
          </w:p>
          <w:p w:rsidR="003E5925" w:rsidRPr="003D49F2" w:rsidRDefault="003E5925" w:rsidP="00BD3F11">
            <w:pPr>
              <w:rPr>
                <w:rFonts w:cs="Arial"/>
                <w:sz w:val="18"/>
                <w:szCs w:val="18"/>
              </w:rPr>
            </w:pPr>
            <w:r w:rsidRPr="003D49F2">
              <w:rPr>
                <w:rFonts w:cs="Arial"/>
                <w:sz w:val="18"/>
                <w:szCs w:val="18"/>
              </w:rPr>
              <w:t>Skupinová práca žiakov</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 xml:space="preserve"> Výrobné stredisko a jeho základné </w:t>
            </w:r>
            <w:r w:rsidR="00C401A1">
              <w:rPr>
                <w:rFonts w:cs="Arial"/>
                <w:sz w:val="18"/>
                <w:szCs w:val="18"/>
              </w:rPr>
              <w:t xml:space="preserve">zariadenie a </w:t>
            </w:r>
            <w:r>
              <w:rPr>
                <w:rFonts w:cs="Arial"/>
                <w:sz w:val="18"/>
                <w:szCs w:val="18"/>
              </w:rPr>
              <w:t>vybavenie</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Pr="003D49F2"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Pr="00E72C84"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Nádoby  a náradie  na prípravu pokrmov</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Zariadenia na udržiavanie správnej teploty pokrmov</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Elektrické šľahače a mixéry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bl>
    <w:p w:rsidR="003E5925" w:rsidRDefault="003E5925" w:rsidP="003E5925"/>
    <w:p w:rsidR="003E5925" w:rsidRDefault="003E5925" w:rsidP="003E5925"/>
    <w:p w:rsidR="003E5925" w:rsidRPr="002251BF" w:rsidRDefault="003E5925" w:rsidP="003E5925">
      <w:pPr>
        <w:rPr>
          <w:b/>
        </w:rPr>
      </w:pPr>
      <w:r w:rsidRPr="002251BF">
        <w:rPr>
          <w:b/>
        </w:rPr>
        <w:t>Učebné zdroje</w:t>
      </w:r>
    </w:p>
    <w:p w:rsidR="003E5925" w:rsidRPr="003D49F2" w:rsidRDefault="003E5925" w:rsidP="003E5925">
      <w:pPr>
        <w:spacing w:before="120"/>
        <w:jc w:val="both"/>
        <w:rPr>
          <w:rFonts w:cs="Arial"/>
          <w:sz w:val="18"/>
          <w:szCs w:val="18"/>
        </w:rPr>
      </w:pPr>
      <w:r w:rsidRPr="003D49F2">
        <w:rPr>
          <w:rFonts w:cs="Arial"/>
          <w:sz w:val="18"/>
          <w:szCs w:val="18"/>
        </w:rPr>
        <w:t xml:space="preserve">Na podporu a aktiváciu vyučovania a učenia žiakov sa využijú nasledovné učebné zdroje: </w:t>
      </w:r>
    </w:p>
    <w:p w:rsidR="003E5925" w:rsidRPr="003D49F2" w:rsidRDefault="003E5925" w:rsidP="003E5925">
      <w:pPr>
        <w:spacing w:before="120"/>
        <w:jc w:val="both"/>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21"/>
        <w:gridCol w:w="1447"/>
        <w:gridCol w:w="1397"/>
        <w:gridCol w:w="1307"/>
      </w:tblGrid>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Tematické celky</w:t>
            </w:r>
          </w:p>
          <w:p w:rsidR="003E5925" w:rsidRPr="003D49F2" w:rsidRDefault="003E5925" w:rsidP="00BD3F11">
            <w:pPr>
              <w:rPr>
                <w:rFonts w:cs="Arial"/>
                <w:b/>
                <w:sz w:val="18"/>
                <w:szCs w:val="18"/>
              </w:rPr>
            </w:pPr>
            <w:r>
              <w:rPr>
                <w:rFonts w:cs="Arial"/>
                <w:b/>
                <w:sz w:val="18"/>
                <w:szCs w:val="18"/>
              </w:rPr>
              <w:t>Témy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Odborná literatúra</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Didaktická 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Materiálne výučbové prostriedky</w:t>
            </w:r>
          </w:p>
        </w:tc>
        <w:tc>
          <w:tcPr>
            <w:tcW w:w="130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Ďalšie zdroje</w:t>
            </w:r>
          </w:p>
          <w:p w:rsidR="003E5925" w:rsidRPr="003D49F2" w:rsidRDefault="003E5925" w:rsidP="00BD3F11">
            <w:pPr>
              <w:rPr>
                <w:rFonts w:cs="Arial"/>
                <w:sz w:val="18"/>
                <w:szCs w:val="18"/>
              </w:rPr>
            </w:pPr>
            <w:r w:rsidRPr="003D49F2">
              <w:rPr>
                <w:rFonts w:cs="Arial"/>
                <w:sz w:val="18"/>
                <w:szCs w:val="18"/>
              </w:rPr>
              <w:t>(internet, kn</w:t>
            </w:r>
            <w:r>
              <w:rPr>
                <w:rFonts w:cs="Arial"/>
                <w:sz w:val="18"/>
                <w:szCs w:val="18"/>
              </w:rPr>
              <w:t>ižnica)</w:t>
            </w: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     Úvod</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Pr="00E72C84" w:rsidRDefault="003E5925" w:rsidP="00BD3F11">
            <w:pPr>
              <w:rPr>
                <w:rFonts w:cs="Arial"/>
                <w:szCs w:val="18"/>
              </w:rPr>
            </w:pPr>
            <w:r>
              <w:rPr>
                <w:rFonts w:cs="Arial"/>
                <w:szCs w:val="18"/>
              </w:rPr>
              <w:t xml:space="preserve">ISBN 978-80-10-016648       2009                  </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p>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Výrobné stredisko a jeho základné </w:t>
            </w:r>
            <w:r w:rsidR="00C401A1">
              <w:rPr>
                <w:rFonts w:cs="Arial"/>
                <w:sz w:val="18"/>
                <w:szCs w:val="18"/>
              </w:rPr>
              <w:t xml:space="preserve">zariadenie a </w:t>
            </w:r>
            <w:r>
              <w:rPr>
                <w:rFonts w:cs="Arial"/>
                <w:sz w:val="18"/>
                <w:szCs w:val="18"/>
              </w:rPr>
              <w:t>vybavenie</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lastRenderedPageBreak/>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lastRenderedPageBreak/>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Nádoby a náradie na prípravu pokrmov</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p>
          <w:p w:rsidR="003E5925" w:rsidRDefault="003E5925" w:rsidP="00BD3F11">
            <w:pPr>
              <w:rPr>
                <w:rFonts w:cs="Arial"/>
                <w:szCs w:val="18"/>
              </w:rPr>
            </w:pP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Zariadenia na udržiavanie správnej teploty pokrmov</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Elektrické šľahače a mixéry</w:t>
            </w:r>
          </w:p>
        </w:tc>
        <w:tc>
          <w:tcPr>
            <w:tcW w:w="2321"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lastRenderedPageBreak/>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lastRenderedPageBreak/>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bl>
    <w:p w:rsidR="003E5925" w:rsidRPr="003D49F2" w:rsidRDefault="003E5925" w:rsidP="003E5925"/>
    <w:p w:rsidR="003E5925" w:rsidRPr="003D49F2" w:rsidRDefault="003E5925" w:rsidP="003E5925"/>
    <w:p w:rsidR="003E5925" w:rsidRDefault="003E5925" w:rsidP="003E5925">
      <w:pPr>
        <w:spacing w:before="120"/>
        <w:jc w:val="both"/>
      </w:pPr>
    </w:p>
    <w:p w:rsidR="003E5925" w:rsidRPr="003D49F2" w:rsidRDefault="003E5925" w:rsidP="003E5925">
      <w:pPr>
        <w:spacing w:before="120"/>
        <w:jc w:val="both"/>
        <w:rPr>
          <w:rFonts w:cs="Arial"/>
          <w:b/>
          <w:szCs w:val="20"/>
        </w:rPr>
      </w:pPr>
      <w:r w:rsidRPr="003D49F2">
        <w:rPr>
          <w:rFonts w:cs="Arial"/>
          <w:b/>
          <w:szCs w:val="20"/>
        </w:rPr>
        <w:t>Stratégia vyučovania</w:t>
      </w:r>
    </w:p>
    <w:p w:rsidR="003E5925" w:rsidRPr="003D49F2" w:rsidRDefault="003E5925" w:rsidP="003E5925">
      <w:pPr>
        <w:spacing w:before="120"/>
        <w:jc w:val="both"/>
        <w:rPr>
          <w:rFonts w:cs="Arial"/>
          <w:szCs w:val="20"/>
        </w:rPr>
      </w:pPr>
      <w:r w:rsidRPr="003D49F2">
        <w:rPr>
          <w:rFonts w:cs="Arial"/>
          <w:szCs w:val="20"/>
        </w:rPr>
        <w:t>Pri vyučovaní sa budú využívať nasledovné metódy a formy vyučovania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2977"/>
        <w:gridCol w:w="2977"/>
      </w:tblGrid>
      <w:tr w:rsidR="003E5925" w:rsidRPr="003D49F2" w:rsidTr="00BD3F11">
        <w:trPr>
          <w:cantSplit/>
          <w:trHeight w:val="148"/>
        </w:trPr>
        <w:tc>
          <w:tcPr>
            <w:tcW w:w="2874" w:type="dxa"/>
            <w:vMerge w:val="restart"/>
            <w:tcBorders>
              <w:top w:val="thinThickSmallGap" w:sz="12" w:space="0" w:color="auto"/>
              <w:left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Tematický celok</w:t>
            </w:r>
          </w:p>
          <w:p w:rsidR="003E5925" w:rsidRPr="008162EC" w:rsidRDefault="003E5925" w:rsidP="00AD0C2C">
            <w:pPr>
              <w:pStyle w:val="Odsekzoznamu"/>
              <w:numPr>
                <w:ilvl w:val="0"/>
                <w:numId w:val="53"/>
              </w:numPr>
              <w:rPr>
                <w:rFonts w:cs="Arial"/>
                <w:b/>
                <w:sz w:val="18"/>
                <w:szCs w:val="18"/>
              </w:rPr>
            </w:pPr>
            <w:r w:rsidRPr="008162EC">
              <w:rPr>
                <w:rFonts w:cs="Arial"/>
                <w:b/>
                <w:sz w:val="18"/>
                <w:szCs w:val="18"/>
              </w:rPr>
              <w:t>ročník</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3D49F2" w:rsidRDefault="003E5925" w:rsidP="00BD3F11">
            <w:pPr>
              <w:rPr>
                <w:rFonts w:cs="Arial"/>
                <w:b/>
                <w:sz w:val="18"/>
                <w:szCs w:val="18"/>
              </w:rPr>
            </w:pPr>
            <w:r>
              <w:rPr>
                <w:rFonts w:cs="Arial"/>
                <w:b/>
                <w:sz w:val="18"/>
                <w:szCs w:val="18"/>
              </w:rPr>
              <w:t xml:space="preserve">Zariadenie závodov       </w:t>
            </w:r>
            <w:r w:rsidRPr="003D49F2">
              <w:rPr>
                <w:rFonts w:cs="Arial"/>
                <w:b/>
                <w:sz w:val="18"/>
                <w:szCs w:val="18"/>
              </w:rPr>
              <w:t>Stratégia vyučovania</w:t>
            </w:r>
          </w:p>
        </w:tc>
      </w:tr>
      <w:tr w:rsidR="003E5925" w:rsidRPr="003D49F2" w:rsidTr="00BD3F11">
        <w:trPr>
          <w:cantSplit/>
          <w:trHeight w:val="272"/>
        </w:trPr>
        <w:tc>
          <w:tcPr>
            <w:tcW w:w="2874" w:type="dxa"/>
            <w:vMerge/>
            <w:tcBorders>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Formy práce</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 xml:space="preserve"> Úvod</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rPr>
                <w:rFonts w:cs="Arial"/>
                <w:sz w:val="18"/>
                <w:szCs w:val="18"/>
              </w:rPr>
            </w:pPr>
          </w:p>
        </w:tc>
        <w:tc>
          <w:tcPr>
            <w:tcW w:w="2977" w:type="dxa"/>
            <w:tcBorders>
              <w:top w:val="single" w:sz="12" w:space="0" w:color="auto"/>
              <w:left w:val="single" w:sz="12" w:space="0" w:color="auto"/>
              <w:bottom w:val="single"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Frontálna výučba</w:t>
            </w:r>
          </w:p>
          <w:p w:rsidR="003E5925" w:rsidRPr="003D49F2" w:rsidRDefault="003E5925" w:rsidP="00BD3F11">
            <w:pPr>
              <w:spacing w:line="0" w:lineRule="atLeast"/>
              <w:jc w:val="both"/>
              <w:rPr>
                <w:rFonts w:cs="Arial"/>
                <w:sz w:val="18"/>
                <w:szCs w:val="18"/>
              </w:rPr>
            </w:pPr>
            <w:r w:rsidRPr="003D49F2">
              <w:rPr>
                <w:rFonts w:cs="Arial"/>
                <w:sz w:val="18"/>
                <w:szCs w:val="18"/>
              </w:rPr>
              <w:t>Frontálna a</w:t>
            </w:r>
          </w:p>
          <w:p w:rsidR="003E5925" w:rsidRPr="003D49F2" w:rsidRDefault="003E5925" w:rsidP="00BD3F11">
            <w:pPr>
              <w:rPr>
                <w:rFonts w:cs="Arial"/>
                <w:sz w:val="18"/>
                <w:szCs w:val="18"/>
              </w:rPr>
            </w:pPr>
            <w:r w:rsidRPr="003D49F2">
              <w:rPr>
                <w:rFonts w:cs="Arial"/>
                <w:sz w:val="18"/>
                <w:szCs w:val="18"/>
              </w:rPr>
              <w:t>individuálna práca žiakov</w:t>
            </w:r>
          </w:p>
          <w:p w:rsidR="003E5925" w:rsidRPr="003D49F2" w:rsidRDefault="003E5925" w:rsidP="00BD3F11">
            <w:pPr>
              <w:rPr>
                <w:rFonts w:cs="Arial"/>
                <w:sz w:val="18"/>
                <w:szCs w:val="18"/>
              </w:rPr>
            </w:pPr>
            <w:r w:rsidRPr="003D49F2">
              <w:rPr>
                <w:rFonts w:cs="Arial"/>
                <w:sz w:val="18"/>
                <w:szCs w:val="18"/>
              </w:rPr>
              <w:t>Skupinová práca žiakov</w:t>
            </w: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 xml:space="preserve"> Opakovanie učiva z 1. ročníka</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Pr="003D49F2"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Pr="00E72C84"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Sklady</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Chladiace a mraziace zariadenia</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Prepravné zariadenia vo výrobných strediskách</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r w:rsidR="003E5925" w:rsidRPr="003D49F2" w:rsidTr="00BD3F11">
        <w:tc>
          <w:tcPr>
            <w:tcW w:w="287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Hygienické a pracovné požiadavky v stravovacích strediskách</w:t>
            </w:r>
          </w:p>
        </w:tc>
        <w:tc>
          <w:tcPr>
            <w:tcW w:w="2977" w:type="dxa"/>
            <w:tcBorders>
              <w:top w:val="thinThickSmallGap" w:sz="12" w:space="0" w:color="auto"/>
              <w:left w:val="thinThickSmallGap" w:sz="12" w:space="0" w:color="auto"/>
              <w:bottom w:val="thinThickSmallGap" w:sz="12" w:space="0" w:color="auto"/>
              <w:right w:val="single" w:sz="12" w:space="0" w:color="auto"/>
            </w:tcBorders>
          </w:tcPr>
          <w:p w:rsidR="003E5925" w:rsidRDefault="003E5925" w:rsidP="00BD3F11">
            <w:pPr>
              <w:spacing w:line="20" w:lineRule="atLeast"/>
              <w:jc w:val="both"/>
              <w:rPr>
                <w:rFonts w:cs="Arial"/>
                <w:sz w:val="18"/>
                <w:szCs w:val="18"/>
              </w:rPr>
            </w:pPr>
            <w:r>
              <w:rPr>
                <w:rFonts w:cs="Arial"/>
                <w:sz w:val="18"/>
                <w:szCs w:val="18"/>
              </w:rPr>
              <w:t>Informačnoreceptívna – výklad Reproduktívna – rozhovor Heuristická –rozhovor, riešenie úloh</w:t>
            </w:r>
          </w:p>
        </w:tc>
        <w:tc>
          <w:tcPr>
            <w:tcW w:w="2977" w:type="dxa"/>
            <w:tcBorders>
              <w:top w:val="single" w:sz="12" w:space="0" w:color="auto"/>
              <w:left w:val="single" w:sz="12" w:space="0" w:color="auto"/>
              <w:bottom w:val="single"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Frontálna    výučba </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Frontálna a individuálna práca žiakov</w:t>
            </w:r>
          </w:p>
          <w:p w:rsidR="003E5925" w:rsidRDefault="003E5925" w:rsidP="00BD3F11">
            <w:pPr>
              <w:rPr>
                <w:rFonts w:cs="Arial"/>
                <w:sz w:val="18"/>
                <w:szCs w:val="18"/>
              </w:rPr>
            </w:pPr>
            <w:r>
              <w:rPr>
                <w:rFonts w:cs="Arial"/>
                <w:sz w:val="18"/>
                <w:szCs w:val="18"/>
              </w:rPr>
              <w:t>Skupinová práca žiakov</w:t>
            </w:r>
          </w:p>
          <w:p w:rsidR="003E5925" w:rsidRDefault="003E5925" w:rsidP="00BD3F11">
            <w:pPr>
              <w:rPr>
                <w:rFonts w:cs="Arial"/>
                <w:sz w:val="18"/>
                <w:szCs w:val="18"/>
              </w:rPr>
            </w:pPr>
          </w:p>
        </w:tc>
      </w:tr>
    </w:tbl>
    <w:p w:rsidR="003E5925" w:rsidRDefault="003E5925" w:rsidP="003E5925">
      <w:pPr>
        <w:rPr>
          <w:rFonts w:cs="Arial"/>
          <w:b/>
          <w:sz w:val="18"/>
          <w:szCs w:val="18"/>
        </w:rPr>
      </w:pPr>
    </w:p>
    <w:p w:rsidR="003E5925" w:rsidRDefault="003E5925" w:rsidP="003E5925">
      <w:pPr>
        <w:rPr>
          <w:rFonts w:cs="Arial"/>
          <w:b/>
          <w:sz w:val="18"/>
          <w:szCs w:val="18"/>
        </w:rPr>
      </w:pPr>
    </w:p>
    <w:p w:rsidR="003E5925" w:rsidRDefault="003E5925" w:rsidP="003E5925">
      <w:pPr>
        <w:rPr>
          <w:rFonts w:cs="Arial"/>
          <w:b/>
          <w:sz w:val="18"/>
          <w:szCs w:val="18"/>
        </w:rPr>
      </w:pPr>
    </w:p>
    <w:p w:rsidR="003E5925" w:rsidRPr="002251BF" w:rsidRDefault="003E5925" w:rsidP="003E5925">
      <w:pPr>
        <w:rPr>
          <w:b/>
        </w:rPr>
      </w:pPr>
      <w:r w:rsidRPr="002251BF">
        <w:rPr>
          <w:b/>
        </w:rPr>
        <w:t>Učebné zdroje</w:t>
      </w:r>
    </w:p>
    <w:p w:rsidR="003E5925" w:rsidRPr="003D49F2" w:rsidRDefault="003E5925" w:rsidP="003E5925">
      <w:pPr>
        <w:spacing w:before="120"/>
        <w:jc w:val="both"/>
        <w:rPr>
          <w:rFonts w:cs="Arial"/>
          <w:sz w:val="18"/>
          <w:szCs w:val="18"/>
        </w:rPr>
      </w:pPr>
      <w:r w:rsidRPr="003D49F2">
        <w:rPr>
          <w:rFonts w:cs="Arial"/>
          <w:sz w:val="18"/>
          <w:szCs w:val="18"/>
        </w:rPr>
        <w:t xml:space="preserve">Na podporu a aktiváciu vyučovania a učenia žiakov sa využijú nasledovné učebné zdroje: </w:t>
      </w:r>
    </w:p>
    <w:p w:rsidR="003E5925" w:rsidRPr="003D49F2" w:rsidRDefault="003E5925" w:rsidP="003E5925">
      <w:pPr>
        <w:spacing w:before="120"/>
        <w:jc w:val="both"/>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21"/>
        <w:gridCol w:w="1447"/>
        <w:gridCol w:w="1397"/>
        <w:gridCol w:w="1307"/>
      </w:tblGrid>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Tematické celky</w:t>
            </w:r>
          </w:p>
          <w:p w:rsidR="003E5925" w:rsidRPr="003D49F2" w:rsidRDefault="003E5925" w:rsidP="00BD3F11">
            <w:pPr>
              <w:rPr>
                <w:rFonts w:cs="Arial"/>
                <w:b/>
                <w:sz w:val="18"/>
                <w:szCs w:val="18"/>
              </w:rPr>
            </w:pPr>
            <w:r>
              <w:rPr>
                <w:rFonts w:cs="Arial"/>
                <w:b/>
                <w:sz w:val="18"/>
                <w:szCs w:val="18"/>
              </w:rPr>
              <w:t>Témy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Odborná literatúra</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Didaktická 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Materiálne výučbové prostriedky</w:t>
            </w:r>
          </w:p>
        </w:tc>
        <w:tc>
          <w:tcPr>
            <w:tcW w:w="130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Ďalšie zdroje</w:t>
            </w:r>
          </w:p>
          <w:p w:rsidR="003E5925" w:rsidRPr="003D49F2" w:rsidRDefault="003E5925" w:rsidP="00BD3F11">
            <w:pPr>
              <w:rPr>
                <w:rFonts w:cs="Arial"/>
                <w:sz w:val="18"/>
                <w:szCs w:val="18"/>
              </w:rPr>
            </w:pPr>
            <w:r w:rsidRPr="003D49F2">
              <w:rPr>
                <w:rFonts w:cs="Arial"/>
                <w:sz w:val="18"/>
                <w:szCs w:val="18"/>
              </w:rPr>
              <w:t>(internet, kn</w:t>
            </w:r>
            <w:r>
              <w:rPr>
                <w:rFonts w:cs="Arial"/>
                <w:sz w:val="18"/>
                <w:szCs w:val="18"/>
              </w:rPr>
              <w:t>ižnica)</w:t>
            </w: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     Úvod</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E72C84"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p>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 Opakovanie učiva z 1. ročníka</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2008</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Sklady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2008</w:t>
            </w:r>
          </w:p>
          <w:p w:rsidR="003E5925" w:rsidRDefault="003E5925" w:rsidP="00BD3F11">
            <w:pPr>
              <w:rPr>
                <w:rFonts w:cs="Arial"/>
                <w:szCs w:val="18"/>
              </w:rPr>
            </w:pPr>
            <w:r>
              <w:rPr>
                <w:rFonts w:cs="Arial"/>
                <w:szCs w:val="18"/>
              </w:rPr>
              <w:t xml:space="preserve">Technológia 1 pre 1. </w:t>
            </w:r>
            <w:r>
              <w:rPr>
                <w:rFonts w:cs="Arial"/>
                <w:szCs w:val="18"/>
              </w:rPr>
              <w:lastRenderedPageBreak/>
              <w:t xml:space="preserve">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lastRenderedPageBreak/>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Chladiace a mraziace </w:t>
            </w:r>
            <w:r w:rsidR="00952ABD">
              <w:rPr>
                <w:rFonts w:cs="Arial"/>
                <w:sz w:val="18"/>
                <w:szCs w:val="18"/>
              </w:rPr>
              <w:t>zariadenia</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2008</w:t>
            </w:r>
          </w:p>
          <w:p w:rsidR="003E5925" w:rsidRDefault="003E5925" w:rsidP="00BD3F11">
            <w:pPr>
              <w:rPr>
                <w:rFonts w:cs="Arial"/>
                <w:szCs w:val="18"/>
              </w:rPr>
            </w:pPr>
            <w:r>
              <w:rPr>
                <w:rFonts w:cs="Arial"/>
                <w:szCs w:val="18"/>
              </w:rPr>
              <w:t xml:space="preserve">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p>
          <w:p w:rsidR="003E5925" w:rsidRDefault="003E5925" w:rsidP="00BD3F11">
            <w:pPr>
              <w:rPr>
                <w:rFonts w:cs="Arial"/>
                <w:szCs w:val="18"/>
              </w:rPr>
            </w:pPr>
            <w:r>
              <w:rPr>
                <w:rFonts w:cs="Arial"/>
                <w:szCs w:val="18"/>
              </w:rPr>
              <w:t xml:space="preserve"> 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Prepravné zariadenia vo výrobných strediskách</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Cs w:val="18"/>
              </w:rPr>
            </w:pPr>
            <w:r>
              <w:rPr>
                <w:rFonts w:cs="Arial"/>
                <w:szCs w:val="18"/>
              </w:rPr>
              <w:t>Zariadenie prevádzok 3 pre 3. Ročník SHŠ SNP 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2008</w:t>
            </w:r>
          </w:p>
          <w:p w:rsidR="003E5925" w:rsidRDefault="003E5925" w:rsidP="00BD3F11">
            <w:pPr>
              <w:rPr>
                <w:rFonts w:cs="Arial"/>
                <w:szCs w:val="18"/>
              </w:rPr>
            </w:pPr>
            <w:r>
              <w:rPr>
                <w:rFonts w:cs="Arial"/>
                <w:szCs w:val="18"/>
              </w:rPr>
              <w:t xml:space="preserve"> Technológia 1 pre 1.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t xml:space="preserve">Internet </w:t>
            </w:r>
          </w:p>
          <w:p w:rsidR="003E5925" w:rsidRPr="003D49F2" w:rsidRDefault="003E5925" w:rsidP="00BD3F11">
            <w:pPr>
              <w:rPr>
                <w:rFonts w:cs="Arial"/>
                <w:sz w:val="18"/>
                <w:szCs w:val="18"/>
              </w:rPr>
            </w:pPr>
          </w:p>
        </w:tc>
      </w:tr>
      <w:tr w:rsidR="003E5925" w:rsidRPr="003D49F2" w:rsidTr="00BD3F11">
        <w:tc>
          <w:tcPr>
            <w:tcW w:w="1564"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Hygienické a pracovné </w:t>
            </w:r>
            <w:r>
              <w:rPr>
                <w:rFonts w:cs="Arial"/>
                <w:sz w:val="18"/>
                <w:szCs w:val="18"/>
              </w:rPr>
              <w:lastRenderedPageBreak/>
              <w:t>požiadavky v stravovacích strediskách</w:t>
            </w:r>
          </w:p>
        </w:tc>
        <w:tc>
          <w:tcPr>
            <w:tcW w:w="2321"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Cs w:val="18"/>
              </w:rPr>
            </w:pPr>
            <w:r>
              <w:rPr>
                <w:rFonts w:cs="Arial"/>
                <w:szCs w:val="18"/>
              </w:rPr>
              <w:lastRenderedPageBreak/>
              <w:t xml:space="preserve">Zariadenie prevádzok 3 pre 3. ročník SHŠ SNP </w:t>
            </w:r>
            <w:r>
              <w:rPr>
                <w:rFonts w:cs="Arial"/>
                <w:szCs w:val="18"/>
              </w:rPr>
              <w:lastRenderedPageBreak/>
              <w:t>Bratislava 1990</w:t>
            </w:r>
          </w:p>
          <w:p w:rsidR="003E5925" w:rsidRDefault="003E5925" w:rsidP="00BD3F11">
            <w:pPr>
              <w:rPr>
                <w:rFonts w:cs="Arial"/>
                <w:szCs w:val="18"/>
              </w:rPr>
            </w:pPr>
            <w:r>
              <w:rPr>
                <w:rFonts w:cs="Arial"/>
                <w:szCs w:val="18"/>
              </w:rPr>
              <w:t>Karel Štepánek – Jozef Petrásek</w:t>
            </w:r>
          </w:p>
          <w:p w:rsidR="003E5925" w:rsidRDefault="003E5925" w:rsidP="00BD3F11">
            <w:pPr>
              <w:rPr>
                <w:rFonts w:cs="Arial"/>
                <w:szCs w:val="18"/>
              </w:rPr>
            </w:pPr>
            <w:r>
              <w:rPr>
                <w:rFonts w:cs="Arial"/>
                <w:szCs w:val="18"/>
              </w:rPr>
              <w:t>Ottova rodinná kuchárka,</w:t>
            </w:r>
          </w:p>
          <w:p w:rsidR="003E5925" w:rsidRDefault="003E5925" w:rsidP="00BD3F11">
            <w:pPr>
              <w:rPr>
                <w:rFonts w:cs="Arial"/>
                <w:szCs w:val="18"/>
              </w:rPr>
            </w:pPr>
            <w:r>
              <w:rPr>
                <w:rFonts w:cs="Arial"/>
                <w:szCs w:val="18"/>
              </w:rPr>
              <w:t>Hana Sedláčková a kol.</w:t>
            </w:r>
          </w:p>
          <w:p w:rsidR="003E5925" w:rsidRDefault="003E5925" w:rsidP="00BD3F11">
            <w:pPr>
              <w:rPr>
                <w:rFonts w:cs="Arial"/>
                <w:szCs w:val="18"/>
              </w:rPr>
            </w:pPr>
            <w:r>
              <w:rPr>
                <w:rFonts w:cs="Arial"/>
                <w:szCs w:val="18"/>
              </w:rPr>
              <w:t xml:space="preserve">2008 </w:t>
            </w:r>
          </w:p>
          <w:p w:rsidR="003E5925" w:rsidRDefault="003E5925" w:rsidP="00BD3F11">
            <w:pPr>
              <w:rPr>
                <w:rFonts w:cs="Arial"/>
                <w:szCs w:val="18"/>
              </w:rPr>
            </w:pPr>
            <w:r>
              <w:rPr>
                <w:rFonts w:cs="Arial"/>
                <w:szCs w:val="18"/>
              </w:rPr>
              <w:t>Technológia 1pre 1. ročník študijných predmetov odbor kuchár</w:t>
            </w:r>
          </w:p>
          <w:p w:rsidR="003E5925" w:rsidRDefault="003E5925" w:rsidP="00BD3F11">
            <w:pPr>
              <w:rPr>
                <w:rFonts w:cs="Arial"/>
                <w:szCs w:val="18"/>
              </w:rPr>
            </w:pPr>
            <w:r>
              <w:rPr>
                <w:rFonts w:cs="Arial"/>
                <w:szCs w:val="18"/>
              </w:rPr>
              <w:t>Ľudmila Verčimáková</w:t>
            </w:r>
          </w:p>
          <w:p w:rsidR="003E5925" w:rsidRDefault="003E5925" w:rsidP="00BD3F11">
            <w:pPr>
              <w:rPr>
                <w:rFonts w:cs="Arial"/>
                <w:szCs w:val="18"/>
              </w:rPr>
            </w:pPr>
            <w:r>
              <w:rPr>
                <w:rFonts w:cs="Arial"/>
                <w:szCs w:val="18"/>
              </w:rPr>
              <w:t xml:space="preserve">ISBN 978-80-10-01437-8 2008 </w:t>
            </w:r>
          </w:p>
          <w:p w:rsidR="003E5925" w:rsidRDefault="003E5925" w:rsidP="00BD3F11">
            <w:pPr>
              <w:rPr>
                <w:rFonts w:cs="Arial"/>
                <w:szCs w:val="18"/>
              </w:rPr>
            </w:pPr>
            <w:r>
              <w:rPr>
                <w:rFonts w:cs="Arial"/>
                <w:szCs w:val="18"/>
              </w:rPr>
              <w:t xml:space="preserve">Technológia 2 pre 2. ročník študijných odborov kuchár </w:t>
            </w:r>
          </w:p>
          <w:p w:rsidR="003E5925" w:rsidRDefault="003E5925" w:rsidP="00BD3F11">
            <w:pPr>
              <w:rPr>
                <w:rFonts w:cs="Arial"/>
                <w:szCs w:val="18"/>
              </w:rPr>
            </w:pPr>
            <w:r>
              <w:rPr>
                <w:rFonts w:cs="Arial"/>
                <w:szCs w:val="18"/>
              </w:rPr>
              <w:t xml:space="preserve"> Ľudmila Verčimáková</w:t>
            </w:r>
          </w:p>
          <w:p w:rsidR="003E5925" w:rsidRDefault="003E5925" w:rsidP="00BD3F11">
            <w:pPr>
              <w:rPr>
                <w:rFonts w:cs="Arial"/>
                <w:szCs w:val="18"/>
              </w:rPr>
            </w:pPr>
            <w:r>
              <w:rPr>
                <w:rFonts w:cs="Arial"/>
                <w:szCs w:val="18"/>
              </w:rPr>
              <w:t xml:space="preserve">ISBN 978-80-10-016648       2009                  </w:t>
            </w:r>
          </w:p>
          <w:p w:rsidR="003E5925" w:rsidRPr="003D49F2" w:rsidRDefault="003E5925" w:rsidP="00BD3F11">
            <w:pPr>
              <w:rPr>
                <w:rFonts w:cs="Arial"/>
                <w:szCs w:val="18"/>
              </w:rPr>
            </w:pPr>
          </w:p>
        </w:tc>
        <w:tc>
          <w:tcPr>
            <w:tcW w:w="1447"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lastRenderedPageBreak/>
              <w:t>PC</w:t>
            </w:r>
          </w:p>
          <w:p w:rsidR="003E5925" w:rsidRPr="003D49F2" w:rsidRDefault="003E5925" w:rsidP="00BD3F11">
            <w:pPr>
              <w:rPr>
                <w:rFonts w:cs="Arial"/>
                <w:sz w:val="18"/>
                <w:szCs w:val="18"/>
              </w:rPr>
            </w:pPr>
            <w:r w:rsidRPr="003D49F2">
              <w:rPr>
                <w:rFonts w:cs="Arial"/>
                <w:sz w:val="18"/>
                <w:szCs w:val="18"/>
              </w:rPr>
              <w:t>Tabuľa</w:t>
            </w:r>
          </w:p>
          <w:p w:rsidR="003E5925" w:rsidRDefault="003E5925" w:rsidP="00BD3F11">
            <w:pPr>
              <w:rPr>
                <w:rFonts w:cs="Arial"/>
                <w:sz w:val="18"/>
                <w:szCs w:val="18"/>
              </w:rPr>
            </w:pPr>
            <w:r w:rsidRPr="003D49F2">
              <w:rPr>
                <w:rFonts w:cs="Arial"/>
                <w:sz w:val="18"/>
                <w:szCs w:val="18"/>
              </w:rPr>
              <w:lastRenderedPageBreak/>
              <w:t xml:space="preserve">Videotechnika </w:t>
            </w:r>
          </w:p>
          <w:p w:rsidR="003E5925" w:rsidRPr="003D49F2" w:rsidRDefault="003E5925" w:rsidP="00BD3F11">
            <w:pPr>
              <w:rPr>
                <w:rFonts w:cs="Arial"/>
                <w:sz w:val="18"/>
                <w:szCs w:val="18"/>
              </w:rPr>
            </w:pPr>
          </w:p>
        </w:tc>
        <w:tc>
          <w:tcPr>
            <w:tcW w:w="1397"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8"/>
                <w:szCs w:val="18"/>
              </w:rPr>
            </w:pPr>
            <w:r w:rsidRPr="003D49F2">
              <w:rPr>
                <w:rFonts w:cs="Arial"/>
                <w:sz w:val="18"/>
                <w:szCs w:val="18"/>
              </w:rPr>
              <w:lastRenderedPageBreak/>
              <w:t>Obrázkový materiál</w:t>
            </w:r>
          </w:p>
          <w:p w:rsidR="003E5925" w:rsidRPr="003D49F2" w:rsidRDefault="003E5925" w:rsidP="00BD3F11">
            <w:pPr>
              <w:rPr>
                <w:rFonts w:cs="Arial"/>
                <w:sz w:val="18"/>
                <w:szCs w:val="18"/>
              </w:rPr>
            </w:pPr>
          </w:p>
        </w:tc>
        <w:tc>
          <w:tcPr>
            <w:tcW w:w="1307"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sidRPr="003D49F2">
              <w:rPr>
                <w:rFonts w:cs="Arial"/>
                <w:sz w:val="18"/>
                <w:szCs w:val="18"/>
              </w:rPr>
              <w:lastRenderedPageBreak/>
              <w:t xml:space="preserve">Internet </w:t>
            </w:r>
          </w:p>
          <w:p w:rsidR="003E5925" w:rsidRPr="003D49F2" w:rsidRDefault="003E5925" w:rsidP="00BD3F11">
            <w:pPr>
              <w:rPr>
                <w:rFonts w:cs="Arial"/>
                <w:sz w:val="18"/>
                <w:szCs w:val="18"/>
              </w:rPr>
            </w:pPr>
          </w:p>
        </w:tc>
      </w:tr>
    </w:tbl>
    <w:p w:rsidR="003E5925" w:rsidRPr="003D49F2" w:rsidRDefault="003E5925" w:rsidP="003E5925">
      <w:pPr>
        <w:rPr>
          <w:rFonts w:cs="Arial"/>
          <w:b/>
          <w:sz w:val="18"/>
          <w:szCs w:val="18"/>
        </w:rPr>
        <w:sectPr w:rsidR="003E5925" w:rsidRPr="003D49F2" w:rsidSect="00BD3F11">
          <w:pgSz w:w="11906" w:h="16838" w:code="9"/>
          <w:pgMar w:top="1418" w:right="1466" w:bottom="1079" w:left="1440" w:header="709" w:footer="709" w:gutter="0"/>
          <w:cols w:space="708"/>
          <w:docGrid w:linePitch="360"/>
        </w:sect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832"/>
        <w:gridCol w:w="2702"/>
        <w:gridCol w:w="2514"/>
        <w:gridCol w:w="2516"/>
        <w:gridCol w:w="1624"/>
        <w:gridCol w:w="1624"/>
      </w:tblGrid>
      <w:tr w:rsidR="003E5925" w:rsidRPr="005D4C29" w:rsidTr="00BD3F11">
        <w:trPr>
          <w:trHeight w:val="474"/>
        </w:trPr>
        <w:tc>
          <w:tcPr>
            <w:tcW w:w="8384"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Pr="005D4C29" w:rsidRDefault="003E5925" w:rsidP="00BD3F11">
            <w:pPr>
              <w:rPr>
                <w:rFonts w:cs="Arial"/>
                <w:b/>
                <w:sz w:val="16"/>
                <w:szCs w:val="16"/>
              </w:rPr>
            </w:pPr>
            <w:r w:rsidRPr="005D4C29">
              <w:rPr>
                <w:rFonts w:cs="Arial"/>
                <w:b/>
                <w:sz w:val="16"/>
                <w:szCs w:val="16"/>
              </w:rPr>
              <w:lastRenderedPageBreak/>
              <w:t xml:space="preserve">ROZPIS  UČIVA PREDMETU: Zariadenie závodov </w:t>
            </w:r>
            <w:r>
              <w:rPr>
                <w:rFonts w:cs="Arial"/>
                <w:b/>
                <w:sz w:val="16"/>
                <w:szCs w:val="16"/>
              </w:rPr>
              <w:t xml:space="preserve">     prvý  </w:t>
            </w:r>
            <w:r w:rsidRPr="005D4C29">
              <w:rPr>
                <w:rFonts w:cs="Arial"/>
                <w:b/>
                <w:sz w:val="16"/>
                <w:szCs w:val="16"/>
              </w:rPr>
              <w:t xml:space="preserve">ročník  </w:t>
            </w:r>
          </w:p>
        </w:tc>
        <w:tc>
          <w:tcPr>
            <w:tcW w:w="5764"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Pr="005D4C29" w:rsidRDefault="003E5925" w:rsidP="00BD3F11">
            <w:pPr>
              <w:ind w:left="108"/>
              <w:rPr>
                <w:rFonts w:cs="Arial"/>
                <w:b/>
                <w:sz w:val="16"/>
                <w:szCs w:val="16"/>
              </w:rPr>
            </w:pPr>
            <w:r>
              <w:rPr>
                <w:rFonts w:cs="Arial"/>
                <w:b/>
                <w:sz w:val="16"/>
                <w:szCs w:val="16"/>
              </w:rPr>
              <w:t xml:space="preserve">   1  h</w:t>
            </w:r>
            <w:r w:rsidRPr="005D4C29">
              <w:rPr>
                <w:rFonts w:cs="Arial"/>
                <w:b/>
                <w:sz w:val="16"/>
                <w:szCs w:val="16"/>
              </w:rPr>
              <w:t xml:space="preserve">odina týždenne, spolu  </w:t>
            </w:r>
            <w:r>
              <w:rPr>
                <w:rFonts w:cs="Arial"/>
                <w:b/>
                <w:sz w:val="16"/>
                <w:szCs w:val="16"/>
              </w:rPr>
              <w:t xml:space="preserve">33  </w:t>
            </w:r>
            <w:r w:rsidRPr="005D4C29">
              <w:rPr>
                <w:rFonts w:cs="Arial"/>
                <w:b/>
                <w:sz w:val="16"/>
                <w:szCs w:val="16"/>
              </w:rPr>
              <w:t xml:space="preserve">vyučovacích hodín </w:t>
            </w:r>
          </w:p>
        </w:tc>
      </w:tr>
      <w:tr w:rsidR="003E5925" w:rsidRPr="005D4C29" w:rsidTr="00BD3F11">
        <w:trPr>
          <w:trHeight w:val="481"/>
        </w:trPr>
        <w:tc>
          <w:tcPr>
            <w:tcW w:w="2336"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Pr="005D4C29" w:rsidRDefault="003E5925" w:rsidP="00BD3F11">
            <w:pPr>
              <w:rPr>
                <w:rFonts w:cs="Arial"/>
                <w:b/>
                <w:sz w:val="16"/>
                <w:szCs w:val="16"/>
              </w:rPr>
            </w:pPr>
            <w:r w:rsidRPr="005D4C29">
              <w:rPr>
                <w:rFonts w:cs="Arial"/>
                <w:b/>
                <w:sz w:val="16"/>
                <w:szCs w:val="16"/>
              </w:rPr>
              <w:t>Názov tematického celku</w:t>
            </w:r>
          </w:p>
          <w:p w:rsidR="003E5925" w:rsidRPr="005D4C29" w:rsidRDefault="003E5925" w:rsidP="00BD3F11">
            <w:pPr>
              <w:rPr>
                <w:rFonts w:cs="Arial"/>
                <w:b/>
                <w:sz w:val="16"/>
                <w:szCs w:val="16"/>
              </w:rPr>
            </w:pPr>
            <w:r w:rsidRPr="005D4C29">
              <w:rPr>
                <w:rFonts w:cs="Arial"/>
                <w:b/>
                <w:sz w:val="16"/>
                <w:szCs w:val="16"/>
              </w:rPr>
              <w:t xml:space="preserve">Témy </w:t>
            </w:r>
          </w:p>
        </w:tc>
        <w:tc>
          <w:tcPr>
            <w:tcW w:w="83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5D4C29" w:rsidRDefault="003E5925" w:rsidP="00BD3F11">
            <w:pPr>
              <w:rPr>
                <w:rFonts w:cs="Arial"/>
                <w:b/>
                <w:sz w:val="16"/>
                <w:szCs w:val="16"/>
              </w:rPr>
            </w:pPr>
            <w:r w:rsidRPr="005D4C29">
              <w:rPr>
                <w:rFonts w:cs="Arial"/>
                <w:b/>
                <w:sz w:val="16"/>
                <w:szCs w:val="16"/>
              </w:rPr>
              <w:t>Hodiny</w:t>
            </w:r>
          </w:p>
        </w:tc>
        <w:tc>
          <w:tcPr>
            <w:tcW w:w="270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5D4C29" w:rsidRDefault="003E5925" w:rsidP="00BD3F11">
            <w:pPr>
              <w:jc w:val="center"/>
              <w:rPr>
                <w:rFonts w:cs="Arial"/>
                <w:b/>
                <w:sz w:val="16"/>
                <w:szCs w:val="16"/>
              </w:rPr>
            </w:pPr>
            <w:r w:rsidRPr="005D4C29">
              <w:rPr>
                <w:rFonts w:cs="Arial"/>
                <w:b/>
                <w:sz w:val="16"/>
                <w:szCs w:val="16"/>
              </w:rPr>
              <w:t>Medzipredmetové vzťahy</w:t>
            </w:r>
          </w:p>
        </w:tc>
        <w:tc>
          <w:tcPr>
            <w:tcW w:w="251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5D4C29" w:rsidRDefault="003E5925" w:rsidP="00BD3F11">
            <w:pPr>
              <w:jc w:val="center"/>
              <w:rPr>
                <w:rFonts w:cs="Arial"/>
                <w:b/>
                <w:sz w:val="16"/>
                <w:szCs w:val="16"/>
              </w:rPr>
            </w:pPr>
            <w:r w:rsidRPr="005D4C29">
              <w:rPr>
                <w:rFonts w:cs="Arial"/>
                <w:b/>
                <w:sz w:val="16"/>
                <w:szCs w:val="16"/>
              </w:rPr>
              <w:t>Očakávané</w:t>
            </w:r>
          </w:p>
          <w:p w:rsidR="003E5925" w:rsidRPr="005D4C29" w:rsidRDefault="003E5925" w:rsidP="00BD3F11">
            <w:pPr>
              <w:jc w:val="center"/>
              <w:rPr>
                <w:rFonts w:cs="Arial"/>
                <w:b/>
                <w:sz w:val="16"/>
                <w:szCs w:val="16"/>
              </w:rPr>
            </w:pPr>
            <w:r w:rsidRPr="005D4C29">
              <w:rPr>
                <w:rFonts w:cs="Arial"/>
                <w:b/>
                <w:sz w:val="16"/>
                <w:szCs w:val="16"/>
              </w:rPr>
              <w:t>vzdelávacie výstupy</w:t>
            </w:r>
          </w:p>
        </w:tc>
        <w:tc>
          <w:tcPr>
            <w:tcW w:w="251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5D4C29" w:rsidRDefault="003E5925" w:rsidP="00BD3F11">
            <w:pPr>
              <w:jc w:val="center"/>
              <w:rPr>
                <w:rFonts w:cs="Arial"/>
                <w:b/>
                <w:sz w:val="16"/>
                <w:szCs w:val="16"/>
              </w:rPr>
            </w:pPr>
            <w:r w:rsidRPr="005D4C29">
              <w:rPr>
                <w:rFonts w:cs="Arial"/>
                <w:b/>
                <w:sz w:val="16"/>
                <w:szCs w:val="16"/>
              </w:rPr>
              <w:t>Kritériá hodnotenia vzdelávacích výstupov</w:t>
            </w:r>
          </w:p>
        </w:tc>
        <w:tc>
          <w:tcPr>
            <w:tcW w:w="162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5D4C29" w:rsidRDefault="003E5925" w:rsidP="00BD3F11">
            <w:pPr>
              <w:jc w:val="center"/>
              <w:rPr>
                <w:rFonts w:cs="Arial"/>
                <w:b/>
                <w:sz w:val="16"/>
                <w:szCs w:val="16"/>
              </w:rPr>
            </w:pPr>
            <w:r w:rsidRPr="005D4C29">
              <w:rPr>
                <w:rFonts w:cs="Arial"/>
                <w:b/>
                <w:sz w:val="16"/>
                <w:szCs w:val="16"/>
              </w:rPr>
              <w:t>Metódy hodnotenia</w:t>
            </w:r>
          </w:p>
        </w:tc>
        <w:tc>
          <w:tcPr>
            <w:tcW w:w="1624"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Pr="005D4C29" w:rsidRDefault="003E5925" w:rsidP="00BD3F11">
            <w:pPr>
              <w:jc w:val="center"/>
              <w:rPr>
                <w:rFonts w:cs="Arial"/>
                <w:b/>
                <w:sz w:val="16"/>
                <w:szCs w:val="16"/>
              </w:rPr>
            </w:pPr>
            <w:r w:rsidRPr="005D4C29">
              <w:rPr>
                <w:rFonts w:cs="Arial"/>
                <w:b/>
                <w:sz w:val="16"/>
                <w:szCs w:val="16"/>
              </w:rPr>
              <w:t>Prostriedky hodnotenia</w:t>
            </w:r>
          </w:p>
        </w:tc>
      </w:tr>
      <w:tr w:rsidR="003E5925" w:rsidRPr="005D4C29" w:rsidTr="00BD3F11">
        <w:trPr>
          <w:trHeight w:val="123"/>
        </w:trPr>
        <w:tc>
          <w:tcPr>
            <w:tcW w:w="2336"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Pr="005D4C29" w:rsidRDefault="003E5925" w:rsidP="00BD3F11">
            <w:pPr>
              <w:rPr>
                <w:rFonts w:cs="Arial"/>
                <w:b/>
                <w:sz w:val="16"/>
                <w:szCs w:val="16"/>
              </w:rPr>
            </w:pPr>
            <w:r>
              <w:rPr>
                <w:rFonts w:cs="Arial"/>
                <w:b/>
                <w:sz w:val="16"/>
                <w:szCs w:val="16"/>
              </w:rPr>
              <w:t xml:space="preserve"> Úvod </w:t>
            </w:r>
          </w:p>
        </w:tc>
        <w:tc>
          <w:tcPr>
            <w:tcW w:w="832"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Pr="005D4C29" w:rsidRDefault="003E5925" w:rsidP="00BD3F11">
            <w:pPr>
              <w:jc w:val="center"/>
              <w:rPr>
                <w:rFonts w:cs="Arial"/>
                <w:b/>
                <w:sz w:val="16"/>
                <w:szCs w:val="16"/>
              </w:rPr>
            </w:pPr>
            <w:r>
              <w:rPr>
                <w:rFonts w:cs="Arial"/>
                <w:b/>
                <w:sz w:val="16"/>
                <w:szCs w:val="16"/>
              </w:rPr>
              <w:t>1</w:t>
            </w:r>
          </w:p>
        </w:tc>
        <w:tc>
          <w:tcPr>
            <w:tcW w:w="2702"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rPr>
                <w:rFonts w:cs="Arial"/>
                <w:sz w:val="16"/>
                <w:szCs w:val="16"/>
              </w:rPr>
            </w:pPr>
          </w:p>
        </w:tc>
        <w:tc>
          <w:tcPr>
            <w:tcW w:w="2514"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 má:</w:t>
            </w:r>
          </w:p>
        </w:tc>
        <w:tc>
          <w:tcPr>
            <w:tcW w:w="2516"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w:t>
            </w:r>
          </w:p>
        </w:tc>
        <w:tc>
          <w:tcPr>
            <w:tcW w:w="1624"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rPr>
                <w:rFonts w:cs="Arial"/>
                <w:sz w:val="16"/>
                <w:szCs w:val="16"/>
              </w:rPr>
            </w:pPr>
          </w:p>
        </w:tc>
        <w:tc>
          <w:tcPr>
            <w:tcW w:w="1624" w:type="dxa"/>
            <w:tcBorders>
              <w:top w:val="single" w:sz="12" w:space="0" w:color="auto"/>
              <w:left w:val="single" w:sz="12" w:space="0" w:color="auto"/>
              <w:right w:val="thinThickSmallGap" w:sz="12" w:space="0" w:color="auto"/>
            </w:tcBorders>
            <w:shd w:val="clear" w:color="auto" w:fill="CCFFFF"/>
          </w:tcPr>
          <w:p w:rsidR="003E5925" w:rsidRPr="005D4C29" w:rsidRDefault="003E5925" w:rsidP="00BD3F11">
            <w:pPr>
              <w:rPr>
                <w:rFonts w:cs="Arial"/>
                <w:sz w:val="16"/>
                <w:szCs w:val="16"/>
              </w:rPr>
            </w:pPr>
          </w:p>
        </w:tc>
      </w:tr>
      <w:tr w:rsidR="003E5925" w:rsidRPr="005D4C29" w:rsidTr="00BD3F11">
        <w:trPr>
          <w:trHeight w:val="118"/>
        </w:trPr>
        <w:tc>
          <w:tcPr>
            <w:tcW w:w="2336" w:type="dxa"/>
            <w:tcBorders>
              <w:top w:val="single" w:sz="12" w:space="0" w:color="auto"/>
              <w:left w:val="thinThickSmallGap" w:sz="12" w:space="0" w:color="auto"/>
              <w:right w:val="single" w:sz="12" w:space="0" w:color="auto"/>
            </w:tcBorders>
          </w:tcPr>
          <w:p w:rsidR="003E5925" w:rsidRPr="005D4C29" w:rsidRDefault="003E5925" w:rsidP="00BD3F11">
            <w:pPr>
              <w:spacing w:before="120"/>
              <w:rPr>
                <w:rFonts w:cs="Arial"/>
                <w:sz w:val="16"/>
                <w:szCs w:val="16"/>
              </w:rPr>
            </w:pPr>
            <w:r>
              <w:rPr>
                <w:rFonts w:cs="Arial"/>
                <w:sz w:val="16"/>
                <w:szCs w:val="16"/>
              </w:rPr>
              <w:t>Oboznámenie s predmetom a obsahom učiva</w:t>
            </w:r>
          </w:p>
        </w:tc>
        <w:tc>
          <w:tcPr>
            <w:tcW w:w="832" w:type="dxa"/>
            <w:tcBorders>
              <w:top w:val="single" w:sz="12" w:space="0" w:color="auto"/>
              <w:left w:val="single" w:sz="12" w:space="0" w:color="auto"/>
              <w:right w:val="single" w:sz="12" w:space="0" w:color="auto"/>
            </w:tcBorders>
          </w:tcPr>
          <w:p w:rsidR="003E5925" w:rsidRPr="005D4C29" w:rsidRDefault="003E5925" w:rsidP="00BD3F11">
            <w:pPr>
              <w:spacing w:before="120"/>
              <w:jc w:val="center"/>
              <w:rPr>
                <w:rFonts w:cs="Arial"/>
                <w:sz w:val="16"/>
                <w:szCs w:val="16"/>
              </w:rPr>
            </w:pPr>
            <w:r w:rsidRPr="005D4C29">
              <w:rPr>
                <w:rFonts w:cs="Arial"/>
                <w:sz w:val="16"/>
                <w:szCs w:val="16"/>
              </w:rPr>
              <w:t>1</w:t>
            </w:r>
          </w:p>
          <w:p w:rsidR="003E5925" w:rsidRPr="005D4C29" w:rsidRDefault="003E5925" w:rsidP="00BD3F11">
            <w:pPr>
              <w:spacing w:before="120"/>
              <w:jc w:val="center"/>
              <w:rPr>
                <w:rFonts w:cs="Arial"/>
                <w:sz w:val="16"/>
                <w:szCs w:val="16"/>
              </w:rPr>
            </w:pPr>
          </w:p>
          <w:p w:rsidR="003E5925" w:rsidRPr="005D4C29" w:rsidRDefault="003E5925" w:rsidP="00BD3F11">
            <w:pPr>
              <w:spacing w:before="120"/>
              <w:jc w:val="center"/>
              <w:rPr>
                <w:rFonts w:cs="Arial"/>
                <w:sz w:val="16"/>
                <w:szCs w:val="16"/>
              </w:rPr>
            </w:pPr>
          </w:p>
          <w:p w:rsidR="003E5925" w:rsidRPr="005D4C29" w:rsidRDefault="003E5925" w:rsidP="00BD3F11">
            <w:pPr>
              <w:jc w:val="center"/>
              <w:rPr>
                <w:rFonts w:cs="Arial"/>
                <w:sz w:val="16"/>
                <w:szCs w:val="16"/>
              </w:rPr>
            </w:pPr>
          </w:p>
        </w:tc>
        <w:tc>
          <w:tcPr>
            <w:tcW w:w="2702" w:type="dxa"/>
            <w:tcBorders>
              <w:top w:val="single" w:sz="12" w:space="0" w:color="auto"/>
              <w:left w:val="single" w:sz="12" w:space="0" w:color="auto"/>
              <w:right w:val="single" w:sz="12" w:space="0" w:color="auto"/>
            </w:tcBorders>
          </w:tcPr>
          <w:p w:rsidR="003E5925" w:rsidRPr="005D4C29" w:rsidRDefault="003E5925" w:rsidP="00BD3F11">
            <w:pPr>
              <w:spacing w:before="120"/>
              <w:rPr>
                <w:rFonts w:cs="Arial"/>
                <w:sz w:val="16"/>
                <w:szCs w:val="16"/>
              </w:rPr>
            </w:pPr>
            <w:r w:rsidRPr="005D4C29">
              <w:rPr>
                <w:rFonts w:cs="Arial"/>
                <w:sz w:val="16"/>
                <w:szCs w:val="16"/>
              </w:rPr>
              <w:t>Technológia  1.ročník</w:t>
            </w:r>
          </w:p>
          <w:p w:rsidR="003E5925" w:rsidRPr="005D4C29" w:rsidRDefault="003E5925" w:rsidP="00BD3F11">
            <w:pPr>
              <w:rPr>
                <w:rFonts w:cs="Arial"/>
                <w:sz w:val="16"/>
                <w:szCs w:val="16"/>
              </w:rPr>
            </w:pPr>
            <w:r w:rsidRPr="005D4C29">
              <w:rPr>
                <w:rFonts w:cs="Arial"/>
                <w:sz w:val="16"/>
                <w:szCs w:val="16"/>
              </w:rPr>
              <w:t>Odborný výcvik 1.ročník</w:t>
            </w:r>
          </w:p>
        </w:tc>
        <w:tc>
          <w:tcPr>
            <w:tcW w:w="2514" w:type="dxa"/>
            <w:tcBorders>
              <w:top w:val="single" w:sz="12" w:space="0" w:color="auto"/>
              <w:left w:val="single" w:sz="12" w:space="0" w:color="auto"/>
              <w:bottom w:val="single" w:sz="2" w:space="0" w:color="auto"/>
              <w:right w:val="single" w:sz="12" w:space="0" w:color="auto"/>
            </w:tcBorders>
          </w:tcPr>
          <w:p w:rsidR="003E5925" w:rsidRPr="005D4C29" w:rsidRDefault="003E5925" w:rsidP="00BD3F11">
            <w:pPr>
              <w:rPr>
                <w:rFonts w:cs="Arial"/>
                <w:sz w:val="16"/>
                <w:szCs w:val="16"/>
              </w:rPr>
            </w:pPr>
            <w:r>
              <w:rPr>
                <w:rFonts w:cs="Arial"/>
                <w:sz w:val="16"/>
                <w:szCs w:val="16"/>
              </w:rPr>
              <w:t>Poznať obsah učiva predmetu</w:t>
            </w:r>
          </w:p>
        </w:tc>
        <w:tc>
          <w:tcPr>
            <w:tcW w:w="2516" w:type="dxa"/>
            <w:tcBorders>
              <w:top w:val="single" w:sz="12" w:space="0" w:color="auto"/>
              <w:left w:val="single" w:sz="12" w:space="0" w:color="auto"/>
              <w:bottom w:val="single" w:sz="2" w:space="0" w:color="auto"/>
              <w:right w:val="single" w:sz="12" w:space="0" w:color="auto"/>
            </w:tcBorders>
          </w:tcPr>
          <w:p w:rsidR="003E5925" w:rsidRPr="005D4C29" w:rsidRDefault="003E5925" w:rsidP="00BD3F11">
            <w:pPr>
              <w:rPr>
                <w:rFonts w:cs="Arial"/>
                <w:sz w:val="16"/>
                <w:szCs w:val="16"/>
              </w:rPr>
            </w:pPr>
            <w:r>
              <w:rPr>
                <w:rFonts w:cs="Arial"/>
                <w:sz w:val="16"/>
                <w:szCs w:val="16"/>
              </w:rPr>
              <w:t>Poznal obsah učiva v predmete</w:t>
            </w:r>
          </w:p>
        </w:tc>
        <w:tc>
          <w:tcPr>
            <w:tcW w:w="1624" w:type="dxa"/>
            <w:tcBorders>
              <w:top w:val="single" w:sz="12" w:space="0" w:color="auto"/>
              <w:left w:val="single" w:sz="12" w:space="0" w:color="auto"/>
              <w:bottom w:val="single" w:sz="2" w:space="0" w:color="auto"/>
              <w:right w:val="single" w:sz="12" w:space="0" w:color="auto"/>
            </w:tcBorders>
          </w:tcPr>
          <w:p w:rsidR="003E5925" w:rsidRPr="005D4C29" w:rsidRDefault="003E5925" w:rsidP="00BD3F11">
            <w:pPr>
              <w:spacing w:before="120"/>
              <w:rPr>
                <w:rFonts w:cs="Arial"/>
                <w:sz w:val="16"/>
                <w:szCs w:val="16"/>
              </w:rPr>
            </w:pPr>
            <w:r w:rsidRPr="005D4C29">
              <w:rPr>
                <w:rFonts w:cs="Arial"/>
                <w:sz w:val="16"/>
                <w:szCs w:val="16"/>
              </w:rPr>
              <w:t>Frontálne skúšanie</w:t>
            </w:r>
          </w:p>
          <w:p w:rsidR="003E5925" w:rsidRPr="005D4C29" w:rsidRDefault="003E5925" w:rsidP="00BD3F11">
            <w:pPr>
              <w:spacing w:before="120"/>
              <w:rPr>
                <w:rFonts w:cs="Arial"/>
                <w:sz w:val="16"/>
                <w:szCs w:val="16"/>
              </w:rPr>
            </w:pPr>
            <w:r>
              <w:rPr>
                <w:rFonts w:cs="Arial"/>
                <w:sz w:val="16"/>
                <w:szCs w:val="16"/>
              </w:rPr>
              <w:t>Ústne skúšanie</w:t>
            </w:r>
          </w:p>
        </w:tc>
        <w:tc>
          <w:tcPr>
            <w:tcW w:w="1624" w:type="dxa"/>
            <w:tcBorders>
              <w:top w:val="single" w:sz="12" w:space="0" w:color="auto"/>
              <w:left w:val="single" w:sz="12" w:space="0" w:color="auto"/>
              <w:bottom w:val="single" w:sz="2" w:space="0" w:color="auto"/>
              <w:right w:val="thinThickSmallGap" w:sz="12" w:space="0" w:color="auto"/>
            </w:tcBorders>
          </w:tcPr>
          <w:p w:rsidR="003E5925" w:rsidRPr="005D4C29" w:rsidRDefault="003E5925" w:rsidP="00BD3F11">
            <w:pPr>
              <w:spacing w:before="120"/>
              <w:rPr>
                <w:rFonts w:cs="Arial"/>
                <w:sz w:val="16"/>
                <w:szCs w:val="16"/>
              </w:rPr>
            </w:pPr>
            <w:r w:rsidRPr="005D4C29">
              <w:rPr>
                <w:rFonts w:cs="Arial"/>
                <w:sz w:val="16"/>
                <w:szCs w:val="16"/>
              </w:rPr>
              <w:t>Ústne odpovede</w:t>
            </w:r>
          </w:p>
          <w:p w:rsidR="003E5925" w:rsidRPr="005D4C29" w:rsidRDefault="003E5925" w:rsidP="00BD3F11">
            <w:pPr>
              <w:spacing w:before="120"/>
              <w:rPr>
                <w:rFonts w:cs="Arial"/>
                <w:sz w:val="16"/>
                <w:szCs w:val="16"/>
              </w:rPr>
            </w:pPr>
          </w:p>
        </w:tc>
      </w:tr>
      <w:tr w:rsidR="003E5925" w:rsidRPr="005D4C29" w:rsidTr="00BD3F11">
        <w:trPr>
          <w:trHeight w:val="123"/>
        </w:trPr>
        <w:tc>
          <w:tcPr>
            <w:tcW w:w="2336"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723699" w:rsidRDefault="003E5925" w:rsidP="00BD3F11">
            <w:pPr>
              <w:spacing w:before="120"/>
              <w:rPr>
                <w:rFonts w:cs="Arial"/>
                <w:b/>
                <w:sz w:val="16"/>
                <w:szCs w:val="16"/>
              </w:rPr>
            </w:pPr>
            <w:r w:rsidRPr="00723699">
              <w:rPr>
                <w:rFonts w:cs="Arial"/>
                <w:b/>
                <w:sz w:val="16"/>
                <w:szCs w:val="16"/>
              </w:rPr>
              <w:t xml:space="preserve">Výrobné stredisko a jeho základné </w:t>
            </w:r>
            <w:r w:rsidR="00D27BB8">
              <w:rPr>
                <w:rFonts w:cs="Arial"/>
                <w:b/>
                <w:sz w:val="16"/>
                <w:szCs w:val="16"/>
              </w:rPr>
              <w:t xml:space="preserve">zariadenie a </w:t>
            </w:r>
            <w:r w:rsidRPr="00723699">
              <w:rPr>
                <w:rFonts w:cs="Arial"/>
                <w:b/>
                <w:sz w:val="16"/>
                <w:szCs w:val="16"/>
              </w:rPr>
              <w:t>vybavenie</w:t>
            </w:r>
          </w:p>
        </w:tc>
        <w:tc>
          <w:tcPr>
            <w:tcW w:w="832" w:type="dxa"/>
            <w:tcBorders>
              <w:top w:val="single" w:sz="12" w:space="0" w:color="auto"/>
              <w:left w:val="single" w:sz="12" w:space="0" w:color="auto"/>
              <w:bottom w:val="single" w:sz="12" w:space="0" w:color="auto"/>
              <w:right w:val="single" w:sz="12" w:space="0" w:color="auto"/>
            </w:tcBorders>
            <w:shd w:val="clear" w:color="auto" w:fill="CCFFFF"/>
          </w:tcPr>
          <w:p w:rsidR="003E5925" w:rsidRPr="00723699" w:rsidRDefault="003E5925" w:rsidP="00BD3F11">
            <w:pPr>
              <w:spacing w:before="120"/>
              <w:jc w:val="center"/>
              <w:rPr>
                <w:rFonts w:cs="Arial"/>
                <w:b/>
                <w:sz w:val="16"/>
                <w:szCs w:val="16"/>
              </w:rPr>
            </w:pPr>
            <w:r w:rsidRPr="00723699">
              <w:rPr>
                <w:rFonts w:cs="Arial"/>
                <w:b/>
                <w:sz w:val="16"/>
                <w:szCs w:val="16"/>
              </w:rPr>
              <w:t>15</w:t>
            </w:r>
          </w:p>
        </w:tc>
        <w:tc>
          <w:tcPr>
            <w:tcW w:w="2702"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spacing w:before="120"/>
              <w:rPr>
                <w:rFonts w:cs="Arial"/>
                <w:sz w:val="16"/>
                <w:szCs w:val="16"/>
              </w:rPr>
            </w:pPr>
          </w:p>
        </w:tc>
        <w:tc>
          <w:tcPr>
            <w:tcW w:w="2514"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 má:</w:t>
            </w:r>
          </w:p>
        </w:tc>
        <w:tc>
          <w:tcPr>
            <w:tcW w:w="2516"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w:t>
            </w:r>
          </w:p>
        </w:tc>
        <w:tc>
          <w:tcPr>
            <w:tcW w:w="1624"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rPr>
                <w:rFonts w:cs="Arial"/>
                <w:sz w:val="16"/>
                <w:szCs w:val="16"/>
              </w:rPr>
            </w:pPr>
          </w:p>
        </w:tc>
        <w:tc>
          <w:tcPr>
            <w:tcW w:w="1624" w:type="dxa"/>
            <w:tcBorders>
              <w:top w:val="single" w:sz="12" w:space="0" w:color="auto"/>
              <w:left w:val="single" w:sz="12" w:space="0" w:color="auto"/>
              <w:right w:val="thinThickSmallGap" w:sz="12" w:space="0" w:color="auto"/>
            </w:tcBorders>
            <w:shd w:val="clear" w:color="auto" w:fill="CCFFFF"/>
          </w:tcPr>
          <w:p w:rsidR="003E5925" w:rsidRPr="005D4C29" w:rsidRDefault="003E5925" w:rsidP="00BD3F11">
            <w:pPr>
              <w:rPr>
                <w:rFonts w:cs="Arial"/>
                <w:sz w:val="16"/>
                <w:szCs w:val="16"/>
              </w:rPr>
            </w:pPr>
          </w:p>
        </w:tc>
      </w:tr>
      <w:tr w:rsidR="003E5925" w:rsidRPr="005D4C29" w:rsidTr="00BD3F11">
        <w:trPr>
          <w:trHeight w:val="957"/>
        </w:trPr>
        <w:tc>
          <w:tcPr>
            <w:tcW w:w="2336" w:type="dxa"/>
            <w:tcBorders>
              <w:top w:val="single" w:sz="12" w:space="0" w:color="auto"/>
              <w:left w:val="thinThickSmallGap" w:sz="12" w:space="0" w:color="auto"/>
              <w:right w:val="single" w:sz="12" w:space="0" w:color="auto"/>
            </w:tcBorders>
          </w:tcPr>
          <w:p w:rsidR="003E5925" w:rsidRDefault="003E5925" w:rsidP="00BD3F11">
            <w:pPr>
              <w:rPr>
                <w:rFonts w:cs="Arial"/>
                <w:sz w:val="16"/>
                <w:szCs w:val="16"/>
              </w:rPr>
            </w:pPr>
            <w:r>
              <w:rPr>
                <w:rFonts w:cs="Arial"/>
                <w:sz w:val="16"/>
                <w:szCs w:val="16"/>
              </w:rPr>
              <w:lastRenderedPageBreak/>
              <w:t>Rozdelenie výrobného strediska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Vybavenie prípravovne – stroje na čistenie zemiakov</w:t>
            </w:r>
            <w:r w:rsidR="00D27BB8">
              <w:rPr>
                <w:rFonts w:cs="Arial"/>
                <w:sz w:val="16"/>
                <w:szCs w:val="16"/>
              </w:rPr>
              <w:t>, zeleniny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Vybavenie teplej kuchyne</w:t>
            </w:r>
            <w:r w:rsidR="00D27BB8">
              <w:rPr>
                <w:rFonts w:cs="Arial"/>
                <w:sz w:val="16"/>
                <w:szCs w:val="16"/>
              </w:rPr>
              <w:t xml:space="preserve">  - druhy sporákov</w:t>
            </w:r>
          </w:p>
          <w:p w:rsidR="003E5925" w:rsidRDefault="003E5925" w:rsidP="00BD3F11">
            <w:pPr>
              <w:rPr>
                <w:rFonts w:cs="Arial"/>
                <w:sz w:val="16"/>
                <w:szCs w:val="16"/>
              </w:rPr>
            </w:pPr>
          </w:p>
          <w:p w:rsidR="003E5925" w:rsidRDefault="00D27BB8" w:rsidP="00BD3F11">
            <w:pPr>
              <w:rPr>
                <w:rFonts w:cs="Arial"/>
                <w:sz w:val="16"/>
                <w:szCs w:val="16"/>
              </w:rPr>
            </w:pPr>
            <w:r>
              <w:rPr>
                <w:rFonts w:cs="Arial"/>
                <w:sz w:val="16"/>
                <w:szCs w:val="16"/>
              </w:rPr>
              <w:t>Vyprážacie panvy</w:t>
            </w:r>
            <w:r w:rsidR="003E5925">
              <w:rPr>
                <w:rFonts w:cs="Arial"/>
                <w:sz w:val="16"/>
                <w:szCs w:val="16"/>
              </w:rPr>
              <w:t>,  ponorné vyprážače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Konvektomaty – univerzálne zariadenie na tepelnú úpravu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prebratých tém</w:t>
            </w:r>
          </w:p>
          <w:p w:rsidR="003E5925" w:rsidRDefault="003E5925" w:rsidP="00BD3F11">
            <w:pPr>
              <w:rPr>
                <w:rFonts w:cs="Arial"/>
                <w:sz w:val="16"/>
                <w:szCs w:val="16"/>
              </w:rPr>
            </w:pPr>
          </w:p>
          <w:p w:rsidR="003E5925" w:rsidRDefault="006C6605" w:rsidP="00BD3F11">
            <w:pPr>
              <w:rPr>
                <w:rFonts w:cs="Arial"/>
                <w:sz w:val="16"/>
                <w:szCs w:val="16"/>
              </w:rPr>
            </w:pPr>
            <w:r>
              <w:rPr>
                <w:rFonts w:cs="Arial"/>
                <w:sz w:val="16"/>
                <w:szCs w:val="16"/>
              </w:rPr>
              <w:t>Varné k</w:t>
            </w:r>
            <w:r w:rsidR="003E5925">
              <w:rPr>
                <w:rFonts w:cs="Arial"/>
                <w:sz w:val="16"/>
                <w:szCs w:val="16"/>
              </w:rPr>
              <w:t>otly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Kuchynský univerzálny stroj</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Mikrovlnné rúry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prebratých tém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Vybavenie umyvárne bieleho riadu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Vybavenie umyvárne čierneho riadu</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Druhy drezov</w:t>
            </w:r>
          </w:p>
          <w:p w:rsidR="003E5925" w:rsidRDefault="003E5925" w:rsidP="00BD3F11">
            <w:pPr>
              <w:rPr>
                <w:rFonts w:cs="Arial"/>
                <w:sz w:val="16"/>
                <w:szCs w:val="16"/>
              </w:rPr>
            </w:pPr>
          </w:p>
          <w:p w:rsidR="003E5925" w:rsidRDefault="003E5925" w:rsidP="00BD3F11">
            <w:pPr>
              <w:rPr>
                <w:rFonts w:cs="Arial"/>
                <w:sz w:val="16"/>
                <w:szCs w:val="16"/>
              </w:rPr>
            </w:pPr>
            <w:r w:rsidRPr="00723699">
              <w:rPr>
                <w:rFonts w:cs="Arial"/>
                <w:sz w:val="16"/>
                <w:szCs w:val="16"/>
              </w:rPr>
              <w:t>Hygiena, bezpečnosť a</w:t>
            </w:r>
            <w:r>
              <w:rPr>
                <w:rFonts w:cs="Arial"/>
                <w:sz w:val="16"/>
                <w:szCs w:val="16"/>
              </w:rPr>
              <w:t xml:space="preserve"> údržba </w:t>
            </w:r>
            <w:r w:rsidRPr="00723699">
              <w:rPr>
                <w:rFonts w:cs="Arial"/>
                <w:sz w:val="16"/>
                <w:szCs w:val="16"/>
              </w:rPr>
              <w:t>zariadení</w:t>
            </w:r>
          </w:p>
          <w:p w:rsidR="003E5925" w:rsidRPr="00723699" w:rsidRDefault="003E5925" w:rsidP="00BD3F11">
            <w:pPr>
              <w:rPr>
                <w:rFonts w:cs="Arial"/>
                <w:sz w:val="16"/>
                <w:szCs w:val="16"/>
              </w:rPr>
            </w:pPr>
          </w:p>
          <w:p w:rsidR="003E5925" w:rsidRPr="00723699" w:rsidRDefault="003E5925" w:rsidP="00BD3F11">
            <w:pPr>
              <w:rPr>
                <w:rFonts w:cs="Arial"/>
                <w:sz w:val="16"/>
                <w:szCs w:val="16"/>
              </w:rPr>
            </w:pPr>
            <w:r w:rsidRPr="00723699">
              <w:rPr>
                <w:rFonts w:cs="Arial"/>
                <w:sz w:val="16"/>
                <w:szCs w:val="16"/>
              </w:rPr>
              <w:t>Opakovanie tematického celku</w:t>
            </w:r>
          </w:p>
          <w:p w:rsidR="003E5925" w:rsidRPr="005D4C29" w:rsidRDefault="003E5925" w:rsidP="00BD3F11">
            <w:pPr>
              <w:rPr>
                <w:rFonts w:cs="Arial"/>
                <w:sz w:val="16"/>
                <w:szCs w:val="16"/>
              </w:rPr>
            </w:pPr>
          </w:p>
        </w:tc>
        <w:tc>
          <w:tcPr>
            <w:tcW w:w="832" w:type="dxa"/>
            <w:tcBorders>
              <w:top w:val="single" w:sz="12" w:space="0" w:color="auto"/>
              <w:left w:val="single" w:sz="12" w:space="0" w:color="auto"/>
              <w:right w:val="single" w:sz="12" w:space="0" w:color="auto"/>
            </w:tcBorders>
          </w:tcPr>
          <w:p w:rsidR="003E5925" w:rsidRPr="005D4C29" w:rsidRDefault="003E5925" w:rsidP="00BD3F11">
            <w:pPr>
              <w:jc w:val="center"/>
              <w:rPr>
                <w:rFonts w:cs="Arial"/>
                <w:sz w:val="16"/>
                <w:szCs w:val="16"/>
              </w:rPr>
            </w:pPr>
            <w:r w:rsidRPr="005D4C29">
              <w:rPr>
                <w:rFonts w:cs="Arial"/>
                <w:sz w:val="16"/>
                <w:szCs w:val="16"/>
              </w:rPr>
              <w:t>1</w:t>
            </w:r>
          </w:p>
          <w:p w:rsidR="003E5925" w:rsidRPr="005D4C29" w:rsidRDefault="003E5925" w:rsidP="00BD3F11">
            <w:pPr>
              <w:jc w:val="center"/>
              <w:rPr>
                <w:rFonts w:cs="Arial"/>
                <w:sz w:val="16"/>
                <w:szCs w:val="16"/>
              </w:rPr>
            </w:pPr>
          </w:p>
          <w:p w:rsidR="003E5925" w:rsidRPr="005D4C29" w:rsidRDefault="003E5925" w:rsidP="00BD3F11">
            <w:pPr>
              <w:jc w:val="center"/>
              <w:rPr>
                <w:rFonts w:cs="Arial"/>
                <w:sz w:val="16"/>
                <w:szCs w:val="16"/>
              </w:rPr>
            </w:pPr>
          </w:p>
          <w:p w:rsidR="003E5925" w:rsidRPr="005D4C29" w:rsidRDefault="003E5925" w:rsidP="00BD3F11">
            <w:pPr>
              <w:jc w:val="center"/>
              <w:rPr>
                <w:rFonts w:cs="Arial"/>
                <w:sz w:val="16"/>
                <w:szCs w:val="16"/>
              </w:rPr>
            </w:pPr>
            <w:r w:rsidRPr="005D4C29">
              <w:rPr>
                <w:rFonts w:cs="Arial"/>
                <w:sz w:val="16"/>
                <w:szCs w:val="16"/>
              </w:rPr>
              <w:t>1</w:t>
            </w:r>
          </w:p>
          <w:p w:rsidR="003E5925" w:rsidRPr="005D4C29" w:rsidRDefault="003E5925" w:rsidP="00BD3F11">
            <w:pPr>
              <w:jc w:val="center"/>
              <w:rPr>
                <w:rFonts w:cs="Arial"/>
                <w:sz w:val="16"/>
                <w:szCs w:val="16"/>
              </w:rPr>
            </w:pPr>
          </w:p>
          <w:p w:rsidR="003E5925" w:rsidRPr="005D4C29" w:rsidRDefault="003E5925" w:rsidP="00BD3F11">
            <w:pPr>
              <w:jc w:val="center"/>
              <w:rPr>
                <w:rFonts w:cs="Arial"/>
                <w:sz w:val="16"/>
                <w:szCs w:val="16"/>
              </w:rPr>
            </w:pPr>
          </w:p>
          <w:p w:rsidR="003E5925" w:rsidRDefault="003E5925" w:rsidP="00BD3F11">
            <w:pPr>
              <w:jc w:val="center"/>
              <w:rPr>
                <w:rFonts w:cs="Arial"/>
                <w:sz w:val="16"/>
                <w:szCs w:val="16"/>
              </w:rPr>
            </w:pPr>
            <w:r w:rsidRPr="005D4C29">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Pr="005D4C29" w:rsidRDefault="003E5925" w:rsidP="00BD3F11">
            <w:pPr>
              <w:jc w:val="center"/>
              <w:rPr>
                <w:rFonts w:cs="Arial"/>
                <w:sz w:val="16"/>
                <w:szCs w:val="16"/>
              </w:rPr>
            </w:pPr>
          </w:p>
        </w:tc>
        <w:tc>
          <w:tcPr>
            <w:tcW w:w="2702" w:type="dxa"/>
            <w:tcBorders>
              <w:top w:val="single" w:sz="12" w:space="0" w:color="auto"/>
              <w:left w:val="single" w:sz="12" w:space="0" w:color="auto"/>
              <w:right w:val="single" w:sz="12" w:space="0" w:color="auto"/>
            </w:tcBorders>
          </w:tcPr>
          <w:p w:rsidR="003E5925" w:rsidRPr="005D4C29" w:rsidRDefault="003E5925" w:rsidP="00BD3F11">
            <w:pPr>
              <w:rPr>
                <w:rFonts w:cs="Arial"/>
                <w:sz w:val="16"/>
                <w:szCs w:val="16"/>
              </w:rPr>
            </w:pPr>
            <w:r w:rsidRPr="005D4C29">
              <w:rPr>
                <w:rFonts w:cs="Arial"/>
                <w:sz w:val="16"/>
                <w:szCs w:val="16"/>
              </w:rPr>
              <w:t>Odborný výcvik  1.ročník</w:t>
            </w:r>
          </w:p>
          <w:p w:rsidR="003E5925" w:rsidRDefault="003E5925" w:rsidP="00BD3F11">
            <w:pPr>
              <w:rPr>
                <w:rFonts w:cs="Arial"/>
                <w:sz w:val="16"/>
                <w:szCs w:val="16"/>
              </w:rPr>
            </w:pPr>
            <w:r w:rsidRPr="005D4C29">
              <w:rPr>
                <w:rFonts w:cs="Arial"/>
                <w:sz w:val="16"/>
                <w:szCs w:val="16"/>
              </w:rPr>
              <w:t>Technológia 1.ročník</w:t>
            </w:r>
          </w:p>
          <w:p w:rsidR="003E5925" w:rsidRPr="005D4C29" w:rsidRDefault="003E5925" w:rsidP="00BD3F11">
            <w:pPr>
              <w:rPr>
                <w:rFonts w:cs="Arial"/>
                <w:sz w:val="16"/>
                <w:szCs w:val="16"/>
              </w:rPr>
            </w:pPr>
          </w:p>
          <w:p w:rsidR="003E5925" w:rsidRPr="005D4C29" w:rsidRDefault="003E5925" w:rsidP="00BD3F11">
            <w:pPr>
              <w:rPr>
                <w:rFonts w:cs="Arial"/>
                <w:sz w:val="16"/>
                <w:szCs w:val="16"/>
              </w:rPr>
            </w:pPr>
          </w:p>
        </w:tc>
        <w:tc>
          <w:tcPr>
            <w:tcW w:w="2514" w:type="dxa"/>
            <w:tcBorders>
              <w:top w:val="single" w:sz="12" w:space="0" w:color="auto"/>
              <w:left w:val="single" w:sz="12" w:space="0" w:color="auto"/>
              <w:bottom w:val="single" w:sz="2" w:space="0" w:color="auto"/>
              <w:right w:val="single" w:sz="12" w:space="0" w:color="auto"/>
            </w:tcBorders>
          </w:tcPr>
          <w:p w:rsidR="003E5925" w:rsidRPr="005D4C29" w:rsidRDefault="003E5925" w:rsidP="00BD3F11">
            <w:pPr>
              <w:rPr>
                <w:rFonts w:cs="Arial"/>
                <w:sz w:val="16"/>
                <w:szCs w:val="16"/>
              </w:rPr>
            </w:pPr>
          </w:p>
          <w:p w:rsidR="003E5925" w:rsidRDefault="003E5925" w:rsidP="00BD3F11">
            <w:pPr>
              <w:rPr>
                <w:rFonts w:cs="Arial"/>
                <w:sz w:val="16"/>
                <w:szCs w:val="16"/>
              </w:rPr>
            </w:pPr>
            <w:r>
              <w:rPr>
                <w:rFonts w:cs="Arial"/>
                <w:sz w:val="16"/>
                <w:szCs w:val="16"/>
              </w:rPr>
              <w:t>Vedieť rozdeliť výrobné stredisko z hľadiska priestorov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Popísať  stroje na čistenie zemiakov</w:t>
            </w:r>
            <w:r w:rsidR="00D27BB8">
              <w:rPr>
                <w:rFonts w:cs="Arial"/>
                <w:sz w:val="16"/>
                <w:szCs w:val="16"/>
              </w:rPr>
              <w:t>, zeleniny</w:t>
            </w:r>
          </w:p>
          <w:p w:rsidR="003E5925" w:rsidRDefault="003E5925" w:rsidP="00BD3F11">
            <w:pPr>
              <w:rPr>
                <w:rFonts w:cs="Arial"/>
                <w:sz w:val="16"/>
                <w:szCs w:val="16"/>
              </w:rPr>
            </w:pPr>
            <w:r>
              <w:rPr>
                <w:rFonts w:cs="Arial"/>
                <w:sz w:val="16"/>
                <w:szCs w:val="16"/>
              </w:rPr>
              <w:t>Popísať a vymen</w:t>
            </w:r>
            <w:r w:rsidR="00D27BB8">
              <w:rPr>
                <w:rFonts w:cs="Arial"/>
                <w:sz w:val="16"/>
                <w:szCs w:val="16"/>
              </w:rPr>
              <w:t>ovať druhy sporákov, vedieť rozdiely v úspore elektriny</w:t>
            </w:r>
          </w:p>
          <w:p w:rsidR="003E5925" w:rsidRDefault="00D27BB8" w:rsidP="00BD3F11">
            <w:pPr>
              <w:rPr>
                <w:rFonts w:cs="Arial"/>
                <w:sz w:val="16"/>
                <w:szCs w:val="16"/>
              </w:rPr>
            </w:pPr>
            <w:r>
              <w:rPr>
                <w:rFonts w:cs="Arial"/>
                <w:sz w:val="16"/>
                <w:szCs w:val="16"/>
              </w:rPr>
              <w:t>Popísať vyprážacie panvy</w:t>
            </w:r>
            <w:r w:rsidR="003E5925">
              <w:rPr>
                <w:rFonts w:cs="Arial"/>
                <w:sz w:val="16"/>
                <w:szCs w:val="16"/>
              </w:rPr>
              <w:t>, zloženie, techniku pri práci</w:t>
            </w:r>
          </w:p>
          <w:p w:rsidR="003E5925" w:rsidRDefault="003E5925" w:rsidP="00BD3F11">
            <w:pPr>
              <w:rPr>
                <w:rFonts w:cs="Arial"/>
                <w:sz w:val="16"/>
                <w:szCs w:val="16"/>
              </w:rPr>
            </w:pPr>
            <w:r>
              <w:rPr>
                <w:rFonts w:cs="Arial"/>
                <w:sz w:val="16"/>
                <w:szCs w:val="16"/>
              </w:rPr>
              <w:t>Vedieť vysvetliť význam ponorných vyprážačov pri príprave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Popísať zloženie, druhy a využitie konvektomatov pri príprave pokrmov</w:t>
            </w:r>
          </w:p>
          <w:p w:rsidR="003E5925" w:rsidRDefault="003E5925" w:rsidP="00BD3F11">
            <w:pPr>
              <w:rPr>
                <w:rFonts w:cs="Arial"/>
                <w:sz w:val="16"/>
                <w:szCs w:val="16"/>
              </w:rPr>
            </w:pPr>
            <w:r>
              <w:rPr>
                <w:rFonts w:cs="Arial"/>
                <w:sz w:val="16"/>
                <w:szCs w:val="16"/>
              </w:rPr>
              <w:t>Vedieť rozdiely medzi sporákmi a konvektomatmi</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Popísať zloženie kotlov, využitie pri príprave pokrmov</w:t>
            </w:r>
          </w:p>
          <w:p w:rsidR="003E5925" w:rsidRDefault="003E5925" w:rsidP="00BD3F11">
            <w:pPr>
              <w:rPr>
                <w:rFonts w:cs="Arial"/>
                <w:sz w:val="16"/>
                <w:szCs w:val="16"/>
              </w:rPr>
            </w:pPr>
            <w:r>
              <w:rPr>
                <w:rFonts w:cs="Arial"/>
                <w:sz w:val="16"/>
                <w:szCs w:val="16"/>
              </w:rPr>
              <w:t>Popísať univerzálny kuchynský stroj, poznať prídavné zariadenia ku robotu</w:t>
            </w:r>
          </w:p>
          <w:p w:rsidR="003E5925" w:rsidRDefault="003E5925" w:rsidP="00BD3F11">
            <w:pPr>
              <w:rPr>
                <w:rFonts w:cs="Arial"/>
                <w:sz w:val="16"/>
                <w:szCs w:val="16"/>
              </w:rPr>
            </w:pPr>
            <w:r>
              <w:rPr>
                <w:rFonts w:cs="Arial"/>
                <w:sz w:val="16"/>
                <w:szCs w:val="16"/>
              </w:rPr>
              <w:t>Popísať mikrovlnné rúry, ich využitie na prevádzke spoločného stravovania</w:t>
            </w:r>
          </w:p>
          <w:p w:rsidR="003E5925" w:rsidRDefault="003E5925" w:rsidP="00BD3F11">
            <w:pPr>
              <w:rPr>
                <w:rFonts w:cs="Arial"/>
                <w:sz w:val="16"/>
                <w:szCs w:val="16"/>
              </w:rPr>
            </w:pPr>
            <w:r>
              <w:rPr>
                <w:rFonts w:cs="Arial"/>
                <w:sz w:val="16"/>
                <w:szCs w:val="16"/>
              </w:rPr>
              <w:t>Popísať vybavenie umyvárne bieleho riadu</w:t>
            </w:r>
          </w:p>
          <w:p w:rsidR="003E5925" w:rsidRDefault="003E5925" w:rsidP="00BD3F11">
            <w:pPr>
              <w:rPr>
                <w:rFonts w:cs="Arial"/>
                <w:sz w:val="16"/>
                <w:szCs w:val="16"/>
              </w:rPr>
            </w:pPr>
            <w:r>
              <w:rPr>
                <w:rFonts w:cs="Arial"/>
                <w:sz w:val="16"/>
                <w:szCs w:val="16"/>
              </w:rPr>
              <w:t>Popísať hygienu a bezpečnosť pri používaní umyvárne bieleho riadu</w:t>
            </w:r>
          </w:p>
          <w:p w:rsidR="003E5925" w:rsidRDefault="003E5925" w:rsidP="00BD3F11">
            <w:pPr>
              <w:rPr>
                <w:rFonts w:cs="Arial"/>
                <w:sz w:val="16"/>
                <w:szCs w:val="16"/>
              </w:rPr>
            </w:pPr>
            <w:r>
              <w:rPr>
                <w:rFonts w:cs="Arial"/>
                <w:sz w:val="16"/>
                <w:szCs w:val="16"/>
              </w:rPr>
              <w:t>Popísať vybavenie čierneho riadu, poznať druhy drezov</w:t>
            </w:r>
          </w:p>
          <w:p w:rsidR="003E5925" w:rsidRDefault="003E5925" w:rsidP="00BD3F11">
            <w:pPr>
              <w:rPr>
                <w:rFonts w:cs="Arial"/>
                <w:sz w:val="16"/>
                <w:szCs w:val="16"/>
              </w:rPr>
            </w:pPr>
            <w:r>
              <w:rPr>
                <w:rFonts w:cs="Arial"/>
                <w:sz w:val="16"/>
                <w:szCs w:val="16"/>
              </w:rPr>
              <w:t>Porozprávať o dodržiavaní hygieny a bezpečnosti pri umývaní čierneho riadu</w:t>
            </w:r>
          </w:p>
          <w:p w:rsidR="003E5925" w:rsidRDefault="003E5925" w:rsidP="00BD3F11">
            <w:pPr>
              <w:rPr>
                <w:rFonts w:cs="Arial"/>
                <w:sz w:val="16"/>
                <w:szCs w:val="16"/>
              </w:rPr>
            </w:pPr>
            <w:r>
              <w:rPr>
                <w:rFonts w:cs="Arial"/>
                <w:sz w:val="16"/>
                <w:szCs w:val="16"/>
              </w:rPr>
              <w:t>Vedieť popísať správne udržiavanie  a čistotu drezov</w:t>
            </w:r>
          </w:p>
          <w:p w:rsidR="003E5925" w:rsidRPr="005D4C29" w:rsidRDefault="003E5925" w:rsidP="00BD3F11">
            <w:pPr>
              <w:rPr>
                <w:rFonts w:cs="Arial"/>
                <w:sz w:val="16"/>
                <w:szCs w:val="16"/>
              </w:rPr>
            </w:pPr>
          </w:p>
        </w:tc>
        <w:tc>
          <w:tcPr>
            <w:tcW w:w="2516" w:type="dxa"/>
            <w:tcBorders>
              <w:top w:val="single" w:sz="12" w:space="0" w:color="auto"/>
              <w:left w:val="single" w:sz="12" w:space="0" w:color="auto"/>
              <w:bottom w:val="single" w:sz="2" w:space="0" w:color="auto"/>
              <w:right w:val="single" w:sz="12" w:space="0" w:color="auto"/>
            </w:tcBorders>
          </w:tcPr>
          <w:p w:rsidR="003E5925" w:rsidRPr="005D4C29" w:rsidRDefault="003E5925" w:rsidP="00BD3F11">
            <w:pPr>
              <w:rPr>
                <w:rFonts w:cs="Arial"/>
                <w:sz w:val="16"/>
                <w:szCs w:val="16"/>
              </w:rPr>
            </w:pPr>
          </w:p>
          <w:p w:rsidR="003E5925" w:rsidRDefault="003E5925" w:rsidP="00BD3F11">
            <w:pPr>
              <w:rPr>
                <w:rFonts w:cs="Arial"/>
                <w:sz w:val="16"/>
                <w:szCs w:val="16"/>
              </w:rPr>
            </w:pPr>
            <w:r>
              <w:rPr>
                <w:rFonts w:cs="Arial"/>
                <w:sz w:val="16"/>
                <w:szCs w:val="16"/>
              </w:rPr>
              <w:t>Vedel rozdeliť výrobné stredisko z hľadiska priestorov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Popísal stroje na čistenie zemiakov</w:t>
            </w:r>
            <w:r w:rsidR="00D27BB8">
              <w:rPr>
                <w:rFonts w:cs="Arial"/>
                <w:sz w:val="16"/>
                <w:szCs w:val="16"/>
              </w:rPr>
              <w:t>, zeleniny</w:t>
            </w:r>
          </w:p>
          <w:p w:rsidR="003E5925" w:rsidRDefault="00D27BB8" w:rsidP="00BD3F11">
            <w:pPr>
              <w:rPr>
                <w:rFonts w:cs="Arial"/>
                <w:sz w:val="16"/>
                <w:szCs w:val="16"/>
              </w:rPr>
            </w:pPr>
            <w:r>
              <w:rPr>
                <w:rFonts w:cs="Arial"/>
                <w:sz w:val="16"/>
                <w:szCs w:val="16"/>
              </w:rPr>
              <w:t>Popísal a vymenoval druhy sporákov, vedel povedať aké sú rozdiely v úspore spotreby elektriny</w:t>
            </w:r>
          </w:p>
          <w:p w:rsidR="003E5925" w:rsidRDefault="00D27BB8" w:rsidP="00BD3F11">
            <w:pPr>
              <w:rPr>
                <w:rFonts w:cs="Arial"/>
                <w:sz w:val="16"/>
                <w:szCs w:val="16"/>
              </w:rPr>
            </w:pPr>
            <w:r>
              <w:rPr>
                <w:rFonts w:cs="Arial"/>
                <w:sz w:val="16"/>
                <w:szCs w:val="16"/>
              </w:rPr>
              <w:t>Popísal vyprážacie panvy</w:t>
            </w:r>
            <w:r w:rsidR="003E5925">
              <w:rPr>
                <w:rFonts w:cs="Arial"/>
                <w:sz w:val="16"/>
                <w:szCs w:val="16"/>
              </w:rPr>
              <w:t>, zloženie, techniku pri práci</w:t>
            </w:r>
          </w:p>
          <w:p w:rsidR="003E5925" w:rsidRDefault="003E5925" w:rsidP="00BD3F11">
            <w:pPr>
              <w:rPr>
                <w:rFonts w:cs="Arial"/>
                <w:sz w:val="16"/>
                <w:szCs w:val="16"/>
              </w:rPr>
            </w:pPr>
            <w:r>
              <w:rPr>
                <w:rFonts w:cs="Arial"/>
                <w:sz w:val="16"/>
                <w:szCs w:val="16"/>
              </w:rPr>
              <w:t>Vedel  vysvetliť význam ponorných vyprážačov pri príprave pokrmov</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Popísal zloženie, druhy a využitie konvektomatov pri príprave pokrmov</w:t>
            </w:r>
          </w:p>
          <w:p w:rsidR="003E5925" w:rsidRDefault="003E5925" w:rsidP="00BD3F11">
            <w:pPr>
              <w:rPr>
                <w:rFonts w:cs="Arial"/>
                <w:sz w:val="16"/>
                <w:szCs w:val="16"/>
              </w:rPr>
            </w:pPr>
            <w:r>
              <w:rPr>
                <w:rFonts w:cs="Arial"/>
                <w:sz w:val="16"/>
                <w:szCs w:val="16"/>
              </w:rPr>
              <w:t>Vedel  rozdiely medzi sporákmi a konvektomatmi</w:t>
            </w:r>
          </w:p>
          <w:p w:rsidR="003E5925" w:rsidRDefault="003E5925" w:rsidP="00BD3F11">
            <w:pPr>
              <w:rPr>
                <w:rFonts w:cs="Arial"/>
                <w:sz w:val="16"/>
                <w:szCs w:val="16"/>
              </w:rPr>
            </w:pPr>
            <w:r>
              <w:rPr>
                <w:rFonts w:cs="Arial"/>
                <w:sz w:val="16"/>
                <w:szCs w:val="16"/>
              </w:rPr>
              <w:t>Popísal  zloženie kotlov, využitie pri príprave pokrmov</w:t>
            </w:r>
          </w:p>
          <w:p w:rsidR="003E5925" w:rsidRDefault="003E5925" w:rsidP="00BD3F11">
            <w:pPr>
              <w:rPr>
                <w:rFonts w:cs="Arial"/>
                <w:sz w:val="16"/>
                <w:szCs w:val="16"/>
              </w:rPr>
            </w:pPr>
            <w:r>
              <w:rPr>
                <w:rFonts w:cs="Arial"/>
                <w:sz w:val="16"/>
                <w:szCs w:val="16"/>
              </w:rPr>
              <w:t>Popísal  univerzálny  kuchynský stroj, poznať prídavné zariadenia ku robotu</w:t>
            </w:r>
          </w:p>
          <w:p w:rsidR="003E5925" w:rsidRDefault="003E5925" w:rsidP="00BD3F11">
            <w:pPr>
              <w:rPr>
                <w:rFonts w:cs="Arial"/>
                <w:sz w:val="16"/>
                <w:szCs w:val="16"/>
              </w:rPr>
            </w:pPr>
            <w:r>
              <w:rPr>
                <w:rFonts w:cs="Arial"/>
                <w:sz w:val="16"/>
                <w:szCs w:val="16"/>
              </w:rPr>
              <w:t>Popísal  mikrovlnné rúry, ich využitie na prevádzke spoločného stravovania</w:t>
            </w:r>
          </w:p>
          <w:p w:rsidR="003E5925" w:rsidRDefault="003E5925" w:rsidP="00BD3F11">
            <w:pPr>
              <w:rPr>
                <w:rFonts w:cs="Arial"/>
                <w:sz w:val="16"/>
                <w:szCs w:val="16"/>
              </w:rPr>
            </w:pPr>
            <w:r>
              <w:rPr>
                <w:rFonts w:cs="Arial"/>
                <w:sz w:val="16"/>
                <w:szCs w:val="16"/>
              </w:rPr>
              <w:t>Popísal  vybavenie umyvárne bieleho riadu</w:t>
            </w:r>
          </w:p>
          <w:p w:rsidR="003E5925" w:rsidRDefault="003E5925" w:rsidP="00BD3F11">
            <w:pPr>
              <w:rPr>
                <w:rFonts w:cs="Arial"/>
                <w:sz w:val="16"/>
                <w:szCs w:val="16"/>
              </w:rPr>
            </w:pPr>
            <w:r>
              <w:rPr>
                <w:rFonts w:cs="Arial"/>
                <w:sz w:val="16"/>
                <w:szCs w:val="16"/>
              </w:rPr>
              <w:t>Popísal  hygienu a bezpečnosť pri používaní umývacieho zariadenia bieleho riadu</w:t>
            </w:r>
          </w:p>
          <w:p w:rsidR="003E5925" w:rsidRDefault="003E5925" w:rsidP="00BD3F11">
            <w:pPr>
              <w:rPr>
                <w:rFonts w:cs="Arial"/>
                <w:sz w:val="16"/>
                <w:szCs w:val="16"/>
              </w:rPr>
            </w:pPr>
            <w:r>
              <w:rPr>
                <w:rFonts w:cs="Arial"/>
                <w:sz w:val="16"/>
                <w:szCs w:val="16"/>
              </w:rPr>
              <w:t>Popísal vybavenie čierneho riadu, poznal druhy drezov</w:t>
            </w:r>
          </w:p>
          <w:p w:rsidR="003E5925" w:rsidRDefault="003E5925" w:rsidP="00BD3F11">
            <w:pPr>
              <w:rPr>
                <w:rFonts w:cs="Arial"/>
                <w:sz w:val="16"/>
                <w:szCs w:val="16"/>
              </w:rPr>
            </w:pPr>
            <w:r>
              <w:rPr>
                <w:rFonts w:cs="Arial"/>
                <w:sz w:val="16"/>
                <w:szCs w:val="16"/>
              </w:rPr>
              <w:t>Porozprával o dodržiavaní</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hygieny a bezpečnosti pri umývaní čierneho riadu</w:t>
            </w:r>
          </w:p>
          <w:p w:rsidR="003E5925" w:rsidRDefault="003E5925" w:rsidP="00BD3F11">
            <w:pPr>
              <w:rPr>
                <w:rFonts w:cs="Arial"/>
                <w:sz w:val="16"/>
                <w:szCs w:val="16"/>
              </w:rPr>
            </w:pPr>
            <w:r>
              <w:rPr>
                <w:rFonts w:cs="Arial"/>
                <w:sz w:val="16"/>
                <w:szCs w:val="16"/>
              </w:rPr>
              <w:t>Vedel popísať správne udržiavanie  a čistotu drezov</w:t>
            </w:r>
          </w:p>
          <w:p w:rsidR="003E5925" w:rsidRPr="005D4C29" w:rsidRDefault="003E5925" w:rsidP="00BD3F11">
            <w:pPr>
              <w:rPr>
                <w:rFonts w:cs="Arial"/>
                <w:sz w:val="16"/>
                <w:szCs w:val="16"/>
              </w:rPr>
            </w:pPr>
          </w:p>
        </w:tc>
        <w:tc>
          <w:tcPr>
            <w:tcW w:w="1624" w:type="dxa"/>
            <w:tcBorders>
              <w:top w:val="single" w:sz="12" w:space="0" w:color="auto"/>
              <w:left w:val="single" w:sz="12" w:space="0" w:color="auto"/>
              <w:bottom w:val="single" w:sz="2" w:space="0" w:color="auto"/>
              <w:right w:val="single" w:sz="12" w:space="0" w:color="auto"/>
            </w:tcBorders>
          </w:tcPr>
          <w:p w:rsidR="003E5925" w:rsidRPr="005D4C29" w:rsidRDefault="003E5925" w:rsidP="00BD3F11">
            <w:pPr>
              <w:spacing w:before="120"/>
              <w:rPr>
                <w:rFonts w:cs="Arial"/>
                <w:sz w:val="16"/>
                <w:szCs w:val="16"/>
              </w:rPr>
            </w:pPr>
            <w:r w:rsidRPr="005D4C29">
              <w:rPr>
                <w:rFonts w:cs="Arial"/>
                <w:sz w:val="16"/>
                <w:szCs w:val="16"/>
              </w:rPr>
              <w:t>Frontálne skúšanie</w:t>
            </w:r>
          </w:p>
          <w:p w:rsidR="003E5925" w:rsidRPr="005D4C29" w:rsidRDefault="003E5925" w:rsidP="00BD3F11">
            <w:pPr>
              <w:spacing w:before="120"/>
              <w:rPr>
                <w:rFonts w:cs="Arial"/>
                <w:sz w:val="16"/>
                <w:szCs w:val="16"/>
              </w:rPr>
            </w:pPr>
            <w:r w:rsidRPr="005D4C29">
              <w:rPr>
                <w:rFonts w:cs="Arial"/>
                <w:sz w:val="16"/>
                <w:szCs w:val="16"/>
              </w:rPr>
              <w:t>Ústne skúšanie</w:t>
            </w:r>
          </w:p>
        </w:tc>
        <w:tc>
          <w:tcPr>
            <w:tcW w:w="1624" w:type="dxa"/>
            <w:tcBorders>
              <w:top w:val="single" w:sz="12" w:space="0" w:color="auto"/>
              <w:left w:val="single" w:sz="12" w:space="0" w:color="auto"/>
              <w:bottom w:val="single" w:sz="2" w:space="0" w:color="auto"/>
              <w:right w:val="thinThickSmallGap" w:sz="12" w:space="0" w:color="auto"/>
            </w:tcBorders>
          </w:tcPr>
          <w:p w:rsidR="003E5925" w:rsidRPr="005D4C29" w:rsidRDefault="003E5925" w:rsidP="00BD3F11">
            <w:pPr>
              <w:spacing w:before="120"/>
              <w:rPr>
                <w:rFonts w:cs="Arial"/>
                <w:sz w:val="16"/>
                <w:szCs w:val="16"/>
              </w:rPr>
            </w:pPr>
            <w:r w:rsidRPr="005D4C29">
              <w:rPr>
                <w:rFonts w:cs="Arial"/>
                <w:sz w:val="16"/>
                <w:szCs w:val="16"/>
              </w:rPr>
              <w:t>Ústne odpovede</w:t>
            </w:r>
          </w:p>
          <w:p w:rsidR="003E5925" w:rsidRPr="005D4C29" w:rsidRDefault="003E5925" w:rsidP="00BD3F11">
            <w:pPr>
              <w:spacing w:before="120"/>
              <w:rPr>
                <w:rFonts w:cs="Arial"/>
                <w:sz w:val="16"/>
                <w:szCs w:val="16"/>
              </w:rPr>
            </w:pPr>
            <w:r>
              <w:rPr>
                <w:rFonts w:cs="Arial"/>
                <w:sz w:val="16"/>
                <w:szCs w:val="16"/>
              </w:rPr>
              <w:t>Didaktický test</w:t>
            </w:r>
          </w:p>
        </w:tc>
      </w:tr>
    </w:tbl>
    <w:p w:rsidR="003E5925" w:rsidRPr="0057199E" w:rsidRDefault="003E5925" w:rsidP="003E5925">
      <w:pPr>
        <w:rPr>
          <w:vanish/>
        </w:rPr>
      </w:pPr>
    </w:p>
    <w:tbl>
      <w:tblPr>
        <w:tblpPr w:leftFromText="141" w:rightFromText="141" w:vertAnchor="text" w:horzAnchor="margin" w:tblpY="1278"/>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826"/>
        <w:gridCol w:w="2681"/>
        <w:gridCol w:w="2495"/>
        <w:gridCol w:w="2497"/>
        <w:gridCol w:w="1424"/>
        <w:gridCol w:w="1800"/>
      </w:tblGrid>
      <w:tr w:rsidR="003E5925" w:rsidRPr="003D49F2" w:rsidTr="00BD3F11">
        <w:trPr>
          <w:trHeight w:val="123"/>
        </w:trPr>
        <w:tc>
          <w:tcPr>
            <w:tcW w:w="2425"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r>
              <w:rPr>
                <w:rFonts w:cs="Arial"/>
                <w:b/>
                <w:sz w:val="16"/>
                <w:szCs w:val="16"/>
              </w:rPr>
              <w:t>Nádoby a náradie na prípravu pokrmov</w:t>
            </w:r>
          </w:p>
        </w:tc>
        <w:tc>
          <w:tcPr>
            <w:tcW w:w="826"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Pr="002E1E74" w:rsidRDefault="003E5925" w:rsidP="00BD3F11">
            <w:pPr>
              <w:spacing w:before="120"/>
              <w:jc w:val="center"/>
              <w:rPr>
                <w:rFonts w:cs="Arial"/>
                <w:b/>
                <w:sz w:val="16"/>
                <w:szCs w:val="16"/>
              </w:rPr>
            </w:pPr>
            <w:r w:rsidRPr="002E1E74">
              <w:rPr>
                <w:rFonts w:cs="Arial"/>
                <w:b/>
                <w:sz w:val="16"/>
                <w:szCs w:val="16"/>
              </w:rPr>
              <w:t>5</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w:t>
            </w:r>
          </w:p>
        </w:tc>
        <w:tc>
          <w:tcPr>
            <w:tcW w:w="1424"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800"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cantSplit/>
          <w:trHeight w:val="1275"/>
        </w:trPr>
        <w:tc>
          <w:tcPr>
            <w:tcW w:w="2425" w:type="dxa"/>
            <w:tcBorders>
              <w:top w:val="single" w:sz="12" w:space="0" w:color="auto"/>
              <w:left w:val="thinThickSmallGap" w:sz="12" w:space="0" w:color="auto"/>
              <w:right w:val="single" w:sz="12" w:space="0" w:color="auto"/>
            </w:tcBorders>
          </w:tcPr>
          <w:p w:rsidR="003E5925" w:rsidRDefault="003E5925" w:rsidP="00BD3F11">
            <w:pPr>
              <w:rPr>
                <w:rFonts w:cs="Arial"/>
                <w:sz w:val="16"/>
                <w:szCs w:val="16"/>
              </w:rPr>
            </w:pPr>
            <w:r>
              <w:rPr>
                <w:rFonts w:cs="Arial"/>
                <w:sz w:val="16"/>
                <w:szCs w:val="16"/>
              </w:rPr>
              <w:lastRenderedPageBreak/>
              <w:t>Druhy kuchynských  nádob</w:t>
            </w:r>
          </w:p>
          <w:p w:rsidR="003E5925" w:rsidRDefault="003E5925" w:rsidP="00BD3F11">
            <w:pPr>
              <w:rPr>
                <w:rFonts w:cs="Arial"/>
                <w:sz w:val="16"/>
                <w:szCs w:val="16"/>
              </w:rPr>
            </w:pPr>
            <w:r>
              <w:rPr>
                <w:rFonts w:cs="Arial"/>
                <w:sz w:val="16"/>
                <w:szCs w:val="16"/>
              </w:rPr>
              <w:t>Druhy kuchynského náradia</w:t>
            </w:r>
          </w:p>
          <w:p w:rsidR="003E5925" w:rsidRDefault="003E5925" w:rsidP="00BD3F11">
            <w:pPr>
              <w:rPr>
                <w:rFonts w:cs="Arial"/>
                <w:sz w:val="16"/>
                <w:szCs w:val="16"/>
              </w:rPr>
            </w:pPr>
            <w:r>
              <w:rPr>
                <w:rFonts w:cs="Arial"/>
                <w:sz w:val="16"/>
                <w:szCs w:val="16"/>
              </w:rPr>
              <w:t>Pomôcky kuchára</w:t>
            </w:r>
          </w:p>
          <w:p w:rsidR="003E5925" w:rsidRDefault="003E5925" w:rsidP="00BD3F11">
            <w:pPr>
              <w:rPr>
                <w:rFonts w:cs="Arial"/>
                <w:sz w:val="16"/>
                <w:szCs w:val="16"/>
              </w:rPr>
            </w:pPr>
            <w:r>
              <w:rPr>
                <w:rFonts w:cs="Arial"/>
                <w:sz w:val="16"/>
                <w:szCs w:val="16"/>
              </w:rPr>
              <w:t>Hygiena, bezpečnosť a údržba nádob a náradia</w:t>
            </w:r>
          </w:p>
          <w:p w:rsidR="003E5925" w:rsidRPr="003D49F2" w:rsidRDefault="003E5925" w:rsidP="00BD3F11">
            <w:pPr>
              <w:rPr>
                <w:rFonts w:cs="Arial"/>
                <w:sz w:val="16"/>
                <w:szCs w:val="16"/>
              </w:rPr>
            </w:pPr>
            <w:r>
              <w:rPr>
                <w:rFonts w:cs="Arial"/>
                <w:sz w:val="16"/>
                <w:szCs w:val="16"/>
              </w:rPr>
              <w:t>Opakovanie tematického celku</w:t>
            </w:r>
          </w:p>
        </w:tc>
        <w:tc>
          <w:tcPr>
            <w:tcW w:w="826" w:type="dxa"/>
            <w:tcBorders>
              <w:top w:val="single" w:sz="12" w:space="0" w:color="auto"/>
              <w:left w:val="single" w:sz="12" w:space="0" w:color="auto"/>
              <w:right w:val="single" w:sz="12" w:space="0" w:color="auto"/>
            </w:tcBorders>
          </w:tcPr>
          <w:p w:rsidR="003E5925" w:rsidRDefault="003E5925" w:rsidP="00BD3F11">
            <w:pPr>
              <w:jc w:val="center"/>
              <w:rPr>
                <w:rFonts w:cs="Arial"/>
                <w:sz w:val="16"/>
                <w:szCs w:val="16"/>
              </w:rPr>
            </w:pPr>
            <w:r w:rsidRPr="003D49F2">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rPr>
                <w:rFonts w:cs="Arial"/>
                <w:sz w:val="16"/>
                <w:szCs w:val="16"/>
              </w:rPr>
            </w:pPr>
            <w:r>
              <w:rPr>
                <w:rFonts w:cs="Arial"/>
                <w:sz w:val="16"/>
                <w:szCs w:val="16"/>
              </w:rPr>
              <w:t xml:space="preserve">      1</w:t>
            </w:r>
          </w:p>
          <w:p w:rsidR="003E5925" w:rsidRDefault="003E5925" w:rsidP="00BD3F11">
            <w:pPr>
              <w:rPr>
                <w:rFonts w:cs="Arial"/>
                <w:sz w:val="16"/>
                <w:szCs w:val="16"/>
              </w:rPr>
            </w:pPr>
          </w:p>
          <w:p w:rsidR="003E5925" w:rsidRPr="003D49F2" w:rsidRDefault="003E5925" w:rsidP="00BD3F11">
            <w:pPr>
              <w:jc w:val="center"/>
              <w:rPr>
                <w:rFonts w:cs="Arial"/>
                <w:sz w:val="16"/>
                <w:szCs w:val="16"/>
              </w:rPr>
            </w:pPr>
            <w:r>
              <w:rPr>
                <w:rFonts w:cs="Arial"/>
                <w:sz w:val="16"/>
                <w:szCs w:val="16"/>
              </w:rPr>
              <w:t>1</w:t>
            </w:r>
          </w:p>
          <w:p w:rsidR="003E5925" w:rsidRPr="003D49F2" w:rsidRDefault="003E5925" w:rsidP="00BD3F11">
            <w:pPr>
              <w:jc w:val="center"/>
              <w:rPr>
                <w:rFonts w:cs="Arial"/>
                <w:sz w:val="16"/>
                <w:szCs w:val="16"/>
              </w:rPr>
            </w:pPr>
          </w:p>
          <w:p w:rsidR="003E5925" w:rsidRPr="003D49F2" w:rsidRDefault="003E5925" w:rsidP="00BD3F11">
            <w:pPr>
              <w:rPr>
                <w:rFonts w:cs="Arial"/>
                <w:sz w:val="16"/>
                <w:szCs w:val="16"/>
              </w:rPr>
            </w:pPr>
          </w:p>
        </w:tc>
        <w:tc>
          <w:tcPr>
            <w:tcW w:w="2681" w:type="dxa"/>
            <w:tcBorders>
              <w:top w:val="single" w:sz="12" w:space="0" w:color="auto"/>
              <w:left w:val="single" w:sz="12" w:space="0" w:color="auto"/>
              <w:right w:val="single" w:sz="12" w:space="0" w:color="auto"/>
            </w:tcBorders>
          </w:tcPr>
          <w:p w:rsidR="003E5925" w:rsidRPr="003D49F2" w:rsidRDefault="003E5925" w:rsidP="00BD3F11">
            <w:pPr>
              <w:spacing w:before="120"/>
              <w:rPr>
                <w:rFonts w:cs="Arial"/>
                <w:sz w:val="16"/>
                <w:szCs w:val="16"/>
              </w:rPr>
            </w:pPr>
            <w:r>
              <w:rPr>
                <w:rFonts w:cs="Arial"/>
                <w:sz w:val="16"/>
                <w:szCs w:val="16"/>
              </w:rPr>
              <w:t xml:space="preserve">Odborný výcvik </w:t>
            </w:r>
            <w:r w:rsidRPr="003D49F2">
              <w:rPr>
                <w:rFonts w:cs="Arial"/>
                <w:sz w:val="16"/>
                <w:szCs w:val="16"/>
              </w:rPr>
              <w:t>1.ročník</w:t>
            </w:r>
          </w:p>
          <w:p w:rsidR="003E5925" w:rsidRDefault="003E5925" w:rsidP="00BD3F11">
            <w:pPr>
              <w:spacing w:before="120"/>
              <w:rPr>
                <w:rFonts w:cs="Arial"/>
                <w:sz w:val="16"/>
                <w:szCs w:val="16"/>
              </w:rPr>
            </w:pPr>
            <w:r>
              <w:rPr>
                <w:rFonts w:cs="Arial"/>
                <w:sz w:val="16"/>
                <w:szCs w:val="16"/>
              </w:rPr>
              <w:t xml:space="preserve">Technológia </w:t>
            </w:r>
            <w:r w:rsidRPr="003D49F2">
              <w:rPr>
                <w:rFonts w:cs="Arial"/>
                <w:sz w:val="16"/>
                <w:szCs w:val="16"/>
              </w:rPr>
              <w:t xml:space="preserve"> 1.ročník</w:t>
            </w:r>
          </w:p>
          <w:p w:rsidR="003E5925" w:rsidRDefault="003E5925" w:rsidP="00BD3F11">
            <w:pPr>
              <w:spacing w:before="120"/>
              <w:rPr>
                <w:rFonts w:cs="Arial"/>
                <w:sz w:val="16"/>
                <w:szCs w:val="16"/>
              </w:rPr>
            </w:pPr>
          </w:p>
          <w:p w:rsidR="003E5925" w:rsidRDefault="003E5925" w:rsidP="00BD3F11">
            <w:pPr>
              <w:rPr>
                <w:rFonts w:cs="Arial"/>
                <w:sz w:val="16"/>
                <w:szCs w:val="16"/>
              </w:rPr>
            </w:pPr>
            <w:r>
              <w:rPr>
                <w:rFonts w:cs="Arial"/>
                <w:sz w:val="16"/>
                <w:szCs w:val="16"/>
              </w:rPr>
              <w:t>Potraviny 1. ročník</w:t>
            </w:r>
          </w:p>
          <w:p w:rsidR="003E5925" w:rsidRDefault="003E5925" w:rsidP="00BD3F11">
            <w:pPr>
              <w:rPr>
                <w:rFonts w:cs="Arial"/>
                <w:sz w:val="16"/>
                <w:szCs w:val="16"/>
              </w:rPr>
            </w:pPr>
          </w:p>
          <w:p w:rsidR="003E5925" w:rsidRPr="001F677F" w:rsidRDefault="003E5925" w:rsidP="00BD3F11">
            <w:pPr>
              <w:rPr>
                <w:rFonts w:cs="Arial"/>
                <w:sz w:val="16"/>
                <w:szCs w:val="16"/>
              </w:rPr>
            </w:pP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Vymenovať kuchynské úpravy</w:t>
            </w:r>
          </w:p>
          <w:p w:rsidR="003E5925" w:rsidRDefault="003E5925" w:rsidP="00BD3F11">
            <w:pPr>
              <w:rPr>
                <w:rFonts w:cs="Arial"/>
                <w:sz w:val="16"/>
                <w:szCs w:val="16"/>
              </w:rPr>
            </w:pPr>
            <w:r>
              <w:rPr>
                <w:rFonts w:cs="Arial"/>
                <w:sz w:val="16"/>
                <w:szCs w:val="16"/>
              </w:rPr>
              <w:t>Popísať vhodné nádoby a náradie pri kuchynských úpravách potravín</w:t>
            </w:r>
          </w:p>
          <w:p w:rsidR="003E5925" w:rsidRDefault="003E5925" w:rsidP="00BD3F11">
            <w:pPr>
              <w:rPr>
                <w:rFonts w:cs="Arial"/>
                <w:sz w:val="16"/>
                <w:szCs w:val="16"/>
              </w:rPr>
            </w:pPr>
            <w:r>
              <w:rPr>
                <w:rFonts w:cs="Arial"/>
                <w:sz w:val="16"/>
                <w:szCs w:val="16"/>
              </w:rPr>
              <w:t xml:space="preserve">Vymenovať pomôcky kuchára </w:t>
            </w:r>
          </w:p>
          <w:p w:rsidR="003E5925" w:rsidRDefault="003E5925" w:rsidP="00BD3F11">
            <w:pPr>
              <w:rPr>
                <w:rFonts w:cs="Arial"/>
                <w:sz w:val="16"/>
                <w:szCs w:val="16"/>
              </w:rPr>
            </w:pPr>
            <w:r>
              <w:rPr>
                <w:rFonts w:cs="Arial"/>
                <w:sz w:val="16"/>
                <w:szCs w:val="16"/>
              </w:rPr>
              <w:t>Poznať zásady hygieny a BOZP pri manipulácii s nádobami a náradím pri príprave pokrmov</w:t>
            </w:r>
          </w:p>
          <w:p w:rsidR="003E5925" w:rsidRPr="003D49F2" w:rsidRDefault="003E5925" w:rsidP="00BD3F11">
            <w:pPr>
              <w:rPr>
                <w:rFonts w:cs="Arial"/>
                <w:sz w:val="16"/>
                <w:szCs w:val="16"/>
              </w:rPr>
            </w:pPr>
            <w:r>
              <w:rPr>
                <w:rFonts w:cs="Arial"/>
                <w:sz w:val="16"/>
                <w:szCs w:val="16"/>
              </w:rPr>
              <w:t>Vedieť správne udržiavať čistotu a údržbu nádob a náradia pri príprave pokrmov</w:t>
            </w:r>
          </w:p>
          <w:p w:rsidR="003E5925" w:rsidRPr="003D49F2" w:rsidRDefault="003E5925" w:rsidP="00BD3F11">
            <w:pPr>
              <w:rPr>
                <w:rFonts w:cs="Arial"/>
                <w:sz w:val="16"/>
                <w:szCs w:val="16"/>
              </w:rPr>
            </w:pP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Vymenoval kuchynské úpravy</w:t>
            </w:r>
          </w:p>
          <w:p w:rsidR="003E5925" w:rsidRDefault="003E5925" w:rsidP="00BD3F11">
            <w:pPr>
              <w:rPr>
                <w:rFonts w:cs="Arial"/>
                <w:sz w:val="16"/>
                <w:szCs w:val="16"/>
              </w:rPr>
            </w:pPr>
            <w:r>
              <w:rPr>
                <w:rFonts w:cs="Arial"/>
                <w:sz w:val="16"/>
                <w:szCs w:val="16"/>
              </w:rPr>
              <w:t>Popísal  vhodné nádoby a náradie pri kuchynských úpravách potravín</w:t>
            </w:r>
          </w:p>
          <w:p w:rsidR="003E5925" w:rsidRDefault="003E5925" w:rsidP="00BD3F11">
            <w:pPr>
              <w:rPr>
                <w:rFonts w:cs="Arial"/>
                <w:sz w:val="16"/>
                <w:szCs w:val="16"/>
              </w:rPr>
            </w:pPr>
            <w:r>
              <w:rPr>
                <w:rFonts w:cs="Arial"/>
                <w:sz w:val="16"/>
                <w:szCs w:val="16"/>
              </w:rPr>
              <w:t xml:space="preserve">Vymenoval pomôcky kuchára </w:t>
            </w:r>
          </w:p>
          <w:p w:rsidR="003E5925" w:rsidRDefault="003E5925" w:rsidP="00BD3F11">
            <w:pPr>
              <w:rPr>
                <w:rFonts w:cs="Arial"/>
                <w:sz w:val="16"/>
                <w:szCs w:val="16"/>
              </w:rPr>
            </w:pPr>
            <w:r>
              <w:rPr>
                <w:rFonts w:cs="Arial"/>
                <w:sz w:val="16"/>
                <w:szCs w:val="16"/>
              </w:rPr>
              <w:t>Poznal zásady hygieny a BOZP pri manipulácii s nádobami a náradím pri príprave pokrmov</w:t>
            </w:r>
          </w:p>
          <w:p w:rsidR="003E5925" w:rsidRPr="003D49F2" w:rsidRDefault="003E5925" w:rsidP="00BD3F11">
            <w:pPr>
              <w:rPr>
                <w:rFonts w:cs="Arial"/>
                <w:sz w:val="16"/>
                <w:szCs w:val="16"/>
              </w:rPr>
            </w:pPr>
            <w:r>
              <w:rPr>
                <w:rFonts w:cs="Arial"/>
                <w:sz w:val="16"/>
                <w:szCs w:val="16"/>
              </w:rPr>
              <w:t>Vedel  správne udržiavať čistotu a údržbu nádob a náradia pri príprave pokrmov</w:t>
            </w:r>
          </w:p>
          <w:p w:rsidR="003E5925" w:rsidRPr="003D49F2" w:rsidRDefault="003E5925" w:rsidP="00BD3F11">
            <w:pPr>
              <w:rPr>
                <w:rFonts w:cs="Arial"/>
                <w:sz w:val="16"/>
                <w:szCs w:val="16"/>
              </w:rPr>
            </w:pPr>
          </w:p>
        </w:tc>
        <w:tc>
          <w:tcPr>
            <w:tcW w:w="1424"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r w:rsidRPr="003D49F2">
              <w:rPr>
                <w:rFonts w:cs="Arial"/>
                <w:sz w:val="16"/>
                <w:szCs w:val="16"/>
              </w:rPr>
              <w:t>Ústne skúšanie</w:t>
            </w:r>
          </w:p>
        </w:tc>
        <w:tc>
          <w:tcPr>
            <w:tcW w:w="1800"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tc>
      </w:tr>
      <w:tr w:rsidR="003E5925" w:rsidRPr="003D49F2" w:rsidTr="00BD3F11">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rPr>
                <w:rFonts w:cs="Arial"/>
                <w:b/>
                <w:sz w:val="18"/>
                <w:szCs w:val="18"/>
              </w:rPr>
            </w:pPr>
            <w:r>
              <w:rPr>
                <w:rFonts w:cs="Arial"/>
                <w:b/>
                <w:sz w:val="18"/>
                <w:szCs w:val="18"/>
              </w:rPr>
              <w:t>Zariadenia na udržiavanie správnej teploty pokrmov</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Pr="003D49F2" w:rsidRDefault="003E5925" w:rsidP="00BD3F11">
            <w:pPr>
              <w:spacing w:before="120"/>
              <w:jc w:val="center"/>
              <w:rPr>
                <w:rFonts w:cs="Arial"/>
                <w:b/>
                <w:sz w:val="16"/>
                <w:szCs w:val="16"/>
              </w:rPr>
            </w:pPr>
            <w:r>
              <w:rPr>
                <w:rFonts w:cs="Arial"/>
                <w:b/>
                <w:sz w:val="16"/>
                <w:szCs w:val="16"/>
              </w:rPr>
              <w:t>6</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w:t>
            </w:r>
          </w:p>
        </w:tc>
        <w:tc>
          <w:tcPr>
            <w:tcW w:w="1424"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800"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cantSplit/>
          <w:trHeight w:val="118"/>
        </w:trPr>
        <w:tc>
          <w:tcPr>
            <w:tcW w:w="2425" w:type="dxa"/>
            <w:tcBorders>
              <w:top w:val="single" w:sz="12" w:space="0" w:color="auto"/>
              <w:left w:val="thinThickSmallGap" w:sz="12" w:space="0" w:color="auto"/>
              <w:right w:val="single" w:sz="12" w:space="0" w:color="auto"/>
            </w:tcBorders>
          </w:tcPr>
          <w:p w:rsidR="003E5925" w:rsidRDefault="00D27BB8" w:rsidP="00BD3F11">
            <w:pPr>
              <w:rPr>
                <w:rFonts w:cs="Arial"/>
                <w:sz w:val="16"/>
                <w:szCs w:val="16"/>
              </w:rPr>
            </w:pPr>
            <w:r>
              <w:rPr>
                <w:rFonts w:cs="Arial"/>
                <w:sz w:val="16"/>
                <w:szCs w:val="16"/>
              </w:rPr>
              <w:t>Ohrievacie vane, ohrievacie stoličky</w:t>
            </w:r>
          </w:p>
          <w:p w:rsidR="003E5925" w:rsidRDefault="003E5925" w:rsidP="00BD3F11">
            <w:pPr>
              <w:rPr>
                <w:rFonts w:cs="Arial"/>
                <w:sz w:val="16"/>
                <w:szCs w:val="16"/>
              </w:rPr>
            </w:pPr>
            <w:r>
              <w:rPr>
                <w:rFonts w:cs="Arial"/>
                <w:sz w:val="16"/>
                <w:szCs w:val="16"/>
              </w:rPr>
              <w:t>Ohrievacie stoly a skrine</w:t>
            </w:r>
          </w:p>
          <w:p w:rsidR="003E5925" w:rsidRDefault="003E5925" w:rsidP="00BD3F11">
            <w:pPr>
              <w:rPr>
                <w:rFonts w:cs="Arial"/>
                <w:sz w:val="16"/>
                <w:szCs w:val="16"/>
              </w:rPr>
            </w:pPr>
            <w:r>
              <w:rPr>
                <w:rFonts w:cs="Arial"/>
                <w:sz w:val="16"/>
                <w:szCs w:val="16"/>
              </w:rPr>
              <w:t>Termosy</w:t>
            </w:r>
          </w:p>
          <w:p w:rsidR="003E5925" w:rsidRDefault="003E5925" w:rsidP="00BD3F11">
            <w:pPr>
              <w:rPr>
                <w:rFonts w:cs="Arial"/>
                <w:sz w:val="16"/>
                <w:szCs w:val="16"/>
              </w:rPr>
            </w:pPr>
            <w:r>
              <w:rPr>
                <w:rFonts w:cs="Arial"/>
                <w:sz w:val="16"/>
                <w:szCs w:val="16"/>
              </w:rPr>
              <w:t>Infra červená lampa, skrinka na taniere</w:t>
            </w:r>
          </w:p>
          <w:p w:rsidR="003E5925" w:rsidRDefault="003E5925" w:rsidP="00BD3F11">
            <w:pPr>
              <w:rPr>
                <w:rFonts w:cs="Arial"/>
                <w:sz w:val="16"/>
                <w:szCs w:val="16"/>
              </w:rPr>
            </w:pPr>
            <w:r>
              <w:rPr>
                <w:rFonts w:cs="Arial"/>
                <w:sz w:val="16"/>
                <w:szCs w:val="16"/>
              </w:rPr>
              <w:t>Hygiena, bezpečnosť a údržba zariadení</w:t>
            </w:r>
          </w:p>
          <w:p w:rsidR="003E5925" w:rsidRPr="00B616D1" w:rsidRDefault="003E5925" w:rsidP="00BD3F11">
            <w:pPr>
              <w:rPr>
                <w:rFonts w:cs="Arial"/>
                <w:sz w:val="16"/>
                <w:szCs w:val="16"/>
              </w:rPr>
            </w:pPr>
            <w:r>
              <w:rPr>
                <w:rFonts w:cs="Arial"/>
                <w:sz w:val="16"/>
                <w:szCs w:val="16"/>
              </w:rPr>
              <w:t>Opakovanie tematického celku</w:t>
            </w:r>
          </w:p>
        </w:tc>
        <w:tc>
          <w:tcPr>
            <w:tcW w:w="826" w:type="dxa"/>
            <w:tcBorders>
              <w:top w:val="single" w:sz="12" w:space="0" w:color="auto"/>
              <w:left w:val="single" w:sz="12" w:space="0" w:color="auto"/>
              <w:right w:val="single" w:sz="12" w:space="0" w:color="auto"/>
            </w:tcBorders>
          </w:tcPr>
          <w:p w:rsidR="003E5925" w:rsidRPr="003D49F2" w:rsidRDefault="003E5925" w:rsidP="00BD3F11">
            <w:pPr>
              <w:jc w:val="center"/>
              <w:rPr>
                <w:rFonts w:cs="Arial"/>
                <w:sz w:val="16"/>
                <w:szCs w:val="16"/>
              </w:rPr>
            </w:pPr>
            <w:r w:rsidRPr="003D49F2">
              <w:rPr>
                <w:rFonts w:cs="Arial"/>
                <w:sz w:val="16"/>
                <w:szCs w:val="16"/>
              </w:rPr>
              <w:t>1</w:t>
            </w:r>
          </w:p>
          <w:p w:rsidR="003E5925" w:rsidRDefault="003E5925" w:rsidP="00BD3F11">
            <w:pPr>
              <w:jc w:val="center"/>
              <w:rPr>
                <w:rFonts w:cs="Arial"/>
                <w:sz w:val="16"/>
                <w:szCs w:val="16"/>
              </w:rPr>
            </w:pPr>
            <w:r w:rsidRPr="003D49F2">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Pr="006D14AC"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Pr="006D14AC" w:rsidRDefault="003E5925" w:rsidP="00BD3F11">
            <w:pPr>
              <w:jc w:val="center"/>
              <w:rPr>
                <w:rFonts w:cs="Arial"/>
                <w:sz w:val="16"/>
                <w:szCs w:val="16"/>
              </w:rPr>
            </w:pPr>
            <w:r>
              <w:rPr>
                <w:rFonts w:cs="Arial"/>
                <w:sz w:val="16"/>
                <w:szCs w:val="16"/>
              </w:rPr>
              <w:t>1</w:t>
            </w:r>
          </w:p>
        </w:tc>
        <w:tc>
          <w:tcPr>
            <w:tcW w:w="2681"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 xml:space="preserve">Odborný výcvik </w:t>
            </w:r>
            <w:r w:rsidRPr="003D49F2">
              <w:rPr>
                <w:rFonts w:cs="Arial"/>
                <w:sz w:val="16"/>
                <w:szCs w:val="16"/>
              </w:rPr>
              <w:t>1.roč</w:t>
            </w:r>
            <w:r>
              <w:rPr>
                <w:rFonts w:cs="Arial"/>
                <w:sz w:val="16"/>
                <w:szCs w:val="16"/>
              </w:rPr>
              <w:t>ník</w:t>
            </w:r>
          </w:p>
          <w:p w:rsidR="003E5925" w:rsidRPr="004C2095" w:rsidRDefault="003E5925" w:rsidP="00BD3F11">
            <w:pPr>
              <w:rPr>
                <w:rFonts w:cs="Arial"/>
                <w:sz w:val="16"/>
                <w:szCs w:val="16"/>
              </w:rPr>
            </w:pPr>
            <w:r>
              <w:rPr>
                <w:rFonts w:cs="Arial"/>
                <w:sz w:val="16"/>
                <w:szCs w:val="16"/>
              </w:rPr>
              <w:t>Technológia 1.ročník</w:t>
            </w: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 xml:space="preserve">Vymenovať a vedieť využitie ohrievacích vaní </w:t>
            </w:r>
            <w:r w:rsidR="00D27BB8">
              <w:rPr>
                <w:rFonts w:cs="Arial"/>
                <w:sz w:val="16"/>
                <w:szCs w:val="16"/>
              </w:rPr>
              <w:t xml:space="preserve"> a stoličiek </w:t>
            </w:r>
            <w:r>
              <w:rPr>
                <w:rFonts w:cs="Arial"/>
                <w:sz w:val="16"/>
                <w:szCs w:val="16"/>
              </w:rPr>
              <w:t>pri dodržiavaní správnej teploty jedál</w:t>
            </w:r>
          </w:p>
          <w:p w:rsidR="003E5925" w:rsidRDefault="003E5925" w:rsidP="00BD3F11">
            <w:pPr>
              <w:rPr>
                <w:rFonts w:cs="Arial"/>
                <w:sz w:val="16"/>
                <w:szCs w:val="16"/>
              </w:rPr>
            </w:pPr>
            <w:r>
              <w:rPr>
                <w:rFonts w:cs="Arial"/>
                <w:sz w:val="16"/>
                <w:szCs w:val="16"/>
              </w:rPr>
              <w:t>Vedieť  popísať význam vodného kúpeľa, popísať využitie infra červenej  lampy a skriniek na ohrievanie tanierov</w:t>
            </w:r>
          </w:p>
          <w:p w:rsidR="003E5925" w:rsidRDefault="003E5925" w:rsidP="00BD3F11">
            <w:pPr>
              <w:rPr>
                <w:rFonts w:cs="Arial"/>
                <w:sz w:val="16"/>
                <w:szCs w:val="16"/>
              </w:rPr>
            </w:pPr>
            <w:r>
              <w:rPr>
                <w:rFonts w:cs="Arial"/>
                <w:sz w:val="16"/>
                <w:szCs w:val="16"/>
              </w:rPr>
              <w:t>Popísať zloženie a využitie termosov</w:t>
            </w:r>
          </w:p>
          <w:p w:rsidR="003E5925" w:rsidRPr="004C2095" w:rsidRDefault="003E5925" w:rsidP="00BD3F11">
            <w:pPr>
              <w:rPr>
                <w:rFonts w:cs="Arial"/>
                <w:sz w:val="16"/>
                <w:szCs w:val="16"/>
              </w:rPr>
            </w:pPr>
            <w:r>
              <w:rPr>
                <w:rFonts w:cs="Arial"/>
                <w:sz w:val="16"/>
                <w:szCs w:val="16"/>
              </w:rPr>
              <w:t>Poznať zásady hygieny a BOZP pri manipulácii a používaní zariadení na udržiavanie správnej  teploty jedál</w:t>
            </w: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 xml:space="preserve">Vymenoval a vedel  využitie ohrievacích vaní </w:t>
            </w:r>
            <w:r w:rsidR="00D27BB8">
              <w:rPr>
                <w:rFonts w:cs="Arial"/>
                <w:sz w:val="16"/>
                <w:szCs w:val="16"/>
              </w:rPr>
              <w:t xml:space="preserve"> a stoličiek </w:t>
            </w:r>
            <w:r>
              <w:rPr>
                <w:rFonts w:cs="Arial"/>
                <w:sz w:val="16"/>
                <w:szCs w:val="16"/>
              </w:rPr>
              <w:t>pri dodržiavaní správnej teploty jedál</w:t>
            </w:r>
          </w:p>
          <w:p w:rsidR="003E5925" w:rsidRDefault="003E5925" w:rsidP="00BD3F11">
            <w:pPr>
              <w:rPr>
                <w:rFonts w:cs="Arial"/>
                <w:sz w:val="16"/>
                <w:szCs w:val="16"/>
              </w:rPr>
            </w:pPr>
            <w:r>
              <w:rPr>
                <w:rFonts w:cs="Arial"/>
                <w:sz w:val="16"/>
                <w:szCs w:val="16"/>
              </w:rPr>
              <w:t>Vedel popísať význam vodného kúpeľa, popísal využitie infra červenej  lampy a skriniek na ohrievanie tanierov</w:t>
            </w:r>
          </w:p>
          <w:p w:rsidR="003E5925" w:rsidRDefault="003E5925" w:rsidP="00BD3F11">
            <w:pPr>
              <w:rPr>
                <w:rFonts w:cs="Arial"/>
                <w:sz w:val="16"/>
                <w:szCs w:val="16"/>
              </w:rPr>
            </w:pPr>
            <w:r>
              <w:rPr>
                <w:rFonts w:cs="Arial"/>
                <w:sz w:val="16"/>
                <w:szCs w:val="16"/>
              </w:rPr>
              <w:t>Popísal zloženie a využitie termosov</w:t>
            </w:r>
          </w:p>
          <w:p w:rsidR="003E5925" w:rsidRPr="003D49F2" w:rsidRDefault="003E5925" w:rsidP="00BD3F11">
            <w:pPr>
              <w:rPr>
                <w:rFonts w:cs="Arial"/>
                <w:sz w:val="16"/>
                <w:szCs w:val="16"/>
              </w:rPr>
            </w:pPr>
            <w:r>
              <w:rPr>
                <w:rFonts w:cs="Arial"/>
                <w:sz w:val="16"/>
                <w:szCs w:val="16"/>
              </w:rPr>
              <w:t>Poznal zásady hygieny a BOZP pri manipulácii a používaní zariadení na udržiavanie správnej  teploty jedál</w:t>
            </w:r>
          </w:p>
        </w:tc>
        <w:tc>
          <w:tcPr>
            <w:tcW w:w="1424"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Default="003E5925" w:rsidP="00BD3F11">
            <w:pPr>
              <w:spacing w:before="120"/>
              <w:rPr>
                <w:rFonts w:cs="Arial"/>
                <w:sz w:val="16"/>
                <w:szCs w:val="16"/>
              </w:rPr>
            </w:pPr>
            <w:r>
              <w:rPr>
                <w:rFonts w:cs="Arial"/>
                <w:sz w:val="16"/>
                <w:szCs w:val="16"/>
              </w:rPr>
              <w:t>Ústne skúšanie</w:t>
            </w:r>
          </w:p>
          <w:p w:rsidR="003E5925" w:rsidRPr="003D49F2" w:rsidRDefault="003E5925" w:rsidP="00BD3F11">
            <w:pPr>
              <w:spacing w:before="120"/>
              <w:rPr>
                <w:rFonts w:cs="Arial"/>
                <w:sz w:val="16"/>
                <w:szCs w:val="16"/>
              </w:rPr>
            </w:pPr>
          </w:p>
        </w:tc>
        <w:tc>
          <w:tcPr>
            <w:tcW w:w="1800"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Didaktický test</w:t>
            </w:r>
          </w:p>
        </w:tc>
      </w:tr>
      <w:tr w:rsidR="003E5925" w:rsidRPr="003D49F2" w:rsidTr="00BD3F11">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rPr>
                <w:rFonts w:cs="Arial"/>
                <w:b/>
                <w:sz w:val="18"/>
                <w:szCs w:val="18"/>
              </w:rPr>
            </w:pPr>
            <w:r>
              <w:rPr>
                <w:rFonts w:cs="Arial"/>
                <w:b/>
                <w:sz w:val="18"/>
                <w:szCs w:val="18"/>
              </w:rPr>
              <w:t>Elektrické šľahače a mixéry</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Pr="003D49F2" w:rsidRDefault="003E5925" w:rsidP="00BD3F11">
            <w:pPr>
              <w:spacing w:before="120"/>
              <w:jc w:val="center"/>
              <w:rPr>
                <w:rFonts w:cs="Arial"/>
                <w:b/>
                <w:sz w:val="16"/>
                <w:szCs w:val="16"/>
              </w:rPr>
            </w:pPr>
            <w:r>
              <w:rPr>
                <w:rFonts w:cs="Arial"/>
                <w:b/>
                <w:sz w:val="16"/>
                <w:szCs w:val="16"/>
              </w:rPr>
              <w:t>6</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5D4C29" w:rsidRDefault="003E5925" w:rsidP="00BD3F11">
            <w:pPr>
              <w:jc w:val="both"/>
              <w:rPr>
                <w:rFonts w:cs="Arial"/>
                <w:b/>
                <w:sz w:val="16"/>
                <w:szCs w:val="16"/>
              </w:rPr>
            </w:pPr>
          </w:p>
          <w:p w:rsidR="003E5925" w:rsidRPr="005D4C29" w:rsidRDefault="003E5925" w:rsidP="00BD3F11">
            <w:pPr>
              <w:jc w:val="both"/>
              <w:rPr>
                <w:rFonts w:cs="Arial"/>
                <w:b/>
                <w:sz w:val="16"/>
                <w:szCs w:val="16"/>
              </w:rPr>
            </w:pPr>
            <w:r w:rsidRPr="005D4C29">
              <w:rPr>
                <w:rFonts w:cs="Arial"/>
                <w:b/>
                <w:sz w:val="16"/>
                <w:szCs w:val="16"/>
              </w:rPr>
              <w:t>Žiak:</w:t>
            </w:r>
          </w:p>
        </w:tc>
        <w:tc>
          <w:tcPr>
            <w:tcW w:w="1424"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800"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cantSplit/>
          <w:trHeight w:val="118"/>
        </w:trPr>
        <w:tc>
          <w:tcPr>
            <w:tcW w:w="2425" w:type="dxa"/>
            <w:tcBorders>
              <w:top w:val="single" w:sz="12" w:space="0" w:color="auto"/>
              <w:left w:val="thinThickSmallGap" w:sz="12" w:space="0" w:color="auto"/>
              <w:right w:val="single" w:sz="12" w:space="0" w:color="auto"/>
            </w:tcBorders>
          </w:tcPr>
          <w:p w:rsidR="003E5925" w:rsidRDefault="003E5925" w:rsidP="00BD3F11">
            <w:pPr>
              <w:rPr>
                <w:rFonts w:cs="Arial"/>
                <w:sz w:val="16"/>
                <w:szCs w:val="16"/>
              </w:rPr>
            </w:pPr>
            <w:r>
              <w:rPr>
                <w:rFonts w:cs="Arial"/>
                <w:sz w:val="16"/>
                <w:szCs w:val="16"/>
              </w:rPr>
              <w:t>Ručné elektrické šľahače</w:t>
            </w:r>
          </w:p>
          <w:p w:rsidR="003E5925" w:rsidRDefault="003E5925" w:rsidP="00BD3F11">
            <w:pPr>
              <w:rPr>
                <w:rFonts w:cs="Arial"/>
                <w:sz w:val="16"/>
                <w:szCs w:val="16"/>
              </w:rPr>
            </w:pPr>
            <w:r>
              <w:rPr>
                <w:rFonts w:cs="Arial"/>
                <w:sz w:val="16"/>
                <w:szCs w:val="16"/>
              </w:rPr>
              <w:t>Ponorný mixér</w:t>
            </w:r>
          </w:p>
          <w:p w:rsidR="003E5925" w:rsidRDefault="003E5925" w:rsidP="00BD3F11">
            <w:pPr>
              <w:rPr>
                <w:rFonts w:cs="Arial"/>
                <w:sz w:val="16"/>
                <w:szCs w:val="16"/>
              </w:rPr>
            </w:pPr>
            <w:r>
              <w:rPr>
                <w:rFonts w:cs="Arial"/>
                <w:sz w:val="16"/>
                <w:szCs w:val="16"/>
              </w:rPr>
              <w:t>Kuchynský robot</w:t>
            </w:r>
          </w:p>
          <w:p w:rsidR="003E5925" w:rsidRDefault="003E5925" w:rsidP="00BD3F11">
            <w:pPr>
              <w:rPr>
                <w:rFonts w:cs="Arial"/>
                <w:sz w:val="16"/>
                <w:szCs w:val="16"/>
              </w:rPr>
            </w:pPr>
            <w:r>
              <w:rPr>
                <w:rFonts w:cs="Arial"/>
                <w:sz w:val="16"/>
                <w:szCs w:val="16"/>
              </w:rPr>
              <w:t>Prídavné zariadenia ku kuchynskému robotu</w:t>
            </w:r>
          </w:p>
          <w:p w:rsidR="003E5925" w:rsidRDefault="003E5925" w:rsidP="00BD3F11">
            <w:pPr>
              <w:rPr>
                <w:rFonts w:cs="Arial"/>
                <w:sz w:val="16"/>
                <w:szCs w:val="16"/>
              </w:rPr>
            </w:pPr>
            <w:r>
              <w:rPr>
                <w:rFonts w:cs="Arial"/>
                <w:sz w:val="16"/>
                <w:szCs w:val="16"/>
              </w:rPr>
              <w:t>Hygiena, bezpečnosť a údržba zariadení</w:t>
            </w:r>
          </w:p>
          <w:p w:rsidR="003E5925" w:rsidRPr="00811A91" w:rsidRDefault="003E5925" w:rsidP="00BD3F11">
            <w:pPr>
              <w:rPr>
                <w:rFonts w:cs="Arial"/>
                <w:sz w:val="16"/>
                <w:szCs w:val="16"/>
              </w:rPr>
            </w:pPr>
            <w:r>
              <w:rPr>
                <w:rFonts w:cs="Arial"/>
                <w:sz w:val="16"/>
                <w:szCs w:val="16"/>
              </w:rPr>
              <w:t>Opakovanie tematického celku</w:t>
            </w:r>
          </w:p>
        </w:tc>
        <w:tc>
          <w:tcPr>
            <w:tcW w:w="826" w:type="dxa"/>
            <w:tcBorders>
              <w:top w:val="single" w:sz="12" w:space="0" w:color="auto"/>
              <w:left w:val="single" w:sz="12" w:space="0" w:color="auto"/>
              <w:right w:val="single" w:sz="12" w:space="0" w:color="auto"/>
            </w:tcBorders>
          </w:tcPr>
          <w:p w:rsidR="003E5925" w:rsidRPr="003D49F2" w:rsidRDefault="003E5925" w:rsidP="00BD3F11">
            <w:pPr>
              <w:jc w:val="center"/>
              <w:rPr>
                <w:rFonts w:cs="Arial"/>
                <w:sz w:val="16"/>
                <w:szCs w:val="16"/>
              </w:rPr>
            </w:pPr>
            <w:r w:rsidRPr="003D49F2">
              <w:rPr>
                <w:rFonts w:cs="Arial"/>
                <w:sz w:val="16"/>
                <w:szCs w:val="16"/>
              </w:rPr>
              <w:t>1</w:t>
            </w:r>
          </w:p>
          <w:p w:rsidR="003E5925" w:rsidRPr="003D49F2"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Pr="00811A91" w:rsidRDefault="003E5925" w:rsidP="00BD3F11">
            <w:pPr>
              <w:jc w:val="center"/>
              <w:rPr>
                <w:rFonts w:cs="Arial"/>
                <w:sz w:val="16"/>
                <w:szCs w:val="16"/>
              </w:rPr>
            </w:pPr>
            <w:r>
              <w:rPr>
                <w:rFonts w:cs="Arial"/>
                <w:sz w:val="16"/>
                <w:szCs w:val="16"/>
              </w:rPr>
              <w:t>1</w:t>
            </w:r>
          </w:p>
        </w:tc>
        <w:tc>
          <w:tcPr>
            <w:tcW w:w="2681"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sidRPr="003D49F2">
              <w:rPr>
                <w:rFonts w:cs="Arial"/>
                <w:sz w:val="16"/>
                <w:szCs w:val="16"/>
              </w:rPr>
              <w:t>Odborný výcvik</w:t>
            </w:r>
            <w:r>
              <w:rPr>
                <w:rFonts w:cs="Arial"/>
                <w:sz w:val="16"/>
                <w:szCs w:val="16"/>
              </w:rPr>
              <w:t xml:space="preserve"> 1.ročník</w:t>
            </w:r>
          </w:p>
          <w:p w:rsidR="003E5925" w:rsidRDefault="003E5925" w:rsidP="00BD3F11">
            <w:pPr>
              <w:rPr>
                <w:rFonts w:cs="Arial"/>
                <w:sz w:val="16"/>
                <w:szCs w:val="16"/>
              </w:rPr>
            </w:pPr>
            <w:r>
              <w:rPr>
                <w:rFonts w:cs="Arial"/>
                <w:sz w:val="16"/>
                <w:szCs w:val="16"/>
              </w:rPr>
              <w:t>Technológia  1.ročník</w:t>
            </w:r>
          </w:p>
          <w:p w:rsidR="003E5925" w:rsidRPr="001F677F" w:rsidRDefault="003E5925" w:rsidP="00BD3F11">
            <w:pPr>
              <w:rPr>
                <w:rFonts w:cs="Arial"/>
                <w:sz w:val="16"/>
                <w:szCs w:val="16"/>
              </w:rPr>
            </w:pP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Vymenovať a poznať využitie elektrických šľahačov a mixérov pri príprave pokrmov</w:t>
            </w:r>
          </w:p>
          <w:p w:rsidR="003E5925" w:rsidRDefault="003E5925" w:rsidP="00BD3F11">
            <w:pPr>
              <w:rPr>
                <w:rFonts w:cs="Arial"/>
                <w:sz w:val="16"/>
                <w:szCs w:val="16"/>
              </w:rPr>
            </w:pPr>
            <w:r>
              <w:rPr>
                <w:rFonts w:cs="Arial"/>
                <w:sz w:val="16"/>
                <w:szCs w:val="16"/>
              </w:rPr>
              <w:t>Popísať postup pri manipulácii s ručným šľahačom</w:t>
            </w:r>
          </w:p>
          <w:p w:rsidR="003E5925" w:rsidRDefault="003E5925" w:rsidP="00BD3F11">
            <w:pPr>
              <w:rPr>
                <w:rFonts w:cs="Arial"/>
                <w:sz w:val="16"/>
                <w:szCs w:val="16"/>
              </w:rPr>
            </w:pPr>
            <w:r>
              <w:rPr>
                <w:rFonts w:cs="Arial"/>
                <w:sz w:val="16"/>
                <w:szCs w:val="16"/>
              </w:rPr>
              <w:t>Poznať manipuláciu s ponorným mixérom</w:t>
            </w:r>
          </w:p>
          <w:p w:rsidR="003E5925" w:rsidRDefault="003E5925" w:rsidP="00BD3F11">
            <w:pPr>
              <w:rPr>
                <w:rFonts w:cs="Arial"/>
                <w:sz w:val="16"/>
                <w:szCs w:val="16"/>
              </w:rPr>
            </w:pPr>
            <w:r>
              <w:rPr>
                <w:rFonts w:cs="Arial"/>
                <w:sz w:val="16"/>
                <w:szCs w:val="16"/>
              </w:rPr>
              <w:t>Popísať kuchynský robot, poznať jeho prídavné zariadenia</w:t>
            </w:r>
          </w:p>
          <w:p w:rsidR="003E5925" w:rsidRPr="004C2095" w:rsidRDefault="003E5925" w:rsidP="00BD3F11">
            <w:pPr>
              <w:rPr>
                <w:rFonts w:cs="Arial"/>
                <w:sz w:val="16"/>
                <w:szCs w:val="16"/>
              </w:rPr>
            </w:pPr>
            <w:r>
              <w:rPr>
                <w:rFonts w:cs="Arial"/>
                <w:sz w:val="16"/>
                <w:szCs w:val="16"/>
              </w:rPr>
              <w:t>Poznať zásady a BOOZP pri manipulácii s elektrickými šľahačmi a mixérmi pri príprave pokrmov</w:t>
            </w: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Vymenoval a poznal využitie elektrických šľahačov a mixérov pri príprave pokrmov</w:t>
            </w:r>
          </w:p>
          <w:p w:rsidR="003E5925" w:rsidRDefault="003E5925" w:rsidP="00BD3F11">
            <w:pPr>
              <w:rPr>
                <w:rFonts w:cs="Arial"/>
                <w:sz w:val="16"/>
                <w:szCs w:val="16"/>
              </w:rPr>
            </w:pPr>
            <w:r>
              <w:rPr>
                <w:rFonts w:cs="Arial"/>
                <w:sz w:val="16"/>
                <w:szCs w:val="16"/>
              </w:rPr>
              <w:t>Popísal postup pri manipulácii s ručným šľahačom</w:t>
            </w:r>
          </w:p>
          <w:p w:rsidR="003E5925" w:rsidRDefault="003E5925" w:rsidP="00BD3F11">
            <w:pPr>
              <w:rPr>
                <w:rFonts w:cs="Arial"/>
                <w:sz w:val="16"/>
                <w:szCs w:val="16"/>
              </w:rPr>
            </w:pPr>
            <w:r>
              <w:rPr>
                <w:rFonts w:cs="Arial"/>
                <w:sz w:val="16"/>
                <w:szCs w:val="16"/>
              </w:rPr>
              <w:t>Poznal manipuláciu s ponorným mixérom</w:t>
            </w:r>
          </w:p>
          <w:p w:rsidR="003E5925" w:rsidRDefault="003E5925" w:rsidP="00BD3F11">
            <w:pPr>
              <w:rPr>
                <w:rFonts w:cs="Arial"/>
                <w:sz w:val="16"/>
                <w:szCs w:val="16"/>
              </w:rPr>
            </w:pPr>
            <w:r>
              <w:rPr>
                <w:rFonts w:cs="Arial"/>
                <w:sz w:val="16"/>
                <w:szCs w:val="16"/>
              </w:rPr>
              <w:t>Popísal kuchynský robot, poznal jeho prídavné zariadenia</w:t>
            </w:r>
          </w:p>
          <w:p w:rsidR="003E5925" w:rsidRPr="004C2095" w:rsidRDefault="003E5925" w:rsidP="00BD3F11">
            <w:pPr>
              <w:rPr>
                <w:rFonts w:cs="Arial"/>
                <w:sz w:val="16"/>
                <w:szCs w:val="16"/>
              </w:rPr>
            </w:pPr>
            <w:r>
              <w:rPr>
                <w:rFonts w:cs="Arial"/>
                <w:sz w:val="16"/>
                <w:szCs w:val="16"/>
              </w:rPr>
              <w:t>Poznal  zásady a BOOZP pri manipulácii s elektrickými šľahačmi a mixérmi pri príprave pokrmov</w:t>
            </w:r>
          </w:p>
        </w:tc>
        <w:tc>
          <w:tcPr>
            <w:tcW w:w="1424" w:type="dxa"/>
            <w:tcBorders>
              <w:top w:val="single" w:sz="12" w:space="0" w:color="auto"/>
              <w:left w:val="single" w:sz="12" w:space="0" w:color="auto"/>
              <w:bottom w:val="single" w:sz="2" w:space="0" w:color="auto"/>
              <w:right w:val="single" w:sz="12" w:space="0" w:color="auto"/>
            </w:tcBorders>
          </w:tcPr>
          <w:p w:rsidR="003E5925" w:rsidRDefault="003E5925" w:rsidP="00BD3F11">
            <w:pPr>
              <w:spacing w:before="120"/>
              <w:rPr>
                <w:rFonts w:cs="Arial"/>
                <w:sz w:val="16"/>
                <w:szCs w:val="16"/>
              </w:rPr>
            </w:pPr>
            <w:r>
              <w:rPr>
                <w:rFonts w:cs="Arial"/>
                <w:sz w:val="16"/>
                <w:szCs w:val="16"/>
              </w:rPr>
              <w:t>Ústne skúšanie</w:t>
            </w:r>
          </w:p>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p>
        </w:tc>
        <w:tc>
          <w:tcPr>
            <w:tcW w:w="1800"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Didaktický test</w:t>
            </w:r>
          </w:p>
        </w:tc>
      </w:tr>
    </w:tbl>
    <w:p w:rsidR="003E5925" w:rsidRDefault="003E5925" w:rsidP="003E5925"/>
    <w:p w:rsidR="003E5925" w:rsidRDefault="003E5925" w:rsidP="003E5925"/>
    <w:p w:rsidR="003E5925" w:rsidRDefault="003E5925" w:rsidP="003E5925"/>
    <w:p w:rsidR="003E5925" w:rsidRDefault="003E5925" w:rsidP="003E5925"/>
    <w:p w:rsidR="003E5925" w:rsidRDefault="003E5925" w:rsidP="003E5925"/>
    <w:p w:rsidR="003E5925" w:rsidRPr="00F34FCE" w:rsidRDefault="003E5925" w:rsidP="003E5925">
      <w:pPr>
        <w:rPr>
          <w:color w:val="000000" w:themeColor="text1"/>
        </w:rPr>
      </w:pPr>
    </w:p>
    <w:p w:rsidR="003E5925" w:rsidRPr="00F34FCE" w:rsidRDefault="003E5925" w:rsidP="003E5925">
      <w:pPr>
        <w:jc w:val="both"/>
        <w:rPr>
          <w:rFonts w:cs="Arial"/>
          <w:b/>
          <w:color w:val="000000" w:themeColor="text1"/>
        </w:rPr>
      </w:pPr>
      <w:r w:rsidRPr="00F34FCE">
        <w:rPr>
          <w:rFonts w:cs="Arial"/>
          <w:b/>
          <w:color w:val="000000" w:themeColor="text1"/>
        </w:rPr>
        <w:t>Všeobecné pokyny hodnotenia:</w:t>
      </w:r>
    </w:p>
    <w:p w:rsidR="003E5925" w:rsidRPr="00F34FCE" w:rsidRDefault="003E5925" w:rsidP="003E5925">
      <w:pPr>
        <w:jc w:val="both"/>
        <w:rPr>
          <w:rFonts w:cs="Arial"/>
          <w:color w:val="000000" w:themeColor="text1"/>
        </w:rPr>
      </w:pPr>
      <w:r w:rsidRPr="00F34FCE">
        <w:rPr>
          <w:rFonts w:cs="Arial"/>
          <w:color w:val="000000" w:themeColor="text1"/>
        </w:rPr>
        <w:t>Pri hodnotení výstupov žiakov vychádzame z M</w:t>
      </w:r>
      <w:r w:rsidR="00D71213">
        <w:rPr>
          <w:rFonts w:cs="Arial"/>
          <w:color w:val="000000" w:themeColor="text1"/>
        </w:rPr>
        <w:t>etodického pokynu č. 33/2011</w:t>
      </w:r>
      <w:r w:rsidRPr="00F34FCE">
        <w:rPr>
          <w:rFonts w:cs="Arial"/>
          <w:color w:val="000000" w:themeColor="text1"/>
        </w:rPr>
        <w:t>na hodnotenie a klasifikáciu žiakov odborných učilíšť.</w:t>
      </w:r>
    </w:p>
    <w:p w:rsidR="003E5925" w:rsidRPr="00F34FCE" w:rsidRDefault="003E5925" w:rsidP="003E5925">
      <w:pPr>
        <w:jc w:val="both"/>
        <w:rPr>
          <w:rFonts w:cs="Arial"/>
          <w:color w:val="000000" w:themeColor="text1"/>
        </w:rPr>
      </w:pPr>
      <w:r w:rsidRPr="00F34FCE">
        <w:rPr>
          <w:rFonts w:cs="Arial"/>
          <w:color w:val="000000" w:themeColor="text1"/>
        </w:rPr>
        <w:t>Pri priebežnej a súhrnnej klasifikácii uplatňuje pedagóg voči žiakovi primeranú náročnosť a pedagogický takt. Pri hodnotení prihliada na druh</w:t>
      </w:r>
    </w:p>
    <w:p w:rsidR="003E5925" w:rsidRPr="00F34FCE" w:rsidRDefault="003E5925" w:rsidP="003E5925">
      <w:pPr>
        <w:jc w:val="both"/>
        <w:rPr>
          <w:rFonts w:cs="Arial"/>
          <w:color w:val="000000" w:themeColor="text1"/>
        </w:rPr>
      </w:pPr>
      <w:r w:rsidRPr="00F34FCE">
        <w:rPr>
          <w:rFonts w:cs="Arial"/>
          <w:color w:val="000000" w:themeColor="text1"/>
        </w:rPr>
        <w:t>a stupeň postihnutia, na celkový zdravotný stav, na primeranosť veku a na vynaložené úsilie žiaka. Pedagóg priebežne hodnotí výsledky žiaka,</w:t>
      </w:r>
    </w:p>
    <w:p w:rsidR="003E5925" w:rsidRPr="00F34FCE" w:rsidRDefault="003E5925" w:rsidP="003E5925">
      <w:pPr>
        <w:jc w:val="both"/>
        <w:rPr>
          <w:rFonts w:cs="Arial"/>
          <w:color w:val="000000" w:themeColor="text1"/>
        </w:rPr>
      </w:pPr>
      <w:r w:rsidRPr="00F34FCE">
        <w:rPr>
          <w:rFonts w:cs="Arial"/>
          <w:color w:val="000000" w:themeColor="text1"/>
        </w:rPr>
        <w:t>jeho vedomosti, zručnosti a návyky. Písomné alebo ústne vyučujúci použije podľa postihnutia žiaka. Vyzdvihuje žiakove klady a súčasne ho taktne</w:t>
      </w:r>
    </w:p>
    <w:p w:rsidR="003E5925" w:rsidRPr="00F34FCE" w:rsidRDefault="003E5925" w:rsidP="003E5925">
      <w:pPr>
        <w:jc w:val="both"/>
        <w:rPr>
          <w:rFonts w:cs="Arial"/>
          <w:color w:val="000000" w:themeColor="text1"/>
        </w:rPr>
      </w:pPr>
      <w:r w:rsidRPr="00F34FCE">
        <w:rPr>
          <w:rFonts w:cs="Arial"/>
          <w:color w:val="000000" w:themeColor="text1"/>
        </w:rPr>
        <w:t>usmerňuje v ďalšom postupe pri učení so zameraním na zvýšenie úsilia získať ďalšie vedomosti, zručnosti a návyky. Po ukončení každého</w:t>
      </w:r>
    </w:p>
    <w:p w:rsidR="003E5925" w:rsidRPr="00F34FCE" w:rsidRDefault="003E5925" w:rsidP="003E5925">
      <w:pPr>
        <w:jc w:val="both"/>
        <w:rPr>
          <w:rFonts w:cs="Arial"/>
          <w:color w:val="000000" w:themeColor="text1"/>
        </w:rPr>
      </w:pPr>
      <w:r w:rsidRPr="00F34FCE">
        <w:rPr>
          <w:rFonts w:cs="Arial"/>
          <w:color w:val="000000" w:themeColor="text1"/>
        </w:rPr>
        <w:t>tematického celku vyučujúci pripraví otázky na didaktický test. Otázky v teste nebudú prevyšovať stanovenú úroveň vzdelávacích výstupov z danej</w:t>
      </w:r>
    </w:p>
    <w:p w:rsidR="003E5925" w:rsidRPr="00F34FCE" w:rsidRDefault="003E5925" w:rsidP="003E5925">
      <w:pPr>
        <w:jc w:val="both"/>
        <w:rPr>
          <w:rFonts w:cs="Arial"/>
          <w:color w:val="000000" w:themeColor="text1"/>
        </w:rPr>
      </w:pPr>
      <w:r w:rsidRPr="00F34FCE">
        <w:rPr>
          <w:rFonts w:cs="Arial"/>
          <w:color w:val="000000" w:themeColor="text1"/>
        </w:rPr>
        <w:t>témy ani predpísané obsahové štandardy predmetu. Kritériá hodnotenia sú dané učebnou osnovou predmetu. Hodnotiacu škálu dosiahnutých</w:t>
      </w:r>
    </w:p>
    <w:p w:rsidR="003E5925" w:rsidRPr="00F34FCE" w:rsidRDefault="003E5925" w:rsidP="003E5925">
      <w:pPr>
        <w:jc w:val="both"/>
        <w:rPr>
          <w:rFonts w:cs="Arial"/>
          <w:color w:val="000000" w:themeColor="text1"/>
        </w:rPr>
      </w:pPr>
      <w:r w:rsidRPr="00F34FCE">
        <w:rPr>
          <w:rFonts w:cs="Arial"/>
          <w:color w:val="000000" w:themeColor="text1"/>
        </w:rPr>
        <w:t>vedomostí si volí vyučujúci. Sumatívne hodnotenia výkonu žiaka za klasifikačné obdobie tvoria výsledky testov, ústnych odpovedí, vypracovaných</w:t>
      </w:r>
    </w:p>
    <w:p w:rsidR="003E5925" w:rsidRPr="00F34FCE" w:rsidRDefault="003E5925" w:rsidP="003E5925">
      <w:pPr>
        <w:rPr>
          <w:rFonts w:cs="Arial"/>
          <w:color w:val="000000" w:themeColor="text1"/>
        </w:rPr>
        <w:sectPr w:rsidR="003E5925" w:rsidRPr="00F34FCE" w:rsidSect="00BD3F11">
          <w:pgSz w:w="16838" w:h="11906" w:orient="landscape"/>
          <w:pgMar w:top="1418" w:right="1418" w:bottom="851" w:left="1418" w:header="709" w:footer="709" w:gutter="0"/>
          <w:pgNumType w:start="42"/>
          <w:cols w:space="708"/>
          <w:docGrid w:linePitch="360"/>
        </w:sectPr>
      </w:pPr>
      <w:r w:rsidRPr="00F34FCE">
        <w:rPr>
          <w:rFonts w:cs="Arial"/>
          <w:color w:val="000000" w:themeColor="text1"/>
        </w:rPr>
        <w:t>referátov a projektov. V predmete rozvíjame aj kľúčové kompetencie žiakov, ktoré hodnotíme formatív</w:t>
      </w:r>
    </w:p>
    <w:p w:rsidR="003E5925" w:rsidRDefault="003E5925" w:rsidP="003E5925"/>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26"/>
        <w:gridCol w:w="2681"/>
        <w:gridCol w:w="2495"/>
        <w:gridCol w:w="2497"/>
        <w:gridCol w:w="1612"/>
        <w:gridCol w:w="1612"/>
      </w:tblGrid>
      <w:tr w:rsidR="003E5925" w:rsidRPr="003D49F2" w:rsidTr="00BD3F11">
        <w:trPr>
          <w:trHeight w:val="474"/>
        </w:trPr>
        <w:tc>
          <w:tcPr>
            <w:tcW w:w="8319"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rPr>
                <w:rFonts w:cs="Arial"/>
                <w:b/>
                <w:sz w:val="28"/>
                <w:szCs w:val="28"/>
              </w:rPr>
            </w:pPr>
            <w:r>
              <w:rPr>
                <w:rFonts w:cs="Arial"/>
                <w:b/>
                <w:sz w:val="18"/>
                <w:szCs w:val="18"/>
              </w:rPr>
              <w:t xml:space="preserve">ROZPIS </w:t>
            </w:r>
            <w:r w:rsidRPr="003D49F2">
              <w:rPr>
                <w:rFonts w:cs="Arial"/>
                <w:b/>
                <w:sz w:val="18"/>
                <w:szCs w:val="18"/>
              </w:rPr>
              <w:t>UČI</w:t>
            </w:r>
            <w:r>
              <w:rPr>
                <w:rFonts w:cs="Arial"/>
                <w:b/>
                <w:sz w:val="18"/>
                <w:szCs w:val="18"/>
              </w:rPr>
              <w:t>VA PREDMETU:  Zariadenie závodov druhý ročník</w:t>
            </w:r>
          </w:p>
        </w:tc>
        <w:tc>
          <w:tcPr>
            <w:tcW w:w="5721"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ind w:left="108"/>
              <w:rPr>
                <w:rFonts w:cs="Arial"/>
                <w:b/>
              </w:rPr>
            </w:pPr>
            <w:r>
              <w:rPr>
                <w:rFonts w:cs="Arial"/>
                <w:b/>
                <w:sz w:val="22"/>
                <w:szCs w:val="22"/>
              </w:rPr>
              <w:t xml:space="preserve"> 1 hodina týždenne, spolu 33 </w:t>
            </w:r>
            <w:r w:rsidRPr="003D49F2">
              <w:rPr>
                <w:rFonts w:cs="Arial"/>
                <w:b/>
                <w:sz w:val="22"/>
                <w:szCs w:val="22"/>
              </w:rPr>
              <w:t xml:space="preserve">vyučovacích hodín </w:t>
            </w:r>
          </w:p>
        </w:tc>
      </w:tr>
      <w:tr w:rsidR="003E5925" w:rsidRPr="003D49F2" w:rsidTr="00BD3F11">
        <w:trPr>
          <w:trHeight w:val="481"/>
        </w:trPr>
        <w:tc>
          <w:tcPr>
            <w:tcW w:w="2317"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Názov tematického celku</w:t>
            </w:r>
          </w:p>
          <w:p w:rsidR="003E5925" w:rsidRPr="003D49F2" w:rsidRDefault="003E5925" w:rsidP="00BD3F11">
            <w:pPr>
              <w:rPr>
                <w:rFonts w:cs="Arial"/>
                <w:b/>
                <w:sz w:val="18"/>
                <w:szCs w:val="18"/>
              </w:rPr>
            </w:pPr>
            <w:r w:rsidRPr="003D49F2">
              <w:rPr>
                <w:rFonts w:cs="Arial"/>
                <w:b/>
                <w:sz w:val="18"/>
                <w:szCs w:val="18"/>
              </w:rPr>
              <w:t xml:space="preserve">Témy </w:t>
            </w:r>
          </w:p>
        </w:tc>
        <w:tc>
          <w:tcPr>
            <w:tcW w:w="826"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Hodiny</w:t>
            </w:r>
          </w:p>
        </w:tc>
        <w:tc>
          <w:tcPr>
            <w:tcW w:w="268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Medzi predmetové vzťahy</w:t>
            </w:r>
          </w:p>
        </w:tc>
        <w:tc>
          <w:tcPr>
            <w:tcW w:w="2495"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Očakávané</w:t>
            </w:r>
          </w:p>
          <w:p w:rsidR="003E5925" w:rsidRPr="003D49F2" w:rsidRDefault="003E5925" w:rsidP="00BD3F11">
            <w:pPr>
              <w:jc w:val="center"/>
              <w:rPr>
                <w:rFonts w:cs="Arial"/>
                <w:b/>
                <w:sz w:val="18"/>
                <w:szCs w:val="18"/>
              </w:rPr>
            </w:pPr>
            <w:r w:rsidRPr="003D49F2">
              <w:rPr>
                <w:rFonts w:cs="Arial"/>
                <w:b/>
                <w:sz w:val="18"/>
                <w:szCs w:val="18"/>
              </w:rPr>
              <w:t>vzdelávacie výstupy</w:t>
            </w:r>
          </w:p>
        </w:tc>
        <w:tc>
          <w:tcPr>
            <w:tcW w:w="2497"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Kritériá hodnotenia vzdelávacích výstupov</w:t>
            </w:r>
          </w:p>
        </w:tc>
        <w:tc>
          <w:tcPr>
            <w:tcW w:w="161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Metódy hodnotenia</w:t>
            </w:r>
          </w:p>
        </w:tc>
        <w:tc>
          <w:tcPr>
            <w:tcW w:w="1612"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Pr="003D49F2" w:rsidRDefault="003E5925" w:rsidP="00BD3F11">
            <w:pPr>
              <w:jc w:val="center"/>
              <w:rPr>
                <w:rFonts w:cs="Arial"/>
                <w:b/>
                <w:sz w:val="18"/>
                <w:szCs w:val="18"/>
              </w:rPr>
            </w:pPr>
            <w:r w:rsidRPr="003D49F2">
              <w:rPr>
                <w:rFonts w:cs="Arial"/>
                <w:b/>
                <w:sz w:val="18"/>
                <w:szCs w:val="18"/>
              </w:rPr>
              <w:t>Prostriedky hodnotenia</w:t>
            </w:r>
          </w:p>
        </w:tc>
      </w:tr>
      <w:tr w:rsidR="003E5925" w:rsidRPr="003D49F2" w:rsidTr="00BD3F11">
        <w:trPr>
          <w:trHeight w:val="123"/>
        </w:trPr>
        <w:tc>
          <w:tcPr>
            <w:tcW w:w="2317"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rPr>
                <w:rFonts w:cs="Arial"/>
                <w:b/>
                <w:sz w:val="18"/>
                <w:szCs w:val="18"/>
              </w:rPr>
            </w:pPr>
            <w:r>
              <w:rPr>
                <w:rFonts w:cs="Arial"/>
                <w:b/>
                <w:sz w:val="18"/>
                <w:szCs w:val="18"/>
              </w:rPr>
              <w:t xml:space="preserve">Úvod </w:t>
            </w:r>
          </w:p>
        </w:tc>
        <w:tc>
          <w:tcPr>
            <w:tcW w:w="826"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Pr="003D49F2" w:rsidRDefault="003E5925" w:rsidP="00BD3F11">
            <w:pPr>
              <w:spacing w:after="240"/>
              <w:jc w:val="center"/>
              <w:rPr>
                <w:rFonts w:cs="Arial"/>
                <w:b/>
                <w:sz w:val="16"/>
                <w:szCs w:val="16"/>
              </w:rPr>
            </w:pPr>
            <w:r>
              <w:rPr>
                <w:rFonts w:cs="Arial"/>
                <w:b/>
                <w:sz w:val="16"/>
                <w:szCs w:val="16"/>
              </w:rPr>
              <w:t>1</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w:t>
            </w:r>
          </w:p>
        </w:tc>
        <w:tc>
          <w:tcPr>
            <w:tcW w:w="1612"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612"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trHeight w:val="118"/>
        </w:trPr>
        <w:tc>
          <w:tcPr>
            <w:tcW w:w="2317" w:type="dxa"/>
            <w:tcBorders>
              <w:top w:val="single" w:sz="12" w:space="0" w:color="auto"/>
              <w:left w:val="thinThickSmallGap" w:sz="12" w:space="0" w:color="auto"/>
              <w:right w:val="single" w:sz="12" w:space="0" w:color="auto"/>
            </w:tcBorders>
          </w:tcPr>
          <w:p w:rsidR="003E5925" w:rsidRPr="003D49F2" w:rsidRDefault="003E5925" w:rsidP="00BD3F11">
            <w:pPr>
              <w:rPr>
                <w:rFonts w:cs="Arial"/>
                <w:sz w:val="16"/>
                <w:szCs w:val="16"/>
              </w:rPr>
            </w:pPr>
            <w:r>
              <w:rPr>
                <w:rFonts w:cs="Arial"/>
                <w:sz w:val="16"/>
                <w:szCs w:val="16"/>
              </w:rPr>
              <w:t>Cieľ predmetu, obsah učiva</w:t>
            </w:r>
          </w:p>
        </w:tc>
        <w:tc>
          <w:tcPr>
            <w:tcW w:w="826" w:type="dxa"/>
            <w:tcBorders>
              <w:top w:val="single" w:sz="12" w:space="0" w:color="auto"/>
              <w:left w:val="single" w:sz="12" w:space="0" w:color="auto"/>
              <w:right w:val="single" w:sz="12" w:space="0" w:color="auto"/>
            </w:tcBorders>
          </w:tcPr>
          <w:p w:rsidR="003E5925" w:rsidRPr="00804D58" w:rsidRDefault="003E5925" w:rsidP="00BD3F11">
            <w:pPr>
              <w:rPr>
                <w:rFonts w:cs="Arial"/>
                <w:sz w:val="16"/>
                <w:szCs w:val="16"/>
              </w:rPr>
            </w:pPr>
            <w:r>
              <w:rPr>
                <w:rFonts w:cs="Arial"/>
                <w:sz w:val="16"/>
                <w:szCs w:val="16"/>
              </w:rPr>
              <w:t xml:space="preserve">      1</w:t>
            </w:r>
          </w:p>
          <w:p w:rsidR="003E5925" w:rsidRDefault="003E5925" w:rsidP="00BD3F11">
            <w:pPr>
              <w:jc w:val="center"/>
              <w:rPr>
                <w:rFonts w:cs="Arial"/>
                <w:sz w:val="16"/>
                <w:szCs w:val="16"/>
              </w:rPr>
            </w:pPr>
          </w:p>
          <w:p w:rsidR="003E5925" w:rsidRDefault="003E5925" w:rsidP="00BD3F11">
            <w:pPr>
              <w:jc w:val="center"/>
              <w:rPr>
                <w:rFonts w:cs="Arial"/>
                <w:sz w:val="16"/>
                <w:szCs w:val="16"/>
              </w:rPr>
            </w:pPr>
          </w:p>
          <w:p w:rsidR="003E5925" w:rsidRPr="00804D58" w:rsidRDefault="003E5925" w:rsidP="00BD3F11">
            <w:pPr>
              <w:jc w:val="center"/>
              <w:rPr>
                <w:rFonts w:cs="Arial"/>
                <w:sz w:val="16"/>
                <w:szCs w:val="16"/>
              </w:rPr>
            </w:pPr>
          </w:p>
        </w:tc>
        <w:tc>
          <w:tcPr>
            <w:tcW w:w="2681" w:type="dxa"/>
            <w:tcBorders>
              <w:top w:val="single" w:sz="12" w:space="0" w:color="auto"/>
              <w:left w:val="single" w:sz="12" w:space="0" w:color="auto"/>
              <w:right w:val="single" w:sz="12" w:space="0" w:color="auto"/>
            </w:tcBorders>
          </w:tcPr>
          <w:p w:rsidR="003E5925" w:rsidRPr="003D49F2" w:rsidRDefault="003E5925" w:rsidP="00BD3F11">
            <w:pPr>
              <w:spacing w:before="120"/>
              <w:rPr>
                <w:rFonts w:cs="Arial"/>
                <w:sz w:val="16"/>
                <w:szCs w:val="16"/>
              </w:rPr>
            </w:pPr>
            <w:r>
              <w:rPr>
                <w:rFonts w:cs="Arial"/>
                <w:sz w:val="16"/>
                <w:szCs w:val="16"/>
              </w:rPr>
              <w:t>Odborný výcvik 2</w:t>
            </w:r>
            <w:r w:rsidRPr="003D49F2">
              <w:rPr>
                <w:rFonts w:cs="Arial"/>
                <w:sz w:val="16"/>
                <w:szCs w:val="16"/>
              </w:rPr>
              <w:t>.ročník</w:t>
            </w:r>
          </w:p>
          <w:p w:rsidR="003E5925" w:rsidRPr="003D49F2" w:rsidRDefault="003E5925" w:rsidP="00BD3F11">
            <w:pPr>
              <w:spacing w:before="120"/>
              <w:rPr>
                <w:rFonts w:cs="Arial"/>
                <w:sz w:val="16"/>
                <w:szCs w:val="16"/>
              </w:rPr>
            </w:pPr>
            <w:r>
              <w:rPr>
                <w:rFonts w:cs="Arial"/>
                <w:sz w:val="16"/>
                <w:szCs w:val="16"/>
              </w:rPr>
              <w:t>Technológia  2</w:t>
            </w:r>
            <w:r w:rsidRPr="003D49F2">
              <w:rPr>
                <w:rFonts w:cs="Arial"/>
                <w:sz w:val="16"/>
                <w:szCs w:val="16"/>
              </w:rPr>
              <w:t>.ročník</w:t>
            </w:r>
          </w:p>
        </w:tc>
        <w:tc>
          <w:tcPr>
            <w:tcW w:w="2495"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rPr>
                <w:rFonts w:cs="Arial"/>
                <w:sz w:val="16"/>
                <w:szCs w:val="16"/>
              </w:rPr>
            </w:pPr>
          </w:p>
          <w:p w:rsidR="003E5925" w:rsidRPr="003D49F2" w:rsidRDefault="003E5925" w:rsidP="00BD3F11">
            <w:pPr>
              <w:rPr>
                <w:rFonts w:cs="Arial"/>
                <w:sz w:val="16"/>
                <w:szCs w:val="16"/>
              </w:rPr>
            </w:pPr>
            <w:r>
              <w:rPr>
                <w:rFonts w:cs="Arial"/>
                <w:sz w:val="16"/>
                <w:szCs w:val="16"/>
              </w:rPr>
              <w:t>Poznať obsah učiva predmetu</w:t>
            </w:r>
          </w:p>
        </w:tc>
        <w:tc>
          <w:tcPr>
            <w:tcW w:w="2497"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rPr>
                <w:rFonts w:cs="Arial"/>
                <w:sz w:val="16"/>
                <w:szCs w:val="16"/>
              </w:rPr>
            </w:pPr>
          </w:p>
          <w:p w:rsidR="003E5925" w:rsidRPr="003D49F2" w:rsidRDefault="003E5925" w:rsidP="00BD3F11">
            <w:pPr>
              <w:rPr>
                <w:rFonts w:cs="Arial"/>
                <w:sz w:val="16"/>
                <w:szCs w:val="16"/>
              </w:rPr>
            </w:pPr>
            <w:r>
              <w:rPr>
                <w:rFonts w:cs="Arial"/>
                <w:sz w:val="16"/>
                <w:szCs w:val="16"/>
              </w:rPr>
              <w:t>Poznal obsah učiva predmetu</w:t>
            </w:r>
          </w:p>
        </w:tc>
        <w:tc>
          <w:tcPr>
            <w:tcW w:w="1612"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p>
        </w:tc>
      </w:tr>
      <w:tr w:rsidR="003E5925" w:rsidRPr="003D49F2" w:rsidTr="00BD3F11">
        <w:trPr>
          <w:trHeight w:val="123"/>
        </w:trPr>
        <w:tc>
          <w:tcPr>
            <w:tcW w:w="231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B375C3" w:rsidRDefault="003E5925" w:rsidP="00BD3F11">
            <w:pPr>
              <w:rPr>
                <w:rFonts w:cs="Arial"/>
                <w:b/>
                <w:sz w:val="16"/>
                <w:szCs w:val="16"/>
              </w:rPr>
            </w:pPr>
            <w:r>
              <w:rPr>
                <w:rFonts w:cs="Arial"/>
                <w:b/>
                <w:sz w:val="16"/>
                <w:szCs w:val="16"/>
              </w:rPr>
              <w:t>Opakovanie učiva z 1. ročníka</w:t>
            </w:r>
          </w:p>
          <w:p w:rsidR="003E5925" w:rsidRPr="00B375C3" w:rsidRDefault="003E5925" w:rsidP="00BD3F11">
            <w:pPr>
              <w:rPr>
                <w:rFonts w:cs="Arial"/>
                <w:b/>
                <w:sz w:val="16"/>
                <w:szCs w:val="16"/>
              </w:rPr>
            </w:pP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Pr="00B375C3" w:rsidRDefault="003E5925" w:rsidP="00BD3F11">
            <w:pPr>
              <w:jc w:val="center"/>
              <w:rPr>
                <w:rFonts w:cs="Arial"/>
                <w:b/>
                <w:sz w:val="16"/>
                <w:szCs w:val="16"/>
              </w:rPr>
            </w:pPr>
            <w:r>
              <w:rPr>
                <w:rFonts w:cs="Arial"/>
                <w:b/>
                <w:sz w:val="16"/>
                <w:szCs w:val="16"/>
              </w:rPr>
              <w:t>4</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w:t>
            </w:r>
          </w:p>
        </w:tc>
        <w:tc>
          <w:tcPr>
            <w:tcW w:w="1612"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612"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trHeight w:val="1404"/>
        </w:trPr>
        <w:tc>
          <w:tcPr>
            <w:tcW w:w="2317" w:type="dxa"/>
            <w:tcBorders>
              <w:top w:val="single" w:sz="12" w:space="0" w:color="auto"/>
              <w:left w:val="thinThickSmallGap" w:sz="12" w:space="0" w:color="auto"/>
              <w:right w:val="single" w:sz="12" w:space="0" w:color="auto"/>
            </w:tcBorders>
          </w:tcPr>
          <w:p w:rsidR="003E5925" w:rsidRDefault="003E5925" w:rsidP="00BD3F11">
            <w:pPr>
              <w:rPr>
                <w:rFonts w:cs="Arial"/>
                <w:sz w:val="16"/>
                <w:szCs w:val="16"/>
              </w:rPr>
            </w:pPr>
            <w:r>
              <w:rPr>
                <w:rFonts w:cs="Arial"/>
                <w:sz w:val="16"/>
                <w:szCs w:val="16"/>
              </w:rPr>
              <w:t>Základné vybavenie výrobného strediska</w:t>
            </w:r>
          </w:p>
          <w:p w:rsidR="003E5925" w:rsidRDefault="003E5925" w:rsidP="00BD3F11">
            <w:pPr>
              <w:rPr>
                <w:rFonts w:cs="Arial"/>
                <w:sz w:val="16"/>
                <w:szCs w:val="16"/>
              </w:rPr>
            </w:pPr>
            <w:r>
              <w:rPr>
                <w:rFonts w:cs="Arial"/>
                <w:sz w:val="16"/>
                <w:szCs w:val="16"/>
              </w:rPr>
              <w:t>Nádoby a náradie na prípravu pokrmov</w:t>
            </w:r>
          </w:p>
          <w:p w:rsidR="003E5925" w:rsidRDefault="003E5925" w:rsidP="00BD3F11">
            <w:pPr>
              <w:rPr>
                <w:rFonts w:cs="Arial"/>
                <w:sz w:val="16"/>
                <w:szCs w:val="16"/>
              </w:rPr>
            </w:pPr>
            <w:r>
              <w:rPr>
                <w:rFonts w:cs="Arial"/>
                <w:sz w:val="16"/>
                <w:szCs w:val="16"/>
              </w:rPr>
              <w:t>Zariadenia na udržiavanie správnej teploty pokrmov</w:t>
            </w:r>
          </w:p>
          <w:p w:rsidR="003E5925" w:rsidRPr="003D49F2" w:rsidRDefault="003E5925" w:rsidP="00BD3F11">
            <w:pPr>
              <w:rPr>
                <w:rFonts w:cs="Arial"/>
                <w:sz w:val="16"/>
                <w:szCs w:val="16"/>
              </w:rPr>
            </w:pPr>
            <w:r>
              <w:rPr>
                <w:rFonts w:cs="Arial"/>
                <w:sz w:val="16"/>
                <w:szCs w:val="16"/>
              </w:rPr>
              <w:t>Elektrické šľahače a mixéry</w:t>
            </w:r>
          </w:p>
        </w:tc>
        <w:tc>
          <w:tcPr>
            <w:tcW w:w="826" w:type="dxa"/>
            <w:tcBorders>
              <w:top w:val="single" w:sz="12" w:space="0" w:color="auto"/>
              <w:left w:val="single" w:sz="12" w:space="0" w:color="auto"/>
              <w:right w:val="single" w:sz="12" w:space="0" w:color="auto"/>
            </w:tcBorders>
          </w:tcPr>
          <w:p w:rsidR="003E5925" w:rsidRPr="003D49F2" w:rsidRDefault="003E5925" w:rsidP="00BD3F11">
            <w:pPr>
              <w:jc w:val="center"/>
              <w:rPr>
                <w:rFonts w:cs="Arial"/>
                <w:sz w:val="16"/>
                <w:szCs w:val="16"/>
              </w:rPr>
            </w:pPr>
            <w:r w:rsidRPr="003D49F2">
              <w:rPr>
                <w:rFonts w:cs="Arial"/>
                <w:sz w:val="16"/>
                <w:szCs w:val="16"/>
              </w:rPr>
              <w:t>1</w:t>
            </w:r>
          </w:p>
          <w:p w:rsidR="003E5925" w:rsidRPr="003D49F2" w:rsidRDefault="003E5925" w:rsidP="00BD3F11">
            <w:pPr>
              <w:jc w:val="center"/>
              <w:rPr>
                <w:rFonts w:cs="Arial"/>
                <w:sz w:val="16"/>
                <w:szCs w:val="16"/>
              </w:rPr>
            </w:pPr>
          </w:p>
          <w:p w:rsidR="003E5925" w:rsidRDefault="003E5925" w:rsidP="00BD3F11">
            <w:pPr>
              <w:jc w:val="center"/>
              <w:rPr>
                <w:rFonts w:cs="Arial"/>
                <w:sz w:val="16"/>
                <w:szCs w:val="16"/>
              </w:rPr>
            </w:pPr>
            <w:r w:rsidRPr="003D49F2">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Pr="00ED133B" w:rsidRDefault="003E5925" w:rsidP="00BD3F11">
            <w:pPr>
              <w:rPr>
                <w:rFonts w:cs="Arial"/>
                <w:sz w:val="16"/>
                <w:szCs w:val="16"/>
              </w:rPr>
            </w:pPr>
          </w:p>
        </w:tc>
        <w:tc>
          <w:tcPr>
            <w:tcW w:w="2681" w:type="dxa"/>
            <w:tcBorders>
              <w:top w:val="single" w:sz="12" w:space="0" w:color="auto"/>
              <w:left w:val="single" w:sz="12" w:space="0" w:color="auto"/>
              <w:right w:val="single" w:sz="12" w:space="0" w:color="auto"/>
            </w:tcBorders>
          </w:tcPr>
          <w:p w:rsidR="003E5925" w:rsidRPr="003D49F2" w:rsidRDefault="003E5925" w:rsidP="00BD3F11">
            <w:pPr>
              <w:spacing w:before="120"/>
              <w:rPr>
                <w:rFonts w:cs="Arial"/>
                <w:sz w:val="16"/>
                <w:szCs w:val="16"/>
              </w:rPr>
            </w:pPr>
            <w:r>
              <w:rPr>
                <w:rFonts w:cs="Arial"/>
                <w:sz w:val="16"/>
                <w:szCs w:val="16"/>
              </w:rPr>
              <w:t>Odborný výcvik 2</w:t>
            </w:r>
            <w:r w:rsidRPr="003D49F2">
              <w:rPr>
                <w:rFonts w:cs="Arial"/>
                <w:sz w:val="16"/>
                <w:szCs w:val="16"/>
              </w:rPr>
              <w:t>.ročník</w:t>
            </w:r>
          </w:p>
          <w:p w:rsidR="003E5925" w:rsidRPr="003D49F2" w:rsidRDefault="003E5925" w:rsidP="00BD3F11">
            <w:pPr>
              <w:spacing w:before="120"/>
              <w:rPr>
                <w:rFonts w:cs="Arial"/>
                <w:sz w:val="16"/>
                <w:szCs w:val="16"/>
              </w:rPr>
            </w:pPr>
            <w:r>
              <w:rPr>
                <w:rFonts w:cs="Arial"/>
                <w:sz w:val="16"/>
                <w:szCs w:val="16"/>
              </w:rPr>
              <w:t>Technológia  2</w:t>
            </w:r>
            <w:r w:rsidRPr="003D49F2">
              <w:rPr>
                <w:rFonts w:cs="Arial"/>
                <w:sz w:val="16"/>
                <w:szCs w:val="16"/>
              </w:rPr>
              <w:t>.ročník</w:t>
            </w:r>
          </w:p>
        </w:tc>
        <w:tc>
          <w:tcPr>
            <w:tcW w:w="2495"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základné vybavenie výrobného strediska</w:t>
            </w:r>
          </w:p>
          <w:p w:rsidR="003E5925" w:rsidRDefault="003E5925" w:rsidP="00BD3F11">
            <w:pPr>
              <w:rPr>
                <w:rFonts w:cs="Arial"/>
                <w:sz w:val="16"/>
                <w:szCs w:val="16"/>
              </w:rPr>
            </w:pPr>
            <w:r>
              <w:rPr>
                <w:rFonts w:cs="Arial"/>
                <w:sz w:val="16"/>
                <w:szCs w:val="16"/>
              </w:rPr>
              <w:t>Vymenovať nádoby a náradie na prípravu pokrmov</w:t>
            </w:r>
          </w:p>
          <w:p w:rsidR="003E5925" w:rsidRDefault="003E5925" w:rsidP="00BD3F11">
            <w:pPr>
              <w:rPr>
                <w:rFonts w:cs="Arial"/>
                <w:sz w:val="16"/>
                <w:szCs w:val="16"/>
              </w:rPr>
            </w:pPr>
            <w:r>
              <w:rPr>
                <w:rFonts w:cs="Arial"/>
                <w:sz w:val="16"/>
                <w:szCs w:val="16"/>
              </w:rPr>
              <w:t>Popísať zariadenia na udržiavanie správnej teploty pokrmov</w:t>
            </w:r>
          </w:p>
          <w:p w:rsidR="003E5925" w:rsidRDefault="003E5925" w:rsidP="00BD3F11">
            <w:pPr>
              <w:rPr>
                <w:rFonts w:cs="Arial"/>
                <w:sz w:val="16"/>
                <w:szCs w:val="16"/>
              </w:rPr>
            </w:pPr>
            <w:r>
              <w:rPr>
                <w:rFonts w:cs="Arial"/>
                <w:sz w:val="16"/>
                <w:szCs w:val="16"/>
              </w:rPr>
              <w:t>Vymenovať elektrické šľahače a mixéry</w:t>
            </w:r>
          </w:p>
          <w:p w:rsidR="003E5925" w:rsidRPr="003D49F2" w:rsidRDefault="003E5925" w:rsidP="00BD3F11">
            <w:pPr>
              <w:rPr>
                <w:rFonts w:cs="Arial"/>
                <w:sz w:val="16"/>
                <w:szCs w:val="16"/>
              </w:rPr>
            </w:pPr>
            <w:r>
              <w:rPr>
                <w:rFonts w:cs="Arial"/>
                <w:sz w:val="16"/>
                <w:szCs w:val="16"/>
              </w:rPr>
              <w:t>Poznať ich využitie pri príprave pokrmov</w:t>
            </w: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Poznal  základné vybavenie výrobného strediska</w:t>
            </w:r>
          </w:p>
          <w:p w:rsidR="003E5925" w:rsidRDefault="003E5925" w:rsidP="00BD3F11">
            <w:pPr>
              <w:rPr>
                <w:rFonts w:cs="Arial"/>
                <w:sz w:val="16"/>
                <w:szCs w:val="16"/>
              </w:rPr>
            </w:pPr>
            <w:r>
              <w:rPr>
                <w:rFonts w:cs="Arial"/>
                <w:sz w:val="16"/>
                <w:szCs w:val="16"/>
              </w:rPr>
              <w:t>Vymenoval nádoby a náradie na prípravu pokrmov</w:t>
            </w:r>
          </w:p>
          <w:p w:rsidR="003E5925" w:rsidRDefault="003E5925" w:rsidP="00BD3F11">
            <w:pPr>
              <w:rPr>
                <w:rFonts w:cs="Arial"/>
                <w:sz w:val="16"/>
                <w:szCs w:val="16"/>
              </w:rPr>
            </w:pPr>
            <w:r>
              <w:rPr>
                <w:rFonts w:cs="Arial"/>
                <w:sz w:val="16"/>
                <w:szCs w:val="16"/>
              </w:rPr>
              <w:t>Popísal zariadenia na udržiavanie správnej teploty pokrmov</w:t>
            </w:r>
          </w:p>
          <w:p w:rsidR="003E5925" w:rsidRDefault="003E5925" w:rsidP="00BD3F11">
            <w:pPr>
              <w:rPr>
                <w:rFonts w:cs="Arial"/>
                <w:sz w:val="16"/>
                <w:szCs w:val="16"/>
              </w:rPr>
            </w:pPr>
            <w:r>
              <w:rPr>
                <w:rFonts w:cs="Arial"/>
                <w:sz w:val="16"/>
                <w:szCs w:val="16"/>
              </w:rPr>
              <w:t>Vymenoval elektrické šľahače a mixéry</w:t>
            </w:r>
          </w:p>
          <w:p w:rsidR="003E5925" w:rsidRPr="003D49F2" w:rsidRDefault="003E5925" w:rsidP="00BD3F11">
            <w:pPr>
              <w:rPr>
                <w:rFonts w:cs="Arial"/>
                <w:sz w:val="16"/>
                <w:szCs w:val="16"/>
              </w:rPr>
            </w:pPr>
            <w:r>
              <w:rPr>
                <w:rFonts w:cs="Arial"/>
                <w:sz w:val="16"/>
                <w:szCs w:val="16"/>
              </w:rPr>
              <w:t>Poznal ich využitie pri príprave pokrmov</w:t>
            </w:r>
          </w:p>
        </w:tc>
        <w:tc>
          <w:tcPr>
            <w:tcW w:w="1612"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r w:rsidRPr="003D49F2">
              <w:rPr>
                <w:rFonts w:cs="Arial"/>
                <w:sz w:val="16"/>
                <w:szCs w:val="16"/>
              </w:rPr>
              <w:t>Ústne skúšanie</w:t>
            </w:r>
          </w:p>
        </w:tc>
        <w:tc>
          <w:tcPr>
            <w:tcW w:w="1612"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Didaktický test</w:t>
            </w:r>
          </w:p>
        </w:tc>
      </w:tr>
      <w:tr w:rsidR="003E5925" w:rsidRPr="003D49F2" w:rsidTr="00BD3F11">
        <w:trPr>
          <w:trHeight w:val="123"/>
        </w:trPr>
        <w:tc>
          <w:tcPr>
            <w:tcW w:w="231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rPr>
                <w:rFonts w:cs="Arial"/>
                <w:b/>
                <w:sz w:val="18"/>
                <w:szCs w:val="18"/>
              </w:rPr>
            </w:pPr>
            <w:r>
              <w:rPr>
                <w:rFonts w:cs="Arial"/>
                <w:b/>
                <w:sz w:val="18"/>
                <w:szCs w:val="18"/>
              </w:rPr>
              <w:t>Sklady</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Default="003E5925" w:rsidP="00BD3F11">
            <w:pPr>
              <w:jc w:val="center"/>
              <w:rPr>
                <w:rFonts w:cs="Arial"/>
                <w:b/>
                <w:sz w:val="16"/>
                <w:szCs w:val="16"/>
              </w:rPr>
            </w:pPr>
          </w:p>
          <w:p w:rsidR="003E5925" w:rsidRPr="003D49F2" w:rsidRDefault="003E5925" w:rsidP="00BD3F11">
            <w:pPr>
              <w:jc w:val="center"/>
              <w:rPr>
                <w:rFonts w:cs="Arial"/>
                <w:b/>
                <w:sz w:val="16"/>
                <w:szCs w:val="16"/>
              </w:rPr>
            </w:pPr>
            <w:r>
              <w:rPr>
                <w:rFonts w:cs="Arial"/>
                <w:b/>
                <w:sz w:val="16"/>
                <w:szCs w:val="16"/>
              </w:rPr>
              <w:t>6</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w:t>
            </w:r>
          </w:p>
        </w:tc>
        <w:tc>
          <w:tcPr>
            <w:tcW w:w="1612"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612"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trHeight w:val="118"/>
        </w:trPr>
        <w:tc>
          <w:tcPr>
            <w:tcW w:w="2317" w:type="dxa"/>
            <w:tcBorders>
              <w:top w:val="single" w:sz="12" w:space="0" w:color="auto"/>
              <w:left w:val="thinThickSmallGap" w:sz="12" w:space="0" w:color="auto"/>
              <w:right w:val="single" w:sz="12" w:space="0" w:color="auto"/>
            </w:tcBorders>
          </w:tcPr>
          <w:p w:rsidR="003E5925" w:rsidRDefault="003E5925" w:rsidP="00BD3F11">
            <w:pPr>
              <w:rPr>
                <w:rFonts w:cs="Arial"/>
                <w:sz w:val="16"/>
                <w:szCs w:val="16"/>
              </w:rPr>
            </w:pPr>
            <w:r>
              <w:rPr>
                <w:rFonts w:cs="Arial"/>
                <w:sz w:val="16"/>
                <w:szCs w:val="16"/>
              </w:rPr>
              <w:t>Druhy, účel a vybavenie skladov</w:t>
            </w:r>
          </w:p>
          <w:p w:rsidR="003E5925" w:rsidRDefault="003E5925" w:rsidP="00BD3F11">
            <w:pPr>
              <w:rPr>
                <w:rFonts w:cs="Arial"/>
                <w:sz w:val="16"/>
                <w:szCs w:val="16"/>
              </w:rPr>
            </w:pPr>
            <w:r>
              <w:rPr>
                <w:rFonts w:cs="Arial"/>
                <w:sz w:val="16"/>
                <w:szCs w:val="16"/>
              </w:rPr>
              <w:t>Sklady potravín, príručný sklad</w:t>
            </w:r>
          </w:p>
          <w:p w:rsidR="003E5925" w:rsidRDefault="003E5925" w:rsidP="00BD3F11">
            <w:pPr>
              <w:rPr>
                <w:rFonts w:cs="Arial"/>
                <w:sz w:val="16"/>
                <w:szCs w:val="16"/>
              </w:rPr>
            </w:pPr>
            <w:r>
              <w:rPr>
                <w:rFonts w:cs="Arial"/>
                <w:sz w:val="16"/>
                <w:szCs w:val="16"/>
              </w:rPr>
              <w:t>Sklady zemiakov</w:t>
            </w:r>
          </w:p>
          <w:p w:rsidR="003E5925" w:rsidRDefault="003E5925" w:rsidP="00BD3F11">
            <w:pPr>
              <w:rPr>
                <w:rFonts w:cs="Arial"/>
                <w:sz w:val="16"/>
                <w:szCs w:val="16"/>
              </w:rPr>
            </w:pPr>
            <w:r>
              <w:rPr>
                <w:rFonts w:cs="Arial"/>
                <w:sz w:val="16"/>
                <w:szCs w:val="16"/>
              </w:rPr>
              <w:t>Sklady zeleniny a ovocia</w:t>
            </w:r>
          </w:p>
          <w:p w:rsidR="003E5925" w:rsidRDefault="003E5925" w:rsidP="00BD3F11">
            <w:pPr>
              <w:rPr>
                <w:rFonts w:cs="Arial"/>
                <w:sz w:val="16"/>
                <w:szCs w:val="16"/>
              </w:rPr>
            </w:pPr>
            <w:r>
              <w:rPr>
                <w:rFonts w:cs="Arial"/>
                <w:sz w:val="16"/>
                <w:szCs w:val="16"/>
              </w:rPr>
              <w:t>Čistota a údržba skladov</w:t>
            </w:r>
          </w:p>
          <w:p w:rsidR="003E5925" w:rsidRPr="009233F9" w:rsidRDefault="003E5925" w:rsidP="00BD3F11">
            <w:pPr>
              <w:rPr>
                <w:rFonts w:cs="Arial"/>
                <w:sz w:val="16"/>
                <w:szCs w:val="16"/>
              </w:rPr>
            </w:pPr>
            <w:r>
              <w:rPr>
                <w:rFonts w:cs="Arial"/>
                <w:sz w:val="16"/>
                <w:szCs w:val="16"/>
              </w:rPr>
              <w:t>Opakovanie tematických celkov</w:t>
            </w:r>
          </w:p>
        </w:tc>
        <w:tc>
          <w:tcPr>
            <w:tcW w:w="826" w:type="dxa"/>
            <w:tcBorders>
              <w:top w:val="single" w:sz="12" w:space="0" w:color="auto"/>
              <w:left w:val="single" w:sz="12" w:space="0" w:color="auto"/>
              <w:right w:val="single" w:sz="12" w:space="0" w:color="auto"/>
            </w:tcBorders>
          </w:tcPr>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Pr="003D49F2" w:rsidRDefault="003E5925" w:rsidP="00BD3F11">
            <w:pPr>
              <w:jc w:val="center"/>
              <w:rPr>
                <w:rFonts w:cs="Arial"/>
                <w:sz w:val="16"/>
                <w:szCs w:val="16"/>
              </w:rPr>
            </w:pPr>
            <w:r>
              <w:rPr>
                <w:rFonts w:cs="Arial"/>
                <w:sz w:val="16"/>
                <w:szCs w:val="16"/>
              </w:rPr>
              <w:t>1</w:t>
            </w:r>
          </w:p>
        </w:tc>
        <w:tc>
          <w:tcPr>
            <w:tcW w:w="2681" w:type="dxa"/>
            <w:tcBorders>
              <w:top w:val="single" w:sz="12" w:space="0" w:color="auto"/>
              <w:left w:val="single" w:sz="12" w:space="0" w:color="auto"/>
              <w:right w:val="single" w:sz="12" w:space="0" w:color="auto"/>
            </w:tcBorders>
          </w:tcPr>
          <w:p w:rsidR="003E5925" w:rsidRDefault="003E5925" w:rsidP="00BD3F11">
            <w:pPr>
              <w:spacing w:before="120"/>
              <w:rPr>
                <w:rFonts w:cs="Arial"/>
                <w:sz w:val="16"/>
                <w:szCs w:val="16"/>
              </w:rPr>
            </w:pPr>
            <w:r>
              <w:rPr>
                <w:rFonts w:cs="Arial"/>
                <w:sz w:val="16"/>
                <w:szCs w:val="16"/>
              </w:rPr>
              <w:t>Odborný výcvik 2.ročník</w:t>
            </w:r>
          </w:p>
          <w:p w:rsidR="003E5925" w:rsidRDefault="003E5925" w:rsidP="00BD3F11">
            <w:pPr>
              <w:spacing w:before="120"/>
              <w:jc w:val="center"/>
              <w:rPr>
                <w:rFonts w:cs="Arial"/>
                <w:sz w:val="16"/>
                <w:szCs w:val="16"/>
              </w:rPr>
            </w:pPr>
          </w:p>
          <w:p w:rsidR="003E5925" w:rsidRDefault="003E5925" w:rsidP="00BD3F11">
            <w:pPr>
              <w:spacing w:before="120"/>
              <w:rPr>
                <w:rFonts w:cs="Arial"/>
                <w:sz w:val="16"/>
                <w:szCs w:val="16"/>
              </w:rPr>
            </w:pPr>
            <w:r>
              <w:rPr>
                <w:rFonts w:cs="Arial"/>
                <w:sz w:val="16"/>
                <w:szCs w:val="16"/>
              </w:rPr>
              <w:t>Technológia  2</w:t>
            </w:r>
            <w:r w:rsidRPr="003D49F2">
              <w:rPr>
                <w:rFonts w:cs="Arial"/>
                <w:sz w:val="16"/>
                <w:szCs w:val="16"/>
              </w:rPr>
              <w:t>.ročník</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p>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Poznať druhy skladov</w:t>
            </w:r>
          </w:p>
          <w:p w:rsidR="003E5925" w:rsidRDefault="003E5925" w:rsidP="00BD3F11">
            <w:pPr>
              <w:rPr>
                <w:rFonts w:cs="Arial"/>
                <w:sz w:val="16"/>
                <w:szCs w:val="16"/>
              </w:rPr>
            </w:pPr>
            <w:r>
              <w:rPr>
                <w:rFonts w:cs="Arial"/>
                <w:sz w:val="16"/>
                <w:szCs w:val="16"/>
              </w:rPr>
              <w:t>Popísať využitie jednotlivých skladov</w:t>
            </w:r>
          </w:p>
          <w:p w:rsidR="003E5925" w:rsidRDefault="003E5925" w:rsidP="00BD3F11">
            <w:pPr>
              <w:rPr>
                <w:rFonts w:cs="Arial"/>
                <w:sz w:val="16"/>
                <w:szCs w:val="16"/>
              </w:rPr>
            </w:pPr>
            <w:r>
              <w:rPr>
                <w:rFonts w:cs="Arial"/>
                <w:sz w:val="16"/>
                <w:szCs w:val="16"/>
              </w:rPr>
              <w:t>Vysvetliť umiestnenie príručného skladu a jeho účel</w:t>
            </w:r>
          </w:p>
          <w:p w:rsidR="003E5925" w:rsidRDefault="003E5925" w:rsidP="00BD3F11">
            <w:pPr>
              <w:rPr>
                <w:rFonts w:cs="Arial"/>
                <w:sz w:val="16"/>
                <w:szCs w:val="16"/>
              </w:rPr>
            </w:pPr>
            <w:r>
              <w:rPr>
                <w:rFonts w:cs="Arial"/>
                <w:sz w:val="16"/>
                <w:szCs w:val="16"/>
              </w:rPr>
              <w:t>Popísať teplotu a zariadenie skladu zeleniny a ovocia</w:t>
            </w:r>
          </w:p>
          <w:p w:rsidR="003E5925" w:rsidRPr="003D49F2" w:rsidRDefault="003E5925" w:rsidP="00BD3F11">
            <w:pPr>
              <w:rPr>
                <w:rFonts w:cs="Arial"/>
                <w:sz w:val="16"/>
                <w:szCs w:val="16"/>
              </w:rPr>
            </w:pPr>
            <w:r>
              <w:rPr>
                <w:rFonts w:cs="Arial"/>
                <w:sz w:val="16"/>
                <w:szCs w:val="16"/>
              </w:rPr>
              <w:t>Vedieť popísať hygienické požiadavky pri údržbe skladov</w:t>
            </w: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Poznal druhy skladov</w:t>
            </w:r>
          </w:p>
          <w:p w:rsidR="003E5925" w:rsidRDefault="003E5925" w:rsidP="00BD3F11">
            <w:pPr>
              <w:rPr>
                <w:rFonts w:cs="Arial"/>
                <w:sz w:val="16"/>
                <w:szCs w:val="16"/>
              </w:rPr>
            </w:pPr>
            <w:r>
              <w:rPr>
                <w:rFonts w:cs="Arial"/>
                <w:sz w:val="16"/>
                <w:szCs w:val="16"/>
              </w:rPr>
              <w:t>Popísal využitie jednotlivých skladov</w:t>
            </w:r>
          </w:p>
          <w:p w:rsidR="003E5925" w:rsidRDefault="003E5925" w:rsidP="00BD3F11">
            <w:pPr>
              <w:rPr>
                <w:rFonts w:cs="Arial"/>
                <w:sz w:val="16"/>
                <w:szCs w:val="16"/>
              </w:rPr>
            </w:pPr>
            <w:r>
              <w:rPr>
                <w:rFonts w:cs="Arial"/>
                <w:sz w:val="16"/>
                <w:szCs w:val="16"/>
              </w:rPr>
              <w:t>Vysvetlil umiestnenie príručného skladu a jeho účel</w:t>
            </w:r>
          </w:p>
          <w:p w:rsidR="003E5925" w:rsidRDefault="003E5925" w:rsidP="00BD3F11">
            <w:pPr>
              <w:rPr>
                <w:rFonts w:cs="Arial"/>
                <w:sz w:val="16"/>
                <w:szCs w:val="16"/>
              </w:rPr>
            </w:pPr>
            <w:r>
              <w:rPr>
                <w:rFonts w:cs="Arial"/>
                <w:sz w:val="16"/>
                <w:szCs w:val="16"/>
              </w:rPr>
              <w:t>Popísal teplotu a zariadenie skladu zeleniny a ovocia</w:t>
            </w:r>
          </w:p>
          <w:p w:rsidR="003E5925" w:rsidRDefault="003E5925" w:rsidP="00BD3F11">
            <w:pPr>
              <w:rPr>
                <w:rFonts w:cs="Arial"/>
                <w:sz w:val="16"/>
                <w:szCs w:val="16"/>
              </w:rPr>
            </w:pPr>
            <w:r>
              <w:rPr>
                <w:rFonts w:cs="Arial"/>
                <w:sz w:val="16"/>
                <w:szCs w:val="16"/>
              </w:rPr>
              <w:t>Vedel popísať hygienické požiadavky pri údržbe skladov</w:t>
            </w:r>
          </w:p>
          <w:p w:rsidR="003E5925" w:rsidRPr="003D49F2" w:rsidRDefault="003E5925" w:rsidP="00BD3F11">
            <w:pPr>
              <w:rPr>
                <w:rFonts w:cs="Arial"/>
                <w:sz w:val="16"/>
                <w:szCs w:val="16"/>
              </w:rPr>
            </w:pPr>
          </w:p>
        </w:tc>
        <w:tc>
          <w:tcPr>
            <w:tcW w:w="1612"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r w:rsidRPr="003D49F2">
              <w:rPr>
                <w:rFonts w:cs="Arial"/>
                <w:sz w:val="16"/>
                <w:szCs w:val="16"/>
              </w:rPr>
              <w:t>Ústne skúšanie</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p>
          <w:p w:rsidR="003E5925" w:rsidRPr="003D49F2" w:rsidRDefault="003E5925" w:rsidP="00BD3F11">
            <w:pPr>
              <w:spacing w:before="120"/>
              <w:rPr>
                <w:rFonts w:cs="Arial"/>
                <w:sz w:val="16"/>
                <w:szCs w:val="16"/>
              </w:rPr>
            </w:pPr>
          </w:p>
        </w:tc>
        <w:tc>
          <w:tcPr>
            <w:tcW w:w="1612"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Default="003E5925" w:rsidP="00BD3F11">
            <w:pPr>
              <w:spacing w:before="120"/>
              <w:rPr>
                <w:rFonts w:cs="Arial"/>
                <w:sz w:val="16"/>
                <w:szCs w:val="16"/>
              </w:rPr>
            </w:pPr>
          </w:p>
          <w:p w:rsidR="003E5925" w:rsidRDefault="003E5925" w:rsidP="00BD3F11">
            <w:pPr>
              <w:spacing w:before="120"/>
              <w:rPr>
                <w:rFonts w:cs="Arial"/>
                <w:sz w:val="16"/>
                <w:szCs w:val="16"/>
              </w:rPr>
            </w:pPr>
            <w:r>
              <w:rPr>
                <w:rFonts w:cs="Arial"/>
                <w:sz w:val="16"/>
                <w:szCs w:val="16"/>
              </w:rPr>
              <w:t>Didaktický test</w:t>
            </w:r>
          </w:p>
          <w:p w:rsidR="003E5925" w:rsidRPr="003D49F2" w:rsidRDefault="003E5925" w:rsidP="00BD3F11">
            <w:pPr>
              <w:spacing w:before="120"/>
              <w:rPr>
                <w:rFonts w:cs="Arial"/>
                <w:sz w:val="16"/>
                <w:szCs w:val="16"/>
              </w:rPr>
            </w:pPr>
          </w:p>
        </w:tc>
      </w:tr>
    </w:tbl>
    <w:p w:rsidR="003E5925" w:rsidRDefault="003E5925" w:rsidP="003E5925"/>
    <w:p w:rsidR="003E5925" w:rsidRPr="003D49F2" w:rsidRDefault="003E5925" w:rsidP="003E5925">
      <w:pPr>
        <w:sectPr w:rsidR="003E5925" w:rsidRPr="003D49F2" w:rsidSect="00BD3F11">
          <w:pgSz w:w="16838" w:h="11906" w:orient="landscape" w:code="9"/>
          <w:pgMar w:top="357" w:right="1077" w:bottom="539" w:left="1418" w:header="709" w:footer="709" w:gutter="0"/>
          <w:cols w:space="708"/>
          <w:docGrid w:linePitch="360"/>
        </w:sect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826"/>
        <w:gridCol w:w="2681"/>
        <w:gridCol w:w="2495"/>
        <w:gridCol w:w="2497"/>
        <w:gridCol w:w="1424"/>
        <w:gridCol w:w="1800"/>
      </w:tblGrid>
      <w:tr w:rsidR="003E5925" w:rsidRPr="003D49F2" w:rsidTr="00BD3F11">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rPr>
                <w:rFonts w:cs="Arial"/>
                <w:b/>
                <w:sz w:val="18"/>
                <w:szCs w:val="18"/>
              </w:rPr>
            </w:pPr>
            <w:r>
              <w:rPr>
                <w:rFonts w:cs="Arial"/>
                <w:b/>
                <w:sz w:val="18"/>
                <w:szCs w:val="18"/>
              </w:rPr>
              <w:lastRenderedPageBreak/>
              <w:t>Chladiace a mraziace zariadenia</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Pr="003D49F2" w:rsidRDefault="003E5925" w:rsidP="00BD3F11">
            <w:pPr>
              <w:spacing w:before="120"/>
              <w:jc w:val="center"/>
              <w:rPr>
                <w:rFonts w:cs="Arial"/>
                <w:b/>
                <w:sz w:val="16"/>
                <w:szCs w:val="16"/>
              </w:rPr>
            </w:pPr>
            <w:r>
              <w:rPr>
                <w:rFonts w:cs="Arial"/>
                <w:b/>
                <w:sz w:val="16"/>
                <w:szCs w:val="16"/>
              </w:rPr>
              <w:t>10</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w:t>
            </w:r>
          </w:p>
        </w:tc>
        <w:tc>
          <w:tcPr>
            <w:tcW w:w="1424"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800"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cantSplit/>
          <w:trHeight w:val="118"/>
        </w:trPr>
        <w:tc>
          <w:tcPr>
            <w:tcW w:w="2425" w:type="dxa"/>
            <w:tcBorders>
              <w:top w:val="single" w:sz="12" w:space="0" w:color="auto"/>
              <w:left w:val="thinThickSmallGap" w:sz="12" w:space="0" w:color="auto"/>
              <w:right w:val="single" w:sz="12" w:space="0" w:color="auto"/>
            </w:tcBorders>
          </w:tcPr>
          <w:p w:rsidR="003E5925" w:rsidRDefault="003E5925" w:rsidP="00BD3F11">
            <w:pPr>
              <w:rPr>
                <w:rFonts w:cs="Arial"/>
                <w:sz w:val="16"/>
                <w:szCs w:val="16"/>
              </w:rPr>
            </w:pPr>
            <w:r>
              <w:rPr>
                <w:rFonts w:cs="Arial"/>
                <w:sz w:val="16"/>
                <w:szCs w:val="16"/>
              </w:rPr>
              <w:t>Význam a účel chladiaceho zariadenia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Spôsoby chladenia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Chladničky, chladiace skrine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Chladiace  stoly, boxy, chladiarne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Udržiavanie chladiaceho zariadenia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prebratých tém</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Význam a účel mraziaceho zariadenia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Mraziace stoly, boxy</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Udržiavanie  mraziaceho zariadenia</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Opakovanie tematického</w:t>
            </w:r>
          </w:p>
          <w:p w:rsidR="003E5925" w:rsidRPr="00E619BA" w:rsidRDefault="003E5925" w:rsidP="00BD3F11">
            <w:pPr>
              <w:rPr>
                <w:rFonts w:cs="Arial"/>
                <w:sz w:val="16"/>
                <w:szCs w:val="16"/>
              </w:rPr>
            </w:pPr>
            <w:r>
              <w:rPr>
                <w:rFonts w:cs="Arial"/>
                <w:sz w:val="16"/>
                <w:szCs w:val="16"/>
              </w:rPr>
              <w:t xml:space="preserve"> celku</w:t>
            </w:r>
          </w:p>
        </w:tc>
        <w:tc>
          <w:tcPr>
            <w:tcW w:w="826" w:type="dxa"/>
            <w:tcBorders>
              <w:top w:val="single" w:sz="12" w:space="0" w:color="auto"/>
              <w:left w:val="single" w:sz="12" w:space="0" w:color="auto"/>
              <w:right w:val="single" w:sz="12" w:space="0" w:color="auto"/>
            </w:tcBorders>
          </w:tcPr>
          <w:p w:rsidR="003E5925" w:rsidRPr="003D49F2" w:rsidRDefault="003E5925" w:rsidP="00BD3F11">
            <w:pPr>
              <w:spacing w:before="120"/>
              <w:jc w:val="center"/>
              <w:rPr>
                <w:rFonts w:cs="Arial"/>
                <w:sz w:val="16"/>
                <w:szCs w:val="16"/>
              </w:rPr>
            </w:pPr>
            <w:r w:rsidRPr="003D49F2">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p>
          <w:p w:rsidR="003E5925" w:rsidRPr="003D49F2" w:rsidRDefault="003E5925" w:rsidP="00BD3F11">
            <w:pPr>
              <w:spacing w:before="120"/>
              <w:jc w:val="center"/>
              <w:rPr>
                <w:rFonts w:cs="Arial"/>
                <w:sz w:val="16"/>
                <w:szCs w:val="16"/>
              </w:rPr>
            </w:pPr>
            <w:r>
              <w:rPr>
                <w:rFonts w:cs="Arial"/>
                <w:sz w:val="16"/>
                <w:szCs w:val="16"/>
              </w:rPr>
              <w:t>1</w:t>
            </w:r>
          </w:p>
        </w:tc>
        <w:tc>
          <w:tcPr>
            <w:tcW w:w="2681" w:type="dxa"/>
            <w:tcBorders>
              <w:top w:val="single" w:sz="12" w:space="0" w:color="auto"/>
              <w:left w:val="single" w:sz="12" w:space="0" w:color="auto"/>
              <w:right w:val="single" w:sz="12" w:space="0" w:color="auto"/>
            </w:tcBorders>
          </w:tcPr>
          <w:p w:rsidR="003E5925" w:rsidRPr="003D49F2" w:rsidRDefault="003E5925" w:rsidP="00BD3F11">
            <w:pPr>
              <w:spacing w:before="120"/>
              <w:rPr>
                <w:rFonts w:cs="Arial"/>
                <w:sz w:val="16"/>
                <w:szCs w:val="16"/>
              </w:rPr>
            </w:pPr>
            <w:r>
              <w:rPr>
                <w:rFonts w:cs="Arial"/>
                <w:sz w:val="16"/>
                <w:szCs w:val="16"/>
              </w:rPr>
              <w:t>Odborný výcvik 2</w:t>
            </w:r>
            <w:r w:rsidRPr="003D49F2">
              <w:rPr>
                <w:rFonts w:cs="Arial"/>
                <w:sz w:val="16"/>
                <w:szCs w:val="16"/>
              </w:rPr>
              <w:t>.ročník</w:t>
            </w:r>
          </w:p>
          <w:p w:rsidR="003E5925" w:rsidRPr="003D49F2" w:rsidRDefault="003E5925" w:rsidP="00BD3F11">
            <w:pPr>
              <w:spacing w:before="120"/>
              <w:rPr>
                <w:rFonts w:cs="Arial"/>
                <w:sz w:val="16"/>
                <w:szCs w:val="16"/>
              </w:rPr>
            </w:pPr>
            <w:r>
              <w:rPr>
                <w:rFonts w:cs="Arial"/>
                <w:sz w:val="16"/>
                <w:szCs w:val="16"/>
              </w:rPr>
              <w:t>Technológia  2</w:t>
            </w:r>
            <w:r w:rsidRPr="003D49F2">
              <w:rPr>
                <w:rFonts w:cs="Arial"/>
                <w:sz w:val="16"/>
                <w:szCs w:val="16"/>
              </w:rPr>
              <w:t>.ročník</w:t>
            </w: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Popísať význam a účel chladiaceho zariadenia</w:t>
            </w:r>
          </w:p>
          <w:p w:rsidR="003E5925" w:rsidRDefault="003E5925" w:rsidP="00BD3F11">
            <w:pPr>
              <w:rPr>
                <w:rFonts w:cs="Arial"/>
                <w:sz w:val="16"/>
                <w:szCs w:val="16"/>
              </w:rPr>
            </w:pPr>
            <w:r>
              <w:rPr>
                <w:rFonts w:cs="Arial"/>
                <w:sz w:val="16"/>
                <w:szCs w:val="16"/>
              </w:rPr>
              <w:t>Popísať význam a účel mraziaceho zariadenia</w:t>
            </w:r>
          </w:p>
          <w:p w:rsidR="003E5925" w:rsidRDefault="003E5925" w:rsidP="00BD3F11">
            <w:pPr>
              <w:rPr>
                <w:rFonts w:cs="Arial"/>
                <w:sz w:val="16"/>
                <w:szCs w:val="16"/>
              </w:rPr>
            </w:pPr>
            <w:r>
              <w:rPr>
                <w:rFonts w:cs="Arial"/>
                <w:sz w:val="16"/>
                <w:szCs w:val="16"/>
              </w:rPr>
              <w:t>Vymenovať spôsoby chladenia</w:t>
            </w:r>
          </w:p>
          <w:p w:rsidR="003E5925" w:rsidRDefault="003E5925" w:rsidP="00BD3F11">
            <w:pPr>
              <w:rPr>
                <w:rFonts w:cs="Arial"/>
                <w:sz w:val="16"/>
                <w:szCs w:val="16"/>
              </w:rPr>
            </w:pPr>
            <w:r>
              <w:rPr>
                <w:rFonts w:cs="Arial"/>
                <w:sz w:val="16"/>
                <w:szCs w:val="16"/>
              </w:rPr>
              <w:t>Vymenovať chladiace stoly, boxy, chladiarne</w:t>
            </w:r>
          </w:p>
          <w:p w:rsidR="003E5925" w:rsidRDefault="003E5925" w:rsidP="00BD3F11">
            <w:pPr>
              <w:rPr>
                <w:rFonts w:cs="Arial"/>
                <w:sz w:val="16"/>
                <w:szCs w:val="16"/>
              </w:rPr>
            </w:pP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mraziace boxy, poznať ich účel</w:t>
            </w:r>
          </w:p>
          <w:p w:rsidR="003E5925" w:rsidRPr="003D49F2" w:rsidRDefault="003E5925" w:rsidP="00BD3F11">
            <w:pPr>
              <w:rPr>
                <w:rFonts w:cs="Arial"/>
                <w:sz w:val="16"/>
                <w:szCs w:val="16"/>
              </w:rPr>
            </w:pPr>
            <w:r>
              <w:rPr>
                <w:rFonts w:cs="Arial"/>
                <w:sz w:val="16"/>
                <w:szCs w:val="16"/>
              </w:rPr>
              <w:t>Popísať čistotu a údržbu mraziacich stolov, boxov</w:t>
            </w: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Popísal význam a účel chladiaceho zariadenia</w:t>
            </w:r>
          </w:p>
          <w:p w:rsidR="003E5925" w:rsidRDefault="003E5925" w:rsidP="00BD3F11">
            <w:pPr>
              <w:rPr>
                <w:rFonts w:cs="Arial"/>
                <w:sz w:val="16"/>
                <w:szCs w:val="16"/>
              </w:rPr>
            </w:pPr>
            <w:r>
              <w:rPr>
                <w:rFonts w:cs="Arial"/>
                <w:sz w:val="16"/>
                <w:szCs w:val="16"/>
              </w:rPr>
              <w:t>Popísal význam a účel mraziaceho zariadenia</w:t>
            </w:r>
          </w:p>
          <w:p w:rsidR="003E5925" w:rsidRDefault="003E5925" w:rsidP="00BD3F11">
            <w:pPr>
              <w:rPr>
                <w:rFonts w:cs="Arial"/>
                <w:sz w:val="16"/>
                <w:szCs w:val="16"/>
              </w:rPr>
            </w:pPr>
            <w:r>
              <w:rPr>
                <w:rFonts w:cs="Arial"/>
                <w:sz w:val="16"/>
                <w:szCs w:val="16"/>
              </w:rPr>
              <w:t>Vymenoval spôsoby chladenia</w:t>
            </w:r>
          </w:p>
          <w:p w:rsidR="003E5925" w:rsidRDefault="003E5925" w:rsidP="00BD3F11">
            <w:pPr>
              <w:rPr>
                <w:rFonts w:cs="Arial"/>
                <w:sz w:val="16"/>
                <w:szCs w:val="16"/>
              </w:rPr>
            </w:pPr>
            <w:r>
              <w:rPr>
                <w:rFonts w:cs="Arial"/>
                <w:sz w:val="16"/>
                <w:szCs w:val="16"/>
              </w:rPr>
              <w:t>Vymenoval chladiace stoly, boxy, chladiarne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mraziace boxy, poznal  ich účel</w:t>
            </w:r>
          </w:p>
          <w:p w:rsidR="003E5925" w:rsidRPr="003D49F2" w:rsidRDefault="003E5925" w:rsidP="00BD3F11">
            <w:pPr>
              <w:rPr>
                <w:rFonts w:cs="Arial"/>
                <w:sz w:val="16"/>
                <w:szCs w:val="16"/>
              </w:rPr>
            </w:pPr>
            <w:r>
              <w:rPr>
                <w:rFonts w:cs="Arial"/>
                <w:sz w:val="16"/>
                <w:szCs w:val="16"/>
              </w:rPr>
              <w:t>Popísal čistotu a údržbu mraziacich stolov, boxov</w:t>
            </w:r>
          </w:p>
        </w:tc>
        <w:tc>
          <w:tcPr>
            <w:tcW w:w="1424"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r>
              <w:rPr>
                <w:rFonts w:cs="Arial"/>
                <w:sz w:val="16"/>
                <w:szCs w:val="16"/>
              </w:rPr>
              <w:t>Ústne skúšanie</w:t>
            </w:r>
          </w:p>
        </w:tc>
        <w:tc>
          <w:tcPr>
            <w:tcW w:w="1800"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Didaktický test</w:t>
            </w:r>
          </w:p>
        </w:tc>
      </w:tr>
      <w:tr w:rsidR="003E5925" w:rsidRPr="003D49F2" w:rsidTr="00BD3F11">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spacing w:before="120"/>
              <w:rPr>
                <w:rFonts w:cs="Arial"/>
                <w:b/>
                <w:bCs/>
                <w:sz w:val="16"/>
                <w:szCs w:val="16"/>
              </w:rPr>
            </w:pPr>
            <w:r>
              <w:rPr>
                <w:rFonts w:cs="Arial"/>
                <w:b/>
                <w:bCs/>
                <w:sz w:val="16"/>
                <w:szCs w:val="16"/>
              </w:rPr>
              <w:t>Prepravné zariadenie vo výrobných strediskách</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Pr="003D49F2" w:rsidRDefault="003E5925" w:rsidP="00BD3F11">
            <w:pPr>
              <w:spacing w:before="120"/>
              <w:jc w:val="center"/>
              <w:rPr>
                <w:rFonts w:cs="Arial"/>
                <w:b/>
                <w:bCs/>
                <w:sz w:val="16"/>
                <w:szCs w:val="16"/>
              </w:rPr>
            </w:pPr>
            <w:r>
              <w:rPr>
                <w:rFonts w:cs="Arial"/>
                <w:b/>
                <w:bCs/>
                <w:sz w:val="16"/>
                <w:szCs w:val="16"/>
              </w:rPr>
              <w:t>5</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b/>
                <w:bCs/>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w:t>
            </w:r>
          </w:p>
        </w:tc>
        <w:tc>
          <w:tcPr>
            <w:tcW w:w="1424"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b/>
                <w:bCs/>
                <w:sz w:val="16"/>
                <w:szCs w:val="16"/>
              </w:rPr>
            </w:pPr>
          </w:p>
        </w:tc>
        <w:tc>
          <w:tcPr>
            <w:tcW w:w="1800"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b/>
                <w:bCs/>
                <w:sz w:val="16"/>
                <w:szCs w:val="16"/>
              </w:rPr>
            </w:pPr>
          </w:p>
        </w:tc>
      </w:tr>
      <w:tr w:rsidR="003E5925" w:rsidRPr="003D49F2" w:rsidTr="00BD3F11">
        <w:trPr>
          <w:cantSplit/>
          <w:trHeight w:val="118"/>
        </w:trPr>
        <w:tc>
          <w:tcPr>
            <w:tcW w:w="2425" w:type="dxa"/>
            <w:tcBorders>
              <w:top w:val="single" w:sz="12" w:space="0" w:color="auto"/>
              <w:left w:val="thinThickSmallGap" w:sz="12" w:space="0" w:color="auto"/>
              <w:right w:val="single" w:sz="12" w:space="0" w:color="auto"/>
            </w:tcBorders>
          </w:tcPr>
          <w:p w:rsidR="003E5925" w:rsidRDefault="003E5925" w:rsidP="00BD3F11">
            <w:pPr>
              <w:spacing w:before="120"/>
              <w:rPr>
                <w:rFonts w:cs="Arial"/>
                <w:sz w:val="16"/>
                <w:szCs w:val="16"/>
              </w:rPr>
            </w:pPr>
            <w:r>
              <w:rPr>
                <w:rFonts w:cs="Arial"/>
                <w:sz w:val="16"/>
                <w:szCs w:val="16"/>
              </w:rPr>
              <w:t>Účel prepravných zariadení</w:t>
            </w:r>
          </w:p>
          <w:p w:rsidR="003E5925" w:rsidRDefault="003E5925" w:rsidP="00BD3F11">
            <w:pPr>
              <w:spacing w:before="120"/>
              <w:rPr>
                <w:rFonts w:cs="Arial"/>
                <w:sz w:val="16"/>
                <w:szCs w:val="16"/>
              </w:rPr>
            </w:pPr>
            <w:r>
              <w:rPr>
                <w:rFonts w:cs="Arial"/>
                <w:sz w:val="16"/>
                <w:szCs w:val="16"/>
              </w:rPr>
              <w:t>Druhy výťahov, základné povinnosti pri obsluhe</w:t>
            </w:r>
          </w:p>
          <w:p w:rsidR="003E5925" w:rsidRDefault="003E5925" w:rsidP="00BD3F11">
            <w:pPr>
              <w:spacing w:before="120"/>
              <w:rPr>
                <w:rFonts w:cs="Arial"/>
                <w:sz w:val="16"/>
                <w:szCs w:val="16"/>
              </w:rPr>
            </w:pPr>
            <w:r>
              <w:rPr>
                <w:rFonts w:cs="Arial"/>
                <w:sz w:val="16"/>
                <w:szCs w:val="16"/>
              </w:rPr>
              <w:t>Druhy prepravných vozíkov</w:t>
            </w:r>
          </w:p>
          <w:p w:rsidR="003E5925" w:rsidRDefault="003E5925" w:rsidP="00BD3F11">
            <w:pPr>
              <w:spacing w:before="120"/>
              <w:rPr>
                <w:rFonts w:cs="Arial"/>
                <w:sz w:val="16"/>
                <w:szCs w:val="16"/>
              </w:rPr>
            </w:pPr>
            <w:r>
              <w:rPr>
                <w:rFonts w:cs="Arial"/>
                <w:sz w:val="16"/>
                <w:szCs w:val="16"/>
              </w:rPr>
              <w:t>Čistota a údržba prepravných zariadení</w:t>
            </w:r>
          </w:p>
          <w:p w:rsidR="003E5925" w:rsidRPr="003D49F2" w:rsidRDefault="003E5925" w:rsidP="00BD3F11">
            <w:pPr>
              <w:spacing w:before="120"/>
              <w:rPr>
                <w:rFonts w:cs="Arial"/>
                <w:sz w:val="16"/>
                <w:szCs w:val="16"/>
              </w:rPr>
            </w:pPr>
            <w:r>
              <w:rPr>
                <w:rFonts w:cs="Arial"/>
                <w:sz w:val="16"/>
                <w:szCs w:val="16"/>
              </w:rPr>
              <w:t>Opakovanie tematického celku</w:t>
            </w:r>
          </w:p>
        </w:tc>
        <w:tc>
          <w:tcPr>
            <w:tcW w:w="826" w:type="dxa"/>
            <w:tcBorders>
              <w:top w:val="single" w:sz="12" w:space="0" w:color="auto"/>
              <w:left w:val="single" w:sz="12" w:space="0" w:color="auto"/>
              <w:right w:val="single" w:sz="12" w:space="0" w:color="auto"/>
            </w:tcBorders>
          </w:tcPr>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rPr>
                <w:rFonts w:cs="Arial"/>
                <w:sz w:val="16"/>
                <w:szCs w:val="16"/>
              </w:rPr>
            </w:pPr>
          </w:p>
          <w:p w:rsidR="003E5925" w:rsidRPr="00A9085C" w:rsidRDefault="003E5925" w:rsidP="00BD3F11">
            <w:pPr>
              <w:rPr>
                <w:rFonts w:cs="Arial"/>
                <w:sz w:val="16"/>
                <w:szCs w:val="16"/>
              </w:rPr>
            </w:pPr>
          </w:p>
        </w:tc>
        <w:tc>
          <w:tcPr>
            <w:tcW w:w="2681" w:type="dxa"/>
            <w:tcBorders>
              <w:top w:val="single" w:sz="12" w:space="0" w:color="auto"/>
              <w:left w:val="single" w:sz="12" w:space="0" w:color="auto"/>
              <w:right w:val="single" w:sz="12" w:space="0" w:color="auto"/>
            </w:tcBorders>
          </w:tcPr>
          <w:p w:rsidR="003E5925" w:rsidRPr="003D49F2" w:rsidRDefault="003E5925" w:rsidP="00BD3F11">
            <w:pPr>
              <w:spacing w:before="120"/>
              <w:rPr>
                <w:rFonts w:cs="Arial"/>
                <w:sz w:val="16"/>
                <w:szCs w:val="16"/>
              </w:rPr>
            </w:pPr>
            <w:r>
              <w:rPr>
                <w:rFonts w:cs="Arial"/>
                <w:sz w:val="16"/>
                <w:szCs w:val="16"/>
              </w:rPr>
              <w:t>Odborný výcvik 2</w:t>
            </w:r>
            <w:r w:rsidRPr="003D49F2">
              <w:rPr>
                <w:rFonts w:cs="Arial"/>
                <w:sz w:val="16"/>
                <w:szCs w:val="16"/>
              </w:rPr>
              <w:t>.ročník</w:t>
            </w:r>
          </w:p>
          <w:p w:rsidR="003E5925" w:rsidRPr="003D49F2" w:rsidRDefault="003E5925" w:rsidP="00BD3F11">
            <w:pPr>
              <w:spacing w:before="120"/>
              <w:rPr>
                <w:rFonts w:cs="Arial"/>
                <w:sz w:val="16"/>
                <w:szCs w:val="16"/>
              </w:rPr>
            </w:pPr>
            <w:r>
              <w:rPr>
                <w:rFonts w:cs="Arial"/>
                <w:sz w:val="16"/>
                <w:szCs w:val="16"/>
              </w:rPr>
              <w:t>Technológia  2</w:t>
            </w:r>
            <w:r w:rsidRPr="003D49F2">
              <w:rPr>
                <w:rFonts w:cs="Arial"/>
                <w:sz w:val="16"/>
                <w:szCs w:val="16"/>
              </w:rPr>
              <w:t>.ročník</w:t>
            </w:r>
          </w:p>
        </w:tc>
        <w:tc>
          <w:tcPr>
            <w:tcW w:w="2495"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Vymenovať a popísať prepravné zariadenia v kuchyni spoločného stravovania</w:t>
            </w:r>
          </w:p>
          <w:p w:rsidR="003E5925" w:rsidRDefault="003E5925" w:rsidP="00BD3F11">
            <w:pPr>
              <w:rPr>
                <w:rFonts w:cs="Arial"/>
                <w:sz w:val="16"/>
                <w:szCs w:val="16"/>
              </w:rPr>
            </w:pPr>
            <w:r>
              <w:rPr>
                <w:rFonts w:cs="Arial"/>
                <w:sz w:val="16"/>
                <w:szCs w:val="16"/>
              </w:rPr>
              <w:t>Vymenovať druhy výťahov a základné povinnosti pri obsluhe</w:t>
            </w:r>
          </w:p>
          <w:p w:rsidR="003E5925" w:rsidRPr="003D49F2" w:rsidRDefault="003E5925" w:rsidP="00BD3F11">
            <w:pPr>
              <w:rPr>
                <w:rFonts w:cs="Arial"/>
                <w:sz w:val="16"/>
                <w:szCs w:val="16"/>
              </w:rPr>
            </w:pPr>
            <w:r>
              <w:rPr>
                <w:rFonts w:cs="Arial"/>
                <w:sz w:val="16"/>
                <w:szCs w:val="16"/>
              </w:rPr>
              <w:t>Popísať čistotu a údržbu prepravných zariadení</w:t>
            </w:r>
          </w:p>
        </w:tc>
        <w:tc>
          <w:tcPr>
            <w:tcW w:w="2497"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rPr>
                <w:rFonts w:cs="Arial"/>
                <w:sz w:val="16"/>
                <w:szCs w:val="16"/>
              </w:rPr>
            </w:pPr>
          </w:p>
          <w:p w:rsidR="003E5925" w:rsidRDefault="003E5925" w:rsidP="00BD3F11">
            <w:pPr>
              <w:rPr>
                <w:rFonts w:cs="Arial"/>
                <w:sz w:val="16"/>
                <w:szCs w:val="16"/>
              </w:rPr>
            </w:pPr>
            <w:r>
              <w:rPr>
                <w:rFonts w:cs="Arial"/>
                <w:sz w:val="16"/>
                <w:szCs w:val="16"/>
              </w:rPr>
              <w:t>Vymenoval a popísal prepravné zariadenia v kuchyni spoločného stravovania</w:t>
            </w:r>
          </w:p>
          <w:p w:rsidR="003E5925" w:rsidRDefault="003E5925" w:rsidP="00BD3F11">
            <w:pPr>
              <w:rPr>
                <w:rFonts w:cs="Arial"/>
                <w:sz w:val="16"/>
                <w:szCs w:val="16"/>
              </w:rPr>
            </w:pPr>
            <w:r>
              <w:rPr>
                <w:rFonts w:cs="Arial"/>
                <w:sz w:val="16"/>
                <w:szCs w:val="16"/>
              </w:rPr>
              <w:t>Vymenoval druhy výťahov a základné povinnosti pri obsluhe</w:t>
            </w:r>
          </w:p>
          <w:p w:rsidR="003E5925" w:rsidRPr="003D49F2" w:rsidRDefault="003E5925" w:rsidP="00BD3F11">
            <w:pPr>
              <w:rPr>
                <w:rFonts w:cs="Arial"/>
                <w:sz w:val="16"/>
                <w:szCs w:val="16"/>
              </w:rPr>
            </w:pPr>
            <w:r>
              <w:rPr>
                <w:rFonts w:cs="Arial"/>
                <w:sz w:val="16"/>
                <w:szCs w:val="16"/>
              </w:rPr>
              <w:t>Popísal čistotu a údržbu prepravných zariadení</w:t>
            </w:r>
          </w:p>
        </w:tc>
        <w:tc>
          <w:tcPr>
            <w:tcW w:w="1424"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r>
              <w:rPr>
                <w:rFonts w:cs="Arial"/>
                <w:sz w:val="16"/>
                <w:szCs w:val="16"/>
              </w:rPr>
              <w:t>Ústne skúšanie</w:t>
            </w:r>
          </w:p>
        </w:tc>
        <w:tc>
          <w:tcPr>
            <w:tcW w:w="1800" w:type="dxa"/>
            <w:tcBorders>
              <w:top w:val="single" w:sz="12" w:space="0" w:color="auto"/>
              <w:left w:val="single" w:sz="12" w:space="0" w:color="auto"/>
              <w:bottom w:val="single" w:sz="2" w:space="0" w:color="auto"/>
              <w:right w:val="thinThickSmallGap" w:sz="12" w:space="0" w:color="auto"/>
            </w:tcBorders>
          </w:tcPr>
          <w:p w:rsidR="003E5925" w:rsidRPr="003D49F2"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Didaktický test</w:t>
            </w:r>
          </w:p>
        </w:tc>
      </w:tr>
      <w:tr w:rsidR="003E5925" w:rsidRPr="003D49F2" w:rsidTr="00BD3F11">
        <w:trPr>
          <w:trHeight w:val="123"/>
        </w:trPr>
        <w:tc>
          <w:tcPr>
            <w:tcW w:w="2425"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3D49F2" w:rsidRDefault="003E5925" w:rsidP="00BD3F11">
            <w:pPr>
              <w:rPr>
                <w:rFonts w:cs="Arial"/>
                <w:b/>
                <w:sz w:val="18"/>
                <w:szCs w:val="18"/>
              </w:rPr>
            </w:pPr>
            <w:r>
              <w:rPr>
                <w:rFonts w:cs="Arial"/>
                <w:b/>
                <w:sz w:val="18"/>
                <w:szCs w:val="18"/>
              </w:rPr>
              <w:t>Hygienické a pracovné požiadavky v stravovacích strediskách</w:t>
            </w:r>
          </w:p>
        </w:tc>
        <w:tc>
          <w:tcPr>
            <w:tcW w:w="826" w:type="dxa"/>
            <w:tcBorders>
              <w:top w:val="single" w:sz="12" w:space="0" w:color="auto"/>
              <w:left w:val="single" w:sz="12" w:space="0" w:color="auto"/>
              <w:bottom w:val="single" w:sz="12" w:space="0" w:color="auto"/>
              <w:right w:val="single" w:sz="12" w:space="0" w:color="auto"/>
            </w:tcBorders>
            <w:shd w:val="clear" w:color="auto" w:fill="CCFFFF"/>
          </w:tcPr>
          <w:p w:rsidR="003E5925" w:rsidRPr="003D49F2" w:rsidRDefault="003E5925" w:rsidP="00BD3F11">
            <w:pPr>
              <w:spacing w:before="120"/>
              <w:rPr>
                <w:rFonts w:cs="Arial"/>
                <w:b/>
                <w:sz w:val="16"/>
                <w:szCs w:val="16"/>
              </w:rPr>
            </w:pPr>
            <w:r>
              <w:rPr>
                <w:rFonts w:cs="Arial"/>
                <w:b/>
                <w:sz w:val="16"/>
                <w:szCs w:val="16"/>
              </w:rPr>
              <w:t xml:space="preserve">     7</w:t>
            </w:r>
          </w:p>
        </w:tc>
        <w:tc>
          <w:tcPr>
            <w:tcW w:w="2681"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spacing w:before="120"/>
              <w:rPr>
                <w:rFonts w:cs="Arial"/>
                <w:sz w:val="16"/>
                <w:szCs w:val="16"/>
              </w:rPr>
            </w:pPr>
          </w:p>
        </w:tc>
        <w:tc>
          <w:tcPr>
            <w:tcW w:w="2495"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 má:</w:t>
            </w:r>
          </w:p>
        </w:tc>
        <w:tc>
          <w:tcPr>
            <w:tcW w:w="2497"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jc w:val="both"/>
              <w:rPr>
                <w:rFonts w:cs="Arial"/>
                <w:b/>
                <w:sz w:val="18"/>
                <w:szCs w:val="18"/>
              </w:rPr>
            </w:pPr>
          </w:p>
          <w:p w:rsidR="003E5925" w:rsidRPr="003D49F2" w:rsidRDefault="003E5925" w:rsidP="00BD3F11">
            <w:pPr>
              <w:jc w:val="both"/>
              <w:rPr>
                <w:rFonts w:cs="Arial"/>
                <w:b/>
                <w:sz w:val="18"/>
                <w:szCs w:val="18"/>
              </w:rPr>
            </w:pPr>
            <w:r w:rsidRPr="003D49F2">
              <w:rPr>
                <w:rFonts w:cs="Arial"/>
                <w:b/>
                <w:sz w:val="18"/>
                <w:szCs w:val="18"/>
              </w:rPr>
              <w:t>Žiak:</w:t>
            </w:r>
          </w:p>
        </w:tc>
        <w:tc>
          <w:tcPr>
            <w:tcW w:w="1424" w:type="dxa"/>
            <w:tcBorders>
              <w:top w:val="single" w:sz="12" w:space="0" w:color="auto"/>
              <w:left w:val="single" w:sz="12" w:space="0" w:color="auto"/>
              <w:right w:val="single" w:sz="12" w:space="0" w:color="auto"/>
            </w:tcBorders>
            <w:shd w:val="clear" w:color="auto" w:fill="CCFFFF"/>
          </w:tcPr>
          <w:p w:rsidR="003E5925" w:rsidRPr="003D49F2" w:rsidRDefault="003E5925" w:rsidP="00BD3F11">
            <w:pPr>
              <w:rPr>
                <w:rFonts w:cs="Arial"/>
                <w:sz w:val="16"/>
                <w:szCs w:val="16"/>
              </w:rPr>
            </w:pPr>
          </w:p>
        </w:tc>
        <w:tc>
          <w:tcPr>
            <w:tcW w:w="1800" w:type="dxa"/>
            <w:tcBorders>
              <w:top w:val="single" w:sz="12" w:space="0" w:color="auto"/>
              <w:left w:val="single" w:sz="12" w:space="0" w:color="auto"/>
              <w:right w:val="thinThickSmallGap" w:sz="12" w:space="0" w:color="auto"/>
            </w:tcBorders>
            <w:shd w:val="clear" w:color="auto" w:fill="CCFFFF"/>
          </w:tcPr>
          <w:p w:rsidR="003E5925" w:rsidRPr="003D49F2" w:rsidRDefault="003E5925" w:rsidP="00BD3F11">
            <w:pPr>
              <w:rPr>
                <w:rFonts w:cs="Arial"/>
                <w:sz w:val="16"/>
                <w:szCs w:val="16"/>
              </w:rPr>
            </w:pPr>
          </w:p>
        </w:tc>
      </w:tr>
      <w:tr w:rsidR="003E5925" w:rsidRPr="003D49F2" w:rsidTr="00BD3F11">
        <w:trPr>
          <w:cantSplit/>
          <w:trHeight w:val="118"/>
        </w:trPr>
        <w:tc>
          <w:tcPr>
            <w:tcW w:w="2425" w:type="dxa"/>
            <w:tcBorders>
              <w:top w:val="single" w:sz="12" w:space="0" w:color="auto"/>
              <w:left w:val="thinThickSmallGap" w:sz="12" w:space="0" w:color="auto"/>
              <w:right w:val="single" w:sz="12" w:space="0" w:color="auto"/>
            </w:tcBorders>
          </w:tcPr>
          <w:p w:rsidR="003E5925" w:rsidRDefault="003E5925" w:rsidP="00BD3F11">
            <w:pPr>
              <w:spacing w:before="120"/>
              <w:rPr>
                <w:rFonts w:cs="Arial"/>
                <w:sz w:val="16"/>
                <w:szCs w:val="16"/>
              </w:rPr>
            </w:pPr>
            <w:r>
              <w:rPr>
                <w:rFonts w:cs="Arial"/>
                <w:sz w:val="16"/>
                <w:szCs w:val="16"/>
              </w:rPr>
              <w:lastRenderedPageBreak/>
              <w:t>Osvetlenia  na prevádzke, druhy</w:t>
            </w:r>
          </w:p>
          <w:p w:rsidR="003E5925" w:rsidRDefault="003E5925" w:rsidP="00BD3F11">
            <w:pPr>
              <w:spacing w:before="120"/>
              <w:rPr>
                <w:rFonts w:cs="Arial"/>
                <w:sz w:val="16"/>
                <w:szCs w:val="16"/>
              </w:rPr>
            </w:pPr>
            <w:r>
              <w:rPr>
                <w:rFonts w:cs="Arial"/>
                <w:sz w:val="16"/>
                <w:szCs w:val="16"/>
              </w:rPr>
              <w:t>Klimatizácia, vetranie, digestor</w:t>
            </w:r>
          </w:p>
          <w:p w:rsidR="003E5925" w:rsidRDefault="003E5925" w:rsidP="00BD3F11">
            <w:pPr>
              <w:spacing w:before="120"/>
              <w:rPr>
                <w:rFonts w:cs="Arial"/>
                <w:sz w:val="16"/>
                <w:szCs w:val="16"/>
              </w:rPr>
            </w:pPr>
            <w:r>
              <w:rPr>
                <w:rFonts w:cs="Arial"/>
                <w:sz w:val="16"/>
                <w:szCs w:val="16"/>
              </w:rPr>
              <w:t>Vykurovanie, vykurovacie telesá</w:t>
            </w:r>
          </w:p>
          <w:p w:rsidR="003E5925" w:rsidRDefault="003E5925" w:rsidP="00BD3F11">
            <w:pPr>
              <w:spacing w:before="120"/>
              <w:rPr>
                <w:rFonts w:cs="Arial"/>
                <w:sz w:val="16"/>
                <w:szCs w:val="16"/>
              </w:rPr>
            </w:pPr>
            <w:r>
              <w:rPr>
                <w:rFonts w:cs="Arial"/>
                <w:sz w:val="16"/>
                <w:szCs w:val="16"/>
              </w:rPr>
              <w:t>Ekológia prostredia, triedenie odpadu</w:t>
            </w:r>
          </w:p>
          <w:p w:rsidR="003E5925" w:rsidRDefault="003E5925" w:rsidP="00BD3F11">
            <w:pPr>
              <w:spacing w:before="120"/>
              <w:rPr>
                <w:rFonts w:cs="Arial"/>
                <w:sz w:val="16"/>
                <w:szCs w:val="16"/>
              </w:rPr>
            </w:pPr>
            <w:r>
              <w:rPr>
                <w:rFonts w:cs="Arial"/>
                <w:sz w:val="16"/>
                <w:szCs w:val="16"/>
              </w:rPr>
              <w:t>Druhy nádob na odpad</w:t>
            </w:r>
          </w:p>
          <w:p w:rsidR="003E5925" w:rsidRDefault="003E5925" w:rsidP="00BD3F11">
            <w:pPr>
              <w:spacing w:before="120"/>
              <w:rPr>
                <w:rFonts w:cs="Arial"/>
                <w:sz w:val="16"/>
                <w:szCs w:val="16"/>
              </w:rPr>
            </w:pPr>
            <w:r>
              <w:rPr>
                <w:rFonts w:cs="Arial"/>
                <w:sz w:val="16"/>
                <w:szCs w:val="16"/>
              </w:rPr>
              <w:t>Opakovanie tematického celku</w:t>
            </w:r>
          </w:p>
          <w:p w:rsidR="003E5925" w:rsidRPr="003D49F2" w:rsidRDefault="003E5925" w:rsidP="00BD3F11">
            <w:pPr>
              <w:spacing w:before="120"/>
              <w:rPr>
                <w:rFonts w:cs="Arial"/>
                <w:sz w:val="16"/>
                <w:szCs w:val="16"/>
              </w:rPr>
            </w:pPr>
            <w:r>
              <w:rPr>
                <w:rFonts w:cs="Arial"/>
                <w:sz w:val="16"/>
                <w:szCs w:val="16"/>
              </w:rPr>
              <w:t>Hodnotenie a klasifikácia žiakov</w:t>
            </w:r>
          </w:p>
        </w:tc>
        <w:tc>
          <w:tcPr>
            <w:tcW w:w="826" w:type="dxa"/>
            <w:tcBorders>
              <w:top w:val="single" w:sz="12" w:space="0" w:color="auto"/>
              <w:left w:val="single" w:sz="12" w:space="0" w:color="auto"/>
              <w:right w:val="single" w:sz="12" w:space="0" w:color="auto"/>
            </w:tcBorders>
          </w:tcPr>
          <w:p w:rsidR="003E5925" w:rsidRPr="003D49F2" w:rsidRDefault="003E5925" w:rsidP="00BD3F11">
            <w:pPr>
              <w:spacing w:before="120"/>
              <w:jc w:val="center"/>
              <w:rPr>
                <w:rFonts w:cs="Arial"/>
                <w:sz w:val="16"/>
                <w:szCs w:val="16"/>
              </w:rPr>
            </w:pPr>
            <w:r w:rsidRPr="003D49F2">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Pr="003D49F2"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sidRPr="003D49F2">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r>
              <w:rPr>
                <w:rFonts w:cs="Arial"/>
                <w:sz w:val="16"/>
                <w:szCs w:val="16"/>
              </w:rPr>
              <w:t>1</w:t>
            </w:r>
          </w:p>
          <w:p w:rsidR="003E5925" w:rsidRDefault="003E5925" w:rsidP="00BD3F11">
            <w:pPr>
              <w:spacing w:before="120"/>
              <w:jc w:val="center"/>
              <w:rPr>
                <w:rFonts w:cs="Arial"/>
                <w:sz w:val="16"/>
                <w:szCs w:val="16"/>
              </w:rPr>
            </w:pPr>
          </w:p>
          <w:p w:rsidR="003E5925" w:rsidRDefault="003E5925" w:rsidP="00BD3F11">
            <w:pPr>
              <w:spacing w:before="120"/>
              <w:jc w:val="center"/>
              <w:rPr>
                <w:rFonts w:cs="Arial"/>
                <w:sz w:val="16"/>
                <w:szCs w:val="16"/>
              </w:rPr>
            </w:pPr>
          </w:p>
          <w:p w:rsidR="003E5925" w:rsidRPr="003D49F2" w:rsidRDefault="003E5925" w:rsidP="00BD3F11">
            <w:pPr>
              <w:spacing w:before="120"/>
              <w:jc w:val="center"/>
              <w:rPr>
                <w:rFonts w:cs="Arial"/>
                <w:sz w:val="16"/>
                <w:szCs w:val="16"/>
              </w:rPr>
            </w:pPr>
          </w:p>
        </w:tc>
        <w:tc>
          <w:tcPr>
            <w:tcW w:w="2681" w:type="dxa"/>
            <w:tcBorders>
              <w:top w:val="single" w:sz="12" w:space="0" w:color="auto"/>
              <w:left w:val="single" w:sz="12" w:space="0" w:color="auto"/>
              <w:right w:val="single" w:sz="12" w:space="0" w:color="auto"/>
            </w:tcBorders>
          </w:tcPr>
          <w:p w:rsidR="003E5925" w:rsidRPr="003D49F2" w:rsidRDefault="003E5925" w:rsidP="00BD3F11">
            <w:pPr>
              <w:spacing w:before="120"/>
              <w:rPr>
                <w:rFonts w:cs="Arial"/>
                <w:sz w:val="16"/>
                <w:szCs w:val="16"/>
              </w:rPr>
            </w:pPr>
            <w:r>
              <w:rPr>
                <w:rFonts w:cs="Arial"/>
                <w:sz w:val="16"/>
                <w:szCs w:val="16"/>
              </w:rPr>
              <w:t>Odborný výcvik 2</w:t>
            </w:r>
            <w:r w:rsidRPr="003D49F2">
              <w:rPr>
                <w:rFonts w:cs="Arial"/>
                <w:sz w:val="16"/>
                <w:szCs w:val="16"/>
              </w:rPr>
              <w:t>.ročník</w:t>
            </w:r>
          </w:p>
          <w:p w:rsidR="003E5925" w:rsidRPr="003D49F2" w:rsidRDefault="003E5925" w:rsidP="00BD3F11">
            <w:pPr>
              <w:spacing w:before="120"/>
              <w:rPr>
                <w:rFonts w:cs="Arial"/>
                <w:sz w:val="16"/>
                <w:szCs w:val="16"/>
              </w:rPr>
            </w:pPr>
            <w:r>
              <w:rPr>
                <w:rFonts w:cs="Arial"/>
                <w:sz w:val="16"/>
                <w:szCs w:val="16"/>
              </w:rPr>
              <w:t>Stolovanie   2</w:t>
            </w:r>
            <w:r w:rsidRPr="003D49F2">
              <w:rPr>
                <w:rFonts w:cs="Arial"/>
                <w:sz w:val="16"/>
                <w:szCs w:val="16"/>
              </w:rPr>
              <w:t>.ročník</w:t>
            </w:r>
          </w:p>
        </w:tc>
        <w:tc>
          <w:tcPr>
            <w:tcW w:w="2495"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Popísať účel osvetlenia na prevádzke spoločného stravovania</w:t>
            </w:r>
          </w:p>
          <w:p w:rsidR="003E5925" w:rsidRDefault="003E5925" w:rsidP="00BD3F11">
            <w:pPr>
              <w:rPr>
                <w:rFonts w:cs="Arial"/>
                <w:sz w:val="16"/>
                <w:szCs w:val="16"/>
              </w:rPr>
            </w:pPr>
            <w:r>
              <w:rPr>
                <w:rFonts w:cs="Arial"/>
                <w:sz w:val="16"/>
                <w:szCs w:val="16"/>
              </w:rPr>
              <w:t>Vymenovať druhy osvetlení</w:t>
            </w:r>
          </w:p>
          <w:p w:rsidR="003E5925" w:rsidRDefault="003E5925" w:rsidP="00BD3F11">
            <w:pPr>
              <w:rPr>
                <w:rFonts w:cs="Arial"/>
                <w:sz w:val="16"/>
                <w:szCs w:val="16"/>
              </w:rPr>
            </w:pPr>
            <w:r>
              <w:rPr>
                <w:rFonts w:cs="Arial"/>
                <w:sz w:val="16"/>
                <w:szCs w:val="16"/>
              </w:rPr>
              <w:t>Vysvetliť význam klimatizácie, vetrania v prevádzke spoločného stravovania</w:t>
            </w:r>
          </w:p>
          <w:p w:rsidR="003E5925" w:rsidRDefault="003E5925" w:rsidP="00BD3F11">
            <w:pPr>
              <w:rPr>
                <w:rFonts w:cs="Arial"/>
                <w:sz w:val="16"/>
                <w:szCs w:val="16"/>
              </w:rPr>
            </w:pPr>
            <w:r>
              <w:rPr>
                <w:rFonts w:cs="Arial"/>
                <w:sz w:val="16"/>
                <w:szCs w:val="16"/>
              </w:rPr>
              <w:t>Vysvetliť účel digestoru</w:t>
            </w:r>
          </w:p>
          <w:p w:rsidR="003E5925" w:rsidRDefault="003E5925" w:rsidP="00BD3F11">
            <w:pPr>
              <w:rPr>
                <w:rFonts w:cs="Arial"/>
                <w:sz w:val="16"/>
                <w:szCs w:val="16"/>
              </w:rPr>
            </w:pPr>
            <w:r>
              <w:rPr>
                <w:rFonts w:cs="Arial"/>
                <w:sz w:val="16"/>
                <w:szCs w:val="16"/>
              </w:rPr>
              <w:t>Vedieť správne triediť odpad</w:t>
            </w:r>
          </w:p>
          <w:p w:rsidR="003E5925" w:rsidRDefault="003E5925" w:rsidP="00BD3F11">
            <w:pPr>
              <w:rPr>
                <w:rFonts w:cs="Arial"/>
                <w:sz w:val="16"/>
                <w:szCs w:val="16"/>
              </w:rPr>
            </w:pPr>
            <w:r>
              <w:rPr>
                <w:rFonts w:cs="Arial"/>
                <w:sz w:val="16"/>
                <w:szCs w:val="16"/>
              </w:rPr>
              <w:t>Poznať následky z nesprávneho triedenia odpadkov na prostredie človeka</w:t>
            </w:r>
          </w:p>
          <w:p w:rsidR="003E5925" w:rsidRDefault="003E5925" w:rsidP="00BD3F11">
            <w:pPr>
              <w:rPr>
                <w:rFonts w:cs="Arial"/>
                <w:sz w:val="16"/>
                <w:szCs w:val="16"/>
              </w:rPr>
            </w:pPr>
            <w:r>
              <w:rPr>
                <w:rFonts w:cs="Arial"/>
                <w:sz w:val="16"/>
                <w:szCs w:val="16"/>
              </w:rPr>
              <w:t>Vymenovať a popísať druhy nádob na odpad</w:t>
            </w:r>
          </w:p>
          <w:p w:rsidR="003E5925" w:rsidRDefault="003E5925" w:rsidP="00BD3F11">
            <w:pPr>
              <w:rPr>
                <w:rFonts w:cs="Arial"/>
                <w:sz w:val="16"/>
                <w:szCs w:val="16"/>
              </w:rPr>
            </w:pPr>
            <w:r>
              <w:rPr>
                <w:rFonts w:cs="Arial"/>
                <w:sz w:val="16"/>
                <w:szCs w:val="16"/>
              </w:rPr>
              <w:t>Vedieť popísať správne triedenie odpadkov z kuchýň spoločného stravovania</w:t>
            </w:r>
          </w:p>
          <w:p w:rsidR="003E5925" w:rsidRPr="003D49F2" w:rsidRDefault="003E5925" w:rsidP="00BD3F11">
            <w:pPr>
              <w:rPr>
                <w:rFonts w:cs="Arial"/>
                <w:sz w:val="16"/>
                <w:szCs w:val="16"/>
              </w:rPr>
            </w:pPr>
          </w:p>
        </w:tc>
        <w:tc>
          <w:tcPr>
            <w:tcW w:w="2497" w:type="dxa"/>
            <w:tcBorders>
              <w:top w:val="single" w:sz="12" w:space="0" w:color="auto"/>
              <w:left w:val="single" w:sz="12" w:space="0" w:color="auto"/>
              <w:bottom w:val="single" w:sz="2" w:space="0" w:color="auto"/>
              <w:right w:val="single" w:sz="12" w:space="0" w:color="auto"/>
            </w:tcBorders>
          </w:tcPr>
          <w:p w:rsidR="003E5925" w:rsidRDefault="003E5925" w:rsidP="00BD3F11">
            <w:pPr>
              <w:rPr>
                <w:rFonts w:cs="Arial"/>
                <w:sz w:val="16"/>
                <w:szCs w:val="16"/>
              </w:rPr>
            </w:pPr>
            <w:r>
              <w:rPr>
                <w:rFonts w:cs="Arial"/>
                <w:sz w:val="16"/>
                <w:szCs w:val="16"/>
              </w:rPr>
              <w:t>Popísal účel osvetlenia na prevádzke spoločného stravovania</w:t>
            </w:r>
          </w:p>
          <w:p w:rsidR="003E5925" w:rsidRDefault="003E5925" w:rsidP="00BD3F11">
            <w:pPr>
              <w:rPr>
                <w:rFonts w:cs="Arial"/>
                <w:sz w:val="16"/>
                <w:szCs w:val="16"/>
              </w:rPr>
            </w:pPr>
            <w:r>
              <w:rPr>
                <w:rFonts w:cs="Arial"/>
                <w:sz w:val="16"/>
                <w:szCs w:val="16"/>
              </w:rPr>
              <w:t>Vymenoval druhy osvetlení</w:t>
            </w:r>
          </w:p>
          <w:p w:rsidR="003E5925" w:rsidRDefault="003E5925" w:rsidP="00BD3F11">
            <w:pPr>
              <w:rPr>
                <w:rFonts w:cs="Arial"/>
                <w:sz w:val="16"/>
                <w:szCs w:val="16"/>
              </w:rPr>
            </w:pPr>
            <w:r>
              <w:rPr>
                <w:rFonts w:cs="Arial"/>
                <w:sz w:val="16"/>
                <w:szCs w:val="16"/>
              </w:rPr>
              <w:t>Vysvetlil  význam klimatizácie, vetrania v prevádzke spoločného stravovania</w:t>
            </w:r>
          </w:p>
          <w:p w:rsidR="003E5925" w:rsidRDefault="003E5925" w:rsidP="00BD3F11">
            <w:pPr>
              <w:rPr>
                <w:rFonts w:cs="Arial"/>
                <w:sz w:val="16"/>
                <w:szCs w:val="16"/>
              </w:rPr>
            </w:pPr>
            <w:r>
              <w:rPr>
                <w:rFonts w:cs="Arial"/>
                <w:sz w:val="16"/>
                <w:szCs w:val="16"/>
              </w:rPr>
              <w:t>Vysvetlil  účel digestoru</w:t>
            </w:r>
          </w:p>
          <w:p w:rsidR="003E5925" w:rsidRDefault="003E5925" w:rsidP="00BD3F11">
            <w:pPr>
              <w:rPr>
                <w:rFonts w:cs="Arial"/>
                <w:sz w:val="16"/>
                <w:szCs w:val="16"/>
              </w:rPr>
            </w:pPr>
            <w:r>
              <w:rPr>
                <w:rFonts w:cs="Arial"/>
                <w:sz w:val="16"/>
                <w:szCs w:val="16"/>
              </w:rPr>
              <w:t>Vedel  správne triediť odpad</w:t>
            </w:r>
          </w:p>
          <w:p w:rsidR="003E5925" w:rsidRDefault="003E5925" w:rsidP="00BD3F11">
            <w:pPr>
              <w:rPr>
                <w:rFonts w:cs="Arial"/>
                <w:sz w:val="16"/>
                <w:szCs w:val="16"/>
              </w:rPr>
            </w:pPr>
            <w:r>
              <w:rPr>
                <w:rFonts w:cs="Arial"/>
                <w:sz w:val="16"/>
                <w:szCs w:val="16"/>
              </w:rPr>
              <w:t>Poznal následky z nesprávneho triedenia odpadkov na prostredie človeka</w:t>
            </w:r>
          </w:p>
          <w:p w:rsidR="003E5925" w:rsidRDefault="003E5925" w:rsidP="00BD3F11">
            <w:pPr>
              <w:rPr>
                <w:rFonts w:cs="Arial"/>
                <w:sz w:val="16"/>
                <w:szCs w:val="16"/>
              </w:rPr>
            </w:pPr>
            <w:r>
              <w:rPr>
                <w:rFonts w:cs="Arial"/>
                <w:sz w:val="16"/>
                <w:szCs w:val="16"/>
              </w:rPr>
              <w:t>Vymenoval  a popísať druhy nádob na odpad</w:t>
            </w:r>
          </w:p>
          <w:p w:rsidR="003E5925" w:rsidRDefault="003E5925" w:rsidP="00BD3F11">
            <w:pPr>
              <w:rPr>
                <w:rFonts w:cs="Arial"/>
                <w:sz w:val="16"/>
                <w:szCs w:val="16"/>
              </w:rPr>
            </w:pPr>
            <w:r>
              <w:rPr>
                <w:rFonts w:cs="Arial"/>
                <w:sz w:val="16"/>
                <w:szCs w:val="16"/>
              </w:rPr>
              <w:t>Vedel  popísať správne triedenie odpadkov z kuchýň spoločného stravovania</w:t>
            </w:r>
          </w:p>
          <w:p w:rsidR="003E5925" w:rsidRPr="003D49F2" w:rsidRDefault="003E5925" w:rsidP="00BD3F11">
            <w:pPr>
              <w:rPr>
                <w:rFonts w:cs="Arial"/>
                <w:sz w:val="16"/>
                <w:szCs w:val="16"/>
              </w:rPr>
            </w:pPr>
          </w:p>
        </w:tc>
        <w:tc>
          <w:tcPr>
            <w:tcW w:w="1424" w:type="dxa"/>
            <w:tcBorders>
              <w:top w:val="single" w:sz="12" w:space="0" w:color="auto"/>
              <w:left w:val="single" w:sz="12" w:space="0" w:color="auto"/>
              <w:bottom w:val="single" w:sz="2" w:space="0" w:color="auto"/>
              <w:right w:val="single" w:sz="12" w:space="0" w:color="auto"/>
            </w:tcBorders>
          </w:tcPr>
          <w:p w:rsidR="003E5925" w:rsidRPr="003D49F2" w:rsidRDefault="003E5925" w:rsidP="00BD3F11">
            <w:pPr>
              <w:spacing w:before="120"/>
              <w:rPr>
                <w:rFonts w:cs="Arial"/>
                <w:sz w:val="16"/>
                <w:szCs w:val="16"/>
              </w:rPr>
            </w:pPr>
            <w:r w:rsidRPr="003D49F2">
              <w:rPr>
                <w:rFonts w:cs="Arial"/>
                <w:sz w:val="16"/>
                <w:szCs w:val="16"/>
              </w:rPr>
              <w:t>Frontálne skúšanie</w:t>
            </w:r>
          </w:p>
          <w:p w:rsidR="003E5925" w:rsidRPr="003D49F2" w:rsidRDefault="003E5925" w:rsidP="00BD3F11">
            <w:pPr>
              <w:spacing w:before="120"/>
              <w:rPr>
                <w:rFonts w:cs="Arial"/>
                <w:sz w:val="16"/>
                <w:szCs w:val="16"/>
              </w:rPr>
            </w:pPr>
            <w:r w:rsidRPr="003D49F2">
              <w:rPr>
                <w:rFonts w:cs="Arial"/>
                <w:sz w:val="16"/>
                <w:szCs w:val="16"/>
              </w:rPr>
              <w:t>Ústne skúšanie</w:t>
            </w:r>
          </w:p>
        </w:tc>
        <w:tc>
          <w:tcPr>
            <w:tcW w:w="1800" w:type="dxa"/>
            <w:tcBorders>
              <w:top w:val="single" w:sz="12" w:space="0" w:color="auto"/>
              <w:left w:val="single" w:sz="12" w:space="0" w:color="auto"/>
              <w:bottom w:val="single" w:sz="2" w:space="0" w:color="auto"/>
              <w:right w:val="thinThickSmallGap" w:sz="12" w:space="0" w:color="auto"/>
            </w:tcBorders>
          </w:tcPr>
          <w:p w:rsidR="003E5925" w:rsidRDefault="003E5925" w:rsidP="00BD3F11">
            <w:pPr>
              <w:spacing w:before="120"/>
              <w:rPr>
                <w:rFonts w:cs="Arial"/>
                <w:sz w:val="16"/>
                <w:szCs w:val="16"/>
              </w:rPr>
            </w:pPr>
            <w:r w:rsidRPr="003D49F2">
              <w:rPr>
                <w:rFonts w:cs="Arial"/>
                <w:sz w:val="16"/>
                <w:szCs w:val="16"/>
              </w:rPr>
              <w:t>Ústne odpovede</w:t>
            </w:r>
          </w:p>
          <w:p w:rsidR="003E5925" w:rsidRPr="003D49F2" w:rsidRDefault="003E5925" w:rsidP="00BD3F11">
            <w:pPr>
              <w:spacing w:before="120"/>
              <w:rPr>
                <w:rFonts w:cs="Arial"/>
                <w:sz w:val="16"/>
                <w:szCs w:val="16"/>
              </w:rPr>
            </w:pPr>
            <w:r>
              <w:rPr>
                <w:rFonts w:cs="Arial"/>
                <w:sz w:val="16"/>
                <w:szCs w:val="16"/>
              </w:rPr>
              <w:t>Didaktický test</w:t>
            </w:r>
          </w:p>
        </w:tc>
      </w:tr>
    </w:tbl>
    <w:p w:rsidR="003E5925" w:rsidRPr="00F34FCE" w:rsidRDefault="003E5925" w:rsidP="003E5925">
      <w:pPr>
        <w:jc w:val="both"/>
        <w:rPr>
          <w:rFonts w:cs="Arial"/>
          <w:b/>
        </w:rPr>
      </w:pPr>
      <w:r w:rsidRPr="00F34FCE">
        <w:rPr>
          <w:rFonts w:cs="Arial"/>
          <w:b/>
        </w:rPr>
        <w:t>Všeobecné pokyny hodnotenia:</w:t>
      </w:r>
    </w:p>
    <w:p w:rsidR="003E5925" w:rsidRPr="00F34FCE" w:rsidRDefault="003E5925" w:rsidP="003E5925">
      <w:pPr>
        <w:jc w:val="both"/>
        <w:rPr>
          <w:rFonts w:cs="Arial"/>
        </w:rPr>
      </w:pPr>
      <w:r w:rsidRPr="00F34FCE">
        <w:rPr>
          <w:rFonts w:cs="Arial"/>
        </w:rPr>
        <w:t>Pri hodnotení výstupov</w:t>
      </w:r>
      <w:r w:rsidR="00D71213">
        <w:rPr>
          <w:rFonts w:cs="Arial"/>
        </w:rPr>
        <w:t xml:space="preserve"> žiakov vychádzame z Metodického pokynu č. 33/2011</w:t>
      </w:r>
      <w:r w:rsidRPr="00F34FCE">
        <w:rPr>
          <w:rFonts w:cs="Arial"/>
        </w:rPr>
        <w:t xml:space="preserve"> na hodnotenie a klasifikáciu žiakov odborných učilíšť.</w:t>
      </w:r>
    </w:p>
    <w:p w:rsidR="003E5925" w:rsidRPr="00F34FCE" w:rsidRDefault="003E5925" w:rsidP="003E5925">
      <w:pPr>
        <w:jc w:val="both"/>
        <w:rPr>
          <w:rFonts w:cs="Arial"/>
        </w:rPr>
      </w:pPr>
      <w:r w:rsidRPr="00F34FCE">
        <w:rPr>
          <w:rFonts w:cs="Arial"/>
        </w:rPr>
        <w:t>Pri priebežnej a súhrnnej klasifikácii uplatňuje pedagóg voči žiakovi primeranú náročnosť a pedagogický takt. Pri hodnotení prihliada na druh</w:t>
      </w:r>
    </w:p>
    <w:p w:rsidR="003E5925" w:rsidRPr="00F34FCE" w:rsidRDefault="003E5925" w:rsidP="003E5925">
      <w:pPr>
        <w:jc w:val="both"/>
        <w:rPr>
          <w:rFonts w:cs="Arial"/>
        </w:rPr>
      </w:pPr>
      <w:r w:rsidRPr="00F34FCE">
        <w:rPr>
          <w:rFonts w:cs="Arial"/>
        </w:rPr>
        <w:t>a stupeň postihnutia, na celkový zdravotný stav, na primeranosť veku a na vynaložené úsilie žiaka. Pedagóg priebežne hodnotí výsledky žiaka,</w:t>
      </w:r>
    </w:p>
    <w:p w:rsidR="003E5925" w:rsidRPr="00F34FCE" w:rsidRDefault="003E5925" w:rsidP="003E5925">
      <w:pPr>
        <w:jc w:val="both"/>
        <w:rPr>
          <w:rFonts w:cs="Arial"/>
        </w:rPr>
      </w:pPr>
      <w:r w:rsidRPr="00F34FCE">
        <w:rPr>
          <w:rFonts w:cs="Arial"/>
        </w:rPr>
        <w:t>jeho vedomosti, zručnosti a návyky. Písomné alebo ústne vyučujúci použije podľa postihnutia žiaka. Vyzdvihuje žiakove klady a súčasne ho taktne</w:t>
      </w:r>
    </w:p>
    <w:p w:rsidR="003E5925" w:rsidRPr="00F34FCE" w:rsidRDefault="003E5925" w:rsidP="003E5925">
      <w:pPr>
        <w:jc w:val="both"/>
        <w:rPr>
          <w:rFonts w:cs="Arial"/>
        </w:rPr>
      </w:pPr>
      <w:r w:rsidRPr="00F34FCE">
        <w:rPr>
          <w:rFonts w:cs="Arial"/>
        </w:rPr>
        <w:t>usmerňuje v ďalšom postupe pri učení so zameraním na zvýšenie úsilia získať ďalšie vedomosti, zručnosti a návyky. Po ukončení každého</w:t>
      </w:r>
    </w:p>
    <w:p w:rsidR="003E5925" w:rsidRPr="00F34FCE" w:rsidRDefault="003E5925" w:rsidP="003E5925">
      <w:pPr>
        <w:jc w:val="both"/>
        <w:rPr>
          <w:rFonts w:cs="Arial"/>
        </w:rPr>
      </w:pPr>
      <w:r w:rsidRPr="00F34FCE">
        <w:rPr>
          <w:rFonts w:cs="Arial"/>
        </w:rPr>
        <w:t>tematického celku vyučujúci pripraví otázky na didaktický test. Otázky v teste nebudú prevyšovať stanovenú úroveň vzdelávacích výstupov z danej</w:t>
      </w:r>
    </w:p>
    <w:p w:rsidR="003E5925" w:rsidRPr="00F34FCE" w:rsidRDefault="003E5925" w:rsidP="003E5925">
      <w:pPr>
        <w:jc w:val="both"/>
        <w:rPr>
          <w:rFonts w:cs="Arial"/>
        </w:rPr>
      </w:pPr>
      <w:r w:rsidRPr="00F34FCE">
        <w:rPr>
          <w:rFonts w:cs="Arial"/>
        </w:rPr>
        <w:t>témy ani predpísané obsahové štandardy predmetu. Kritériá hodnotenia sú dané učebnou osnovou predmetu. Hodnotiacu škálu dosiahnutých</w:t>
      </w:r>
    </w:p>
    <w:p w:rsidR="003E5925" w:rsidRPr="00F34FCE" w:rsidRDefault="003E5925" w:rsidP="003E5925">
      <w:pPr>
        <w:jc w:val="both"/>
        <w:rPr>
          <w:rFonts w:cs="Arial"/>
        </w:rPr>
      </w:pPr>
      <w:r w:rsidRPr="00F34FCE">
        <w:rPr>
          <w:rFonts w:cs="Arial"/>
        </w:rPr>
        <w:t>vedomostí si volí vyučujúci. Sumatívne hodnotenia výkonu žiaka za klasifikačné obdobie tvoria výsledky testov, ústnych odpovedí, vypracovaných</w:t>
      </w:r>
    </w:p>
    <w:p w:rsidR="003E5925" w:rsidRPr="009C03C4" w:rsidRDefault="003E5925" w:rsidP="003E5925">
      <w:pPr>
        <w:rPr>
          <w:rFonts w:cs="Arial"/>
          <w:color w:val="FF0000"/>
        </w:rPr>
        <w:sectPr w:rsidR="003E5925" w:rsidRPr="009C03C4" w:rsidSect="00BD3F11">
          <w:pgSz w:w="16838" w:h="11906" w:orient="landscape"/>
          <w:pgMar w:top="1418" w:right="1418" w:bottom="851" w:left="1418" w:header="709" w:footer="709" w:gutter="0"/>
          <w:pgNumType w:start="42"/>
          <w:cols w:space="708"/>
          <w:docGrid w:linePitch="360"/>
        </w:sectPr>
      </w:pPr>
      <w:r w:rsidRPr="00F34FCE">
        <w:rPr>
          <w:rFonts w:cs="Arial"/>
        </w:rPr>
        <w:t>referátov a projektov. V predmete rozvíjame aj kľúčové kompetencie žiakov, ktoré hodnotíme formatívne</w:t>
      </w:r>
      <w:r w:rsidRPr="009C03C4">
        <w:rPr>
          <w:rFonts w:cs="Arial"/>
          <w:color w:val="FF0000"/>
        </w:rPr>
        <w:t>.</w:t>
      </w:r>
    </w:p>
    <w:p w:rsidR="003E5925" w:rsidRDefault="003E5925" w:rsidP="003E5925">
      <w:pPr>
        <w:sectPr w:rsidR="003E5925" w:rsidSect="00BD3F11">
          <w:pgSz w:w="16838" w:h="11906" w:orient="landscape"/>
          <w:pgMar w:top="1418" w:right="1418" w:bottom="1418" w:left="1418" w:header="709" w:footer="709" w:gutter="0"/>
          <w:cols w:space="708"/>
          <w:docGrid w:linePitch="360"/>
        </w:sectPr>
      </w:pPr>
    </w:p>
    <w:tbl>
      <w:tblPr>
        <w:tblpPr w:leftFromText="141" w:rightFromText="141" w:horzAnchor="margin"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5106"/>
      </w:tblGrid>
      <w:tr w:rsidR="003E5925" w:rsidRPr="003D49F2" w:rsidTr="00BD3F11">
        <w:trPr>
          <w:trHeight w:val="446"/>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3D49F2" w:rsidRDefault="003E5925" w:rsidP="00BD3F11">
            <w:pPr>
              <w:spacing w:before="120"/>
              <w:rPr>
                <w:rFonts w:cs="Arial"/>
                <w:b/>
                <w:sz w:val="28"/>
                <w:szCs w:val="28"/>
              </w:rPr>
            </w:pPr>
            <w:r w:rsidRPr="003D49F2">
              <w:rPr>
                <w:rFonts w:cs="Arial"/>
                <w:b/>
                <w:sz w:val="28"/>
                <w:szCs w:val="28"/>
              </w:rPr>
              <w:lastRenderedPageBreak/>
              <w:t>Názov predmetu</w:t>
            </w:r>
          </w:p>
        </w:tc>
        <w:tc>
          <w:tcPr>
            <w:tcW w:w="5106"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3D49F2" w:rsidRDefault="003E5925" w:rsidP="00BD3F11">
            <w:pPr>
              <w:spacing w:before="120"/>
              <w:rPr>
                <w:rFonts w:cs="Arial"/>
                <w:b/>
                <w:sz w:val="28"/>
                <w:szCs w:val="28"/>
              </w:rPr>
            </w:pPr>
            <w:r>
              <w:rPr>
                <w:rFonts w:cs="Arial"/>
                <w:b/>
                <w:sz w:val="28"/>
                <w:szCs w:val="28"/>
              </w:rPr>
              <w:t>Stolovanie</w:t>
            </w:r>
          </w:p>
        </w:tc>
      </w:tr>
      <w:tr w:rsidR="003E5925" w:rsidRPr="003D49F2" w:rsidTr="00BD3F11">
        <w:trPr>
          <w:trHeight w:val="112"/>
        </w:trPr>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Časový rozsah výučby</w:t>
            </w:r>
          </w:p>
        </w:tc>
        <w:tc>
          <w:tcPr>
            <w:tcW w:w="5106"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2251BF" w:rsidRDefault="003E5925" w:rsidP="00BD3F11">
            <w:pPr>
              <w:rPr>
                <w:rFonts w:cs="Arial"/>
                <w:szCs w:val="20"/>
              </w:rPr>
            </w:pPr>
            <w:r w:rsidRPr="002251BF">
              <w:rPr>
                <w:rFonts w:cs="Arial"/>
                <w:color w:val="000000"/>
                <w:szCs w:val="20"/>
              </w:rPr>
              <w:t>1 hodina týždenne, spolu 33 vyučovacích hodín</w:t>
            </w:r>
          </w:p>
        </w:tc>
      </w:tr>
      <w:tr w:rsidR="003E5925" w:rsidRPr="003D49F2" w:rsidTr="00BD3F11">
        <w:trPr>
          <w:trHeight w:val="114"/>
        </w:trPr>
        <w:tc>
          <w:tcPr>
            <w:tcW w:w="4358" w:type="dxa"/>
            <w:tcBorders>
              <w:top w:val="thinThickSmallGap" w:sz="12" w:space="0" w:color="auto"/>
              <w:left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 xml:space="preserve">Ročník </w:t>
            </w:r>
          </w:p>
        </w:tc>
        <w:tc>
          <w:tcPr>
            <w:tcW w:w="5106" w:type="dxa"/>
            <w:tcBorders>
              <w:top w:val="thinThickSmallGap" w:sz="12" w:space="0" w:color="auto"/>
              <w:left w:val="thinThickSmallGap" w:sz="12" w:space="0" w:color="auto"/>
              <w:right w:val="thinThickSmallGap" w:sz="12" w:space="0" w:color="auto"/>
            </w:tcBorders>
          </w:tcPr>
          <w:p w:rsidR="003E5925" w:rsidRPr="003D49F2" w:rsidRDefault="003E5925" w:rsidP="00BD3F11">
            <w:pPr>
              <w:rPr>
                <w:rFonts w:cs="Arial"/>
                <w:sz w:val="18"/>
                <w:szCs w:val="18"/>
              </w:rPr>
            </w:pPr>
            <w:r>
              <w:rPr>
                <w:rFonts w:cs="Arial"/>
                <w:sz w:val="18"/>
                <w:szCs w:val="18"/>
              </w:rPr>
              <w:t xml:space="preserve"> druhý</w:t>
            </w:r>
          </w:p>
        </w:tc>
      </w:tr>
      <w:tr w:rsidR="003E5925" w:rsidRPr="003D49F2"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Kód a názov učebného odboru</w:t>
            </w:r>
          </w:p>
        </w:tc>
        <w:tc>
          <w:tcPr>
            <w:tcW w:w="5106"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jc w:val="both"/>
              <w:rPr>
                <w:rFonts w:cs="Arial"/>
                <w:sz w:val="18"/>
                <w:szCs w:val="18"/>
              </w:rPr>
            </w:pPr>
            <w:r>
              <w:rPr>
                <w:rFonts w:cs="Arial"/>
                <w:sz w:val="18"/>
                <w:szCs w:val="18"/>
              </w:rPr>
              <w:t>6491G obchodná prevádzka</w:t>
            </w:r>
          </w:p>
          <w:p w:rsidR="003E5925" w:rsidRPr="003D49F2" w:rsidRDefault="003E5925" w:rsidP="00BD3F11">
            <w:pPr>
              <w:jc w:val="both"/>
              <w:rPr>
                <w:rFonts w:cs="Arial"/>
                <w:sz w:val="18"/>
                <w:szCs w:val="18"/>
              </w:rPr>
            </w:pPr>
            <w:r>
              <w:rPr>
                <w:rFonts w:cs="Arial"/>
                <w:sz w:val="18"/>
                <w:szCs w:val="18"/>
              </w:rPr>
              <w:t xml:space="preserve">       01 práca pri príprave jedál</w:t>
            </w:r>
          </w:p>
        </w:tc>
      </w:tr>
      <w:tr w:rsidR="003E5925" w:rsidRPr="003D49F2" w:rsidTr="00BD3F11">
        <w:tc>
          <w:tcPr>
            <w:tcW w:w="435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Vyučovací jazyk</w:t>
            </w:r>
          </w:p>
        </w:tc>
        <w:tc>
          <w:tcPr>
            <w:tcW w:w="5106"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3D49F2" w:rsidRDefault="003E5925" w:rsidP="00BD3F11">
            <w:pPr>
              <w:jc w:val="both"/>
              <w:rPr>
                <w:rFonts w:cs="Arial"/>
                <w:sz w:val="18"/>
                <w:szCs w:val="18"/>
              </w:rPr>
            </w:pPr>
            <w:r w:rsidRPr="003D49F2">
              <w:rPr>
                <w:rFonts w:cs="Arial"/>
                <w:sz w:val="18"/>
                <w:szCs w:val="18"/>
              </w:rPr>
              <w:t>slovenský jazyk</w:t>
            </w:r>
          </w:p>
        </w:tc>
      </w:tr>
    </w:tbl>
    <w:p w:rsidR="003E5925" w:rsidRDefault="003E5925" w:rsidP="00AD0C2C">
      <w:pPr>
        <w:pStyle w:val="Nadpis2"/>
        <w:numPr>
          <w:ilvl w:val="1"/>
          <w:numId w:val="61"/>
        </w:numPr>
      </w:pPr>
      <w:bookmarkStart w:id="98" w:name="_Toc38612322"/>
      <w:r>
        <w:t>Stolovanie</w:t>
      </w:r>
      <w:bookmarkEnd w:id="98"/>
    </w:p>
    <w:p w:rsidR="003E5925" w:rsidRPr="002251BF" w:rsidRDefault="003E5925" w:rsidP="003E5925"/>
    <w:p w:rsidR="003E5925" w:rsidRDefault="003E5925" w:rsidP="003E5925">
      <w:pPr>
        <w:rPr>
          <w:b/>
        </w:rPr>
      </w:pPr>
    </w:p>
    <w:p w:rsidR="003E5925" w:rsidRDefault="003E5925" w:rsidP="003E5925">
      <w:pPr>
        <w:rPr>
          <w:b/>
        </w:rPr>
      </w:pPr>
      <w:r w:rsidRPr="002251BF">
        <w:rPr>
          <w:b/>
        </w:rPr>
        <w:t>Charakteristika predmetu</w:t>
      </w:r>
    </w:p>
    <w:p w:rsidR="003E5925" w:rsidRPr="00864430" w:rsidRDefault="003E5925" w:rsidP="003E5925">
      <w:pPr>
        <w:jc w:val="both"/>
        <w:rPr>
          <w:rFonts w:cs="Arial"/>
          <w:sz w:val="18"/>
          <w:szCs w:val="18"/>
        </w:rPr>
      </w:pPr>
    </w:p>
    <w:p w:rsidR="003E5925" w:rsidRDefault="003E5925" w:rsidP="003E5925">
      <w:pPr>
        <w:jc w:val="both"/>
        <w:rPr>
          <w:rFonts w:cs="Arial"/>
          <w:sz w:val="18"/>
          <w:szCs w:val="18"/>
        </w:rPr>
      </w:pPr>
      <w:r w:rsidRPr="00864430">
        <w:rPr>
          <w:rFonts w:cs="Arial"/>
          <w:sz w:val="18"/>
          <w:szCs w:val="18"/>
        </w:rPr>
        <w:t xml:space="preserve">Odborný predmet stolovanie  v učebnom odbore 6491G obchodná prevádzka 01 práca pri príprave jedál je zameraný na nadobudnutie vedomostí  a zručnosti  jednoduchej obsluhy pri rôznych príležitostiach, učia sa ich uplatňovať v praxi. Oboznamujú sa   s gastronomickými pravidlami, </w:t>
      </w:r>
      <w:r>
        <w:rPr>
          <w:rFonts w:cs="Arial"/>
          <w:sz w:val="18"/>
          <w:szCs w:val="18"/>
        </w:rPr>
        <w:t xml:space="preserve">spoločenským správaním, </w:t>
      </w:r>
      <w:r w:rsidRPr="00864430">
        <w:rPr>
          <w:rFonts w:cs="Arial"/>
          <w:sz w:val="18"/>
          <w:szCs w:val="18"/>
        </w:rPr>
        <w:t>ktoré využívajú</w:t>
      </w:r>
      <w:r>
        <w:rPr>
          <w:rFonts w:cs="Arial"/>
          <w:sz w:val="18"/>
          <w:szCs w:val="18"/>
        </w:rPr>
        <w:t xml:space="preserve"> pri príprave pracoviska  na stolovanie</w:t>
      </w:r>
      <w:r w:rsidRPr="00864430">
        <w:rPr>
          <w:rFonts w:cs="Arial"/>
          <w:sz w:val="18"/>
          <w:szCs w:val="18"/>
        </w:rPr>
        <w:t>.  Odborný predmet sa vyučuje jeden  rok, zručnosti nadobúdajú v odborne</w:t>
      </w:r>
      <w:r>
        <w:rPr>
          <w:rFonts w:cs="Arial"/>
          <w:sz w:val="18"/>
          <w:szCs w:val="18"/>
        </w:rPr>
        <w:t>j</w:t>
      </w:r>
      <w:r w:rsidRPr="00864430">
        <w:rPr>
          <w:rFonts w:cs="Arial"/>
          <w:sz w:val="18"/>
          <w:szCs w:val="18"/>
        </w:rPr>
        <w:t xml:space="preserve"> učebni.</w:t>
      </w:r>
    </w:p>
    <w:p w:rsidR="003E5925" w:rsidRPr="00C576F8" w:rsidRDefault="00F34FCE" w:rsidP="003E5925">
      <w:r>
        <w:t>Motivácia žiakov</w:t>
      </w:r>
      <w:r w:rsidR="003E5925" w:rsidRPr="00C576F8">
        <w:t xml:space="preserve"> napomáha zvýšiť u žiakov záujem o zadaný odbor, zvýšenie modelových situácií, pri ktorých  sa oboznamujú  so  zariadením  a inventárom pracoviska,  so skladovaním, hygienou</w:t>
      </w:r>
      <w:r>
        <w:t xml:space="preserve">, s použitím </w:t>
      </w:r>
      <w:r w:rsidR="003E5925" w:rsidRPr="00C576F8">
        <w:t xml:space="preserve"> a údržbou.</w:t>
      </w:r>
    </w:p>
    <w:p w:rsidR="003E5925" w:rsidRPr="00C576F8" w:rsidRDefault="00F34FCE" w:rsidP="003E5925">
      <w:pPr>
        <w:jc w:val="both"/>
        <w:rPr>
          <w:rFonts w:cs="Arial"/>
          <w:sz w:val="18"/>
          <w:szCs w:val="18"/>
        </w:rPr>
      </w:pPr>
      <w:r>
        <w:t>Učivo je zamerané na o</w:t>
      </w:r>
      <w:r w:rsidR="003E5925" w:rsidRPr="00C576F8">
        <w:t>svojenie  si odbo</w:t>
      </w:r>
      <w:r>
        <w:t>rnej terminológie z gastronómie  stolovania</w:t>
      </w:r>
      <w:r w:rsidR="00DF39AB">
        <w:t>, spoločného správania, hygienou pracoviska, so zariadením reštauračných podnikov</w:t>
      </w:r>
      <w:r w:rsidR="00A81088">
        <w:t xml:space="preserve"> a prípravou pracoviska na prevádzku, taktiež na hodinách stolovania si žiaci </w:t>
      </w:r>
      <w:r w:rsidR="00DF39AB">
        <w:t xml:space="preserve"> osvojujú </w:t>
      </w:r>
      <w:r w:rsidR="003E5925" w:rsidRPr="00C576F8">
        <w:t xml:space="preserve"> zručnosti a návyky pri jednoduchej    obsluhe, realizujú sa environmentálne</w:t>
      </w:r>
      <w:r w:rsidR="00253EED">
        <w:t xml:space="preserve"> podujatia</w:t>
      </w:r>
      <w:r w:rsidR="003E5925" w:rsidRPr="00C576F8">
        <w:t xml:space="preserve"> cieľov</w:t>
      </w:r>
      <w:r w:rsidR="00253EED">
        <w:t>o</w:t>
      </w:r>
      <w:r w:rsidR="003E5925" w:rsidRPr="00C576F8">
        <w:t xml:space="preserve"> súvisiace s ochranou životného prostredia, čím sa zvyšuje kultúrna úrovne človeka.</w:t>
      </w:r>
    </w:p>
    <w:p w:rsidR="003E5925" w:rsidRPr="00864430" w:rsidRDefault="003E5925" w:rsidP="003E5925">
      <w:pPr>
        <w:rPr>
          <w:rFonts w:cs="Arial"/>
          <w:b/>
          <w:sz w:val="18"/>
          <w:szCs w:val="18"/>
        </w:rPr>
      </w:pPr>
      <w:r w:rsidRPr="00864430">
        <w:rPr>
          <w:rFonts w:cs="Arial"/>
          <w:b/>
          <w:sz w:val="18"/>
          <w:szCs w:val="18"/>
        </w:rPr>
        <w:t>Cieľ predmetu</w:t>
      </w:r>
    </w:p>
    <w:p w:rsidR="003E5925" w:rsidRPr="0057735E" w:rsidRDefault="003E5925" w:rsidP="003E5925">
      <w:pPr>
        <w:jc w:val="both"/>
        <w:rPr>
          <w:rFonts w:cs="Arial"/>
          <w:szCs w:val="20"/>
        </w:rPr>
      </w:pPr>
      <w:r w:rsidRPr="0057735E">
        <w:rPr>
          <w:rFonts w:cs="Arial"/>
          <w:szCs w:val="20"/>
        </w:rPr>
        <w:t>Cieľom vyučovacieho predmetu je  viesť žiakov k správnemu spoločenskému správaniu, spoločenskému vystupovaniu a poznaniu zásad správnej výživy v súlade so zásadami hygieny pri stolovaní .Žiaci sú vedení k hospodárnemu a šetrnému zaobchádzaniu majetkom a zariadením.  Vyučujúci sa podieľa na utváraní estetického vnímania žiakov, osobnej úpravy a snahou zlepšovať životné prostredie Do výchovno - vzdelávacieho procesu prenáša najnovšie poznatky z odboru, koordinuje výučbu s učiteľmi ďalších odborných predmetov Odborný výcvik, Technológia, Zariadenie  závodov. Vyučovanie dopĺňa ukážkami správnej obsluhy, exkurziami, výstavami a najmä praktickými ukážkami pri výučbe.</w:t>
      </w:r>
    </w:p>
    <w:p w:rsidR="003E5925" w:rsidRPr="0057735E" w:rsidRDefault="003E5925" w:rsidP="003E5925">
      <w:pPr>
        <w:jc w:val="both"/>
        <w:rPr>
          <w:rFonts w:cs="Arial"/>
          <w:szCs w:val="20"/>
        </w:rPr>
      </w:pPr>
    </w:p>
    <w:p w:rsidR="003E5925" w:rsidRPr="003D49F2" w:rsidRDefault="003E5925" w:rsidP="003E5925">
      <w:pPr>
        <w:spacing w:before="120"/>
        <w:jc w:val="both"/>
        <w:rPr>
          <w:rFonts w:cs="Arial"/>
          <w:b/>
          <w:szCs w:val="20"/>
        </w:rPr>
      </w:pPr>
      <w:r w:rsidRPr="003D49F2">
        <w:rPr>
          <w:rFonts w:cs="Arial"/>
          <w:b/>
          <w:szCs w:val="20"/>
        </w:rPr>
        <w:t>Stratégia vyučovania</w:t>
      </w:r>
    </w:p>
    <w:p w:rsidR="003E5925" w:rsidRPr="003D49F2" w:rsidRDefault="003E5925" w:rsidP="003E5925">
      <w:pPr>
        <w:spacing w:before="120"/>
        <w:jc w:val="both"/>
        <w:rPr>
          <w:rFonts w:cs="Arial"/>
          <w:szCs w:val="20"/>
        </w:rPr>
      </w:pPr>
      <w:r w:rsidRPr="003D49F2">
        <w:rPr>
          <w:rFonts w:cs="Arial"/>
          <w:szCs w:val="20"/>
        </w:rPr>
        <w:t>Pri vyučovaní sa budú využívať nasledovné metódy a formy vyučovania</w:t>
      </w:r>
    </w:p>
    <w:tbl>
      <w:tblPr>
        <w:tblW w:w="0" w:type="auto"/>
        <w:tblInd w:w="10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2874"/>
        <w:gridCol w:w="2977"/>
        <w:gridCol w:w="2977"/>
      </w:tblGrid>
      <w:tr w:rsidR="003E5925" w:rsidRPr="003D49F2" w:rsidTr="00BD3F11">
        <w:trPr>
          <w:cantSplit/>
          <w:trHeight w:val="148"/>
        </w:trPr>
        <w:tc>
          <w:tcPr>
            <w:tcW w:w="2874" w:type="dxa"/>
            <w:vMerge w:val="restart"/>
            <w:shd w:val="clear" w:color="auto" w:fill="FFFF99"/>
          </w:tcPr>
          <w:p w:rsidR="003E5925" w:rsidRDefault="003E5925" w:rsidP="00BD3F11">
            <w:pPr>
              <w:rPr>
                <w:rFonts w:cs="Arial"/>
                <w:b/>
                <w:sz w:val="18"/>
                <w:szCs w:val="18"/>
              </w:rPr>
            </w:pPr>
            <w:r>
              <w:rPr>
                <w:rFonts w:cs="Arial"/>
                <w:b/>
                <w:sz w:val="18"/>
                <w:szCs w:val="18"/>
              </w:rPr>
              <w:t xml:space="preserve"> Názov tematického celku</w:t>
            </w:r>
          </w:p>
          <w:p w:rsidR="003E5925" w:rsidRPr="003D49F2" w:rsidRDefault="003E5925" w:rsidP="00BD3F11">
            <w:pPr>
              <w:rPr>
                <w:rFonts w:cs="Arial"/>
                <w:b/>
                <w:sz w:val="18"/>
                <w:szCs w:val="18"/>
              </w:rPr>
            </w:pPr>
            <w:r>
              <w:rPr>
                <w:rFonts w:cs="Arial"/>
                <w:b/>
                <w:sz w:val="18"/>
                <w:szCs w:val="18"/>
              </w:rPr>
              <w:t>Témy</w:t>
            </w:r>
          </w:p>
        </w:tc>
        <w:tc>
          <w:tcPr>
            <w:tcW w:w="5954" w:type="dxa"/>
            <w:gridSpan w:val="2"/>
            <w:shd w:val="clear" w:color="auto" w:fill="FFFF99"/>
          </w:tcPr>
          <w:p w:rsidR="003E5925" w:rsidRPr="003D49F2" w:rsidRDefault="003E5925" w:rsidP="00BD3F11">
            <w:pPr>
              <w:rPr>
                <w:rFonts w:cs="Arial"/>
                <w:b/>
                <w:sz w:val="18"/>
                <w:szCs w:val="18"/>
              </w:rPr>
            </w:pPr>
            <w:r>
              <w:rPr>
                <w:rFonts w:cs="Arial"/>
                <w:b/>
                <w:sz w:val="18"/>
                <w:szCs w:val="18"/>
              </w:rPr>
              <w:t xml:space="preserve">Stolovanie                     </w:t>
            </w:r>
            <w:r w:rsidRPr="003D49F2">
              <w:rPr>
                <w:rFonts w:cs="Arial"/>
                <w:b/>
                <w:sz w:val="18"/>
                <w:szCs w:val="18"/>
              </w:rPr>
              <w:t>Stratégia vyučovania</w:t>
            </w:r>
          </w:p>
        </w:tc>
      </w:tr>
      <w:tr w:rsidR="003E5925" w:rsidRPr="003D49F2" w:rsidTr="00BD3F11">
        <w:trPr>
          <w:cantSplit/>
          <w:trHeight w:val="272"/>
        </w:trPr>
        <w:tc>
          <w:tcPr>
            <w:tcW w:w="2874" w:type="dxa"/>
            <w:vMerge/>
            <w:shd w:val="clear" w:color="auto" w:fill="FFFF99"/>
          </w:tcPr>
          <w:p w:rsidR="003E5925" w:rsidRPr="003D49F2" w:rsidRDefault="003E5925" w:rsidP="00BD3F11">
            <w:pPr>
              <w:rPr>
                <w:rFonts w:cs="Arial"/>
                <w:b/>
                <w:sz w:val="18"/>
                <w:szCs w:val="18"/>
              </w:rPr>
            </w:pPr>
          </w:p>
        </w:tc>
        <w:tc>
          <w:tcPr>
            <w:tcW w:w="2977" w:type="dxa"/>
            <w:shd w:val="clear" w:color="auto" w:fill="FFFF99"/>
          </w:tcPr>
          <w:p w:rsidR="003E5925" w:rsidRPr="003D49F2" w:rsidRDefault="003E5925" w:rsidP="00BD3F11">
            <w:pPr>
              <w:jc w:val="center"/>
              <w:rPr>
                <w:rFonts w:cs="Arial"/>
                <w:b/>
                <w:sz w:val="18"/>
                <w:szCs w:val="18"/>
              </w:rPr>
            </w:pPr>
            <w:r w:rsidRPr="003D49F2">
              <w:rPr>
                <w:rFonts w:cs="Arial"/>
                <w:b/>
                <w:sz w:val="18"/>
                <w:szCs w:val="18"/>
              </w:rPr>
              <w:t xml:space="preserve">Metódy </w:t>
            </w:r>
          </w:p>
        </w:tc>
        <w:tc>
          <w:tcPr>
            <w:tcW w:w="2977" w:type="dxa"/>
            <w:shd w:val="clear" w:color="auto" w:fill="FFFF99"/>
          </w:tcPr>
          <w:p w:rsidR="003E5925" w:rsidRPr="003D49F2" w:rsidRDefault="003E5925" w:rsidP="00BD3F11">
            <w:pPr>
              <w:jc w:val="center"/>
              <w:rPr>
                <w:rFonts w:cs="Arial"/>
                <w:b/>
                <w:sz w:val="18"/>
                <w:szCs w:val="18"/>
              </w:rPr>
            </w:pPr>
            <w:r>
              <w:rPr>
                <w:rFonts w:cs="Arial"/>
                <w:b/>
                <w:sz w:val="18"/>
                <w:szCs w:val="18"/>
              </w:rPr>
              <w:t>Formy práce</w:t>
            </w:r>
          </w:p>
        </w:tc>
      </w:tr>
      <w:tr w:rsidR="003E5925" w:rsidRPr="003D49F2" w:rsidTr="00BD3F11">
        <w:trPr>
          <w:trHeight w:val="1623"/>
        </w:trPr>
        <w:tc>
          <w:tcPr>
            <w:tcW w:w="2874" w:type="dxa"/>
          </w:tcPr>
          <w:p w:rsidR="003E5925" w:rsidRDefault="003E5925" w:rsidP="00BD3F11">
            <w:pPr>
              <w:jc w:val="center"/>
              <w:rPr>
                <w:rFonts w:cs="Arial"/>
                <w:sz w:val="18"/>
                <w:szCs w:val="18"/>
              </w:rPr>
            </w:pPr>
          </w:p>
          <w:p w:rsidR="003E5925" w:rsidRPr="003D49F2" w:rsidRDefault="003E5925" w:rsidP="00BD3F11">
            <w:pPr>
              <w:jc w:val="center"/>
              <w:rPr>
                <w:rFonts w:cs="Arial"/>
                <w:sz w:val="18"/>
                <w:szCs w:val="18"/>
              </w:rPr>
            </w:pPr>
            <w:r>
              <w:rPr>
                <w:rFonts w:cs="Arial"/>
                <w:sz w:val="18"/>
                <w:szCs w:val="18"/>
              </w:rPr>
              <w:t>Úvod do predmetu</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Default="003E5925" w:rsidP="00BD3F11">
            <w:pPr>
              <w:rPr>
                <w:rFonts w:cs="Arial"/>
                <w:sz w:val="18"/>
                <w:szCs w:val="18"/>
              </w:rPr>
            </w:pP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A83A7B" w:rsidRDefault="003E5925" w:rsidP="00BD3F11">
            <w:pPr>
              <w:rPr>
                <w:rFonts w:cs="Arial"/>
                <w:sz w:val="18"/>
                <w:szCs w:val="18"/>
              </w:rPr>
            </w:pPr>
            <w:r w:rsidRPr="002251BF">
              <w:rPr>
                <w:rFonts w:cs="Arial"/>
                <w:bCs/>
                <w:sz w:val="18"/>
                <w:szCs w:val="18"/>
              </w:rPr>
              <w:t>Práca s knihou</w:t>
            </w: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Spoločenské správanie</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r w:rsidRPr="002251BF">
              <w:rPr>
                <w:rFonts w:cs="Arial"/>
                <w:bCs/>
                <w:sz w:val="18"/>
                <w:szCs w:val="18"/>
              </w:rPr>
              <w:t>Práca s knihou</w:t>
            </w: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Hygiena</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r w:rsidRPr="002251BF">
              <w:rPr>
                <w:rFonts w:cs="Arial"/>
                <w:bCs/>
                <w:sz w:val="18"/>
                <w:szCs w:val="18"/>
              </w:rPr>
              <w:t>Práca s knihou</w:t>
            </w: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lastRenderedPageBreak/>
              <w:t>Povinnosti obsluhujúcich</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r w:rsidRPr="002251BF">
              <w:rPr>
                <w:rFonts w:cs="Arial"/>
                <w:bCs/>
                <w:sz w:val="18"/>
                <w:szCs w:val="18"/>
              </w:rPr>
              <w:t>Práca s knihou</w:t>
            </w: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Reštauračná bielizeň</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r w:rsidRPr="002251BF">
              <w:rPr>
                <w:rFonts w:cs="Arial"/>
                <w:bCs/>
                <w:sz w:val="18"/>
                <w:szCs w:val="18"/>
              </w:rPr>
              <w:t>Práca s knihou</w:t>
            </w: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Pomocný inventár</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spacing w:line="20" w:lineRule="atLeast"/>
              <w:jc w:val="both"/>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Stoly</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spacing w:line="20" w:lineRule="atLeast"/>
              <w:jc w:val="both"/>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Servírovacie stoly</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spacing w:line="20" w:lineRule="atLeast"/>
              <w:jc w:val="both"/>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Príprava pracoviska na prevádzku</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Default="003E5925" w:rsidP="00BD3F11">
            <w:pPr>
              <w:rPr>
                <w:rFonts w:cs="Arial"/>
                <w:sz w:val="18"/>
                <w:szCs w:val="18"/>
              </w:rPr>
            </w:pPr>
          </w:p>
          <w:p w:rsidR="003E5925" w:rsidRPr="003D49F2" w:rsidRDefault="003E5925" w:rsidP="00BD3F11">
            <w:pPr>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Stolový inventár</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Pr="003D49F2" w:rsidRDefault="003E5925" w:rsidP="00BD3F11">
            <w:pPr>
              <w:spacing w:line="20" w:lineRule="atLeast"/>
              <w:jc w:val="both"/>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p>
        </w:tc>
      </w:tr>
      <w:tr w:rsidR="003E5925" w:rsidRPr="003D49F2" w:rsidTr="00BD3F11">
        <w:trPr>
          <w:trHeight w:val="1623"/>
        </w:trPr>
        <w:tc>
          <w:tcPr>
            <w:tcW w:w="2874" w:type="dxa"/>
          </w:tcPr>
          <w:p w:rsidR="003E5925" w:rsidRDefault="003E5925" w:rsidP="00BD3F11">
            <w:pPr>
              <w:jc w:val="center"/>
              <w:rPr>
                <w:rFonts w:cs="Arial"/>
                <w:sz w:val="18"/>
                <w:szCs w:val="18"/>
              </w:rPr>
            </w:pPr>
            <w:r>
              <w:rPr>
                <w:rFonts w:cs="Arial"/>
                <w:sz w:val="18"/>
                <w:szCs w:val="18"/>
              </w:rPr>
              <w:t>Technika obsluhy</w:t>
            </w:r>
          </w:p>
        </w:tc>
        <w:tc>
          <w:tcPr>
            <w:tcW w:w="2977" w:type="dxa"/>
          </w:tcPr>
          <w:p w:rsidR="003E5925" w:rsidRPr="003D49F2" w:rsidRDefault="003E5925" w:rsidP="00BD3F11">
            <w:pPr>
              <w:spacing w:line="20" w:lineRule="atLeast"/>
              <w:jc w:val="both"/>
              <w:rPr>
                <w:rFonts w:cs="Arial"/>
                <w:sz w:val="18"/>
                <w:szCs w:val="18"/>
              </w:rPr>
            </w:pPr>
            <w:r w:rsidRPr="003D49F2">
              <w:rPr>
                <w:rFonts w:cs="Arial"/>
                <w:sz w:val="18"/>
                <w:szCs w:val="18"/>
              </w:rPr>
              <w:t>Informačnoreceptívna -  výklad</w:t>
            </w:r>
          </w:p>
          <w:p w:rsidR="003E5925" w:rsidRPr="003D49F2" w:rsidRDefault="003E5925" w:rsidP="00BD3F11">
            <w:pPr>
              <w:spacing w:line="20" w:lineRule="atLeast"/>
              <w:jc w:val="both"/>
              <w:rPr>
                <w:rFonts w:cs="Arial"/>
                <w:sz w:val="18"/>
                <w:szCs w:val="18"/>
              </w:rPr>
            </w:pPr>
            <w:r w:rsidRPr="003D49F2">
              <w:rPr>
                <w:rFonts w:cs="Arial"/>
                <w:sz w:val="18"/>
                <w:szCs w:val="18"/>
              </w:rPr>
              <w:t>Reproduktívna – rozhovor</w:t>
            </w:r>
          </w:p>
          <w:p w:rsidR="003E5925" w:rsidRPr="003D49F2" w:rsidRDefault="003E5925" w:rsidP="00BD3F11">
            <w:pPr>
              <w:spacing w:line="20" w:lineRule="atLeast"/>
              <w:jc w:val="both"/>
              <w:rPr>
                <w:rFonts w:cs="Arial"/>
                <w:sz w:val="18"/>
                <w:szCs w:val="18"/>
              </w:rPr>
            </w:pPr>
            <w:r w:rsidRPr="003D49F2">
              <w:rPr>
                <w:rFonts w:cs="Arial"/>
                <w:sz w:val="18"/>
                <w:szCs w:val="18"/>
              </w:rPr>
              <w:t>Heuristická - rozhovor, riešenie úloh</w:t>
            </w:r>
          </w:p>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Exkurzie, výstavy</w:t>
            </w:r>
          </w:p>
          <w:p w:rsidR="003E5925" w:rsidRPr="003D49F2" w:rsidRDefault="003E5925" w:rsidP="00BD3F11">
            <w:pPr>
              <w:spacing w:line="20" w:lineRule="atLeast"/>
              <w:jc w:val="both"/>
              <w:rPr>
                <w:rFonts w:cs="Arial"/>
                <w:sz w:val="18"/>
                <w:szCs w:val="18"/>
              </w:rPr>
            </w:pPr>
          </w:p>
        </w:tc>
        <w:tc>
          <w:tcPr>
            <w:tcW w:w="2977" w:type="dxa"/>
          </w:tcPr>
          <w:p w:rsidR="003E5925" w:rsidRPr="002251BF" w:rsidRDefault="003E5925" w:rsidP="00BD3F11">
            <w:pPr>
              <w:rPr>
                <w:rFonts w:cs="Arial"/>
                <w:bCs/>
                <w:sz w:val="18"/>
                <w:szCs w:val="18"/>
              </w:rPr>
            </w:pPr>
            <w:r w:rsidRPr="002251BF">
              <w:rPr>
                <w:rFonts w:cs="Arial"/>
                <w:bCs/>
                <w:sz w:val="18"/>
                <w:szCs w:val="18"/>
              </w:rPr>
              <w:t>Frontálna výučba</w:t>
            </w:r>
          </w:p>
          <w:p w:rsidR="003E5925" w:rsidRPr="002251BF" w:rsidRDefault="003E5925" w:rsidP="00BD3F11">
            <w:pPr>
              <w:spacing w:line="0" w:lineRule="atLeast"/>
              <w:jc w:val="both"/>
              <w:rPr>
                <w:rFonts w:cs="Arial"/>
                <w:bCs/>
                <w:sz w:val="18"/>
                <w:szCs w:val="18"/>
              </w:rPr>
            </w:pPr>
            <w:r w:rsidRPr="002251BF">
              <w:rPr>
                <w:rFonts w:cs="Arial"/>
                <w:bCs/>
                <w:sz w:val="18"/>
                <w:szCs w:val="18"/>
              </w:rPr>
              <w:t>Frontálna a</w:t>
            </w:r>
          </w:p>
          <w:p w:rsidR="003E5925" w:rsidRPr="002251BF" w:rsidRDefault="003E5925" w:rsidP="00BD3F11">
            <w:pPr>
              <w:rPr>
                <w:rFonts w:cs="Arial"/>
                <w:bCs/>
                <w:sz w:val="18"/>
                <w:szCs w:val="18"/>
              </w:rPr>
            </w:pPr>
            <w:r w:rsidRPr="002251BF">
              <w:rPr>
                <w:rFonts w:cs="Arial"/>
                <w:bCs/>
                <w:sz w:val="18"/>
                <w:szCs w:val="18"/>
              </w:rPr>
              <w:t>individuálna práca žiakov</w:t>
            </w:r>
          </w:p>
          <w:p w:rsidR="003E5925" w:rsidRPr="002251BF" w:rsidRDefault="003E5925" w:rsidP="00BD3F11">
            <w:pPr>
              <w:rPr>
                <w:rFonts w:cs="Arial"/>
                <w:bCs/>
                <w:sz w:val="18"/>
                <w:szCs w:val="18"/>
              </w:rPr>
            </w:pPr>
            <w:r w:rsidRPr="002251BF">
              <w:rPr>
                <w:rFonts w:cs="Arial"/>
                <w:bCs/>
                <w:sz w:val="18"/>
                <w:szCs w:val="18"/>
              </w:rPr>
              <w:t>Skupinová práca žiakov</w:t>
            </w:r>
          </w:p>
          <w:p w:rsidR="003E5925" w:rsidRPr="003D49F2" w:rsidRDefault="003E5925" w:rsidP="00BD3F11">
            <w:pPr>
              <w:rPr>
                <w:rFonts w:cs="Arial"/>
                <w:sz w:val="18"/>
                <w:szCs w:val="18"/>
              </w:rPr>
            </w:pPr>
            <w:r w:rsidRPr="002251BF">
              <w:rPr>
                <w:rFonts w:cs="Arial"/>
                <w:bCs/>
                <w:sz w:val="18"/>
                <w:szCs w:val="18"/>
              </w:rPr>
              <w:t>Práca s knihou</w:t>
            </w:r>
          </w:p>
        </w:tc>
      </w:tr>
    </w:tbl>
    <w:p w:rsidR="003E5925" w:rsidRDefault="003E5925" w:rsidP="003E5925"/>
    <w:p w:rsidR="003E5925" w:rsidRDefault="003E5925" w:rsidP="003E5925"/>
    <w:p w:rsidR="003E5925" w:rsidRDefault="003E5925" w:rsidP="003E5925"/>
    <w:p w:rsidR="003E5925" w:rsidRPr="002251BF" w:rsidRDefault="003E5925" w:rsidP="003E5925">
      <w:pPr>
        <w:rPr>
          <w:b/>
        </w:rPr>
      </w:pPr>
      <w:r w:rsidRPr="002251BF">
        <w:rPr>
          <w:b/>
        </w:rPr>
        <w:lastRenderedPageBreak/>
        <w:t>Učebné zdroje</w:t>
      </w:r>
    </w:p>
    <w:p w:rsidR="003E5925" w:rsidRPr="003D49F2" w:rsidRDefault="003E5925" w:rsidP="003E5925">
      <w:pPr>
        <w:spacing w:before="120"/>
        <w:jc w:val="both"/>
        <w:rPr>
          <w:rFonts w:cs="Arial"/>
          <w:sz w:val="18"/>
          <w:szCs w:val="18"/>
        </w:rPr>
      </w:pPr>
      <w:r w:rsidRPr="003D49F2">
        <w:rPr>
          <w:rFonts w:cs="Arial"/>
          <w:sz w:val="18"/>
          <w:szCs w:val="18"/>
        </w:rPr>
        <w:t xml:space="preserve">Na podporu a aktiváciu vyučovania a učenia žiakov sa využijú nasledovné učebné zdroje: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321"/>
        <w:gridCol w:w="1447"/>
        <w:gridCol w:w="1397"/>
        <w:gridCol w:w="1307"/>
      </w:tblGrid>
      <w:tr w:rsidR="003E5925" w:rsidRPr="003D49F2" w:rsidTr="00BD3F11">
        <w:tc>
          <w:tcPr>
            <w:tcW w:w="156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 xml:space="preserve"> Názov tematického celku</w:t>
            </w:r>
          </w:p>
          <w:p w:rsidR="003E5925" w:rsidRPr="003D49F2" w:rsidRDefault="003E5925" w:rsidP="00BD3F11">
            <w:pPr>
              <w:rPr>
                <w:rFonts w:cs="Arial"/>
                <w:b/>
                <w:sz w:val="18"/>
                <w:szCs w:val="18"/>
              </w:rPr>
            </w:pPr>
            <w:r>
              <w:rPr>
                <w:rFonts w:cs="Arial"/>
                <w:b/>
                <w:sz w:val="18"/>
                <w:szCs w:val="18"/>
              </w:rPr>
              <w:t>Témy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Odborná literatúra</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Didaktická 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Materiálne výučbové prostriedky</w:t>
            </w:r>
          </w:p>
        </w:tc>
        <w:tc>
          <w:tcPr>
            <w:tcW w:w="130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3D49F2" w:rsidRDefault="003E5925" w:rsidP="00BD3F11">
            <w:pPr>
              <w:rPr>
                <w:rFonts w:cs="Arial"/>
                <w:b/>
                <w:sz w:val="18"/>
                <w:szCs w:val="18"/>
              </w:rPr>
            </w:pPr>
            <w:r w:rsidRPr="003D49F2">
              <w:rPr>
                <w:rFonts w:cs="Arial"/>
                <w:b/>
                <w:sz w:val="18"/>
                <w:szCs w:val="18"/>
              </w:rPr>
              <w:t>Ďalšie zdroje</w:t>
            </w:r>
          </w:p>
          <w:p w:rsidR="003E5925" w:rsidRPr="003D49F2" w:rsidRDefault="003E5925" w:rsidP="00BD3F11">
            <w:pPr>
              <w:rPr>
                <w:rFonts w:cs="Arial"/>
                <w:sz w:val="18"/>
                <w:szCs w:val="18"/>
              </w:rPr>
            </w:pPr>
            <w:r>
              <w:rPr>
                <w:rFonts w:cs="Arial"/>
                <w:sz w:val="18"/>
                <w:szCs w:val="18"/>
              </w:rPr>
              <w:t>(internet, knižnica)</w:t>
            </w: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jc w:val="center"/>
              <w:rPr>
                <w:rFonts w:cs="Arial"/>
                <w:sz w:val="18"/>
                <w:szCs w:val="18"/>
              </w:rPr>
            </w:pPr>
          </w:p>
          <w:p w:rsidR="003E5925" w:rsidRDefault="003E5925" w:rsidP="00BD3F11">
            <w:pPr>
              <w:jc w:val="center"/>
              <w:rPr>
                <w:rFonts w:cs="Arial"/>
                <w:sz w:val="18"/>
                <w:szCs w:val="18"/>
              </w:rPr>
            </w:pPr>
            <w:r>
              <w:rPr>
                <w:rFonts w:cs="Arial"/>
                <w:sz w:val="18"/>
                <w:szCs w:val="18"/>
              </w:rPr>
              <w:t>Úvod do predmetu</w:t>
            </w: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Pr="003D49F2" w:rsidRDefault="003E5925" w:rsidP="00BD3F11">
            <w:pPr>
              <w:rPr>
                <w:rFonts w:cs="Arial"/>
                <w:sz w:val="18"/>
                <w:szCs w:val="18"/>
              </w:rPr>
            </w:pP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p>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 xml:space="preserve">Videotechnika </w:t>
            </w: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Spoločenské správanie</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Videotechnika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Hygiena</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Videotechnika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Povinnosti obsluhujúcich</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Videotechnika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Reštauračná bielizeň</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Pomocný inventár </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Default="003E5925" w:rsidP="00BD3F11">
            <w:pPr>
              <w:rPr>
                <w:rFonts w:cs="Arial"/>
                <w:sz w:val="16"/>
                <w:szCs w:val="16"/>
              </w:rPr>
            </w:pPr>
          </w:p>
          <w:p w:rsidR="003E5925" w:rsidRPr="00465672" w:rsidRDefault="003E5925" w:rsidP="00BD3F11">
            <w:pPr>
              <w:rPr>
                <w:rFonts w:cs="Arial"/>
                <w:sz w:val="16"/>
                <w:szCs w:val="16"/>
              </w:rPr>
            </w:pPr>
            <w:r>
              <w:rPr>
                <w:rFonts w:cs="Arial"/>
                <w:sz w:val="16"/>
                <w:szCs w:val="16"/>
              </w:rPr>
              <w:t>Obrázkový materiál</w:t>
            </w: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Stoly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Servírovacie stoly</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Videotechnika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Príprava pracoviska na prevádzku</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Videotechnika</w:t>
            </w: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Stolový inventár</w:t>
            </w:r>
          </w:p>
        </w:tc>
        <w:tc>
          <w:tcPr>
            <w:tcW w:w="2321"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p>
        </w:tc>
        <w:tc>
          <w:tcPr>
            <w:tcW w:w="139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Obrázkový materiál</w:t>
            </w:r>
          </w:p>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r w:rsidR="003E5925" w:rsidRPr="003D49F2" w:rsidTr="00BD3F11">
        <w:trPr>
          <w:trHeight w:val="2717"/>
        </w:trPr>
        <w:tc>
          <w:tcPr>
            <w:tcW w:w="1564"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Technika obsluhy</w:t>
            </w:r>
          </w:p>
        </w:tc>
        <w:tc>
          <w:tcPr>
            <w:tcW w:w="2321" w:type="dxa"/>
            <w:tcBorders>
              <w:top w:val="thinThickSmallGap" w:sz="12" w:space="0" w:color="auto"/>
              <w:left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Stolovanie  pre 2.ročníkSOU R.Jagelek,R.Černota SPN 1984</w:t>
            </w:r>
          </w:p>
          <w:p w:rsidR="003E5925" w:rsidRPr="00465672" w:rsidRDefault="003E5925" w:rsidP="00BD3F11">
            <w:pPr>
              <w:rPr>
                <w:rFonts w:cs="Arial"/>
                <w:sz w:val="16"/>
                <w:szCs w:val="16"/>
              </w:rPr>
            </w:pPr>
            <w:r w:rsidRPr="00465672">
              <w:rPr>
                <w:rFonts w:cs="Arial"/>
                <w:sz w:val="16"/>
                <w:szCs w:val="16"/>
              </w:rPr>
              <w:t>Stolovanie I   G.Salač, M.Šimková</w:t>
            </w:r>
          </w:p>
          <w:p w:rsidR="003E5925" w:rsidRPr="00465672" w:rsidRDefault="003E5925" w:rsidP="00BD3F11">
            <w:pPr>
              <w:rPr>
                <w:rFonts w:cs="Arial"/>
                <w:sz w:val="16"/>
                <w:szCs w:val="16"/>
              </w:rPr>
            </w:pPr>
            <w:r w:rsidRPr="00465672">
              <w:rPr>
                <w:rFonts w:cs="Arial"/>
                <w:sz w:val="16"/>
                <w:szCs w:val="16"/>
              </w:rPr>
              <w:t>SPN 2004</w:t>
            </w:r>
          </w:p>
          <w:p w:rsidR="003E5925" w:rsidRPr="00465672" w:rsidRDefault="003E5925" w:rsidP="00BD3F11">
            <w:pPr>
              <w:rPr>
                <w:rFonts w:cs="Arial"/>
                <w:sz w:val="16"/>
                <w:szCs w:val="16"/>
              </w:rPr>
            </w:pPr>
            <w:r w:rsidRPr="00465672">
              <w:rPr>
                <w:rFonts w:cs="Arial"/>
                <w:sz w:val="16"/>
                <w:szCs w:val="16"/>
              </w:rPr>
              <w:t>Stolovanie II IG.Salač,M.Šimková</w:t>
            </w:r>
          </w:p>
          <w:p w:rsidR="003E5925" w:rsidRPr="00465672" w:rsidRDefault="003E5925" w:rsidP="00BD3F11">
            <w:pPr>
              <w:rPr>
                <w:rFonts w:cs="Arial"/>
                <w:sz w:val="16"/>
                <w:szCs w:val="16"/>
              </w:rPr>
            </w:pPr>
            <w:r w:rsidRPr="00465672">
              <w:rPr>
                <w:rFonts w:cs="Arial"/>
                <w:sz w:val="16"/>
                <w:szCs w:val="16"/>
              </w:rPr>
              <w:t>SPN 2005</w:t>
            </w:r>
          </w:p>
          <w:p w:rsidR="003E5925" w:rsidRPr="00465672" w:rsidRDefault="003E5925" w:rsidP="00BD3F11">
            <w:pPr>
              <w:rPr>
                <w:rFonts w:cs="Arial"/>
                <w:sz w:val="16"/>
                <w:szCs w:val="16"/>
              </w:rPr>
            </w:pPr>
            <w:r w:rsidRPr="00465672">
              <w:rPr>
                <w:rFonts w:cs="Arial"/>
                <w:sz w:val="16"/>
                <w:szCs w:val="16"/>
              </w:rPr>
              <w:t>Zariadenie závodov</w:t>
            </w:r>
          </w:p>
          <w:p w:rsidR="003E5925" w:rsidRPr="00465672" w:rsidRDefault="003E5925" w:rsidP="00BD3F11">
            <w:pPr>
              <w:rPr>
                <w:rFonts w:cs="Arial"/>
                <w:sz w:val="16"/>
                <w:szCs w:val="16"/>
              </w:rPr>
            </w:pPr>
            <w:r w:rsidRPr="00465672">
              <w:rPr>
                <w:rFonts w:cs="Arial"/>
                <w:sz w:val="16"/>
                <w:szCs w:val="16"/>
              </w:rPr>
              <w:t>Pre SOU</w:t>
            </w:r>
          </w:p>
          <w:p w:rsidR="003E5925" w:rsidRPr="00465672" w:rsidRDefault="003E5925" w:rsidP="00BD3F11">
            <w:pPr>
              <w:rPr>
                <w:rFonts w:cs="Arial"/>
                <w:sz w:val="16"/>
                <w:szCs w:val="16"/>
              </w:rPr>
            </w:pPr>
            <w:r w:rsidRPr="00465672">
              <w:rPr>
                <w:rFonts w:cs="Arial"/>
                <w:sz w:val="16"/>
                <w:szCs w:val="16"/>
              </w:rPr>
              <w:t>Technológia pre 2. a 3.ročník</w:t>
            </w:r>
          </w:p>
          <w:p w:rsidR="003E5925" w:rsidRPr="00465672" w:rsidRDefault="003E5925" w:rsidP="00BD3F11">
            <w:pPr>
              <w:rPr>
                <w:rFonts w:cs="Arial"/>
                <w:sz w:val="16"/>
                <w:szCs w:val="16"/>
              </w:rPr>
            </w:pPr>
            <w:r w:rsidRPr="00465672">
              <w:rPr>
                <w:rFonts w:cs="Arial"/>
                <w:sz w:val="16"/>
                <w:szCs w:val="16"/>
              </w:rPr>
              <w:t>E.Brhlík, J.Romaňuk</w:t>
            </w:r>
          </w:p>
          <w:p w:rsidR="003E5925" w:rsidRPr="00465672" w:rsidRDefault="003E5925" w:rsidP="00BD3F11">
            <w:pPr>
              <w:rPr>
                <w:rFonts w:cs="Arial"/>
                <w:sz w:val="16"/>
                <w:szCs w:val="16"/>
              </w:rPr>
            </w:pPr>
            <w:r w:rsidRPr="00465672">
              <w:rPr>
                <w:rFonts w:cs="Arial"/>
                <w:sz w:val="16"/>
                <w:szCs w:val="16"/>
              </w:rPr>
              <w:t>SPN 1994</w:t>
            </w:r>
          </w:p>
        </w:tc>
        <w:tc>
          <w:tcPr>
            <w:tcW w:w="1447" w:type="dxa"/>
            <w:tcBorders>
              <w:top w:val="thinThickSmallGap" w:sz="12" w:space="0" w:color="auto"/>
              <w:left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PC</w:t>
            </w:r>
          </w:p>
          <w:p w:rsidR="003E5925" w:rsidRPr="00465672" w:rsidRDefault="003E5925" w:rsidP="00BD3F11">
            <w:pPr>
              <w:rPr>
                <w:rFonts w:cs="Arial"/>
                <w:sz w:val="16"/>
                <w:szCs w:val="16"/>
              </w:rPr>
            </w:pPr>
            <w:r w:rsidRPr="00465672">
              <w:rPr>
                <w:rFonts w:cs="Arial"/>
                <w:sz w:val="16"/>
                <w:szCs w:val="16"/>
              </w:rPr>
              <w:t>Tabuľa</w:t>
            </w:r>
          </w:p>
          <w:p w:rsidR="003E5925" w:rsidRPr="00465672" w:rsidRDefault="003E5925" w:rsidP="00BD3F11">
            <w:pPr>
              <w:rPr>
                <w:rFonts w:cs="Arial"/>
                <w:sz w:val="16"/>
                <w:szCs w:val="16"/>
              </w:rPr>
            </w:pPr>
            <w:r w:rsidRPr="00465672">
              <w:rPr>
                <w:rFonts w:cs="Arial"/>
                <w:sz w:val="16"/>
                <w:szCs w:val="16"/>
              </w:rPr>
              <w:t>Videotechnika</w:t>
            </w:r>
          </w:p>
        </w:tc>
        <w:tc>
          <w:tcPr>
            <w:tcW w:w="1397" w:type="dxa"/>
            <w:tcBorders>
              <w:top w:val="thinThickSmallGap" w:sz="12" w:space="0" w:color="auto"/>
              <w:left w:val="thinThickSmallGap" w:sz="12" w:space="0" w:color="auto"/>
              <w:right w:val="thinThickSmallGap" w:sz="12" w:space="0" w:color="auto"/>
            </w:tcBorders>
          </w:tcPr>
          <w:p w:rsidR="003E5925" w:rsidRPr="00465672" w:rsidRDefault="003E5925" w:rsidP="00BD3F11">
            <w:pPr>
              <w:rPr>
                <w:rFonts w:cs="Arial"/>
                <w:sz w:val="16"/>
                <w:szCs w:val="16"/>
              </w:rPr>
            </w:pPr>
          </w:p>
        </w:tc>
        <w:tc>
          <w:tcPr>
            <w:tcW w:w="1307" w:type="dxa"/>
            <w:tcBorders>
              <w:top w:val="thinThickSmallGap" w:sz="12" w:space="0" w:color="auto"/>
              <w:left w:val="thinThickSmallGap" w:sz="12" w:space="0" w:color="auto"/>
              <w:right w:val="thinThickSmallGap" w:sz="12" w:space="0" w:color="auto"/>
            </w:tcBorders>
          </w:tcPr>
          <w:p w:rsidR="003E5925" w:rsidRPr="00465672" w:rsidRDefault="003E5925" w:rsidP="00BD3F11">
            <w:pPr>
              <w:rPr>
                <w:rFonts w:cs="Arial"/>
                <w:sz w:val="16"/>
                <w:szCs w:val="16"/>
              </w:rPr>
            </w:pPr>
            <w:r w:rsidRPr="00465672">
              <w:rPr>
                <w:rFonts w:cs="Arial"/>
                <w:sz w:val="16"/>
                <w:szCs w:val="16"/>
              </w:rPr>
              <w:t xml:space="preserve">Internet </w:t>
            </w:r>
          </w:p>
          <w:p w:rsidR="003E5925" w:rsidRPr="00465672" w:rsidRDefault="003E5925" w:rsidP="00BD3F11">
            <w:pPr>
              <w:rPr>
                <w:rFonts w:cs="Arial"/>
                <w:sz w:val="16"/>
                <w:szCs w:val="16"/>
              </w:rPr>
            </w:pPr>
          </w:p>
        </w:tc>
      </w:tr>
    </w:tbl>
    <w:p w:rsidR="003E5925" w:rsidRDefault="003E5925" w:rsidP="003E5925">
      <w:pPr>
        <w:sectPr w:rsidR="003E5925" w:rsidSect="00BD3F11">
          <w:pgSz w:w="11906" w:h="16838"/>
          <w:pgMar w:top="1418" w:right="1286" w:bottom="1418" w:left="1260"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973"/>
        <w:gridCol w:w="2434"/>
        <w:gridCol w:w="2904"/>
        <w:gridCol w:w="2723"/>
        <w:gridCol w:w="1719"/>
        <w:gridCol w:w="1725"/>
      </w:tblGrid>
      <w:tr w:rsidR="003E5925" w:rsidRPr="00005F89" w:rsidTr="00BD3F11">
        <w:trPr>
          <w:trHeight w:val="484"/>
        </w:trPr>
        <w:tc>
          <w:tcPr>
            <w:tcW w:w="8858" w:type="dxa"/>
            <w:gridSpan w:val="4"/>
            <w:tcBorders>
              <w:top w:val="thinThickSmallGap" w:sz="12" w:space="0" w:color="auto"/>
              <w:left w:val="thinThickSmallGap" w:sz="12" w:space="0" w:color="auto"/>
              <w:bottom w:val="thinThickSmallGap" w:sz="12" w:space="0" w:color="auto"/>
              <w:right w:val="thinThickSmallGap" w:sz="12" w:space="0" w:color="auto"/>
            </w:tcBorders>
          </w:tcPr>
          <w:p w:rsidR="003E5925" w:rsidRPr="008D6F8D" w:rsidRDefault="003E5925" w:rsidP="00BD3F11">
            <w:pPr>
              <w:rPr>
                <w:b/>
                <w:i/>
                <w:color w:val="000000"/>
                <w:sz w:val="28"/>
                <w:szCs w:val="28"/>
              </w:rPr>
            </w:pPr>
            <w:r w:rsidRPr="00005F89">
              <w:rPr>
                <w:rFonts w:cs="Arial"/>
                <w:b/>
                <w:color w:val="000000"/>
                <w:sz w:val="18"/>
                <w:szCs w:val="18"/>
              </w:rPr>
              <w:lastRenderedPageBreak/>
              <w:t xml:space="preserve">ROZPIS  UČIVA PREDMETU: </w:t>
            </w:r>
            <w:r>
              <w:rPr>
                <w:rFonts w:cs="Arial"/>
                <w:b/>
                <w:color w:val="000000"/>
                <w:sz w:val="18"/>
                <w:szCs w:val="18"/>
              </w:rPr>
              <w:t xml:space="preserve"> Stolovanie    druhý ročník</w:t>
            </w:r>
          </w:p>
        </w:tc>
        <w:tc>
          <w:tcPr>
            <w:tcW w:w="6167" w:type="dxa"/>
            <w:gridSpan w:val="3"/>
            <w:tcBorders>
              <w:top w:val="thinThickSmallGap" w:sz="12" w:space="0" w:color="auto"/>
              <w:left w:val="thinThickSmallGap" w:sz="12" w:space="0" w:color="auto"/>
              <w:bottom w:val="thinThickSmallGap" w:sz="12" w:space="0" w:color="auto"/>
              <w:right w:val="thinThickSmallGap" w:sz="12" w:space="0" w:color="auto"/>
            </w:tcBorders>
          </w:tcPr>
          <w:p w:rsidR="003E5925" w:rsidRPr="008D6F8D" w:rsidRDefault="003E5925" w:rsidP="00BD3F11">
            <w:pPr>
              <w:ind w:left="108"/>
              <w:rPr>
                <w:rFonts w:cs="Arial"/>
                <w:b/>
                <w:color w:val="000000"/>
                <w:szCs w:val="20"/>
              </w:rPr>
            </w:pPr>
            <w:r w:rsidRPr="008D6F8D">
              <w:rPr>
                <w:rFonts w:cs="Arial"/>
                <w:b/>
                <w:color w:val="000000"/>
                <w:szCs w:val="20"/>
              </w:rPr>
              <w:t xml:space="preserve">1 hodina týždenne, spolu 33 vyučovacích hodín </w:t>
            </w:r>
          </w:p>
        </w:tc>
      </w:tr>
      <w:tr w:rsidR="003E5925" w:rsidRPr="00005F89" w:rsidTr="00BD3F11">
        <w:trPr>
          <w:trHeight w:val="491"/>
        </w:trPr>
        <w:tc>
          <w:tcPr>
            <w:tcW w:w="2547"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3E5925" w:rsidRPr="00005F89" w:rsidRDefault="003E5925" w:rsidP="00BD3F11">
            <w:pPr>
              <w:rPr>
                <w:rFonts w:cs="Arial"/>
                <w:b/>
                <w:color w:val="000000"/>
                <w:sz w:val="18"/>
                <w:szCs w:val="18"/>
              </w:rPr>
            </w:pPr>
            <w:r w:rsidRPr="00005F89">
              <w:rPr>
                <w:rFonts w:cs="Arial"/>
                <w:b/>
                <w:color w:val="000000"/>
                <w:sz w:val="18"/>
                <w:szCs w:val="18"/>
              </w:rPr>
              <w:t>Názov tematického celku</w:t>
            </w:r>
          </w:p>
          <w:p w:rsidR="003E5925" w:rsidRPr="00005F89" w:rsidRDefault="003E5925" w:rsidP="00BD3F11">
            <w:pPr>
              <w:rPr>
                <w:rFonts w:cs="Arial"/>
                <w:b/>
                <w:color w:val="000000"/>
                <w:sz w:val="18"/>
                <w:szCs w:val="18"/>
              </w:rPr>
            </w:pPr>
            <w:r w:rsidRPr="00005F89">
              <w:rPr>
                <w:rFonts w:cs="Arial"/>
                <w:b/>
                <w:color w:val="000000"/>
                <w:sz w:val="18"/>
                <w:szCs w:val="18"/>
              </w:rPr>
              <w:t xml:space="preserve">Témy </w:t>
            </w:r>
          </w:p>
        </w:tc>
        <w:tc>
          <w:tcPr>
            <w:tcW w:w="973"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005F89" w:rsidRDefault="003E5925" w:rsidP="00BD3F11">
            <w:pPr>
              <w:rPr>
                <w:rFonts w:cs="Arial"/>
                <w:b/>
                <w:color w:val="000000"/>
                <w:sz w:val="18"/>
                <w:szCs w:val="18"/>
              </w:rPr>
            </w:pPr>
            <w:r w:rsidRPr="00005F89">
              <w:rPr>
                <w:rFonts w:cs="Arial"/>
                <w:b/>
                <w:color w:val="000000"/>
                <w:sz w:val="18"/>
                <w:szCs w:val="18"/>
              </w:rPr>
              <w:t>Hodiny</w:t>
            </w:r>
          </w:p>
        </w:tc>
        <w:tc>
          <w:tcPr>
            <w:tcW w:w="243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005F89" w:rsidRDefault="003E5925" w:rsidP="00BD3F11">
            <w:pPr>
              <w:jc w:val="center"/>
              <w:rPr>
                <w:rFonts w:cs="Arial"/>
                <w:b/>
                <w:color w:val="000000"/>
                <w:sz w:val="18"/>
                <w:szCs w:val="18"/>
              </w:rPr>
            </w:pPr>
            <w:r w:rsidRPr="00005F89">
              <w:rPr>
                <w:rFonts w:cs="Arial"/>
                <w:b/>
                <w:color w:val="000000"/>
                <w:sz w:val="18"/>
                <w:szCs w:val="18"/>
              </w:rPr>
              <w:t>Medzipredmetové vzťahy</w:t>
            </w:r>
          </w:p>
        </w:tc>
        <w:tc>
          <w:tcPr>
            <w:tcW w:w="2904"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005F89" w:rsidRDefault="003E5925" w:rsidP="00BD3F11">
            <w:pPr>
              <w:jc w:val="center"/>
              <w:rPr>
                <w:rFonts w:cs="Arial"/>
                <w:b/>
                <w:color w:val="000000"/>
                <w:sz w:val="18"/>
                <w:szCs w:val="18"/>
              </w:rPr>
            </w:pPr>
            <w:r w:rsidRPr="00005F89">
              <w:rPr>
                <w:rFonts w:cs="Arial"/>
                <w:b/>
                <w:color w:val="000000"/>
                <w:sz w:val="18"/>
                <w:szCs w:val="18"/>
              </w:rPr>
              <w:t>Očakávané</w:t>
            </w:r>
          </w:p>
          <w:p w:rsidR="003E5925" w:rsidRPr="00005F89" w:rsidRDefault="003E5925" w:rsidP="00BD3F11">
            <w:pPr>
              <w:jc w:val="center"/>
              <w:rPr>
                <w:rFonts w:cs="Arial"/>
                <w:b/>
                <w:color w:val="000000"/>
                <w:sz w:val="18"/>
                <w:szCs w:val="18"/>
              </w:rPr>
            </w:pPr>
            <w:r w:rsidRPr="00005F89">
              <w:rPr>
                <w:rFonts w:cs="Arial"/>
                <w:b/>
                <w:color w:val="000000"/>
                <w:sz w:val="18"/>
                <w:szCs w:val="18"/>
              </w:rPr>
              <w:t>vzdelávacie výstupy</w:t>
            </w:r>
          </w:p>
        </w:tc>
        <w:tc>
          <w:tcPr>
            <w:tcW w:w="2723"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005F89" w:rsidRDefault="003E5925" w:rsidP="00BD3F11">
            <w:pPr>
              <w:jc w:val="center"/>
              <w:rPr>
                <w:rFonts w:cs="Arial"/>
                <w:b/>
                <w:color w:val="000000"/>
                <w:sz w:val="18"/>
                <w:szCs w:val="18"/>
              </w:rPr>
            </w:pPr>
            <w:r w:rsidRPr="00005F89">
              <w:rPr>
                <w:rFonts w:cs="Arial"/>
                <w:b/>
                <w:color w:val="000000"/>
                <w:sz w:val="18"/>
                <w:szCs w:val="18"/>
              </w:rPr>
              <w:t>Kritériá hodnotenia vzdelávacích výstupov</w:t>
            </w:r>
          </w:p>
        </w:tc>
        <w:tc>
          <w:tcPr>
            <w:tcW w:w="1719" w:type="dxa"/>
            <w:tcBorders>
              <w:top w:val="thinThickSmallGap" w:sz="12" w:space="0" w:color="auto"/>
              <w:left w:val="single" w:sz="12" w:space="0" w:color="auto"/>
              <w:bottom w:val="thinThickSmallGap" w:sz="12" w:space="0" w:color="auto"/>
              <w:right w:val="single" w:sz="12" w:space="0" w:color="auto"/>
            </w:tcBorders>
            <w:shd w:val="clear" w:color="auto" w:fill="FFFF99"/>
          </w:tcPr>
          <w:p w:rsidR="003E5925" w:rsidRPr="00005F89" w:rsidRDefault="003E5925" w:rsidP="00BD3F11">
            <w:pPr>
              <w:jc w:val="center"/>
              <w:rPr>
                <w:rFonts w:cs="Arial"/>
                <w:b/>
                <w:color w:val="000000"/>
                <w:sz w:val="18"/>
                <w:szCs w:val="18"/>
              </w:rPr>
            </w:pPr>
            <w:r w:rsidRPr="00005F89">
              <w:rPr>
                <w:rFonts w:cs="Arial"/>
                <w:b/>
                <w:color w:val="000000"/>
                <w:sz w:val="18"/>
                <w:szCs w:val="18"/>
              </w:rPr>
              <w:t>Metódy hodnotenia</w:t>
            </w:r>
          </w:p>
        </w:tc>
        <w:tc>
          <w:tcPr>
            <w:tcW w:w="1725"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3E5925" w:rsidRPr="00005F89" w:rsidRDefault="003E5925" w:rsidP="00BD3F11">
            <w:pPr>
              <w:jc w:val="center"/>
              <w:rPr>
                <w:rFonts w:cs="Arial"/>
                <w:b/>
                <w:color w:val="000000"/>
                <w:sz w:val="18"/>
                <w:szCs w:val="18"/>
              </w:rPr>
            </w:pPr>
            <w:r w:rsidRPr="00005F89">
              <w:rPr>
                <w:rFonts w:cs="Arial"/>
                <w:b/>
                <w:color w:val="000000"/>
                <w:sz w:val="18"/>
                <w:szCs w:val="18"/>
              </w:rPr>
              <w:t>Prostriedky hodnotenia</w:t>
            </w:r>
          </w:p>
        </w:tc>
      </w:tr>
      <w:tr w:rsidR="003E5925" w:rsidRPr="00005F89" w:rsidTr="00BD3F11">
        <w:trPr>
          <w:trHeight w:val="125"/>
        </w:trPr>
        <w:tc>
          <w:tcPr>
            <w:tcW w:w="2547" w:type="dxa"/>
            <w:tcBorders>
              <w:top w:val="thinThickSmallGap"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sidRPr="00005F89">
              <w:rPr>
                <w:rFonts w:cs="Arial"/>
                <w:b/>
                <w:color w:val="000000"/>
                <w:sz w:val="18"/>
                <w:szCs w:val="18"/>
              </w:rPr>
              <w:t>Úvod do predmetu</w:t>
            </w:r>
          </w:p>
        </w:tc>
        <w:tc>
          <w:tcPr>
            <w:tcW w:w="973" w:type="dxa"/>
            <w:tcBorders>
              <w:top w:val="thinThickSmallGap"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950"/>
        </w:trPr>
        <w:tc>
          <w:tcPr>
            <w:tcW w:w="2547" w:type="dxa"/>
            <w:tcBorders>
              <w:left w:val="thinThickSmallGap" w:sz="12" w:space="0" w:color="auto"/>
              <w:right w:val="single" w:sz="12" w:space="0" w:color="auto"/>
            </w:tcBorders>
            <w:shd w:val="clear" w:color="auto" w:fill="auto"/>
          </w:tcPr>
          <w:p w:rsidR="003E5925" w:rsidRDefault="003E5925" w:rsidP="00AD0C2C">
            <w:pPr>
              <w:numPr>
                <w:ilvl w:val="0"/>
                <w:numId w:val="12"/>
              </w:numPr>
              <w:ind w:left="357" w:hanging="357"/>
              <w:rPr>
                <w:rFonts w:cs="Arial"/>
                <w:color w:val="000000"/>
                <w:sz w:val="16"/>
                <w:szCs w:val="18"/>
              </w:rPr>
            </w:pPr>
            <w:r>
              <w:rPr>
                <w:rFonts w:cs="Arial"/>
                <w:color w:val="000000"/>
                <w:sz w:val="16"/>
                <w:szCs w:val="18"/>
              </w:rPr>
              <w:t xml:space="preserve">Oboznámenie s predmetom </w:t>
            </w:r>
          </w:p>
          <w:p w:rsidR="003E5925" w:rsidRDefault="003E5925" w:rsidP="00BD3F11">
            <w:pPr>
              <w:ind w:left="357"/>
              <w:rPr>
                <w:rFonts w:cs="Arial"/>
                <w:color w:val="000000"/>
                <w:sz w:val="16"/>
                <w:szCs w:val="18"/>
              </w:rPr>
            </w:pPr>
          </w:p>
          <w:p w:rsidR="003E5925" w:rsidRPr="00AF3B0B" w:rsidRDefault="003E5925" w:rsidP="00AD0C2C">
            <w:pPr>
              <w:numPr>
                <w:ilvl w:val="0"/>
                <w:numId w:val="12"/>
              </w:numPr>
              <w:ind w:left="357" w:hanging="357"/>
              <w:rPr>
                <w:rFonts w:cs="Arial"/>
                <w:color w:val="000000"/>
                <w:sz w:val="16"/>
                <w:szCs w:val="18"/>
              </w:rPr>
            </w:pPr>
            <w:r w:rsidRPr="00AF3B0B">
              <w:rPr>
                <w:rFonts w:cs="Arial"/>
                <w:color w:val="000000"/>
                <w:sz w:val="16"/>
                <w:szCs w:val="18"/>
              </w:rPr>
              <w:t>Význam stolovania</w:t>
            </w:r>
          </w:p>
          <w:p w:rsidR="003E5925" w:rsidRPr="00AF3B0B" w:rsidRDefault="003E5925" w:rsidP="00BD3F11">
            <w:pPr>
              <w:rPr>
                <w:rFonts w:cs="Arial"/>
                <w:color w:val="000000"/>
                <w:sz w:val="16"/>
                <w:szCs w:val="18"/>
              </w:rPr>
            </w:pPr>
          </w:p>
          <w:p w:rsidR="003E5925" w:rsidRPr="00AF3B0B" w:rsidRDefault="003E5925" w:rsidP="00BD3F11">
            <w:pPr>
              <w:rPr>
                <w:rFonts w:cs="Arial"/>
                <w:color w:val="000000"/>
                <w:sz w:val="16"/>
                <w:szCs w:val="18"/>
              </w:rPr>
            </w:pPr>
          </w:p>
        </w:tc>
        <w:tc>
          <w:tcPr>
            <w:tcW w:w="973" w:type="dxa"/>
            <w:tcBorders>
              <w:left w:val="single" w:sz="12"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p>
          <w:p w:rsidR="003E5925" w:rsidRPr="00005F89" w:rsidRDefault="003E5925" w:rsidP="00BD3F11">
            <w:pPr>
              <w:jc w:val="center"/>
              <w:rPr>
                <w:rFonts w:cs="Arial"/>
                <w:color w:val="000000"/>
                <w:sz w:val="16"/>
                <w:szCs w:val="16"/>
              </w:rPr>
            </w:pPr>
            <w:r>
              <w:rPr>
                <w:rFonts w:cs="Arial"/>
                <w:color w:val="000000"/>
                <w:sz w:val="16"/>
                <w:szCs w:val="16"/>
              </w:rPr>
              <w:t>1</w:t>
            </w:r>
          </w:p>
        </w:tc>
        <w:tc>
          <w:tcPr>
            <w:tcW w:w="2434" w:type="dxa"/>
            <w:tcBorders>
              <w:left w:val="single" w:sz="12"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2" w:space="0" w:color="auto"/>
              <w:left w:val="single" w:sz="12" w:space="0" w:color="auto"/>
              <w:right w:val="single" w:sz="12" w:space="0" w:color="auto"/>
            </w:tcBorders>
          </w:tcPr>
          <w:p w:rsidR="003E5925" w:rsidRPr="00005F89" w:rsidRDefault="003E5925" w:rsidP="00AD0C2C">
            <w:pPr>
              <w:numPr>
                <w:ilvl w:val="0"/>
                <w:numId w:val="12"/>
              </w:numPr>
              <w:rPr>
                <w:rFonts w:cs="Arial"/>
                <w:b/>
                <w:color w:val="000000"/>
                <w:sz w:val="16"/>
                <w:szCs w:val="16"/>
              </w:rPr>
            </w:pPr>
            <w:r w:rsidRPr="00005F89">
              <w:rPr>
                <w:rFonts w:cs="Arial"/>
                <w:color w:val="000000"/>
                <w:sz w:val="16"/>
                <w:szCs w:val="16"/>
              </w:rPr>
              <w:t>Porovnať históriu pohostinstva v staroveku, stredoveku a dnes</w:t>
            </w:r>
          </w:p>
          <w:p w:rsidR="003E5925" w:rsidRPr="00005F89" w:rsidRDefault="003E5925" w:rsidP="00BD3F11">
            <w:pPr>
              <w:ind w:left="360"/>
              <w:rPr>
                <w:rFonts w:cs="Arial"/>
                <w:b/>
                <w:color w:val="000000"/>
                <w:sz w:val="16"/>
                <w:szCs w:val="16"/>
              </w:rPr>
            </w:pPr>
          </w:p>
        </w:tc>
        <w:tc>
          <w:tcPr>
            <w:tcW w:w="2723" w:type="dxa"/>
            <w:tcBorders>
              <w:top w:val="single" w:sz="2" w:space="0" w:color="auto"/>
              <w:left w:val="single" w:sz="12" w:space="0" w:color="auto"/>
              <w:right w:val="single" w:sz="12" w:space="0" w:color="auto"/>
            </w:tcBorders>
          </w:tcPr>
          <w:p w:rsidR="003E5925" w:rsidRPr="00005F89" w:rsidRDefault="003E5925" w:rsidP="00AD0C2C">
            <w:pPr>
              <w:numPr>
                <w:ilvl w:val="0"/>
                <w:numId w:val="12"/>
              </w:numPr>
              <w:ind w:left="357" w:hanging="357"/>
              <w:rPr>
                <w:rFonts w:cs="Arial"/>
                <w:color w:val="000000"/>
                <w:sz w:val="16"/>
                <w:szCs w:val="16"/>
              </w:rPr>
            </w:pPr>
            <w:r w:rsidRPr="00005F89">
              <w:rPr>
                <w:rFonts w:cs="Arial"/>
                <w:color w:val="000000"/>
                <w:sz w:val="16"/>
                <w:szCs w:val="16"/>
              </w:rPr>
              <w:t>Porovnal históriu pohostinstva v staroveku, stredoveku a dnes</w:t>
            </w:r>
          </w:p>
          <w:p w:rsidR="003E5925" w:rsidRPr="00005F89" w:rsidRDefault="003E5925" w:rsidP="00BD3F11">
            <w:pPr>
              <w:ind w:left="357"/>
              <w:rPr>
                <w:rFonts w:cs="Arial"/>
                <w:color w:val="000000"/>
                <w:sz w:val="16"/>
                <w:szCs w:val="16"/>
              </w:rPr>
            </w:pPr>
          </w:p>
        </w:tc>
        <w:tc>
          <w:tcPr>
            <w:tcW w:w="1719" w:type="dxa"/>
            <w:tcBorders>
              <w:top w:val="single" w:sz="2" w:space="0" w:color="auto"/>
              <w:left w:val="single" w:sz="12"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frontálne skúšanie</w:t>
            </w:r>
          </w:p>
          <w:p w:rsidR="003E5925" w:rsidRPr="00005F89" w:rsidRDefault="003E5925" w:rsidP="00BD3F11">
            <w:pPr>
              <w:rPr>
                <w:rFonts w:cs="Arial"/>
                <w:color w:val="000000"/>
                <w:sz w:val="16"/>
                <w:szCs w:val="16"/>
              </w:rPr>
            </w:pPr>
          </w:p>
          <w:p w:rsidR="003E5925" w:rsidRPr="00005F89" w:rsidRDefault="003E5925" w:rsidP="00BD3F11">
            <w:pPr>
              <w:rPr>
                <w:rFonts w:cs="Arial"/>
                <w:color w:val="000000"/>
                <w:sz w:val="16"/>
                <w:szCs w:val="16"/>
              </w:rPr>
            </w:pPr>
          </w:p>
        </w:tc>
        <w:tc>
          <w:tcPr>
            <w:tcW w:w="1725" w:type="dxa"/>
            <w:tcBorders>
              <w:top w:val="single" w:sz="2" w:space="0" w:color="auto"/>
              <w:left w:val="single" w:sz="12" w:space="0" w:color="auto"/>
              <w:right w:val="thinThickSmallGap" w:sz="12" w:space="0" w:color="auto"/>
            </w:tcBorders>
          </w:tcPr>
          <w:p w:rsidR="003E5925" w:rsidRPr="00005F89" w:rsidRDefault="003E5925" w:rsidP="00BD3F11">
            <w:pPr>
              <w:jc w:val="both"/>
              <w:rPr>
                <w:rFonts w:cs="Arial"/>
                <w:color w:val="000000"/>
                <w:sz w:val="16"/>
                <w:szCs w:val="16"/>
              </w:rPr>
            </w:pPr>
            <w:r w:rsidRPr="00005F89">
              <w:rPr>
                <w:rFonts w:cs="Arial"/>
                <w:color w:val="000000"/>
                <w:sz w:val="16"/>
                <w:szCs w:val="16"/>
              </w:rPr>
              <w:t>Ústne odpovede</w:t>
            </w:r>
          </w:p>
          <w:p w:rsidR="003E5925" w:rsidRPr="00005F89" w:rsidRDefault="003E5925" w:rsidP="00BD3F11">
            <w:pPr>
              <w:jc w:val="both"/>
              <w:rPr>
                <w:rFonts w:cs="Arial"/>
                <w:color w:val="000000"/>
                <w:sz w:val="16"/>
                <w:szCs w:val="16"/>
              </w:rPr>
            </w:pP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Spoločenské správanie</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1163"/>
        </w:trPr>
        <w:tc>
          <w:tcPr>
            <w:tcW w:w="2547" w:type="dxa"/>
            <w:tcBorders>
              <w:top w:val="single" w:sz="12" w:space="0" w:color="auto"/>
              <w:left w:val="thinThickSmallGap" w:sz="12" w:space="0" w:color="auto"/>
              <w:right w:val="single" w:sz="12" w:space="0" w:color="auto"/>
            </w:tcBorders>
            <w:shd w:val="clear" w:color="auto" w:fill="auto"/>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Pozdrav, predstavenie, podávanie rúk</w:t>
            </w:r>
          </w:p>
          <w:p w:rsidR="003E5925" w:rsidRPr="00D532A6" w:rsidRDefault="003E5925" w:rsidP="00AD0C2C">
            <w:pPr>
              <w:numPr>
                <w:ilvl w:val="0"/>
                <w:numId w:val="12"/>
              </w:numPr>
              <w:ind w:left="357" w:hanging="357"/>
              <w:rPr>
                <w:rFonts w:cs="Arial"/>
                <w:color w:val="000000"/>
                <w:sz w:val="16"/>
                <w:szCs w:val="16"/>
              </w:rPr>
            </w:pPr>
            <w:r>
              <w:rPr>
                <w:rFonts w:cs="Arial"/>
                <w:color w:val="000000"/>
                <w:sz w:val="16"/>
                <w:szCs w:val="16"/>
              </w:rPr>
              <w:t>Správanie čašníka k hosťom, rozhovor s hosťom</w:t>
            </w:r>
          </w:p>
        </w:tc>
        <w:tc>
          <w:tcPr>
            <w:tcW w:w="973" w:type="dxa"/>
            <w:tcBorders>
              <w:top w:val="single" w:sz="12" w:space="0" w:color="auto"/>
              <w:left w:val="single" w:sz="12" w:space="0" w:color="auto"/>
              <w:right w:val="single" w:sz="12" w:space="0" w:color="auto"/>
            </w:tcBorders>
            <w:shd w:val="clear" w:color="auto" w:fill="auto"/>
          </w:tcPr>
          <w:p w:rsidR="003E5925" w:rsidRDefault="003E5925" w:rsidP="00BD3F11">
            <w:pPr>
              <w:jc w:val="center"/>
              <w:rPr>
                <w:rFonts w:cs="Arial"/>
                <w:color w:val="000000"/>
                <w:sz w:val="16"/>
                <w:szCs w:val="16"/>
              </w:rPr>
            </w:pPr>
            <w:r w:rsidRPr="00005F89">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sz w:val="16"/>
                <w:szCs w:val="16"/>
              </w:rPr>
            </w:pPr>
            <w:r>
              <w:rPr>
                <w:rFonts w:cs="Arial"/>
                <w:sz w:val="16"/>
                <w:szCs w:val="16"/>
              </w:rPr>
              <w:t>1</w:t>
            </w:r>
          </w:p>
          <w:p w:rsidR="003E5925" w:rsidRDefault="003E5925" w:rsidP="00BD3F11">
            <w:pPr>
              <w:jc w:val="center"/>
              <w:rPr>
                <w:rFonts w:cs="Arial"/>
                <w:sz w:val="16"/>
                <w:szCs w:val="16"/>
              </w:rPr>
            </w:pPr>
          </w:p>
          <w:p w:rsidR="003E5925" w:rsidRPr="00823A48" w:rsidRDefault="003E5925" w:rsidP="00BD3F11">
            <w:pPr>
              <w:jc w:val="center"/>
              <w:rPr>
                <w:rFonts w:cs="Arial"/>
                <w:sz w:val="16"/>
                <w:szCs w:val="16"/>
              </w:rPr>
            </w:pPr>
          </w:p>
        </w:tc>
        <w:tc>
          <w:tcPr>
            <w:tcW w:w="2434" w:type="dxa"/>
            <w:tcBorders>
              <w:top w:val="single" w:sz="12" w:space="0" w:color="auto"/>
              <w:left w:val="single" w:sz="12"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jc w:val="both"/>
              <w:rPr>
                <w:rFonts w:cs="Arial"/>
                <w:color w:val="000000"/>
                <w:sz w:val="16"/>
                <w:szCs w:val="16"/>
              </w:rPr>
            </w:pPr>
            <w:r>
              <w:rPr>
                <w:rFonts w:cs="Arial"/>
                <w:color w:val="000000"/>
                <w:sz w:val="16"/>
                <w:szCs w:val="16"/>
              </w:rPr>
              <w:t>Technológia 1. ročník</w:t>
            </w:r>
          </w:p>
        </w:tc>
        <w:tc>
          <w:tcPr>
            <w:tcW w:w="2904" w:type="dxa"/>
            <w:tcBorders>
              <w:top w:val="single" w:sz="12" w:space="0" w:color="auto"/>
              <w:left w:val="single" w:sz="12" w:space="0" w:color="auto"/>
              <w:bottom w:val="single" w:sz="2" w:space="0" w:color="auto"/>
              <w:right w:val="single" w:sz="12" w:space="0" w:color="auto"/>
            </w:tcBorders>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Porozumieť spoločenskému správaniu, poznať vhodné pozdravy, vedieť zásady pri predstavovaní a podávaní rúk</w:t>
            </w:r>
          </w:p>
          <w:p w:rsidR="003E5925" w:rsidRPr="00005F89" w:rsidRDefault="003E5925" w:rsidP="00AD0C2C">
            <w:pPr>
              <w:numPr>
                <w:ilvl w:val="0"/>
                <w:numId w:val="12"/>
              </w:numPr>
              <w:ind w:left="357" w:hanging="357"/>
              <w:rPr>
                <w:rFonts w:cs="Arial"/>
                <w:color w:val="000000"/>
                <w:sz w:val="16"/>
                <w:szCs w:val="16"/>
              </w:rPr>
            </w:pPr>
            <w:r>
              <w:rPr>
                <w:rFonts w:cs="Arial"/>
                <w:color w:val="000000"/>
                <w:sz w:val="16"/>
                <w:szCs w:val="16"/>
              </w:rPr>
              <w:t>Vedieť  vysvetliť správanie čašníka pred hosťom</w:t>
            </w:r>
          </w:p>
        </w:tc>
        <w:tc>
          <w:tcPr>
            <w:tcW w:w="2723" w:type="dxa"/>
            <w:tcBorders>
              <w:top w:val="single" w:sz="12" w:space="0" w:color="auto"/>
              <w:left w:val="single" w:sz="12" w:space="0" w:color="auto"/>
              <w:bottom w:val="single" w:sz="2" w:space="0" w:color="auto"/>
              <w:right w:val="single" w:sz="12" w:space="0" w:color="auto"/>
            </w:tcBorders>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Porozumel  spoločenskému správaniu, poznal vhodné pozdravy, vedel zásady pri predstavovaní a podávaní rúk</w:t>
            </w:r>
          </w:p>
          <w:p w:rsidR="003E5925" w:rsidRPr="00005F89" w:rsidRDefault="003E5925" w:rsidP="00AD0C2C">
            <w:pPr>
              <w:numPr>
                <w:ilvl w:val="0"/>
                <w:numId w:val="12"/>
              </w:numPr>
              <w:ind w:left="357" w:hanging="357"/>
              <w:rPr>
                <w:rFonts w:cs="Arial"/>
                <w:color w:val="000000"/>
                <w:sz w:val="16"/>
                <w:szCs w:val="16"/>
              </w:rPr>
            </w:pPr>
            <w:r>
              <w:rPr>
                <w:rFonts w:cs="Arial"/>
                <w:color w:val="000000"/>
                <w:sz w:val="16"/>
                <w:szCs w:val="16"/>
              </w:rPr>
              <w:t>Vedel vysvetliť správanie čašníka pred hosťom</w:t>
            </w:r>
          </w:p>
        </w:tc>
        <w:tc>
          <w:tcPr>
            <w:tcW w:w="1719" w:type="dxa"/>
            <w:tcBorders>
              <w:top w:val="single" w:sz="12" w:space="0" w:color="auto"/>
              <w:left w:val="single" w:sz="12" w:space="0" w:color="auto"/>
              <w:bottom w:val="single" w:sz="2"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skúšanie</w:t>
            </w:r>
          </w:p>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bottom w:val="single" w:sz="2" w:space="0" w:color="auto"/>
              <w:right w:val="thinThickSmallGap"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odpovede</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Hygiena</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120"/>
        </w:trPr>
        <w:tc>
          <w:tcPr>
            <w:tcW w:w="2547" w:type="dxa"/>
            <w:tcBorders>
              <w:top w:val="single" w:sz="12" w:space="0" w:color="auto"/>
              <w:left w:val="thinThickSmallGap" w:sz="12" w:space="0" w:color="auto"/>
              <w:right w:val="single" w:sz="12" w:space="0" w:color="auto"/>
            </w:tcBorders>
            <w:shd w:val="clear" w:color="auto" w:fill="auto"/>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 xml:space="preserve">Osobná hygiena </w:t>
            </w:r>
          </w:p>
          <w:p w:rsidR="003E5925" w:rsidRPr="00005F89" w:rsidRDefault="003E5925" w:rsidP="00AD0C2C">
            <w:pPr>
              <w:numPr>
                <w:ilvl w:val="0"/>
                <w:numId w:val="12"/>
              </w:numPr>
              <w:ind w:left="357" w:hanging="357"/>
              <w:rPr>
                <w:rFonts w:cs="Arial"/>
                <w:color w:val="000000"/>
                <w:sz w:val="16"/>
                <w:szCs w:val="16"/>
              </w:rPr>
            </w:pPr>
            <w:r>
              <w:rPr>
                <w:rFonts w:cs="Arial"/>
                <w:color w:val="000000"/>
                <w:sz w:val="16"/>
                <w:szCs w:val="16"/>
              </w:rPr>
              <w:t>Hygiena pracoviska</w:t>
            </w:r>
          </w:p>
        </w:tc>
        <w:tc>
          <w:tcPr>
            <w:tcW w:w="973" w:type="dxa"/>
            <w:tcBorders>
              <w:top w:val="single" w:sz="12" w:space="0" w:color="auto"/>
              <w:left w:val="single" w:sz="12"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Pr="00005F89" w:rsidRDefault="003E5925" w:rsidP="00BD3F11">
            <w:pPr>
              <w:jc w:val="center"/>
              <w:rPr>
                <w:rFonts w:cs="Arial"/>
                <w:color w:val="000000"/>
                <w:sz w:val="16"/>
                <w:szCs w:val="16"/>
              </w:rPr>
            </w:pPr>
            <w:r>
              <w:rPr>
                <w:rFonts w:cs="Arial"/>
                <w:color w:val="000000"/>
                <w:sz w:val="16"/>
                <w:szCs w:val="16"/>
              </w:rPr>
              <w:t>1</w:t>
            </w:r>
          </w:p>
        </w:tc>
        <w:tc>
          <w:tcPr>
            <w:tcW w:w="2434" w:type="dxa"/>
            <w:tcBorders>
              <w:top w:val="single" w:sz="12" w:space="0" w:color="auto"/>
              <w:left w:val="single" w:sz="12"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jc w:val="both"/>
              <w:rPr>
                <w:rFonts w:cs="Arial"/>
                <w:color w:val="000000"/>
                <w:sz w:val="16"/>
                <w:szCs w:val="16"/>
              </w:rPr>
            </w:pPr>
            <w:r>
              <w:rPr>
                <w:rFonts w:cs="Arial"/>
                <w:color w:val="000000"/>
                <w:sz w:val="16"/>
                <w:szCs w:val="16"/>
              </w:rPr>
              <w:t>Technológia 1. ročník</w:t>
            </w:r>
          </w:p>
        </w:tc>
        <w:tc>
          <w:tcPr>
            <w:tcW w:w="2904" w:type="dxa"/>
            <w:tcBorders>
              <w:top w:val="single" w:sz="12" w:space="0" w:color="auto"/>
              <w:left w:val="single" w:sz="12" w:space="0" w:color="auto"/>
              <w:bottom w:val="single" w:sz="2" w:space="0" w:color="auto"/>
              <w:right w:val="single" w:sz="12" w:space="0" w:color="auto"/>
            </w:tcBorders>
          </w:tcPr>
          <w:p w:rsidR="003E5925" w:rsidRPr="00005F89" w:rsidRDefault="003E5925" w:rsidP="00AD0C2C">
            <w:pPr>
              <w:numPr>
                <w:ilvl w:val="0"/>
                <w:numId w:val="12"/>
              </w:numPr>
              <w:ind w:left="357" w:hanging="357"/>
              <w:rPr>
                <w:rFonts w:cs="Arial"/>
                <w:sz w:val="16"/>
                <w:szCs w:val="16"/>
              </w:rPr>
            </w:pPr>
            <w:r>
              <w:rPr>
                <w:rFonts w:cs="Arial"/>
                <w:sz w:val="16"/>
                <w:szCs w:val="16"/>
              </w:rPr>
              <w:t>Správne vysvetliť osobnú hygienu a hygienu pracoviska</w:t>
            </w:r>
          </w:p>
          <w:p w:rsidR="003E5925" w:rsidRPr="00005F89" w:rsidRDefault="003E5925" w:rsidP="00BD3F11">
            <w:pPr>
              <w:rPr>
                <w:rFonts w:cs="Arial"/>
                <w:color w:val="000000"/>
                <w:sz w:val="16"/>
                <w:szCs w:val="16"/>
              </w:rPr>
            </w:pPr>
          </w:p>
        </w:tc>
        <w:tc>
          <w:tcPr>
            <w:tcW w:w="2723" w:type="dxa"/>
            <w:tcBorders>
              <w:top w:val="single" w:sz="12" w:space="0" w:color="auto"/>
              <w:left w:val="single" w:sz="12" w:space="0" w:color="auto"/>
              <w:bottom w:val="single" w:sz="2" w:space="0" w:color="auto"/>
              <w:right w:val="single" w:sz="12" w:space="0" w:color="auto"/>
            </w:tcBorders>
          </w:tcPr>
          <w:p w:rsidR="003E5925" w:rsidRPr="00005F89" w:rsidRDefault="003E5925" w:rsidP="00AD0C2C">
            <w:pPr>
              <w:numPr>
                <w:ilvl w:val="0"/>
                <w:numId w:val="12"/>
              </w:numPr>
              <w:ind w:left="357" w:hanging="357"/>
              <w:rPr>
                <w:rFonts w:cs="Arial"/>
                <w:sz w:val="16"/>
                <w:szCs w:val="16"/>
              </w:rPr>
            </w:pPr>
            <w:r>
              <w:rPr>
                <w:rFonts w:cs="Arial"/>
                <w:sz w:val="16"/>
                <w:szCs w:val="16"/>
              </w:rPr>
              <w:t>Správne vysvetlil osobnú hygienu a hygienu pracoviska</w:t>
            </w:r>
          </w:p>
          <w:p w:rsidR="003E5925" w:rsidRPr="00005F89" w:rsidRDefault="003E5925" w:rsidP="00BD3F11">
            <w:pPr>
              <w:ind w:left="357"/>
              <w:rPr>
                <w:rFonts w:cs="Arial"/>
                <w:color w:val="000000"/>
                <w:sz w:val="16"/>
                <w:szCs w:val="16"/>
              </w:rPr>
            </w:pPr>
          </w:p>
        </w:tc>
        <w:tc>
          <w:tcPr>
            <w:tcW w:w="1719" w:type="dxa"/>
            <w:tcBorders>
              <w:top w:val="single" w:sz="12" w:space="0" w:color="auto"/>
              <w:left w:val="single" w:sz="12" w:space="0" w:color="auto"/>
              <w:bottom w:val="single" w:sz="2"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skúšanie</w:t>
            </w:r>
          </w:p>
          <w:p w:rsidR="003E5925" w:rsidRPr="00005F89" w:rsidRDefault="003E5925" w:rsidP="00BD3F11">
            <w:pPr>
              <w:rPr>
                <w:rFonts w:cs="Arial"/>
                <w:color w:val="000000"/>
                <w:sz w:val="16"/>
                <w:szCs w:val="16"/>
              </w:rPr>
            </w:pPr>
            <w:r w:rsidRPr="00005F89">
              <w:rPr>
                <w:rFonts w:cs="Arial"/>
                <w:color w:val="000000"/>
                <w:sz w:val="16"/>
                <w:szCs w:val="16"/>
              </w:rPr>
              <w:t>Písomné skúšanie</w:t>
            </w:r>
          </w:p>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bottom w:val="single" w:sz="2" w:space="0" w:color="auto"/>
              <w:right w:val="thinThickSmallGap" w:sz="12" w:space="0" w:color="auto"/>
            </w:tcBorders>
          </w:tcPr>
          <w:p w:rsidR="003E5925" w:rsidRPr="00005F89" w:rsidRDefault="003E5925" w:rsidP="00BD3F11">
            <w:pPr>
              <w:jc w:val="both"/>
              <w:rPr>
                <w:rFonts w:cs="Arial"/>
                <w:color w:val="000000"/>
                <w:sz w:val="16"/>
                <w:szCs w:val="16"/>
              </w:rPr>
            </w:pPr>
            <w:r w:rsidRPr="00005F89">
              <w:rPr>
                <w:rFonts w:cs="Arial"/>
                <w:color w:val="000000"/>
                <w:sz w:val="16"/>
                <w:szCs w:val="16"/>
              </w:rPr>
              <w:t xml:space="preserve">Ústne odpovede </w:t>
            </w:r>
          </w:p>
          <w:p w:rsidR="003E5925" w:rsidRPr="00005F89" w:rsidRDefault="003E5925" w:rsidP="00BD3F11">
            <w:pPr>
              <w:rPr>
                <w:rFonts w:cs="Arial"/>
                <w:color w:val="000000"/>
                <w:sz w:val="16"/>
                <w:szCs w:val="16"/>
              </w:rPr>
            </w:pP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Povinnosti obsluhujúcich</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120"/>
        </w:trPr>
        <w:tc>
          <w:tcPr>
            <w:tcW w:w="2547" w:type="dxa"/>
            <w:tcBorders>
              <w:top w:val="single" w:sz="12" w:space="0" w:color="auto"/>
              <w:left w:val="thinThickSmallGap" w:sz="12" w:space="0" w:color="auto"/>
              <w:right w:val="single" w:sz="12" w:space="0" w:color="auto"/>
            </w:tcBorders>
            <w:shd w:val="clear" w:color="auto" w:fill="auto"/>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Zásady obsluhy</w:t>
            </w:r>
          </w:p>
          <w:p w:rsidR="003E5925" w:rsidRPr="00005F89" w:rsidRDefault="003E5925" w:rsidP="00AD0C2C">
            <w:pPr>
              <w:numPr>
                <w:ilvl w:val="0"/>
                <w:numId w:val="12"/>
              </w:numPr>
              <w:ind w:left="357" w:hanging="357"/>
              <w:rPr>
                <w:rFonts w:cs="Arial"/>
                <w:color w:val="000000"/>
                <w:sz w:val="16"/>
                <w:szCs w:val="16"/>
              </w:rPr>
            </w:pPr>
            <w:r>
              <w:rPr>
                <w:rFonts w:cs="Arial"/>
                <w:color w:val="000000"/>
                <w:sz w:val="16"/>
                <w:szCs w:val="16"/>
              </w:rPr>
              <w:t>Povinnosti obsluhujúcich</w:t>
            </w:r>
          </w:p>
        </w:tc>
        <w:tc>
          <w:tcPr>
            <w:tcW w:w="973" w:type="dxa"/>
            <w:tcBorders>
              <w:top w:val="single" w:sz="12" w:space="0" w:color="auto"/>
              <w:left w:val="single" w:sz="12"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Pr="00005F89" w:rsidRDefault="003E5925" w:rsidP="00BD3F11">
            <w:pPr>
              <w:jc w:val="center"/>
              <w:rPr>
                <w:rFonts w:cs="Arial"/>
                <w:color w:val="000000"/>
                <w:sz w:val="16"/>
                <w:szCs w:val="16"/>
              </w:rPr>
            </w:pPr>
            <w:r>
              <w:rPr>
                <w:rFonts w:cs="Arial"/>
                <w:color w:val="000000"/>
                <w:sz w:val="16"/>
                <w:szCs w:val="16"/>
              </w:rPr>
              <w:t>1</w:t>
            </w:r>
          </w:p>
        </w:tc>
        <w:tc>
          <w:tcPr>
            <w:tcW w:w="2434" w:type="dxa"/>
            <w:tcBorders>
              <w:top w:val="single" w:sz="12" w:space="0" w:color="auto"/>
              <w:left w:val="single" w:sz="12"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jc w:val="both"/>
              <w:rPr>
                <w:rFonts w:cs="Arial"/>
                <w:color w:val="000000"/>
                <w:sz w:val="16"/>
                <w:szCs w:val="16"/>
              </w:rPr>
            </w:pPr>
            <w:r>
              <w:rPr>
                <w:rFonts w:cs="Arial"/>
                <w:color w:val="000000"/>
                <w:sz w:val="16"/>
                <w:szCs w:val="16"/>
              </w:rPr>
              <w:t>Technológia 1. ročník</w:t>
            </w:r>
          </w:p>
        </w:tc>
        <w:tc>
          <w:tcPr>
            <w:tcW w:w="2904" w:type="dxa"/>
            <w:tcBorders>
              <w:top w:val="single" w:sz="12" w:space="0" w:color="auto"/>
              <w:left w:val="single" w:sz="12" w:space="0" w:color="auto"/>
              <w:bottom w:val="single" w:sz="2" w:space="0" w:color="auto"/>
              <w:right w:val="single" w:sz="12" w:space="0" w:color="auto"/>
            </w:tcBorders>
          </w:tcPr>
          <w:p w:rsidR="003E5925" w:rsidRPr="00005F89" w:rsidRDefault="003E5925" w:rsidP="00AD0C2C">
            <w:pPr>
              <w:numPr>
                <w:ilvl w:val="0"/>
                <w:numId w:val="12"/>
              </w:numPr>
              <w:ind w:left="357" w:hanging="357"/>
              <w:rPr>
                <w:rFonts w:cs="Arial"/>
                <w:color w:val="000000"/>
                <w:sz w:val="16"/>
                <w:szCs w:val="16"/>
              </w:rPr>
            </w:pPr>
            <w:r w:rsidRPr="00005F89">
              <w:rPr>
                <w:rFonts w:cs="Arial"/>
                <w:color w:val="000000"/>
                <w:sz w:val="16"/>
                <w:szCs w:val="16"/>
              </w:rPr>
              <w:t>Vymenovať povinnosti obsluhujúcich</w:t>
            </w:r>
          </w:p>
          <w:p w:rsidR="003E5925" w:rsidRPr="00005F89" w:rsidRDefault="003E5925" w:rsidP="00AD0C2C">
            <w:pPr>
              <w:numPr>
                <w:ilvl w:val="0"/>
                <w:numId w:val="12"/>
              </w:numPr>
              <w:ind w:left="357" w:hanging="357"/>
              <w:rPr>
                <w:rFonts w:cs="Arial"/>
                <w:color w:val="000000"/>
                <w:sz w:val="16"/>
                <w:szCs w:val="16"/>
              </w:rPr>
            </w:pPr>
            <w:r w:rsidRPr="00005F89">
              <w:rPr>
                <w:rFonts w:cs="Arial"/>
                <w:color w:val="000000"/>
                <w:sz w:val="16"/>
                <w:szCs w:val="16"/>
              </w:rPr>
              <w:t>Vymenovať pomôcky potrebné pri obsluhe a ich správne použitie</w:t>
            </w:r>
          </w:p>
        </w:tc>
        <w:tc>
          <w:tcPr>
            <w:tcW w:w="2723" w:type="dxa"/>
            <w:tcBorders>
              <w:top w:val="single" w:sz="12" w:space="0" w:color="auto"/>
              <w:left w:val="single" w:sz="12" w:space="0" w:color="auto"/>
              <w:bottom w:val="single" w:sz="2" w:space="0" w:color="auto"/>
              <w:right w:val="single" w:sz="12" w:space="0" w:color="auto"/>
            </w:tcBorders>
          </w:tcPr>
          <w:p w:rsidR="003E5925" w:rsidRPr="00005F89" w:rsidRDefault="003E5925" w:rsidP="00AD0C2C">
            <w:pPr>
              <w:numPr>
                <w:ilvl w:val="0"/>
                <w:numId w:val="12"/>
              </w:numPr>
              <w:ind w:left="357" w:hanging="357"/>
              <w:rPr>
                <w:rFonts w:cs="Arial"/>
                <w:color w:val="000000"/>
                <w:sz w:val="16"/>
                <w:szCs w:val="16"/>
              </w:rPr>
            </w:pPr>
            <w:r w:rsidRPr="00005F89">
              <w:rPr>
                <w:rFonts w:cs="Arial"/>
                <w:color w:val="000000"/>
                <w:sz w:val="16"/>
                <w:szCs w:val="16"/>
              </w:rPr>
              <w:t>Vymenoval povinnosti obsluhujúcich</w:t>
            </w:r>
          </w:p>
          <w:p w:rsidR="003E5925" w:rsidRPr="00005F89" w:rsidRDefault="003E5925" w:rsidP="00AD0C2C">
            <w:pPr>
              <w:numPr>
                <w:ilvl w:val="0"/>
                <w:numId w:val="12"/>
              </w:numPr>
              <w:ind w:left="357" w:hanging="357"/>
              <w:rPr>
                <w:rFonts w:cs="Arial"/>
                <w:color w:val="000000"/>
                <w:sz w:val="16"/>
                <w:szCs w:val="16"/>
              </w:rPr>
            </w:pPr>
            <w:r w:rsidRPr="00005F89">
              <w:rPr>
                <w:rFonts w:cs="Arial"/>
                <w:color w:val="000000"/>
                <w:sz w:val="16"/>
                <w:szCs w:val="16"/>
              </w:rPr>
              <w:t>Vymenoval pomôcky potrebné pri obsluhe a ich správne použitie</w:t>
            </w:r>
          </w:p>
        </w:tc>
        <w:tc>
          <w:tcPr>
            <w:tcW w:w="1719" w:type="dxa"/>
            <w:tcBorders>
              <w:top w:val="single" w:sz="12" w:space="0" w:color="auto"/>
              <w:left w:val="single" w:sz="12" w:space="0" w:color="auto"/>
              <w:bottom w:val="single" w:sz="2"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skúšanie</w:t>
            </w:r>
          </w:p>
          <w:p w:rsidR="003E5925" w:rsidRPr="00005F89" w:rsidRDefault="003E5925" w:rsidP="00BD3F11">
            <w:pPr>
              <w:rPr>
                <w:rFonts w:cs="Arial"/>
                <w:color w:val="000000"/>
                <w:sz w:val="16"/>
                <w:szCs w:val="16"/>
              </w:rPr>
            </w:pPr>
            <w:r w:rsidRPr="00005F89">
              <w:rPr>
                <w:rFonts w:cs="Arial"/>
                <w:color w:val="000000"/>
                <w:sz w:val="16"/>
                <w:szCs w:val="16"/>
              </w:rPr>
              <w:t>Písomné skúšanie</w:t>
            </w:r>
          </w:p>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bottom w:val="single" w:sz="2" w:space="0" w:color="auto"/>
              <w:right w:val="thinThickSmallGap" w:sz="12" w:space="0" w:color="auto"/>
            </w:tcBorders>
          </w:tcPr>
          <w:p w:rsidR="003E5925" w:rsidRPr="00005F89" w:rsidRDefault="003E5925" w:rsidP="00BD3F11">
            <w:pPr>
              <w:jc w:val="both"/>
              <w:rPr>
                <w:rFonts w:cs="Arial"/>
                <w:color w:val="000000"/>
                <w:sz w:val="16"/>
                <w:szCs w:val="16"/>
              </w:rPr>
            </w:pPr>
            <w:r w:rsidRPr="00005F89">
              <w:rPr>
                <w:rFonts w:cs="Arial"/>
                <w:color w:val="000000"/>
                <w:sz w:val="16"/>
                <w:szCs w:val="16"/>
              </w:rPr>
              <w:t xml:space="preserve">Ústne odpovede </w:t>
            </w:r>
          </w:p>
          <w:p w:rsidR="003E5925" w:rsidRPr="00005F89" w:rsidRDefault="003E5925" w:rsidP="00BD3F11">
            <w:pPr>
              <w:rPr>
                <w:rFonts w:cs="Arial"/>
                <w:color w:val="000000"/>
                <w:sz w:val="16"/>
                <w:szCs w:val="16"/>
              </w:rPr>
            </w:pPr>
            <w:r w:rsidRPr="00005F89">
              <w:rPr>
                <w:rFonts w:cs="Arial"/>
                <w:color w:val="000000"/>
                <w:sz w:val="16"/>
                <w:szCs w:val="16"/>
              </w:rPr>
              <w:t>Didaktický test</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Reštauračná bielizeň</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3</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686"/>
        </w:trPr>
        <w:tc>
          <w:tcPr>
            <w:tcW w:w="2547" w:type="dxa"/>
            <w:tcBorders>
              <w:top w:val="single" w:sz="4" w:space="0" w:color="auto"/>
              <w:left w:val="thinThickSmallGap" w:sz="12" w:space="0" w:color="auto"/>
              <w:bottom w:val="single" w:sz="4" w:space="0" w:color="auto"/>
              <w:right w:val="single" w:sz="12" w:space="0" w:color="auto"/>
            </w:tcBorders>
            <w:shd w:val="clear" w:color="auto" w:fill="auto"/>
          </w:tcPr>
          <w:p w:rsidR="003E5925" w:rsidRDefault="003E5925" w:rsidP="00BD3F11">
            <w:pPr>
              <w:rPr>
                <w:rFonts w:cs="Arial"/>
                <w:color w:val="000000"/>
                <w:sz w:val="16"/>
                <w:szCs w:val="18"/>
              </w:rPr>
            </w:pPr>
            <w:r>
              <w:rPr>
                <w:rFonts w:cs="Arial"/>
                <w:color w:val="000000"/>
                <w:sz w:val="16"/>
                <w:szCs w:val="18"/>
              </w:rPr>
              <w:t xml:space="preserve">   Druhy obrusov</w:t>
            </w:r>
          </w:p>
          <w:p w:rsidR="003E5925" w:rsidRDefault="003E5925" w:rsidP="00BD3F11">
            <w:pPr>
              <w:rPr>
                <w:rFonts w:cs="Arial"/>
                <w:color w:val="000000"/>
                <w:sz w:val="16"/>
                <w:szCs w:val="18"/>
              </w:rPr>
            </w:pPr>
            <w:r>
              <w:rPr>
                <w:rFonts w:cs="Arial"/>
                <w:color w:val="000000"/>
                <w:sz w:val="16"/>
                <w:szCs w:val="18"/>
              </w:rPr>
              <w:t xml:space="preserve">   Pracovný odev</w:t>
            </w:r>
          </w:p>
          <w:p w:rsidR="003E5925" w:rsidRDefault="003E5925" w:rsidP="00BD3F11">
            <w:pPr>
              <w:rPr>
                <w:rFonts w:cs="Arial"/>
                <w:color w:val="000000"/>
                <w:sz w:val="16"/>
                <w:szCs w:val="18"/>
              </w:rPr>
            </w:pPr>
            <w:r>
              <w:rPr>
                <w:rFonts w:cs="Arial"/>
                <w:color w:val="000000"/>
                <w:sz w:val="16"/>
                <w:szCs w:val="18"/>
              </w:rPr>
              <w:t xml:space="preserve">   Opakovanie prebratého učiva</w:t>
            </w:r>
          </w:p>
          <w:p w:rsidR="003E5925" w:rsidRDefault="003E5925" w:rsidP="00BD3F11">
            <w:pPr>
              <w:rPr>
                <w:rFonts w:cs="Arial"/>
                <w:color w:val="000000"/>
                <w:sz w:val="16"/>
                <w:szCs w:val="18"/>
              </w:rPr>
            </w:pPr>
          </w:p>
          <w:p w:rsidR="003E5925" w:rsidRPr="00005F89" w:rsidRDefault="003E5925" w:rsidP="00BD3F11">
            <w:pPr>
              <w:rPr>
                <w:rFonts w:cs="Arial"/>
                <w:color w:val="000000"/>
                <w:sz w:val="16"/>
                <w:szCs w:val="18"/>
              </w:rPr>
            </w:pPr>
          </w:p>
        </w:tc>
        <w:tc>
          <w:tcPr>
            <w:tcW w:w="973" w:type="dxa"/>
            <w:tcBorders>
              <w:top w:val="single" w:sz="4" w:space="0" w:color="auto"/>
              <w:left w:val="single" w:sz="12" w:space="0" w:color="auto"/>
              <w:bottom w:val="single" w:sz="4"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Pr="00005F89" w:rsidRDefault="003E5925" w:rsidP="00BD3F11">
            <w:pPr>
              <w:jc w:val="center"/>
              <w:rPr>
                <w:rFonts w:cs="Arial"/>
                <w:color w:val="000000"/>
                <w:sz w:val="16"/>
                <w:szCs w:val="16"/>
              </w:rPr>
            </w:pPr>
            <w:r>
              <w:rPr>
                <w:rFonts w:cs="Arial"/>
                <w:color w:val="000000"/>
                <w:sz w:val="16"/>
                <w:szCs w:val="16"/>
              </w:rPr>
              <w:t>1</w:t>
            </w:r>
          </w:p>
        </w:tc>
        <w:tc>
          <w:tcPr>
            <w:tcW w:w="2434" w:type="dxa"/>
            <w:tcBorders>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2" w:space="0" w:color="auto"/>
              <w:left w:val="single" w:sz="12" w:space="0" w:color="auto"/>
              <w:bottom w:val="single" w:sz="4" w:space="0" w:color="auto"/>
              <w:right w:val="single" w:sz="12" w:space="0" w:color="auto"/>
            </w:tcBorders>
          </w:tcPr>
          <w:p w:rsidR="003E5925" w:rsidRDefault="003E5925" w:rsidP="00AD0C2C">
            <w:pPr>
              <w:numPr>
                <w:ilvl w:val="0"/>
                <w:numId w:val="12"/>
              </w:numPr>
              <w:ind w:left="357" w:hanging="357"/>
              <w:rPr>
                <w:rFonts w:cs="Arial"/>
                <w:color w:val="000000"/>
                <w:sz w:val="16"/>
                <w:szCs w:val="16"/>
              </w:rPr>
            </w:pPr>
            <w:r w:rsidRPr="00005F89">
              <w:rPr>
                <w:rFonts w:cs="Arial"/>
                <w:color w:val="000000"/>
                <w:sz w:val="16"/>
                <w:szCs w:val="16"/>
              </w:rPr>
              <w:t xml:space="preserve">Vymenovať </w:t>
            </w:r>
            <w:r>
              <w:rPr>
                <w:rFonts w:cs="Arial"/>
                <w:color w:val="000000"/>
                <w:sz w:val="16"/>
                <w:szCs w:val="16"/>
              </w:rPr>
              <w:t xml:space="preserve"> druhy obrusov</w:t>
            </w:r>
          </w:p>
          <w:p w:rsidR="003E5925" w:rsidRDefault="003E5925" w:rsidP="00AD0C2C">
            <w:pPr>
              <w:numPr>
                <w:ilvl w:val="0"/>
                <w:numId w:val="12"/>
              </w:numPr>
              <w:ind w:left="357" w:hanging="357"/>
              <w:rPr>
                <w:rFonts w:cs="Arial"/>
                <w:color w:val="000000"/>
                <w:sz w:val="16"/>
                <w:szCs w:val="16"/>
              </w:rPr>
            </w:pPr>
            <w:r>
              <w:rPr>
                <w:rFonts w:cs="Arial"/>
                <w:color w:val="000000"/>
                <w:sz w:val="16"/>
                <w:szCs w:val="16"/>
              </w:rPr>
              <w:t>Popísať vhodný pracovný odev čašníka</w:t>
            </w:r>
          </w:p>
          <w:p w:rsidR="003E5925" w:rsidRPr="004C73AC" w:rsidRDefault="003E5925" w:rsidP="00BD3F11">
            <w:pPr>
              <w:ind w:left="357"/>
              <w:rPr>
                <w:rFonts w:cs="Arial"/>
                <w:color w:val="000000"/>
                <w:sz w:val="16"/>
                <w:szCs w:val="16"/>
              </w:rPr>
            </w:pPr>
          </w:p>
        </w:tc>
        <w:tc>
          <w:tcPr>
            <w:tcW w:w="2723" w:type="dxa"/>
            <w:tcBorders>
              <w:top w:val="single" w:sz="2" w:space="0" w:color="auto"/>
              <w:left w:val="single" w:sz="12" w:space="0" w:color="auto"/>
              <w:bottom w:val="single" w:sz="4" w:space="0" w:color="auto"/>
              <w:right w:val="single" w:sz="12" w:space="0" w:color="auto"/>
            </w:tcBorders>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Vymenoval druhy obrusov</w:t>
            </w:r>
          </w:p>
          <w:p w:rsidR="003E5925" w:rsidRDefault="003E5925" w:rsidP="00AD0C2C">
            <w:pPr>
              <w:numPr>
                <w:ilvl w:val="0"/>
                <w:numId w:val="12"/>
              </w:numPr>
              <w:ind w:left="357" w:hanging="357"/>
              <w:rPr>
                <w:rFonts w:cs="Arial"/>
                <w:color w:val="000000"/>
                <w:sz w:val="16"/>
                <w:szCs w:val="16"/>
              </w:rPr>
            </w:pPr>
            <w:r>
              <w:rPr>
                <w:rFonts w:cs="Arial"/>
                <w:color w:val="000000"/>
                <w:sz w:val="16"/>
                <w:szCs w:val="16"/>
              </w:rPr>
              <w:t>Popísal vhodný pracovný odev čašníka</w:t>
            </w:r>
          </w:p>
          <w:p w:rsidR="003E5925" w:rsidRPr="00005F89" w:rsidRDefault="003E5925" w:rsidP="00BD3F11">
            <w:pPr>
              <w:ind w:left="357"/>
              <w:rPr>
                <w:rFonts w:cs="Arial"/>
                <w:color w:val="000000"/>
                <w:sz w:val="16"/>
                <w:szCs w:val="16"/>
              </w:rPr>
            </w:pPr>
          </w:p>
        </w:tc>
        <w:tc>
          <w:tcPr>
            <w:tcW w:w="1719"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Frontálne skúšanie</w:t>
            </w:r>
          </w:p>
          <w:p w:rsidR="003E5925" w:rsidRPr="00005F89" w:rsidRDefault="003E5925" w:rsidP="00BD3F11">
            <w:pPr>
              <w:rPr>
                <w:rFonts w:cs="Arial"/>
                <w:color w:val="000000"/>
                <w:sz w:val="16"/>
                <w:szCs w:val="16"/>
              </w:rPr>
            </w:pPr>
            <w:r>
              <w:rPr>
                <w:rFonts w:cs="Arial"/>
                <w:color w:val="000000"/>
                <w:sz w:val="16"/>
                <w:szCs w:val="16"/>
              </w:rPr>
              <w:t>Ústne skúšanie</w:t>
            </w:r>
          </w:p>
        </w:tc>
        <w:tc>
          <w:tcPr>
            <w:tcW w:w="1725" w:type="dxa"/>
            <w:tcBorders>
              <w:top w:val="single" w:sz="2" w:space="0" w:color="auto"/>
              <w:left w:val="single" w:sz="12" w:space="0" w:color="auto"/>
              <w:bottom w:val="single" w:sz="4" w:space="0" w:color="auto"/>
              <w:right w:val="thinThickSmallGap" w:sz="12" w:space="0" w:color="auto"/>
            </w:tcBorders>
          </w:tcPr>
          <w:p w:rsidR="003E5925" w:rsidRPr="00005F89" w:rsidRDefault="003E5925" w:rsidP="00BD3F11">
            <w:pPr>
              <w:jc w:val="both"/>
              <w:rPr>
                <w:rFonts w:cs="Arial"/>
                <w:color w:val="000000"/>
                <w:sz w:val="16"/>
                <w:szCs w:val="16"/>
              </w:rPr>
            </w:pPr>
            <w:r w:rsidRPr="00005F89">
              <w:rPr>
                <w:rFonts w:cs="Arial"/>
                <w:color w:val="000000"/>
                <w:sz w:val="16"/>
                <w:szCs w:val="16"/>
              </w:rPr>
              <w:t>Ústne odpovede</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Pomocný inventár</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1</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524"/>
        </w:trPr>
        <w:tc>
          <w:tcPr>
            <w:tcW w:w="2547" w:type="dxa"/>
            <w:tcBorders>
              <w:top w:val="single" w:sz="4" w:space="0" w:color="auto"/>
              <w:left w:val="thinThickSmallGap" w:sz="12" w:space="0" w:color="auto"/>
              <w:bottom w:val="single" w:sz="4" w:space="0" w:color="auto"/>
              <w:right w:val="single" w:sz="12" w:space="0" w:color="auto"/>
            </w:tcBorders>
            <w:shd w:val="clear" w:color="auto" w:fill="auto"/>
          </w:tcPr>
          <w:p w:rsidR="003E5925" w:rsidRDefault="003E5925" w:rsidP="00BD3F11">
            <w:pPr>
              <w:rPr>
                <w:rFonts w:cs="Arial"/>
                <w:color w:val="000000"/>
                <w:sz w:val="16"/>
                <w:szCs w:val="18"/>
              </w:rPr>
            </w:pPr>
          </w:p>
          <w:p w:rsidR="003E5925" w:rsidRDefault="003E5925" w:rsidP="00BD3F11">
            <w:pPr>
              <w:rPr>
                <w:rFonts w:cs="Arial"/>
                <w:color w:val="000000"/>
                <w:sz w:val="16"/>
                <w:szCs w:val="18"/>
              </w:rPr>
            </w:pPr>
            <w:r>
              <w:rPr>
                <w:rFonts w:cs="Arial"/>
                <w:color w:val="000000"/>
                <w:sz w:val="16"/>
                <w:szCs w:val="18"/>
              </w:rPr>
              <w:t xml:space="preserve">  Podnosy, tácky</w:t>
            </w:r>
          </w:p>
          <w:p w:rsidR="003E5925" w:rsidRDefault="003E5925" w:rsidP="00BD3F11">
            <w:pPr>
              <w:rPr>
                <w:rFonts w:cs="Arial"/>
                <w:color w:val="000000"/>
                <w:sz w:val="16"/>
                <w:szCs w:val="18"/>
              </w:rPr>
            </w:pPr>
          </w:p>
          <w:p w:rsidR="003E5925" w:rsidRPr="00005F89" w:rsidRDefault="003E5925" w:rsidP="00BD3F11">
            <w:pPr>
              <w:rPr>
                <w:rFonts w:cs="Arial"/>
                <w:color w:val="000000"/>
                <w:sz w:val="16"/>
                <w:szCs w:val="18"/>
              </w:rPr>
            </w:pPr>
          </w:p>
        </w:tc>
        <w:tc>
          <w:tcPr>
            <w:tcW w:w="973" w:type="dxa"/>
            <w:tcBorders>
              <w:top w:val="single" w:sz="4" w:space="0" w:color="auto"/>
              <w:left w:val="single" w:sz="12" w:space="0" w:color="auto"/>
              <w:bottom w:val="single" w:sz="4"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Pr="00005F89" w:rsidRDefault="003E5925" w:rsidP="00BD3F11">
            <w:pPr>
              <w:rPr>
                <w:rFonts w:cs="Arial"/>
                <w:color w:val="000000"/>
                <w:sz w:val="16"/>
                <w:szCs w:val="16"/>
              </w:rPr>
            </w:pPr>
          </w:p>
        </w:tc>
        <w:tc>
          <w:tcPr>
            <w:tcW w:w="2434" w:type="dxa"/>
            <w:tcBorders>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p>
          <w:p w:rsidR="003E5925" w:rsidRDefault="003E5925" w:rsidP="00BD3F11">
            <w:pPr>
              <w:rPr>
                <w:rFonts w:cs="Arial"/>
                <w:color w:val="000000"/>
                <w:sz w:val="16"/>
                <w:szCs w:val="16"/>
              </w:rPr>
            </w:pPr>
            <w:r>
              <w:rPr>
                <w:rFonts w:cs="Arial"/>
                <w:color w:val="000000"/>
                <w:sz w:val="16"/>
                <w:szCs w:val="16"/>
              </w:rPr>
              <w:t>Vymenovať podnosy a popísať ich účel</w:t>
            </w:r>
          </w:p>
          <w:p w:rsidR="003E5925" w:rsidRDefault="003E5925" w:rsidP="00BD3F11">
            <w:pPr>
              <w:rPr>
                <w:rFonts w:cs="Arial"/>
                <w:color w:val="000000"/>
                <w:sz w:val="16"/>
                <w:szCs w:val="16"/>
              </w:rPr>
            </w:pPr>
            <w:r>
              <w:rPr>
                <w:rFonts w:cs="Arial"/>
                <w:color w:val="000000"/>
                <w:sz w:val="16"/>
                <w:szCs w:val="16"/>
              </w:rPr>
              <w:t>Vedieť popísať rozdiely podnosov a tácok</w:t>
            </w:r>
          </w:p>
          <w:p w:rsidR="003E5925" w:rsidRDefault="003E5925" w:rsidP="00BD3F11">
            <w:pPr>
              <w:rPr>
                <w:rFonts w:cs="Arial"/>
                <w:color w:val="000000"/>
                <w:sz w:val="16"/>
                <w:szCs w:val="16"/>
              </w:rPr>
            </w:pPr>
          </w:p>
          <w:p w:rsidR="003E5925" w:rsidRPr="00005F89" w:rsidRDefault="003E5925" w:rsidP="00BD3F11">
            <w:pPr>
              <w:rPr>
                <w:rFonts w:cs="Arial"/>
                <w:color w:val="000000"/>
                <w:sz w:val="16"/>
                <w:szCs w:val="16"/>
              </w:rPr>
            </w:pPr>
          </w:p>
        </w:tc>
        <w:tc>
          <w:tcPr>
            <w:tcW w:w="2723"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Vymenoval podnosy a popísať ich účel</w:t>
            </w:r>
          </w:p>
          <w:p w:rsidR="003E5925" w:rsidRDefault="003E5925" w:rsidP="00BD3F11">
            <w:pPr>
              <w:rPr>
                <w:rFonts w:cs="Arial"/>
                <w:color w:val="000000"/>
                <w:sz w:val="16"/>
                <w:szCs w:val="16"/>
              </w:rPr>
            </w:pPr>
            <w:r>
              <w:rPr>
                <w:rFonts w:cs="Arial"/>
                <w:color w:val="000000"/>
                <w:sz w:val="16"/>
                <w:szCs w:val="16"/>
              </w:rPr>
              <w:t>Vedel popísať rozdiely podnosov a tácok</w:t>
            </w:r>
          </w:p>
          <w:p w:rsidR="003E5925" w:rsidRPr="00005F89" w:rsidRDefault="003E5925" w:rsidP="00BD3F11">
            <w:pPr>
              <w:rPr>
                <w:rFonts w:cs="Arial"/>
                <w:color w:val="000000"/>
                <w:sz w:val="16"/>
                <w:szCs w:val="16"/>
              </w:rPr>
            </w:pPr>
          </w:p>
        </w:tc>
        <w:tc>
          <w:tcPr>
            <w:tcW w:w="1719"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Frontálne skúšanie</w:t>
            </w:r>
          </w:p>
          <w:p w:rsidR="003E5925" w:rsidRPr="00005F89" w:rsidRDefault="003E5925" w:rsidP="00BD3F11">
            <w:pPr>
              <w:rPr>
                <w:rFonts w:cs="Arial"/>
                <w:color w:val="000000"/>
                <w:sz w:val="16"/>
                <w:szCs w:val="16"/>
              </w:rPr>
            </w:pPr>
            <w:r>
              <w:rPr>
                <w:rFonts w:cs="Arial"/>
                <w:color w:val="000000"/>
                <w:sz w:val="16"/>
                <w:szCs w:val="16"/>
              </w:rPr>
              <w:t>Ústne skúšanie</w:t>
            </w:r>
          </w:p>
        </w:tc>
        <w:tc>
          <w:tcPr>
            <w:tcW w:w="1725" w:type="dxa"/>
            <w:tcBorders>
              <w:top w:val="single" w:sz="2" w:space="0" w:color="auto"/>
              <w:left w:val="single" w:sz="12" w:space="0" w:color="auto"/>
              <w:bottom w:val="single" w:sz="4" w:space="0" w:color="auto"/>
              <w:right w:val="thinThickSmallGap" w:sz="12" w:space="0" w:color="auto"/>
            </w:tcBorders>
          </w:tcPr>
          <w:p w:rsidR="003E5925" w:rsidRPr="00005F89" w:rsidRDefault="003E5925" w:rsidP="00BD3F11">
            <w:pPr>
              <w:jc w:val="both"/>
              <w:rPr>
                <w:rFonts w:cs="Arial"/>
                <w:color w:val="000000"/>
                <w:sz w:val="16"/>
                <w:szCs w:val="16"/>
              </w:rPr>
            </w:pPr>
            <w:r w:rsidRPr="00005F89">
              <w:rPr>
                <w:rFonts w:cs="Arial"/>
                <w:color w:val="000000"/>
                <w:sz w:val="16"/>
                <w:szCs w:val="16"/>
              </w:rPr>
              <w:t>Ústne odpovede</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Stoly</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761"/>
        </w:trPr>
        <w:tc>
          <w:tcPr>
            <w:tcW w:w="2547" w:type="dxa"/>
            <w:tcBorders>
              <w:top w:val="single" w:sz="4" w:space="0" w:color="auto"/>
              <w:left w:val="thinThickSmallGap" w:sz="12" w:space="0" w:color="auto"/>
              <w:bottom w:val="single" w:sz="4" w:space="0" w:color="auto"/>
              <w:right w:val="single" w:sz="12" w:space="0" w:color="auto"/>
            </w:tcBorders>
            <w:shd w:val="clear" w:color="auto" w:fill="auto"/>
          </w:tcPr>
          <w:p w:rsidR="003E5925" w:rsidRDefault="003E5925" w:rsidP="00BD3F11">
            <w:pPr>
              <w:rPr>
                <w:rFonts w:cs="Arial"/>
                <w:color w:val="000000"/>
                <w:sz w:val="16"/>
                <w:szCs w:val="18"/>
              </w:rPr>
            </w:pPr>
            <w:r>
              <w:rPr>
                <w:rFonts w:cs="Arial"/>
                <w:color w:val="000000"/>
                <w:sz w:val="16"/>
                <w:szCs w:val="18"/>
              </w:rPr>
              <w:t xml:space="preserve">   Druhy stolov</w:t>
            </w:r>
          </w:p>
          <w:p w:rsidR="003E5925" w:rsidRDefault="003E5925" w:rsidP="00BD3F11">
            <w:pPr>
              <w:rPr>
                <w:rFonts w:cs="Arial"/>
                <w:color w:val="000000"/>
                <w:sz w:val="16"/>
                <w:szCs w:val="18"/>
              </w:rPr>
            </w:pPr>
            <w:r>
              <w:rPr>
                <w:rFonts w:cs="Arial"/>
                <w:color w:val="000000"/>
                <w:sz w:val="16"/>
                <w:szCs w:val="18"/>
              </w:rPr>
              <w:t xml:space="preserve">   Ukladanie stolov</w:t>
            </w:r>
          </w:p>
          <w:p w:rsidR="003E5925" w:rsidRPr="00005F89" w:rsidRDefault="003E5925" w:rsidP="00BD3F11">
            <w:pPr>
              <w:rPr>
                <w:rFonts w:cs="Arial"/>
                <w:color w:val="000000"/>
                <w:sz w:val="16"/>
                <w:szCs w:val="18"/>
              </w:rPr>
            </w:pPr>
          </w:p>
        </w:tc>
        <w:tc>
          <w:tcPr>
            <w:tcW w:w="973" w:type="dxa"/>
            <w:tcBorders>
              <w:top w:val="single" w:sz="4" w:space="0" w:color="auto"/>
              <w:left w:val="single" w:sz="12" w:space="0" w:color="auto"/>
              <w:bottom w:val="single" w:sz="4"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r>
              <w:rPr>
                <w:rFonts w:cs="Arial"/>
                <w:color w:val="000000"/>
                <w:sz w:val="16"/>
                <w:szCs w:val="16"/>
              </w:rPr>
              <w:t>1</w:t>
            </w:r>
          </w:p>
          <w:p w:rsidR="003E5925" w:rsidRPr="00005F89" w:rsidRDefault="003E5925" w:rsidP="00BD3F11">
            <w:pPr>
              <w:jc w:val="center"/>
              <w:rPr>
                <w:rFonts w:cs="Arial"/>
                <w:color w:val="000000"/>
                <w:sz w:val="16"/>
                <w:szCs w:val="16"/>
              </w:rPr>
            </w:pPr>
          </w:p>
        </w:tc>
        <w:tc>
          <w:tcPr>
            <w:tcW w:w="2434" w:type="dxa"/>
            <w:tcBorders>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p>
          <w:p w:rsidR="003E5925" w:rsidRDefault="003E5925" w:rsidP="00BD3F11">
            <w:pPr>
              <w:rPr>
                <w:rFonts w:cs="Arial"/>
                <w:color w:val="000000"/>
                <w:sz w:val="16"/>
                <w:szCs w:val="16"/>
              </w:rPr>
            </w:pPr>
            <w:r>
              <w:rPr>
                <w:rFonts w:cs="Arial"/>
                <w:color w:val="000000"/>
                <w:sz w:val="16"/>
                <w:szCs w:val="16"/>
              </w:rPr>
              <w:t>Poznať druhy stolov</w:t>
            </w:r>
          </w:p>
          <w:p w:rsidR="003E5925" w:rsidRPr="00005F89" w:rsidRDefault="003E5925" w:rsidP="00BD3F11">
            <w:pPr>
              <w:rPr>
                <w:rFonts w:cs="Arial"/>
                <w:color w:val="000000"/>
                <w:sz w:val="16"/>
                <w:szCs w:val="16"/>
              </w:rPr>
            </w:pPr>
            <w:r>
              <w:rPr>
                <w:rFonts w:cs="Arial"/>
                <w:color w:val="000000"/>
                <w:sz w:val="16"/>
                <w:szCs w:val="16"/>
              </w:rPr>
              <w:t>Vedieť správne  ukladať stoly</w:t>
            </w:r>
          </w:p>
        </w:tc>
        <w:tc>
          <w:tcPr>
            <w:tcW w:w="2723"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Poznal druhy stolov</w:t>
            </w:r>
          </w:p>
          <w:p w:rsidR="003E5925" w:rsidRPr="00005F89" w:rsidRDefault="003E5925" w:rsidP="00BD3F11">
            <w:pPr>
              <w:rPr>
                <w:rFonts w:cs="Arial"/>
                <w:color w:val="000000"/>
                <w:sz w:val="16"/>
                <w:szCs w:val="16"/>
              </w:rPr>
            </w:pPr>
            <w:r>
              <w:rPr>
                <w:rFonts w:cs="Arial"/>
                <w:color w:val="000000"/>
                <w:sz w:val="16"/>
                <w:szCs w:val="16"/>
              </w:rPr>
              <w:t>Vedel správne  ukladať stoly</w:t>
            </w:r>
          </w:p>
        </w:tc>
        <w:tc>
          <w:tcPr>
            <w:tcW w:w="1719"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Frontálne skúšanie</w:t>
            </w:r>
          </w:p>
          <w:p w:rsidR="003E5925" w:rsidRPr="00005F89" w:rsidRDefault="003E5925" w:rsidP="00BD3F11">
            <w:pPr>
              <w:rPr>
                <w:rFonts w:cs="Arial"/>
                <w:color w:val="000000"/>
                <w:sz w:val="16"/>
                <w:szCs w:val="16"/>
              </w:rPr>
            </w:pPr>
            <w:r>
              <w:rPr>
                <w:rFonts w:cs="Arial"/>
                <w:color w:val="000000"/>
                <w:sz w:val="16"/>
                <w:szCs w:val="16"/>
              </w:rPr>
              <w:t>Praktické skúšanie</w:t>
            </w:r>
          </w:p>
        </w:tc>
        <w:tc>
          <w:tcPr>
            <w:tcW w:w="1725" w:type="dxa"/>
            <w:tcBorders>
              <w:top w:val="single" w:sz="2" w:space="0" w:color="auto"/>
              <w:left w:val="single" w:sz="12" w:space="0" w:color="auto"/>
              <w:bottom w:val="single" w:sz="4" w:space="0" w:color="auto"/>
              <w:right w:val="thinThickSmallGap" w:sz="12" w:space="0" w:color="auto"/>
            </w:tcBorders>
          </w:tcPr>
          <w:p w:rsidR="003E5925" w:rsidRDefault="003E5925" w:rsidP="00BD3F11">
            <w:pPr>
              <w:jc w:val="both"/>
              <w:rPr>
                <w:rFonts w:cs="Arial"/>
                <w:color w:val="000000"/>
                <w:sz w:val="16"/>
                <w:szCs w:val="16"/>
              </w:rPr>
            </w:pPr>
            <w:r>
              <w:rPr>
                <w:rFonts w:cs="Arial"/>
                <w:color w:val="000000"/>
                <w:sz w:val="16"/>
                <w:szCs w:val="16"/>
              </w:rPr>
              <w:t>Ústna odpoveď</w:t>
            </w:r>
          </w:p>
          <w:p w:rsidR="003E5925" w:rsidRPr="00005F89" w:rsidRDefault="003E5925" w:rsidP="00BD3F11">
            <w:pPr>
              <w:jc w:val="both"/>
              <w:rPr>
                <w:rFonts w:cs="Arial"/>
                <w:color w:val="000000"/>
                <w:sz w:val="16"/>
                <w:szCs w:val="16"/>
              </w:rPr>
            </w:pPr>
            <w:r>
              <w:rPr>
                <w:rFonts w:cs="Arial"/>
                <w:color w:val="000000"/>
                <w:sz w:val="16"/>
                <w:szCs w:val="16"/>
              </w:rPr>
              <w:t>Praktické zručnosti</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Servírovacie stoly</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1231"/>
        </w:trPr>
        <w:tc>
          <w:tcPr>
            <w:tcW w:w="2547" w:type="dxa"/>
            <w:tcBorders>
              <w:top w:val="single" w:sz="12" w:space="0" w:color="auto"/>
              <w:left w:val="thinThickSmallGap" w:sz="12" w:space="0" w:color="auto"/>
              <w:right w:val="single" w:sz="12" w:space="0" w:color="auto"/>
            </w:tcBorders>
            <w:shd w:val="clear" w:color="auto" w:fill="auto"/>
          </w:tcPr>
          <w:p w:rsidR="003E5925" w:rsidRDefault="003E5925" w:rsidP="00BD3F11">
            <w:pPr>
              <w:rPr>
                <w:rFonts w:cs="Arial"/>
                <w:color w:val="000000"/>
                <w:sz w:val="16"/>
                <w:szCs w:val="18"/>
              </w:rPr>
            </w:pPr>
            <w:r>
              <w:rPr>
                <w:rFonts w:cs="Arial"/>
                <w:color w:val="000000"/>
                <w:sz w:val="16"/>
                <w:szCs w:val="18"/>
              </w:rPr>
              <w:t xml:space="preserve">  Druhy vozíkov, účel</w:t>
            </w:r>
          </w:p>
          <w:p w:rsidR="003E5925" w:rsidRDefault="003E5925" w:rsidP="00BD3F11">
            <w:pPr>
              <w:ind w:left="357"/>
              <w:rPr>
                <w:rFonts w:cs="Arial"/>
                <w:color w:val="000000"/>
                <w:sz w:val="16"/>
                <w:szCs w:val="18"/>
              </w:rPr>
            </w:pPr>
          </w:p>
          <w:p w:rsidR="003E5925" w:rsidRPr="007100EA" w:rsidRDefault="003E5925" w:rsidP="00BD3F11">
            <w:pPr>
              <w:rPr>
                <w:rFonts w:cs="Arial"/>
                <w:color w:val="000000"/>
                <w:sz w:val="16"/>
                <w:szCs w:val="18"/>
              </w:rPr>
            </w:pPr>
            <w:r>
              <w:rPr>
                <w:rFonts w:cs="Arial"/>
                <w:color w:val="000000"/>
                <w:sz w:val="16"/>
                <w:szCs w:val="18"/>
              </w:rPr>
              <w:t xml:space="preserve">  Opakovanie prebratého učiva</w:t>
            </w:r>
          </w:p>
        </w:tc>
        <w:tc>
          <w:tcPr>
            <w:tcW w:w="973" w:type="dxa"/>
            <w:tcBorders>
              <w:top w:val="single" w:sz="12" w:space="0" w:color="auto"/>
              <w:left w:val="single" w:sz="12"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Pr="00005F89" w:rsidRDefault="003E5925" w:rsidP="00BD3F11">
            <w:pPr>
              <w:jc w:val="center"/>
              <w:rPr>
                <w:rFonts w:cs="Arial"/>
                <w:color w:val="000000"/>
                <w:sz w:val="16"/>
                <w:szCs w:val="16"/>
              </w:rPr>
            </w:pPr>
            <w:r>
              <w:rPr>
                <w:rFonts w:cs="Arial"/>
                <w:color w:val="000000"/>
                <w:sz w:val="16"/>
                <w:szCs w:val="16"/>
              </w:rPr>
              <w:t>1</w:t>
            </w:r>
          </w:p>
        </w:tc>
        <w:tc>
          <w:tcPr>
            <w:tcW w:w="2434" w:type="dxa"/>
            <w:tcBorders>
              <w:top w:val="single" w:sz="12" w:space="0" w:color="auto"/>
              <w:left w:val="single" w:sz="12"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jc w:val="both"/>
              <w:rPr>
                <w:rFonts w:cs="Arial"/>
                <w:color w:val="000000"/>
                <w:sz w:val="18"/>
                <w:szCs w:val="18"/>
              </w:rPr>
            </w:pPr>
            <w:r>
              <w:rPr>
                <w:rFonts w:cs="Arial"/>
                <w:color w:val="000000"/>
                <w:sz w:val="16"/>
                <w:szCs w:val="16"/>
              </w:rPr>
              <w:t>Technológia 1. ročník</w:t>
            </w:r>
          </w:p>
        </w:tc>
        <w:tc>
          <w:tcPr>
            <w:tcW w:w="2904" w:type="dxa"/>
            <w:tcBorders>
              <w:top w:val="single" w:sz="12" w:space="0" w:color="auto"/>
              <w:left w:val="single" w:sz="12" w:space="0" w:color="auto"/>
              <w:bottom w:val="single" w:sz="2" w:space="0" w:color="auto"/>
              <w:right w:val="single" w:sz="12" w:space="0" w:color="auto"/>
            </w:tcBorders>
          </w:tcPr>
          <w:p w:rsidR="003E5925" w:rsidRDefault="003E5925" w:rsidP="00AD0C2C">
            <w:pPr>
              <w:numPr>
                <w:ilvl w:val="0"/>
                <w:numId w:val="12"/>
              </w:numPr>
              <w:ind w:left="357" w:hanging="357"/>
              <w:rPr>
                <w:rFonts w:cs="Arial"/>
                <w:color w:val="000000"/>
                <w:sz w:val="16"/>
                <w:szCs w:val="16"/>
              </w:rPr>
            </w:pPr>
            <w:r>
              <w:rPr>
                <w:rFonts w:cs="Arial"/>
                <w:color w:val="000000"/>
                <w:sz w:val="16"/>
                <w:szCs w:val="16"/>
              </w:rPr>
              <w:t>Vedieť použiť druhy vozíkov</w:t>
            </w:r>
          </w:p>
          <w:p w:rsidR="003E5925" w:rsidRPr="004C73AC" w:rsidRDefault="003E5925" w:rsidP="00AD0C2C">
            <w:pPr>
              <w:numPr>
                <w:ilvl w:val="0"/>
                <w:numId w:val="12"/>
              </w:numPr>
              <w:ind w:left="357" w:hanging="357"/>
              <w:rPr>
                <w:rFonts w:cs="Arial"/>
                <w:color w:val="000000"/>
                <w:sz w:val="16"/>
                <w:szCs w:val="16"/>
              </w:rPr>
            </w:pPr>
            <w:r>
              <w:rPr>
                <w:rFonts w:cs="Arial"/>
                <w:color w:val="000000"/>
                <w:sz w:val="16"/>
                <w:szCs w:val="16"/>
              </w:rPr>
              <w:t>Poznať účel vozíkov</w:t>
            </w:r>
          </w:p>
        </w:tc>
        <w:tc>
          <w:tcPr>
            <w:tcW w:w="2723" w:type="dxa"/>
            <w:tcBorders>
              <w:top w:val="single" w:sz="12" w:space="0" w:color="auto"/>
              <w:left w:val="single" w:sz="12" w:space="0" w:color="auto"/>
              <w:bottom w:val="single" w:sz="4" w:space="0" w:color="auto"/>
              <w:right w:val="single" w:sz="12" w:space="0" w:color="auto"/>
            </w:tcBorders>
          </w:tcPr>
          <w:p w:rsidR="003E5925" w:rsidRPr="00005F89" w:rsidRDefault="003E5925" w:rsidP="00BD3F11">
            <w:pPr>
              <w:rPr>
                <w:rFonts w:cs="Arial"/>
                <w:color w:val="000000"/>
                <w:sz w:val="16"/>
                <w:szCs w:val="16"/>
              </w:rPr>
            </w:pPr>
          </w:p>
          <w:p w:rsidR="003E5925" w:rsidRDefault="003E5925" w:rsidP="00AD0C2C">
            <w:pPr>
              <w:numPr>
                <w:ilvl w:val="0"/>
                <w:numId w:val="12"/>
              </w:numPr>
              <w:ind w:left="357" w:hanging="357"/>
              <w:rPr>
                <w:rFonts w:cs="Arial"/>
                <w:color w:val="000000"/>
                <w:sz w:val="16"/>
                <w:szCs w:val="16"/>
              </w:rPr>
            </w:pPr>
            <w:r>
              <w:rPr>
                <w:rFonts w:cs="Arial"/>
                <w:color w:val="000000"/>
                <w:sz w:val="16"/>
                <w:szCs w:val="16"/>
              </w:rPr>
              <w:t>Vedel použiť druhy vozíkov</w:t>
            </w:r>
          </w:p>
          <w:p w:rsidR="003E5925" w:rsidRPr="004C73AC" w:rsidRDefault="003E5925" w:rsidP="00AD0C2C">
            <w:pPr>
              <w:numPr>
                <w:ilvl w:val="0"/>
                <w:numId w:val="12"/>
              </w:numPr>
              <w:ind w:left="357" w:hanging="357"/>
              <w:rPr>
                <w:rFonts w:cs="Arial"/>
                <w:color w:val="000000"/>
                <w:sz w:val="16"/>
                <w:szCs w:val="16"/>
              </w:rPr>
            </w:pPr>
            <w:r>
              <w:rPr>
                <w:rFonts w:cs="Arial"/>
                <w:color w:val="000000"/>
                <w:sz w:val="16"/>
                <w:szCs w:val="16"/>
              </w:rPr>
              <w:t>Poznal účel vozíkov</w:t>
            </w:r>
          </w:p>
        </w:tc>
        <w:tc>
          <w:tcPr>
            <w:tcW w:w="1719" w:type="dxa"/>
            <w:tcBorders>
              <w:top w:val="single" w:sz="12" w:space="0" w:color="auto"/>
              <w:left w:val="single" w:sz="12" w:space="0" w:color="auto"/>
              <w:bottom w:val="single" w:sz="2"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frontálne skúšanie</w:t>
            </w:r>
          </w:p>
          <w:p w:rsidR="003E5925" w:rsidRPr="00005F89" w:rsidRDefault="003E5925" w:rsidP="00BD3F11">
            <w:pPr>
              <w:rPr>
                <w:rFonts w:cs="Arial"/>
                <w:color w:val="000000"/>
                <w:sz w:val="16"/>
                <w:szCs w:val="16"/>
              </w:rPr>
            </w:pPr>
            <w:r w:rsidRPr="00005F89">
              <w:rPr>
                <w:rFonts w:cs="Arial"/>
                <w:color w:val="000000"/>
                <w:sz w:val="16"/>
                <w:szCs w:val="16"/>
              </w:rPr>
              <w:t>Písomné skúšanie</w:t>
            </w:r>
          </w:p>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bottom w:val="single" w:sz="2" w:space="0" w:color="auto"/>
              <w:right w:val="thinThickSmallGap" w:sz="12" w:space="0" w:color="auto"/>
            </w:tcBorders>
          </w:tcPr>
          <w:p w:rsidR="003E5925" w:rsidRPr="00005F89" w:rsidRDefault="003E5925" w:rsidP="00BD3F11">
            <w:pPr>
              <w:jc w:val="both"/>
              <w:rPr>
                <w:rFonts w:cs="Arial"/>
                <w:color w:val="000000"/>
                <w:sz w:val="16"/>
                <w:szCs w:val="16"/>
              </w:rPr>
            </w:pPr>
            <w:r w:rsidRPr="00005F89">
              <w:rPr>
                <w:rFonts w:cs="Arial"/>
                <w:color w:val="000000"/>
                <w:sz w:val="16"/>
                <w:szCs w:val="16"/>
              </w:rPr>
              <w:t xml:space="preserve">Ústna odpoveď </w:t>
            </w:r>
          </w:p>
          <w:p w:rsidR="003E5925" w:rsidRPr="00005F89" w:rsidRDefault="003E5925" w:rsidP="00BD3F11">
            <w:pPr>
              <w:jc w:val="both"/>
              <w:rPr>
                <w:rFonts w:cs="Arial"/>
                <w:color w:val="000000"/>
                <w:sz w:val="16"/>
                <w:szCs w:val="16"/>
              </w:rPr>
            </w:pP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482132" w:rsidRDefault="003E5925" w:rsidP="00BD3F11">
            <w:pPr>
              <w:rPr>
                <w:rFonts w:cs="Arial"/>
                <w:b/>
                <w:color w:val="000000"/>
                <w:szCs w:val="20"/>
              </w:rPr>
            </w:pPr>
            <w:r w:rsidRPr="00482132">
              <w:rPr>
                <w:rFonts w:cs="Arial"/>
                <w:b/>
                <w:color w:val="000000"/>
                <w:szCs w:val="20"/>
              </w:rPr>
              <w:t>Príprava pracoviska na prevádzku</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482132" w:rsidRDefault="003E5925" w:rsidP="00BD3F11">
            <w:pPr>
              <w:jc w:val="center"/>
              <w:rPr>
                <w:rFonts w:cs="Arial"/>
                <w:b/>
                <w:color w:val="000000"/>
                <w:sz w:val="16"/>
                <w:szCs w:val="16"/>
              </w:rPr>
            </w:pPr>
            <w:r w:rsidRPr="00482132">
              <w:rPr>
                <w:rFonts w:cs="Arial"/>
                <w:b/>
                <w:color w:val="000000"/>
                <w:sz w:val="16"/>
                <w:szCs w:val="16"/>
              </w:rPr>
              <w:t>2</w:t>
            </w:r>
          </w:p>
        </w:tc>
        <w:tc>
          <w:tcPr>
            <w:tcW w:w="2434" w:type="dxa"/>
            <w:tcBorders>
              <w:top w:val="single" w:sz="12" w:space="0" w:color="auto"/>
              <w:left w:val="single" w:sz="12" w:space="0" w:color="auto"/>
              <w:right w:val="single" w:sz="12" w:space="0" w:color="auto"/>
            </w:tcBorders>
            <w:shd w:val="clear" w:color="auto" w:fill="CCFFFF"/>
          </w:tcPr>
          <w:p w:rsidR="003E5925" w:rsidRDefault="003E5925" w:rsidP="00BD3F11"/>
        </w:tc>
        <w:tc>
          <w:tcPr>
            <w:tcW w:w="2904" w:type="dxa"/>
            <w:tcBorders>
              <w:top w:val="single" w:sz="12" w:space="0" w:color="auto"/>
              <w:left w:val="single" w:sz="12" w:space="0" w:color="auto"/>
              <w:right w:val="single" w:sz="12" w:space="0" w:color="auto"/>
            </w:tcBorders>
            <w:shd w:val="clear" w:color="auto" w:fill="CCFFFF"/>
          </w:tcPr>
          <w:p w:rsidR="003E5925" w:rsidRPr="00482132" w:rsidRDefault="003E5925" w:rsidP="00BD3F11">
            <w:pPr>
              <w:rPr>
                <w:b/>
              </w:rPr>
            </w:pPr>
            <w:r w:rsidRPr="00482132">
              <w:rPr>
                <w:b/>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482132" w:rsidRDefault="003E5925" w:rsidP="00BD3F11">
            <w:pPr>
              <w:rPr>
                <w:b/>
              </w:rPr>
            </w:pPr>
            <w:r w:rsidRPr="00482132">
              <w:rPr>
                <w:b/>
              </w:rPr>
              <w:t>Žiak:</w:t>
            </w:r>
          </w:p>
        </w:tc>
        <w:tc>
          <w:tcPr>
            <w:tcW w:w="1719" w:type="dxa"/>
            <w:tcBorders>
              <w:top w:val="single" w:sz="12" w:space="0" w:color="auto"/>
              <w:left w:val="single" w:sz="12" w:space="0" w:color="auto"/>
              <w:right w:val="single" w:sz="12" w:space="0" w:color="auto"/>
            </w:tcBorders>
            <w:shd w:val="clear" w:color="auto" w:fill="CCFFFF"/>
          </w:tcPr>
          <w:p w:rsidR="003E5925" w:rsidRDefault="003E5925" w:rsidP="00BD3F11"/>
        </w:tc>
        <w:tc>
          <w:tcPr>
            <w:tcW w:w="1725" w:type="dxa"/>
            <w:tcBorders>
              <w:top w:val="single" w:sz="12" w:space="0" w:color="auto"/>
              <w:left w:val="single" w:sz="12" w:space="0" w:color="auto"/>
              <w:right w:val="thinThickSmallGap" w:sz="12" w:space="0" w:color="auto"/>
            </w:tcBorders>
            <w:shd w:val="clear" w:color="auto" w:fill="CCFFFF"/>
          </w:tcPr>
          <w:p w:rsidR="003E5925" w:rsidRDefault="003E5925" w:rsidP="00BD3F11"/>
        </w:tc>
      </w:tr>
      <w:tr w:rsidR="003E5925" w:rsidRPr="00005F89" w:rsidTr="00BD3F11">
        <w:trPr>
          <w:trHeight w:val="1188"/>
        </w:trPr>
        <w:tc>
          <w:tcPr>
            <w:tcW w:w="2547" w:type="dxa"/>
            <w:tcBorders>
              <w:top w:val="single" w:sz="4" w:space="0" w:color="auto"/>
              <w:left w:val="thinThickSmallGap" w:sz="12" w:space="0" w:color="auto"/>
              <w:bottom w:val="single" w:sz="4" w:space="0" w:color="auto"/>
              <w:right w:val="single" w:sz="12" w:space="0" w:color="auto"/>
            </w:tcBorders>
            <w:shd w:val="clear" w:color="auto" w:fill="auto"/>
          </w:tcPr>
          <w:p w:rsidR="003E5925" w:rsidRDefault="003E5925" w:rsidP="00BD3F11">
            <w:pPr>
              <w:rPr>
                <w:rFonts w:cs="Arial"/>
                <w:color w:val="000000"/>
                <w:sz w:val="16"/>
                <w:szCs w:val="18"/>
              </w:rPr>
            </w:pPr>
          </w:p>
          <w:p w:rsidR="003E5925" w:rsidRDefault="003E5925" w:rsidP="00BD3F11">
            <w:pPr>
              <w:rPr>
                <w:rFonts w:cs="Arial"/>
                <w:color w:val="000000"/>
                <w:sz w:val="16"/>
                <w:szCs w:val="18"/>
              </w:rPr>
            </w:pPr>
            <w:r>
              <w:rPr>
                <w:rFonts w:cs="Arial"/>
                <w:color w:val="000000"/>
                <w:sz w:val="16"/>
                <w:szCs w:val="18"/>
              </w:rPr>
              <w:t xml:space="preserve"> Pulírovanie  inventáru</w:t>
            </w:r>
          </w:p>
          <w:p w:rsidR="003E5925" w:rsidRDefault="003E5925" w:rsidP="00BD3F11">
            <w:pPr>
              <w:rPr>
                <w:rFonts w:cs="Arial"/>
                <w:color w:val="000000"/>
                <w:sz w:val="16"/>
                <w:szCs w:val="18"/>
              </w:rPr>
            </w:pPr>
          </w:p>
          <w:p w:rsidR="003E5925" w:rsidRPr="00005F89" w:rsidRDefault="003E5925" w:rsidP="00BD3F11">
            <w:pPr>
              <w:rPr>
                <w:rFonts w:cs="Arial"/>
                <w:color w:val="000000"/>
                <w:sz w:val="16"/>
                <w:szCs w:val="18"/>
              </w:rPr>
            </w:pPr>
            <w:r>
              <w:rPr>
                <w:rFonts w:cs="Arial"/>
                <w:color w:val="000000"/>
                <w:sz w:val="16"/>
                <w:szCs w:val="18"/>
              </w:rPr>
              <w:t>Rozmiestnenie stolov, prestretie obrusov, uloženie inventáru</w:t>
            </w:r>
          </w:p>
        </w:tc>
        <w:tc>
          <w:tcPr>
            <w:tcW w:w="973" w:type="dxa"/>
            <w:tcBorders>
              <w:top w:val="single" w:sz="4" w:space="0" w:color="auto"/>
              <w:left w:val="single" w:sz="12" w:space="0" w:color="auto"/>
              <w:bottom w:val="single" w:sz="4"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r>
              <w:rPr>
                <w:rFonts w:cs="Arial"/>
                <w:color w:val="000000"/>
                <w:sz w:val="16"/>
                <w:szCs w:val="16"/>
              </w:rPr>
              <w:t>1</w:t>
            </w:r>
          </w:p>
          <w:p w:rsidR="003E5925" w:rsidRPr="00005F89" w:rsidRDefault="003E5925" w:rsidP="00BD3F11">
            <w:pPr>
              <w:jc w:val="center"/>
              <w:rPr>
                <w:rFonts w:cs="Arial"/>
                <w:color w:val="000000"/>
                <w:sz w:val="16"/>
                <w:szCs w:val="16"/>
              </w:rPr>
            </w:pPr>
          </w:p>
        </w:tc>
        <w:tc>
          <w:tcPr>
            <w:tcW w:w="2434" w:type="dxa"/>
            <w:tcBorders>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p>
          <w:p w:rsidR="003E5925" w:rsidRDefault="003E5925" w:rsidP="00BD3F11">
            <w:pPr>
              <w:rPr>
                <w:rFonts w:cs="Arial"/>
                <w:color w:val="000000"/>
                <w:sz w:val="16"/>
                <w:szCs w:val="16"/>
              </w:rPr>
            </w:pPr>
            <w:r>
              <w:rPr>
                <w:rFonts w:cs="Arial"/>
                <w:color w:val="000000"/>
                <w:sz w:val="16"/>
                <w:szCs w:val="16"/>
              </w:rPr>
              <w:t>Vedieť previesť zručnosť v pulírovaní inventáru</w:t>
            </w:r>
          </w:p>
          <w:p w:rsidR="003E5925" w:rsidRDefault="003E5925" w:rsidP="00BD3F11">
            <w:pPr>
              <w:rPr>
                <w:rFonts w:cs="Arial"/>
                <w:color w:val="000000"/>
                <w:sz w:val="16"/>
                <w:szCs w:val="16"/>
              </w:rPr>
            </w:pPr>
            <w:r>
              <w:rPr>
                <w:rFonts w:cs="Arial"/>
                <w:color w:val="000000"/>
                <w:sz w:val="16"/>
                <w:szCs w:val="16"/>
              </w:rPr>
              <w:t>Rozmiestniť správne  stoly</w:t>
            </w:r>
          </w:p>
          <w:p w:rsidR="003E5925" w:rsidRDefault="003E5925" w:rsidP="00BD3F11">
            <w:pPr>
              <w:rPr>
                <w:rFonts w:cs="Arial"/>
                <w:color w:val="000000"/>
                <w:sz w:val="16"/>
                <w:szCs w:val="16"/>
              </w:rPr>
            </w:pPr>
            <w:r>
              <w:rPr>
                <w:rFonts w:cs="Arial"/>
                <w:color w:val="000000"/>
                <w:sz w:val="16"/>
                <w:szCs w:val="16"/>
              </w:rPr>
              <w:t>Vedieť vybrať vhodné obrusy a správne uložiť potrebný  inventár</w:t>
            </w:r>
          </w:p>
          <w:p w:rsidR="003E5925" w:rsidRDefault="003E5925" w:rsidP="00BD3F11">
            <w:pPr>
              <w:rPr>
                <w:rFonts w:cs="Arial"/>
                <w:color w:val="000000"/>
                <w:sz w:val="16"/>
                <w:szCs w:val="16"/>
              </w:rPr>
            </w:pPr>
          </w:p>
          <w:p w:rsidR="003E5925" w:rsidRDefault="003E5925" w:rsidP="00BD3F11">
            <w:pPr>
              <w:rPr>
                <w:rFonts w:cs="Arial"/>
                <w:color w:val="000000"/>
                <w:sz w:val="16"/>
                <w:szCs w:val="16"/>
              </w:rPr>
            </w:pPr>
          </w:p>
          <w:p w:rsidR="003E5925" w:rsidRPr="00005F89" w:rsidRDefault="003E5925" w:rsidP="00BD3F11">
            <w:pPr>
              <w:rPr>
                <w:rFonts w:cs="Arial"/>
                <w:color w:val="000000"/>
                <w:sz w:val="16"/>
                <w:szCs w:val="16"/>
              </w:rPr>
            </w:pPr>
          </w:p>
        </w:tc>
        <w:tc>
          <w:tcPr>
            <w:tcW w:w="2723"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p>
          <w:p w:rsidR="003E5925" w:rsidRDefault="003E5925" w:rsidP="00BD3F11">
            <w:pPr>
              <w:rPr>
                <w:rFonts w:cs="Arial"/>
                <w:color w:val="000000"/>
                <w:sz w:val="16"/>
                <w:szCs w:val="16"/>
              </w:rPr>
            </w:pPr>
            <w:r>
              <w:rPr>
                <w:rFonts w:cs="Arial"/>
                <w:color w:val="000000"/>
                <w:sz w:val="16"/>
                <w:szCs w:val="16"/>
              </w:rPr>
              <w:t>Vedel previesť zručnosť v pulírovaní inventáru</w:t>
            </w:r>
          </w:p>
          <w:p w:rsidR="003E5925" w:rsidRDefault="003E5925" w:rsidP="00BD3F11">
            <w:pPr>
              <w:rPr>
                <w:rFonts w:cs="Arial"/>
                <w:color w:val="000000"/>
                <w:sz w:val="16"/>
                <w:szCs w:val="16"/>
              </w:rPr>
            </w:pPr>
            <w:r>
              <w:rPr>
                <w:rFonts w:cs="Arial"/>
                <w:color w:val="000000"/>
                <w:sz w:val="16"/>
                <w:szCs w:val="16"/>
              </w:rPr>
              <w:t>Rozmiestnil správne  stoly</w:t>
            </w:r>
          </w:p>
          <w:p w:rsidR="003E5925" w:rsidRDefault="003E5925" w:rsidP="00BD3F11">
            <w:pPr>
              <w:rPr>
                <w:rFonts w:cs="Arial"/>
                <w:color w:val="000000"/>
                <w:sz w:val="16"/>
                <w:szCs w:val="16"/>
              </w:rPr>
            </w:pPr>
            <w:r>
              <w:rPr>
                <w:rFonts w:cs="Arial"/>
                <w:color w:val="000000"/>
                <w:sz w:val="16"/>
                <w:szCs w:val="16"/>
              </w:rPr>
              <w:t>Vedel  vybrať vhodné obrusy a správne uložil potrebný  inventár</w:t>
            </w:r>
          </w:p>
          <w:p w:rsidR="003E5925" w:rsidRPr="00005F89" w:rsidRDefault="003E5925" w:rsidP="00BD3F11">
            <w:pPr>
              <w:ind w:left="357"/>
              <w:rPr>
                <w:rFonts w:cs="Arial"/>
                <w:color w:val="000000"/>
                <w:sz w:val="16"/>
                <w:szCs w:val="16"/>
              </w:rPr>
            </w:pPr>
          </w:p>
        </w:tc>
        <w:tc>
          <w:tcPr>
            <w:tcW w:w="1719" w:type="dxa"/>
            <w:tcBorders>
              <w:top w:val="single" w:sz="2" w:space="0" w:color="auto"/>
              <w:left w:val="single" w:sz="12" w:space="0" w:color="auto"/>
              <w:bottom w:val="single" w:sz="4"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Ústne frontálne skúšanie</w:t>
            </w:r>
          </w:p>
          <w:p w:rsidR="003E5925" w:rsidRPr="00005F89" w:rsidRDefault="003E5925" w:rsidP="00BD3F11">
            <w:pPr>
              <w:rPr>
                <w:rFonts w:cs="Arial"/>
                <w:color w:val="000000"/>
                <w:sz w:val="16"/>
                <w:szCs w:val="16"/>
              </w:rPr>
            </w:pPr>
            <w:r w:rsidRPr="00005F89">
              <w:rPr>
                <w:rFonts w:cs="Arial"/>
                <w:color w:val="000000"/>
                <w:sz w:val="16"/>
                <w:szCs w:val="16"/>
              </w:rPr>
              <w:t>Písomné skúšanie</w:t>
            </w:r>
          </w:p>
          <w:p w:rsidR="003E5925" w:rsidRPr="00005F89" w:rsidRDefault="003E5925" w:rsidP="00BD3F11">
            <w:pPr>
              <w:rPr>
                <w:rFonts w:cs="Arial"/>
                <w:color w:val="000000"/>
                <w:sz w:val="16"/>
                <w:szCs w:val="16"/>
              </w:rPr>
            </w:pPr>
          </w:p>
        </w:tc>
        <w:tc>
          <w:tcPr>
            <w:tcW w:w="1725" w:type="dxa"/>
            <w:tcBorders>
              <w:top w:val="single" w:sz="2" w:space="0" w:color="auto"/>
              <w:left w:val="single" w:sz="12" w:space="0" w:color="auto"/>
              <w:bottom w:val="single" w:sz="4" w:space="0" w:color="auto"/>
              <w:right w:val="thinThickSmallGap" w:sz="12" w:space="0" w:color="auto"/>
            </w:tcBorders>
          </w:tcPr>
          <w:p w:rsidR="003E5925" w:rsidRDefault="003E5925" w:rsidP="00BD3F11">
            <w:pPr>
              <w:jc w:val="both"/>
              <w:rPr>
                <w:rFonts w:cs="Arial"/>
                <w:color w:val="000000"/>
                <w:sz w:val="16"/>
                <w:szCs w:val="16"/>
              </w:rPr>
            </w:pPr>
            <w:r>
              <w:rPr>
                <w:rFonts w:cs="Arial"/>
                <w:color w:val="000000"/>
                <w:sz w:val="16"/>
                <w:szCs w:val="16"/>
              </w:rPr>
              <w:t>Ústna odpoveď</w:t>
            </w:r>
          </w:p>
          <w:p w:rsidR="003E5925" w:rsidRPr="00005F89" w:rsidRDefault="003E5925" w:rsidP="00BD3F11">
            <w:pPr>
              <w:jc w:val="both"/>
              <w:rPr>
                <w:rFonts w:cs="Arial"/>
                <w:color w:val="000000"/>
                <w:sz w:val="16"/>
                <w:szCs w:val="16"/>
              </w:rPr>
            </w:pPr>
            <w:r>
              <w:rPr>
                <w:rFonts w:cs="Arial"/>
                <w:color w:val="000000"/>
                <w:sz w:val="16"/>
                <w:szCs w:val="16"/>
              </w:rPr>
              <w:t>Praktické zručnosti</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Stolový inventár</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10</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2229"/>
        </w:trPr>
        <w:tc>
          <w:tcPr>
            <w:tcW w:w="2547" w:type="dxa"/>
            <w:tcBorders>
              <w:top w:val="single" w:sz="4" w:space="0" w:color="auto"/>
              <w:left w:val="thinThickSmallGap" w:sz="12" w:space="0" w:color="auto"/>
              <w:bottom w:val="single" w:sz="4" w:space="0" w:color="auto"/>
              <w:right w:val="single" w:sz="12" w:space="0" w:color="auto"/>
            </w:tcBorders>
            <w:shd w:val="clear" w:color="auto" w:fill="auto"/>
          </w:tcPr>
          <w:p w:rsidR="003E5925" w:rsidRDefault="003E5925" w:rsidP="00BD3F11">
            <w:pPr>
              <w:rPr>
                <w:rFonts w:cs="Arial"/>
                <w:color w:val="000000"/>
                <w:sz w:val="16"/>
                <w:szCs w:val="18"/>
              </w:rPr>
            </w:pPr>
            <w:r>
              <w:rPr>
                <w:rFonts w:cs="Arial"/>
                <w:color w:val="000000"/>
                <w:sz w:val="16"/>
                <w:szCs w:val="18"/>
              </w:rPr>
              <w:lastRenderedPageBreak/>
              <w:t>Druhy tanierov</w:t>
            </w:r>
          </w:p>
          <w:p w:rsidR="003E5925" w:rsidRDefault="003E5925" w:rsidP="00BD3F11">
            <w:pPr>
              <w:rPr>
                <w:rFonts w:cs="Arial"/>
                <w:color w:val="000000"/>
                <w:sz w:val="16"/>
                <w:szCs w:val="18"/>
              </w:rPr>
            </w:pPr>
            <w:r>
              <w:rPr>
                <w:rFonts w:cs="Arial"/>
                <w:color w:val="000000"/>
                <w:sz w:val="16"/>
                <w:szCs w:val="18"/>
              </w:rPr>
              <w:t>Druhy príborov</w:t>
            </w:r>
          </w:p>
          <w:p w:rsidR="003E5925" w:rsidRDefault="003E5925" w:rsidP="00BD3F11">
            <w:pPr>
              <w:rPr>
                <w:rFonts w:cs="Arial"/>
                <w:color w:val="000000"/>
                <w:sz w:val="16"/>
                <w:szCs w:val="18"/>
              </w:rPr>
            </w:pPr>
            <w:r>
              <w:rPr>
                <w:rFonts w:cs="Arial"/>
                <w:color w:val="000000"/>
                <w:sz w:val="16"/>
                <w:szCs w:val="18"/>
              </w:rPr>
              <w:t>Misy, podnosy</w:t>
            </w:r>
          </w:p>
          <w:p w:rsidR="003E5925" w:rsidRDefault="003E5925" w:rsidP="00BD3F11">
            <w:pPr>
              <w:rPr>
                <w:rFonts w:cs="Arial"/>
                <w:color w:val="000000"/>
                <w:sz w:val="16"/>
                <w:szCs w:val="18"/>
              </w:rPr>
            </w:pPr>
            <w:r>
              <w:rPr>
                <w:rFonts w:cs="Arial"/>
                <w:color w:val="000000"/>
                <w:sz w:val="16"/>
                <w:szCs w:val="18"/>
              </w:rPr>
              <w:t>Druhy stolového inventáru</w:t>
            </w:r>
          </w:p>
          <w:p w:rsidR="003E5925" w:rsidRDefault="003E5925" w:rsidP="00BD3F11">
            <w:pPr>
              <w:rPr>
                <w:rFonts w:cs="Arial"/>
                <w:color w:val="000000"/>
                <w:sz w:val="16"/>
                <w:szCs w:val="18"/>
              </w:rPr>
            </w:pPr>
            <w:r>
              <w:rPr>
                <w:rFonts w:cs="Arial"/>
                <w:color w:val="000000"/>
                <w:sz w:val="16"/>
                <w:szCs w:val="18"/>
              </w:rPr>
              <w:t>Druhy pohárov, ošetrovanie skleneného materiálu</w:t>
            </w:r>
          </w:p>
          <w:p w:rsidR="003E5925" w:rsidRDefault="003E5925" w:rsidP="00BD3F11">
            <w:pPr>
              <w:rPr>
                <w:rFonts w:cs="Arial"/>
                <w:color w:val="000000"/>
                <w:sz w:val="16"/>
                <w:szCs w:val="18"/>
              </w:rPr>
            </w:pPr>
            <w:r>
              <w:rPr>
                <w:rFonts w:cs="Arial"/>
                <w:color w:val="000000"/>
                <w:sz w:val="16"/>
                <w:szCs w:val="18"/>
              </w:rPr>
              <w:t>Čistota a údržba inventáru</w:t>
            </w:r>
          </w:p>
          <w:p w:rsidR="003E5925" w:rsidRDefault="003E5925" w:rsidP="00BD3F11">
            <w:pPr>
              <w:rPr>
                <w:rFonts w:cs="Arial"/>
                <w:color w:val="000000"/>
                <w:sz w:val="16"/>
                <w:szCs w:val="18"/>
              </w:rPr>
            </w:pPr>
            <w:r>
              <w:rPr>
                <w:rFonts w:cs="Arial"/>
                <w:color w:val="000000"/>
                <w:sz w:val="16"/>
                <w:szCs w:val="18"/>
              </w:rPr>
              <w:t>Bezpečnosť a ochrana zdravia pri manipulácii s inventárom</w:t>
            </w:r>
          </w:p>
          <w:p w:rsidR="003E5925" w:rsidRDefault="003E5925" w:rsidP="00BD3F11">
            <w:pPr>
              <w:rPr>
                <w:rFonts w:cs="Arial"/>
                <w:color w:val="000000"/>
                <w:sz w:val="16"/>
                <w:szCs w:val="18"/>
              </w:rPr>
            </w:pPr>
            <w:r>
              <w:rPr>
                <w:rFonts w:cs="Arial"/>
                <w:color w:val="000000"/>
                <w:sz w:val="16"/>
                <w:szCs w:val="18"/>
              </w:rPr>
              <w:t>Práce po skončení prevádzky</w:t>
            </w:r>
          </w:p>
          <w:p w:rsidR="003E5925" w:rsidRDefault="003E5925" w:rsidP="00BD3F11">
            <w:pPr>
              <w:rPr>
                <w:rFonts w:cs="Arial"/>
                <w:color w:val="000000"/>
                <w:sz w:val="16"/>
                <w:szCs w:val="18"/>
              </w:rPr>
            </w:pPr>
            <w:r>
              <w:rPr>
                <w:rFonts w:cs="Arial"/>
                <w:color w:val="000000"/>
                <w:sz w:val="16"/>
                <w:szCs w:val="18"/>
              </w:rPr>
              <w:t>Sklad na odloženie inventáru</w:t>
            </w:r>
          </w:p>
          <w:p w:rsidR="003E5925" w:rsidRPr="00005F89" w:rsidRDefault="003E5925" w:rsidP="00BD3F11">
            <w:pPr>
              <w:rPr>
                <w:rFonts w:cs="Arial"/>
                <w:color w:val="000000"/>
                <w:sz w:val="16"/>
                <w:szCs w:val="18"/>
              </w:rPr>
            </w:pPr>
            <w:r>
              <w:rPr>
                <w:rFonts w:cs="Arial"/>
                <w:color w:val="000000"/>
                <w:sz w:val="16"/>
                <w:szCs w:val="18"/>
              </w:rPr>
              <w:t>Opakovanie tematického celku</w:t>
            </w:r>
          </w:p>
        </w:tc>
        <w:tc>
          <w:tcPr>
            <w:tcW w:w="973" w:type="dxa"/>
            <w:tcBorders>
              <w:top w:val="single" w:sz="4" w:space="0" w:color="auto"/>
              <w:left w:val="single" w:sz="12" w:space="0" w:color="auto"/>
              <w:bottom w:val="single" w:sz="4"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Pr="00005F89" w:rsidRDefault="003E5925" w:rsidP="00BD3F11">
            <w:pPr>
              <w:jc w:val="center"/>
              <w:rPr>
                <w:rFonts w:cs="Arial"/>
                <w:color w:val="000000"/>
                <w:sz w:val="16"/>
                <w:szCs w:val="16"/>
              </w:rPr>
            </w:pPr>
          </w:p>
        </w:tc>
        <w:tc>
          <w:tcPr>
            <w:tcW w:w="2434" w:type="dxa"/>
            <w:tcBorders>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p>
          <w:p w:rsidR="003E5925" w:rsidRDefault="003E5925" w:rsidP="00BD3F11">
            <w:pPr>
              <w:rPr>
                <w:rFonts w:cs="Arial"/>
                <w:color w:val="000000"/>
                <w:sz w:val="16"/>
                <w:szCs w:val="16"/>
              </w:rPr>
            </w:pPr>
            <w:r>
              <w:rPr>
                <w:rFonts w:cs="Arial"/>
                <w:color w:val="000000"/>
                <w:sz w:val="16"/>
                <w:szCs w:val="16"/>
              </w:rPr>
              <w:t>Správne vymenovať druhy tanierov, pohárov</w:t>
            </w:r>
          </w:p>
          <w:p w:rsidR="003E5925" w:rsidRDefault="003E5925" w:rsidP="00BD3F11">
            <w:pPr>
              <w:rPr>
                <w:rFonts w:cs="Arial"/>
                <w:color w:val="000000"/>
                <w:sz w:val="16"/>
                <w:szCs w:val="16"/>
              </w:rPr>
            </w:pPr>
            <w:r>
              <w:rPr>
                <w:rFonts w:cs="Arial"/>
                <w:color w:val="000000"/>
                <w:sz w:val="16"/>
                <w:szCs w:val="16"/>
              </w:rPr>
              <w:t>Poznať ich veľkosť</w:t>
            </w:r>
          </w:p>
          <w:p w:rsidR="003E5925" w:rsidRDefault="003E5925" w:rsidP="00BD3F11">
            <w:pPr>
              <w:rPr>
                <w:rFonts w:cs="Arial"/>
                <w:color w:val="000000"/>
                <w:sz w:val="16"/>
                <w:szCs w:val="16"/>
              </w:rPr>
            </w:pPr>
            <w:r>
              <w:rPr>
                <w:rFonts w:cs="Arial"/>
                <w:color w:val="000000"/>
                <w:sz w:val="16"/>
                <w:szCs w:val="16"/>
              </w:rPr>
              <w:t>Vymenovať stolový inventár</w:t>
            </w:r>
          </w:p>
          <w:p w:rsidR="003E5925" w:rsidRDefault="003E5925" w:rsidP="00BD3F11">
            <w:pPr>
              <w:rPr>
                <w:rFonts w:cs="Arial"/>
                <w:color w:val="000000"/>
                <w:sz w:val="16"/>
                <w:szCs w:val="16"/>
              </w:rPr>
            </w:pPr>
            <w:r>
              <w:rPr>
                <w:rFonts w:cs="Arial"/>
                <w:color w:val="000000"/>
                <w:sz w:val="16"/>
                <w:szCs w:val="16"/>
              </w:rPr>
              <w:t>Vedieť popísať druhy materiálov, z ktorých je inventár vyrobený</w:t>
            </w:r>
          </w:p>
          <w:p w:rsidR="003E5925" w:rsidRDefault="003E5925" w:rsidP="00BD3F11">
            <w:pPr>
              <w:rPr>
                <w:rFonts w:cs="Arial"/>
                <w:color w:val="000000"/>
                <w:sz w:val="16"/>
                <w:szCs w:val="16"/>
              </w:rPr>
            </w:pPr>
            <w:r>
              <w:rPr>
                <w:rFonts w:cs="Arial"/>
                <w:color w:val="000000"/>
                <w:sz w:val="16"/>
                <w:szCs w:val="16"/>
              </w:rPr>
              <w:t>Vedieť popísať potrebné práce po skončení prevádzky</w:t>
            </w:r>
          </w:p>
          <w:p w:rsidR="003E5925" w:rsidRDefault="003E5925" w:rsidP="00BD3F11">
            <w:pPr>
              <w:rPr>
                <w:rFonts w:cs="Arial"/>
                <w:color w:val="000000"/>
                <w:sz w:val="16"/>
                <w:szCs w:val="16"/>
              </w:rPr>
            </w:pPr>
            <w:r>
              <w:rPr>
                <w:rFonts w:cs="Arial"/>
                <w:color w:val="000000"/>
                <w:sz w:val="16"/>
                <w:szCs w:val="16"/>
              </w:rPr>
              <w:t>Popísať sklad na odloženie inventáru,</w:t>
            </w:r>
          </w:p>
          <w:p w:rsidR="003E5925" w:rsidRDefault="003E5925" w:rsidP="00BD3F11">
            <w:pPr>
              <w:rPr>
                <w:rFonts w:cs="Arial"/>
                <w:color w:val="000000"/>
                <w:sz w:val="16"/>
                <w:szCs w:val="16"/>
              </w:rPr>
            </w:pPr>
            <w:r>
              <w:rPr>
                <w:rFonts w:cs="Arial"/>
                <w:color w:val="000000"/>
                <w:sz w:val="16"/>
                <w:szCs w:val="16"/>
              </w:rPr>
              <w:t>Vedieť jeho účel</w:t>
            </w:r>
          </w:p>
          <w:p w:rsidR="003E5925" w:rsidRDefault="003E5925" w:rsidP="00BD3F11">
            <w:pPr>
              <w:rPr>
                <w:rFonts w:cs="Arial"/>
                <w:color w:val="000000"/>
                <w:sz w:val="16"/>
                <w:szCs w:val="16"/>
              </w:rPr>
            </w:pPr>
          </w:p>
          <w:p w:rsidR="003E5925" w:rsidRDefault="003E5925" w:rsidP="00BD3F11">
            <w:pPr>
              <w:rPr>
                <w:rFonts w:cs="Arial"/>
                <w:color w:val="000000"/>
                <w:sz w:val="16"/>
                <w:szCs w:val="16"/>
              </w:rPr>
            </w:pPr>
          </w:p>
          <w:p w:rsidR="003E5925" w:rsidRDefault="003E5925" w:rsidP="00BD3F11">
            <w:pPr>
              <w:rPr>
                <w:rFonts w:cs="Arial"/>
                <w:color w:val="000000"/>
                <w:sz w:val="16"/>
                <w:szCs w:val="16"/>
              </w:rPr>
            </w:pPr>
          </w:p>
          <w:p w:rsidR="003E5925" w:rsidRDefault="003E5925" w:rsidP="00BD3F11">
            <w:pPr>
              <w:rPr>
                <w:rFonts w:cs="Arial"/>
                <w:color w:val="000000"/>
                <w:sz w:val="16"/>
                <w:szCs w:val="16"/>
              </w:rPr>
            </w:pPr>
          </w:p>
          <w:p w:rsidR="003E5925" w:rsidRDefault="003E5925" w:rsidP="00BD3F11">
            <w:pPr>
              <w:rPr>
                <w:rFonts w:cs="Arial"/>
                <w:color w:val="000000"/>
                <w:sz w:val="16"/>
                <w:szCs w:val="16"/>
              </w:rPr>
            </w:pPr>
          </w:p>
          <w:p w:rsidR="003E5925" w:rsidRPr="00005F89" w:rsidRDefault="003E5925" w:rsidP="00BD3F11">
            <w:pPr>
              <w:rPr>
                <w:rFonts w:cs="Arial"/>
                <w:color w:val="000000"/>
                <w:sz w:val="16"/>
                <w:szCs w:val="16"/>
              </w:rPr>
            </w:pPr>
          </w:p>
        </w:tc>
        <w:tc>
          <w:tcPr>
            <w:tcW w:w="2723" w:type="dxa"/>
            <w:tcBorders>
              <w:top w:val="single" w:sz="2" w:space="0" w:color="auto"/>
              <w:left w:val="single" w:sz="12" w:space="0" w:color="auto"/>
              <w:bottom w:val="single" w:sz="4"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Správne vymenoval druhy tanierov, pohárov</w:t>
            </w:r>
          </w:p>
          <w:p w:rsidR="003E5925" w:rsidRDefault="003E5925" w:rsidP="00BD3F11">
            <w:pPr>
              <w:rPr>
                <w:rFonts w:cs="Arial"/>
                <w:color w:val="000000"/>
                <w:sz w:val="16"/>
                <w:szCs w:val="16"/>
              </w:rPr>
            </w:pPr>
            <w:r>
              <w:rPr>
                <w:rFonts w:cs="Arial"/>
                <w:color w:val="000000"/>
                <w:sz w:val="16"/>
                <w:szCs w:val="16"/>
              </w:rPr>
              <w:t>Poznal ich veľkosť</w:t>
            </w:r>
          </w:p>
          <w:p w:rsidR="003E5925" w:rsidRDefault="003E5925" w:rsidP="00BD3F11">
            <w:pPr>
              <w:rPr>
                <w:rFonts w:cs="Arial"/>
                <w:color w:val="000000"/>
                <w:sz w:val="16"/>
                <w:szCs w:val="16"/>
              </w:rPr>
            </w:pPr>
            <w:r>
              <w:rPr>
                <w:rFonts w:cs="Arial"/>
                <w:color w:val="000000"/>
                <w:sz w:val="16"/>
                <w:szCs w:val="16"/>
              </w:rPr>
              <w:t>Vymenoval stolový inventár</w:t>
            </w:r>
          </w:p>
          <w:p w:rsidR="003E5925" w:rsidRDefault="003E5925" w:rsidP="00BD3F11">
            <w:pPr>
              <w:rPr>
                <w:rFonts w:cs="Arial"/>
                <w:color w:val="000000"/>
                <w:sz w:val="16"/>
                <w:szCs w:val="16"/>
              </w:rPr>
            </w:pPr>
            <w:r>
              <w:rPr>
                <w:rFonts w:cs="Arial"/>
                <w:color w:val="000000"/>
                <w:sz w:val="16"/>
                <w:szCs w:val="16"/>
              </w:rPr>
              <w:t>Vedel popísať druhy materiálov, z ktorých je inventár vyrobený</w:t>
            </w:r>
          </w:p>
          <w:p w:rsidR="003E5925" w:rsidRDefault="003E5925" w:rsidP="00BD3F11">
            <w:pPr>
              <w:rPr>
                <w:rFonts w:cs="Arial"/>
                <w:color w:val="000000"/>
                <w:sz w:val="16"/>
                <w:szCs w:val="16"/>
              </w:rPr>
            </w:pPr>
            <w:r>
              <w:rPr>
                <w:rFonts w:cs="Arial"/>
                <w:color w:val="000000"/>
                <w:sz w:val="16"/>
                <w:szCs w:val="16"/>
              </w:rPr>
              <w:t>Vedel popísať potrebné práce po skončení prevádzky</w:t>
            </w:r>
          </w:p>
          <w:p w:rsidR="003E5925" w:rsidRDefault="003E5925" w:rsidP="00BD3F11">
            <w:pPr>
              <w:rPr>
                <w:rFonts w:cs="Arial"/>
                <w:color w:val="000000"/>
                <w:sz w:val="16"/>
                <w:szCs w:val="16"/>
              </w:rPr>
            </w:pPr>
            <w:r>
              <w:rPr>
                <w:rFonts w:cs="Arial"/>
                <w:color w:val="000000"/>
                <w:sz w:val="16"/>
                <w:szCs w:val="16"/>
              </w:rPr>
              <w:t>Popísal sklad na odloženie inventáru, vedel jeho účel</w:t>
            </w:r>
          </w:p>
          <w:p w:rsidR="003E5925" w:rsidRPr="00005F89" w:rsidRDefault="003E5925" w:rsidP="00BD3F11">
            <w:pPr>
              <w:rPr>
                <w:rFonts w:cs="Arial"/>
                <w:color w:val="000000"/>
                <w:sz w:val="16"/>
                <w:szCs w:val="16"/>
              </w:rPr>
            </w:pPr>
          </w:p>
        </w:tc>
        <w:tc>
          <w:tcPr>
            <w:tcW w:w="1719" w:type="dxa"/>
            <w:tcBorders>
              <w:top w:val="single" w:sz="2" w:space="0" w:color="auto"/>
              <w:left w:val="single" w:sz="12" w:space="0" w:color="auto"/>
              <w:bottom w:val="single" w:sz="4" w:space="0" w:color="auto"/>
              <w:right w:val="single" w:sz="12" w:space="0" w:color="auto"/>
            </w:tcBorders>
          </w:tcPr>
          <w:p w:rsidR="003E5925" w:rsidRPr="00005F89" w:rsidRDefault="003E5925" w:rsidP="00BD3F11">
            <w:pPr>
              <w:rPr>
                <w:rFonts w:cs="Arial"/>
                <w:color w:val="000000"/>
                <w:sz w:val="16"/>
                <w:szCs w:val="16"/>
              </w:rPr>
            </w:pPr>
            <w:r w:rsidRPr="00005F89">
              <w:rPr>
                <w:rFonts w:cs="Arial"/>
                <w:color w:val="000000"/>
                <w:sz w:val="16"/>
                <w:szCs w:val="16"/>
              </w:rPr>
              <w:t xml:space="preserve">Ústne </w:t>
            </w:r>
            <w:r>
              <w:rPr>
                <w:rFonts w:cs="Arial"/>
                <w:color w:val="000000"/>
                <w:sz w:val="16"/>
                <w:szCs w:val="16"/>
              </w:rPr>
              <w:t xml:space="preserve"> a </w:t>
            </w:r>
            <w:r w:rsidRPr="00005F89">
              <w:rPr>
                <w:rFonts w:cs="Arial"/>
                <w:color w:val="000000"/>
                <w:sz w:val="16"/>
                <w:szCs w:val="16"/>
              </w:rPr>
              <w:t>frontálne skúšanie</w:t>
            </w:r>
          </w:p>
          <w:p w:rsidR="003E5925" w:rsidRPr="00005F89" w:rsidRDefault="003E5925" w:rsidP="00BD3F11">
            <w:pPr>
              <w:rPr>
                <w:rFonts w:cs="Arial"/>
                <w:color w:val="000000"/>
                <w:sz w:val="16"/>
                <w:szCs w:val="16"/>
              </w:rPr>
            </w:pPr>
            <w:r w:rsidRPr="00005F89">
              <w:rPr>
                <w:rFonts w:cs="Arial"/>
                <w:color w:val="000000"/>
                <w:sz w:val="16"/>
                <w:szCs w:val="16"/>
              </w:rPr>
              <w:t>Písomné skúšanie</w:t>
            </w:r>
          </w:p>
          <w:p w:rsidR="003E5925" w:rsidRPr="00005F89" w:rsidRDefault="003E5925" w:rsidP="00BD3F11">
            <w:pPr>
              <w:rPr>
                <w:rFonts w:cs="Arial"/>
                <w:color w:val="000000"/>
                <w:sz w:val="16"/>
                <w:szCs w:val="16"/>
              </w:rPr>
            </w:pPr>
          </w:p>
        </w:tc>
        <w:tc>
          <w:tcPr>
            <w:tcW w:w="1725" w:type="dxa"/>
            <w:tcBorders>
              <w:top w:val="single" w:sz="2" w:space="0" w:color="auto"/>
              <w:left w:val="single" w:sz="12" w:space="0" w:color="auto"/>
              <w:bottom w:val="single" w:sz="4" w:space="0" w:color="auto"/>
              <w:right w:val="thinThickSmallGap" w:sz="12" w:space="0" w:color="auto"/>
            </w:tcBorders>
          </w:tcPr>
          <w:p w:rsidR="003E5925" w:rsidRDefault="003E5925" w:rsidP="00BD3F11">
            <w:pPr>
              <w:jc w:val="both"/>
              <w:rPr>
                <w:rFonts w:cs="Arial"/>
                <w:color w:val="000000"/>
                <w:sz w:val="16"/>
                <w:szCs w:val="16"/>
              </w:rPr>
            </w:pPr>
            <w:r>
              <w:rPr>
                <w:rFonts w:cs="Arial"/>
                <w:color w:val="000000"/>
                <w:sz w:val="16"/>
                <w:szCs w:val="16"/>
              </w:rPr>
              <w:t>Ústna odpoveď</w:t>
            </w:r>
          </w:p>
          <w:p w:rsidR="003E5925" w:rsidRPr="00005F89" w:rsidRDefault="003E5925" w:rsidP="00BD3F11">
            <w:pPr>
              <w:jc w:val="both"/>
              <w:rPr>
                <w:rFonts w:cs="Arial"/>
                <w:color w:val="000000"/>
                <w:sz w:val="16"/>
                <w:szCs w:val="16"/>
              </w:rPr>
            </w:pPr>
            <w:r>
              <w:rPr>
                <w:rFonts w:cs="Arial"/>
                <w:color w:val="000000"/>
                <w:sz w:val="16"/>
                <w:szCs w:val="16"/>
              </w:rPr>
              <w:t>Didaktický test</w:t>
            </w:r>
          </w:p>
        </w:tc>
      </w:tr>
      <w:tr w:rsidR="003E5925" w:rsidRPr="00005F89" w:rsidTr="00BD3F11">
        <w:trPr>
          <w:trHeight w:val="125"/>
        </w:trPr>
        <w:tc>
          <w:tcPr>
            <w:tcW w:w="2547" w:type="dxa"/>
            <w:tcBorders>
              <w:top w:val="single" w:sz="12" w:space="0" w:color="auto"/>
              <w:left w:val="thinThickSmallGap" w:sz="12" w:space="0" w:color="auto"/>
              <w:bottom w:val="single" w:sz="12" w:space="0" w:color="auto"/>
              <w:right w:val="single" w:sz="12" w:space="0" w:color="auto"/>
            </w:tcBorders>
            <w:shd w:val="clear" w:color="auto" w:fill="CCFFFF"/>
          </w:tcPr>
          <w:p w:rsidR="003E5925" w:rsidRPr="00005F89" w:rsidRDefault="003E5925" w:rsidP="00BD3F11">
            <w:pPr>
              <w:rPr>
                <w:rFonts w:cs="Arial"/>
                <w:b/>
                <w:color w:val="000000"/>
                <w:sz w:val="18"/>
                <w:szCs w:val="18"/>
              </w:rPr>
            </w:pPr>
            <w:r>
              <w:rPr>
                <w:rFonts w:cs="Arial"/>
                <w:b/>
                <w:color w:val="000000"/>
                <w:sz w:val="18"/>
                <w:szCs w:val="18"/>
              </w:rPr>
              <w:t>Technika obsluhy</w:t>
            </w:r>
          </w:p>
        </w:tc>
        <w:tc>
          <w:tcPr>
            <w:tcW w:w="97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center"/>
              <w:rPr>
                <w:rFonts w:cs="Arial"/>
                <w:b/>
                <w:color w:val="000000"/>
                <w:sz w:val="16"/>
                <w:szCs w:val="16"/>
              </w:rPr>
            </w:pPr>
            <w:r>
              <w:rPr>
                <w:rFonts w:cs="Arial"/>
                <w:b/>
                <w:color w:val="000000"/>
                <w:sz w:val="16"/>
                <w:szCs w:val="16"/>
              </w:rPr>
              <w:t>5</w:t>
            </w:r>
          </w:p>
        </w:tc>
        <w:tc>
          <w:tcPr>
            <w:tcW w:w="243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2904"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 má:</w:t>
            </w:r>
          </w:p>
        </w:tc>
        <w:tc>
          <w:tcPr>
            <w:tcW w:w="2723" w:type="dxa"/>
            <w:tcBorders>
              <w:top w:val="single" w:sz="12" w:space="0" w:color="auto"/>
              <w:left w:val="single" w:sz="12" w:space="0" w:color="auto"/>
              <w:bottom w:val="single" w:sz="12" w:space="0" w:color="auto"/>
              <w:right w:val="single" w:sz="12" w:space="0" w:color="auto"/>
            </w:tcBorders>
            <w:shd w:val="clear" w:color="auto" w:fill="CCFFFF"/>
          </w:tcPr>
          <w:p w:rsidR="003E5925" w:rsidRPr="00005F89" w:rsidRDefault="003E5925" w:rsidP="00BD3F11">
            <w:pPr>
              <w:jc w:val="both"/>
              <w:rPr>
                <w:rFonts w:cs="Arial"/>
                <w:b/>
                <w:color w:val="000000"/>
                <w:sz w:val="18"/>
                <w:szCs w:val="18"/>
              </w:rPr>
            </w:pPr>
          </w:p>
          <w:p w:rsidR="003E5925" w:rsidRPr="00005F89" w:rsidRDefault="003E5925" w:rsidP="00BD3F11">
            <w:pPr>
              <w:jc w:val="both"/>
              <w:rPr>
                <w:rFonts w:cs="Arial"/>
                <w:b/>
                <w:color w:val="000000"/>
                <w:sz w:val="18"/>
                <w:szCs w:val="18"/>
              </w:rPr>
            </w:pPr>
            <w:r w:rsidRPr="00005F89">
              <w:rPr>
                <w:rFonts w:cs="Arial"/>
                <w:b/>
                <w:color w:val="000000"/>
                <w:sz w:val="18"/>
                <w:szCs w:val="18"/>
              </w:rPr>
              <w:t>Žiak:</w:t>
            </w:r>
          </w:p>
        </w:tc>
        <w:tc>
          <w:tcPr>
            <w:tcW w:w="1719" w:type="dxa"/>
            <w:tcBorders>
              <w:top w:val="single" w:sz="12" w:space="0" w:color="auto"/>
              <w:left w:val="single" w:sz="12" w:space="0" w:color="auto"/>
              <w:right w:val="single" w:sz="12" w:space="0" w:color="auto"/>
            </w:tcBorders>
            <w:shd w:val="clear" w:color="auto" w:fill="CCFFFF"/>
          </w:tcPr>
          <w:p w:rsidR="003E5925" w:rsidRPr="00005F89" w:rsidRDefault="003E5925" w:rsidP="00BD3F11">
            <w:pPr>
              <w:rPr>
                <w:rFonts w:cs="Arial"/>
                <w:color w:val="000000"/>
                <w:sz w:val="16"/>
                <w:szCs w:val="16"/>
              </w:rPr>
            </w:pPr>
          </w:p>
        </w:tc>
        <w:tc>
          <w:tcPr>
            <w:tcW w:w="1725" w:type="dxa"/>
            <w:tcBorders>
              <w:top w:val="single" w:sz="12" w:space="0" w:color="auto"/>
              <w:left w:val="single" w:sz="12" w:space="0" w:color="auto"/>
              <w:right w:val="thinThickSmallGap" w:sz="12" w:space="0" w:color="auto"/>
            </w:tcBorders>
            <w:shd w:val="clear" w:color="auto" w:fill="CCFFFF"/>
          </w:tcPr>
          <w:p w:rsidR="003E5925" w:rsidRPr="00005F89" w:rsidRDefault="003E5925" w:rsidP="00BD3F11">
            <w:pPr>
              <w:rPr>
                <w:rFonts w:cs="Arial"/>
                <w:color w:val="000000"/>
                <w:sz w:val="16"/>
                <w:szCs w:val="16"/>
              </w:rPr>
            </w:pPr>
          </w:p>
        </w:tc>
      </w:tr>
      <w:tr w:rsidR="003E5925" w:rsidRPr="00005F89" w:rsidTr="00BD3F11">
        <w:trPr>
          <w:trHeight w:val="1799"/>
        </w:trPr>
        <w:tc>
          <w:tcPr>
            <w:tcW w:w="2547" w:type="dxa"/>
            <w:tcBorders>
              <w:top w:val="single" w:sz="12" w:space="0" w:color="auto"/>
              <w:left w:val="thinThickSmallGap" w:sz="12" w:space="0" w:color="auto"/>
              <w:bottom w:val="single" w:sz="4" w:space="0" w:color="auto"/>
              <w:right w:val="single" w:sz="12" w:space="0" w:color="auto"/>
            </w:tcBorders>
            <w:shd w:val="clear" w:color="auto" w:fill="auto"/>
          </w:tcPr>
          <w:p w:rsidR="003E5925" w:rsidRDefault="003E5925" w:rsidP="00BD3F11">
            <w:pPr>
              <w:rPr>
                <w:rFonts w:cs="Arial"/>
                <w:color w:val="000000"/>
                <w:sz w:val="16"/>
                <w:szCs w:val="18"/>
              </w:rPr>
            </w:pPr>
            <w:r>
              <w:rPr>
                <w:rFonts w:cs="Arial"/>
                <w:color w:val="000000"/>
                <w:sz w:val="16"/>
                <w:szCs w:val="18"/>
              </w:rPr>
              <w:t>Nosenie tanierov, pohárov, rámovanie inventáru</w:t>
            </w:r>
          </w:p>
          <w:p w:rsidR="003E5925" w:rsidRDefault="003E5925" w:rsidP="00BD3F11">
            <w:pPr>
              <w:rPr>
                <w:rFonts w:cs="Arial"/>
                <w:color w:val="000000"/>
                <w:sz w:val="16"/>
                <w:szCs w:val="18"/>
              </w:rPr>
            </w:pPr>
            <w:r>
              <w:rPr>
                <w:rFonts w:cs="Arial"/>
                <w:color w:val="000000"/>
                <w:sz w:val="16"/>
                <w:szCs w:val="18"/>
              </w:rPr>
              <w:t>Zásady pri podávaní jednoduchých raňajok</w:t>
            </w:r>
          </w:p>
          <w:p w:rsidR="003E5925" w:rsidRDefault="003E5925" w:rsidP="00BD3F11">
            <w:pPr>
              <w:rPr>
                <w:rFonts w:cs="Arial"/>
                <w:color w:val="000000"/>
                <w:sz w:val="16"/>
                <w:szCs w:val="18"/>
              </w:rPr>
            </w:pPr>
            <w:r>
              <w:rPr>
                <w:rFonts w:cs="Arial"/>
                <w:color w:val="000000"/>
                <w:sz w:val="16"/>
                <w:szCs w:val="18"/>
              </w:rPr>
              <w:t>Zásady pri podávaní obeda</w:t>
            </w:r>
          </w:p>
          <w:p w:rsidR="003E5925" w:rsidRDefault="003E5925" w:rsidP="00BD3F11">
            <w:pPr>
              <w:rPr>
                <w:rFonts w:cs="Arial"/>
                <w:color w:val="000000"/>
                <w:sz w:val="16"/>
                <w:szCs w:val="18"/>
              </w:rPr>
            </w:pPr>
            <w:r>
              <w:rPr>
                <w:rFonts w:cs="Arial"/>
                <w:color w:val="000000"/>
                <w:sz w:val="16"/>
                <w:szCs w:val="18"/>
              </w:rPr>
              <w:t>Zásady pri podávaní večere</w:t>
            </w:r>
          </w:p>
          <w:p w:rsidR="003E5925" w:rsidRDefault="003E5925" w:rsidP="00BD3F11">
            <w:pPr>
              <w:rPr>
                <w:rFonts w:cs="Arial"/>
                <w:color w:val="000000"/>
                <w:sz w:val="16"/>
                <w:szCs w:val="18"/>
              </w:rPr>
            </w:pPr>
            <w:r>
              <w:rPr>
                <w:rFonts w:cs="Arial"/>
                <w:color w:val="000000"/>
                <w:sz w:val="16"/>
                <w:szCs w:val="18"/>
              </w:rPr>
              <w:t>Opakovanie tematického celku</w:t>
            </w:r>
          </w:p>
          <w:p w:rsidR="003E5925" w:rsidRPr="00005F89" w:rsidRDefault="003E5925" w:rsidP="00BD3F11">
            <w:pPr>
              <w:rPr>
                <w:rFonts w:cs="Arial"/>
                <w:color w:val="000000"/>
                <w:sz w:val="16"/>
                <w:szCs w:val="16"/>
              </w:rPr>
            </w:pPr>
          </w:p>
        </w:tc>
        <w:tc>
          <w:tcPr>
            <w:tcW w:w="973" w:type="dxa"/>
            <w:tcBorders>
              <w:top w:val="single" w:sz="12" w:space="0" w:color="auto"/>
              <w:left w:val="single" w:sz="12" w:space="0" w:color="auto"/>
              <w:right w:val="single" w:sz="12" w:space="0" w:color="auto"/>
            </w:tcBorders>
            <w:shd w:val="clear" w:color="auto" w:fill="auto"/>
          </w:tcPr>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r>
              <w:rPr>
                <w:rFonts w:cs="Arial"/>
                <w:color w:val="000000"/>
                <w:sz w:val="16"/>
                <w:szCs w:val="16"/>
              </w:rPr>
              <w:t>1</w:t>
            </w:r>
          </w:p>
          <w:p w:rsidR="003E5925" w:rsidRDefault="003E5925" w:rsidP="00BD3F11">
            <w:pPr>
              <w:jc w:val="center"/>
              <w:rPr>
                <w:rFonts w:cs="Arial"/>
                <w:color w:val="000000"/>
                <w:sz w:val="16"/>
                <w:szCs w:val="16"/>
              </w:rPr>
            </w:pPr>
          </w:p>
          <w:p w:rsidR="003E5925" w:rsidRDefault="003E5925" w:rsidP="00BD3F11">
            <w:pPr>
              <w:jc w:val="center"/>
              <w:rPr>
                <w:rFonts w:cs="Arial"/>
                <w:color w:val="000000"/>
                <w:sz w:val="16"/>
                <w:szCs w:val="16"/>
              </w:rPr>
            </w:pPr>
            <w:r>
              <w:rPr>
                <w:rFonts w:cs="Arial"/>
                <w:color w:val="000000"/>
                <w:sz w:val="16"/>
                <w:szCs w:val="16"/>
              </w:rPr>
              <w:t>1</w:t>
            </w:r>
          </w:p>
          <w:p w:rsidR="003E5925" w:rsidRPr="00D82B1D" w:rsidRDefault="003E5925" w:rsidP="00BD3F11">
            <w:pPr>
              <w:jc w:val="center"/>
              <w:rPr>
                <w:rFonts w:cs="Arial"/>
                <w:sz w:val="16"/>
                <w:szCs w:val="16"/>
              </w:rPr>
            </w:pPr>
            <w:r>
              <w:rPr>
                <w:rFonts w:cs="Arial"/>
                <w:color w:val="000000"/>
                <w:sz w:val="16"/>
                <w:szCs w:val="16"/>
              </w:rPr>
              <w:t>1</w:t>
            </w:r>
          </w:p>
        </w:tc>
        <w:tc>
          <w:tcPr>
            <w:tcW w:w="2434" w:type="dxa"/>
            <w:tcBorders>
              <w:top w:val="single" w:sz="12" w:space="0" w:color="auto"/>
              <w:left w:val="single" w:sz="12" w:space="0" w:color="auto"/>
              <w:right w:val="single" w:sz="12" w:space="0" w:color="auto"/>
            </w:tcBorders>
          </w:tcPr>
          <w:p w:rsidR="003E5925" w:rsidRDefault="003E5925" w:rsidP="00BD3F11">
            <w:pPr>
              <w:rPr>
                <w:rFonts w:cs="Arial"/>
                <w:color w:val="000000"/>
                <w:sz w:val="16"/>
                <w:szCs w:val="16"/>
              </w:rPr>
            </w:pPr>
            <w:r>
              <w:rPr>
                <w:rFonts w:cs="Arial"/>
                <w:color w:val="000000"/>
                <w:sz w:val="16"/>
                <w:szCs w:val="16"/>
              </w:rPr>
              <w:t>Odborný výcvik 1. 2. ročník</w:t>
            </w:r>
          </w:p>
          <w:p w:rsidR="003E5925" w:rsidRDefault="003E5925" w:rsidP="00BD3F11">
            <w:pPr>
              <w:rPr>
                <w:rFonts w:cs="Arial"/>
                <w:color w:val="000000"/>
                <w:sz w:val="16"/>
                <w:szCs w:val="16"/>
              </w:rPr>
            </w:pPr>
            <w:r>
              <w:rPr>
                <w:rFonts w:cs="Arial"/>
                <w:color w:val="000000"/>
                <w:sz w:val="16"/>
                <w:szCs w:val="16"/>
              </w:rPr>
              <w:t>Zariadenie závodov  1. ročník</w:t>
            </w:r>
          </w:p>
          <w:p w:rsidR="003E5925" w:rsidRPr="00005F89" w:rsidRDefault="003E5925" w:rsidP="00BD3F11">
            <w:pPr>
              <w:rPr>
                <w:rFonts w:cs="Arial"/>
                <w:color w:val="000000"/>
                <w:sz w:val="16"/>
                <w:szCs w:val="16"/>
              </w:rPr>
            </w:pPr>
            <w:r>
              <w:rPr>
                <w:rFonts w:cs="Arial"/>
                <w:color w:val="000000"/>
                <w:sz w:val="16"/>
                <w:szCs w:val="16"/>
              </w:rPr>
              <w:t>Technológia 1. ročník</w:t>
            </w:r>
          </w:p>
        </w:tc>
        <w:tc>
          <w:tcPr>
            <w:tcW w:w="2904" w:type="dxa"/>
            <w:tcBorders>
              <w:top w:val="single" w:sz="12" w:space="0" w:color="auto"/>
              <w:left w:val="single" w:sz="12" w:space="0" w:color="auto"/>
              <w:right w:val="single" w:sz="12" w:space="0" w:color="auto"/>
            </w:tcBorders>
          </w:tcPr>
          <w:p w:rsidR="003E5925" w:rsidRPr="001F2EB8" w:rsidRDefault="00B94FC6" w:rsidP="00BD3F11">
            <w:pPr>
              <w:rPr>
                <w:rFonts w:cs="Arial"/>
                <w:sz w:val="16"/>
                <w:szCs w:val="18"/>
              </w:rPr>
            </w:pPr>
            <w:r>
              <w:t>Prakticky vedieť nosiť taniere, poháre, rámovať inventár.</w:t>
            </w:r>
            <w:r>
              <w:br/>
              <w:t>Pripraviť  prípravu pracoviska na podávanie raňajok, obeda, večere.</w:t>
            </w:r>
            <w:r>
              <w:br/>
              <w:t>Poznať  zásady pri podávaní raňajok, obedov, večere.</w:t>
            </w:r>
          </w:p>
        </w:tc>
        <w:tc>
          <w:tcPr>
            <w:tcW w:w="2723" w:type="dxa"/>
            <w:tcBorders>
              <w:top w:val="single" w:sz="12" w:space="0" w:color="auto"/>
              <w:left w:val="single" w:sz="12" w:space="0" w:color="auto"/>
              <w:right w:val="single" w:sz="12" w:space="0" w:color="auto"/>
            </w:tcBorders>
          </w:tcPr>
          <w:p w:rsidR="003E5925" w:rsidRPr="00D45C7D" w:rsidRDefault="00B94FC6" w:rsidP="00B94FC6">
            <w:pPr>
              <w:rPr>
                <w:rFonts w:cs="Arial"/>
                <w:sz w:val="16"/>
                <w:szCs w:val="16"/>
              </w:rPr>
            </w:pPr>
            <w:r>
              <w:t>Prakticky vedel nosiť taniere, rámoval inventár.</w:t>
            </w:r>
            <w:r>
              <w:br/>
              <w:t>Pripravil  prípravu pracoviska na podávanie raňajok, obeda, večere.</w:t>
            </w:r>
            <w:r>
              <w:br/>
              <w:t>Poznal  zásady pri podávaní raňajok, obedov, večere.</w:t>
            </w:r>
          </w:p>
        </w:tc>
        <w:tc>
          <w:tcPr>
            <w:tcW w:w="1719" w:type="dxa"/>
            <w:tcBorders>
              <w:top w:val="single" w:sz="12" w:space="0" w:color="auto"/>
              <w:left w:val="single" w:sz="12" w:space="0" w:color="auto"/>
              <w:right w:val="single" w:sz="12" w:space="0" w:color="auto"/>
            </w:tcBorders>
          </w:tcPr>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Frontálne a individuálne  ústne skúšanie</w:t>
            </w:r>
          </w:p>
          <w:p w:rsidR="003E5925" w:rsidRDefault="003E5925" w:rsidP="00BD3F11">
            <w:pPr>
              <w:rPr>
                <w:rFonts w:cs="Arial"/>
                <w:sz w:val="16"/>
                <w:szCs w:val="16"/>
              </w:rPr>
            </w:pPr>
          </w:p>
          <w:p w:rsidR="003E5925" w:rsidRDefault="003E5925" w:rsidP="00BD3F11">
            <w:pPr>
              <w:rPr>
                <w:rFonts w:cs="Arial"/>
                <w:sz w:val="16"/>
                <w:szCs w:val="16"/>
              </w:rPr>
            </w:pPr>
            <w:r>
              <w:rPr>
                <w:rFonts w:cs="Arial"/>
                <w:sz w:val="16"/>
                <w:szCs w:val="16"/>
              </w:rPr>
              <w:t>Praktické cvičenie</w:t>
            </w:r>
          </w:p>
          <w:p w:rsidR="003E5925" w:rsidRDefault="003E5925" w:rsidP="00BD3F11">
            <w:pPr>
              <w:rPr>
                <w:rFonts w:cs="Arial"/>
                <w:sz w:val="16"/>
                <w:szCs w:val="16"/>
              </w:rPr>
            </w:pPr>
          </w:p>
          <w:p w:rsidR="003E5925" w:rsidRDefault="003E5925" w:rsidP="00BD3F11">
            <w:pPr>
              <w:rPr>
                <w:rFonts w:cs="Arial"/>
                <w:sz w:val="16"/>
                <w:szCs w:val="16"/>
              </w:rPr>
            </w:pPr>
          </w:p>
          <w:p w:rsidR="003E5925" w:rsidRPr="001C53D3" w:rsidRDefault="003E5925" w:rsidP="00BD3F11">
            <w:pPr>
              <w:rPr>
                <w:rFonts w:cs="Arial"/>
                <w:sz w:val="16"/>
                <w:szCs w:val="16"/>
              </w:rPr>
            </w:pPr>
          </w:p>
        </w:tc>
        <w:tc>
          <w:tcPr>
            <w:tcW w:w="1725" w:type="dxa"/>
            <w:tcBorders>
              <w:top w:val="single" w:sz="12" w:space="0" w:color="auto"/>
              <w:left w:val="single" w:sz="12" w:space="0" w:color="auto"/>
              <w:right w:val="thinThickSmallGap" w:sz="12" w:space="0" w:color="auto"/>
            </w:tcBorders>
          </w:tcPr>
          <w:p w:rsidR="003E5925" w:rsidRDefault="003E5925" w:rsidP="00BD3F11">
            <w:pPr>
              <w:jc w:val="both"/>
              <w:rPr>
                <w:rFonts w:cs="Arial"/>
                <w:color w:val="000000"/>
                <w:sz w:val="16"/>
                <w:szCs w:val="16"/>
              </w:rPr>
            </w:pPr>
            <w:r>
              <w:rPr>
                <w:rFonts w:cs="Arial"/>
                <w:color w:val="000000"/>
                <w:sz w:val="16"/>
                <w:szCs w:val="16"/>
              </w:rPr>
              <w:t>Ústna odpoveď</w:t>
            </w:r>
          </w:p>
          <w:p w:rsidR="003E5925" w:rsidRPr="00005F89" w:rsidRDefault="003E5925" w:rsidP="00BD3F11">
            <w:pPr>
              <w:jc w:val="both"/>
              <w:rPr>
                <w:rFonts w:cs="Arial"/>
                <w:color w:val="000000"/>
                <w:sz w:val="16"/>
                <w:szCs w:val="16"/>
              </w:rPr>
            </w:pPr>
            <w:r>
              <w:rPr>
                <w:rFonts w:cs="Arial"/>
                <w:color w:val="000000"/>
                <w:sz w:val="16"/>
                <w:szCs w:val="16"/>
              </w:rPr>
              <w:t>Praktické zručnosti</w:t>
            </w:r>
          </w:p>
        </w:tc>
      </w:tr>
    </w:tbl>
    <w:p w:rsidR="003E5925" w:rsidRPr="00062902" w:rsidRDefault="003E5925" w:rsidP="003E5925">
      <w:pPr>
        <w:spacing w:before="120"/>
        <w:jc w:val="both"/>
        <w:rPr>
          <w:rFonts w:cs="Arial"/>
          <w:b/>
          <w:color w:val="FF0000"/>
          <w:szCs w:val="20"/>
        </w:rPr>
      </w:pPr>
    </w:p>
    <w:p w:rsidR="003E5925" w:rsidRPr="00253EED" w:rsidRDefault="003E5925" w:rsidP="003E5925">
      <w:r w:rsidRPr="00253EED">
        <w:rPr>
          <w:rFonts w:cs="Arial"/>
          <w:b/>
        </w:rPr>
        <w:t>Všeobecné pokyny hodnotenia:</w:t>
      </w:r>
    </w:p>
    <w:p w:rsidR="003E5925" w:rsidRPr="00253EED" w:rsidRDefault="003E5925" w:rsidP="003E5925">
      <w:pPr>
        <w:jc w:val="both"/>
        <w:rPr>
          <w:rFonts w:cs="Arial"/>
        </w:rPr>
      </w:pPr>
      <w:r w:rsidRPr="00253EED">
        <w:rPr>
          <w:rFonts w:cs="Arial"/>
        </w:rPr>
        <w:t>Pri hodnotení výstupov</w:t>
      </w:r>
      <w:r w:rsidR="001D015D">
        <w:rPr>
          <w:rFonts w:cs="Arial"/>
        </w:rPr>
        <w:t xml:space="preserve"> žiakov vychádzame z Metodického pokynu č. 33/2011 </w:t>
      </w:r>
      <w:r w:rsidRPr="00253EED">
        <w:rPr>
          <w:rFonts w:cs="Arial"/>
        </w:rPr>
        <w:t xml:space="preserve"> na hodnotenie a klasifikáciu žiakov odborných učilíšť.</w:t>
      </w:r>
    </w:p>
    <w:p w:rsidR="003E5925" w:rsidRPr="00253EED" w:rsidRDefault="003E5925" w:rsidP="003E5925">
      <w:pPr>
        <w:jc w:val="both"/>
        <w:rPr>
          <w:rFonts w:cs="Arial"/>
        </w:rPr>
      </w:pPr>
      <w:r w:rsidRPr="00253EED">
        <w:rPr>
          <w:rFonts w:cs="Arial"/>
        </w:rPr>
        <w:t>Pri priebežnej a súhrnnej klasifikácii uplatňuje pedagóg voči žiakovi primeranú náročnosť a pedagogický takt. Pri hodnotení prihliada na druh</w:t>
      </w:r>
    </w:p>
    <w:p w:rsidR="003E5925" w:rsidRPr="00253EED" w:rsidRDefault="003E5925" w:rsidP="003E5925">
      <w:pPr>
        <w:jc w:val="both"/>
        <w:rPr>
          <w:rFonts w:cs="Arial"/>
        </w:rPr>
      </w:pPr>
      <w:r w:rsidRPr="00253EED">
        <w:rPr>
          <w:rFonts w:cs="Arial"/>
        </w:rPr>
        <w:t>a stupeň postihnutia, na celkový zdravotný stav, na primeranosť veku a na vynaložené úsilie žiaka. Pedagóg priebežne hodnotí výsledky žiaka,</w:t>
      </w:r>
    </w:p>
    <w:p w:rsidR="003E5925" w:rsidRPr="00253EED" w:rsidRDefault="003E5925" w:rsidP="003E5925">
      <w:pPr>
        <w:jc w:val="both"/>
        <w:rPr>
          <w:rFonts w:cs="Arial"/>
        </w:rPr>
      </w:pPr>
      <w:r w:rsidRPr="00253EED">
        <w:rPr>
          <w:rFonts w:cs="Arial"/>
        </w:rPr>
        <w:t>jeho vedomosti, zručnosti a návyky. Písomné alebo ústne vyučujúci použije podľa postihnutia žiaka. Vyzdvihuje žiakove klady a súčasne ho taktne</w:t>
      </w:r>
    </w:p>
    <w:p w:rsidR="003E5925" w:rsidRPr="00253EED" w:rsidRDefault="003E5925" w:rsidP="003E5925">
      <w:pPr>
        <w:jc w:val="both"/>
        <w:rPr>
          <w:rFonts w:cs="Arial"/>
        </w:rPr>
      </w:pPr>
      <w:r w:rsidRPr="00253EED">
        <w:rPr>
          <w:rFonts w:cs="Arial"/>
        </w:rPr>
        <w:t>usmerňuje v ďalšom postupe pri učení so zameraním na zvýšenie úsilia získať ďalšie vedomosti, zručnosti a návyky. Po ukončení každého</w:t>
      </w:r>
    </w:p>
    <w:p w:rsidR="003E5925" w:rsidRPr="00253EED" w:rsidRDefault="003E5925" w:rsidP="003E5925">
      <w:pPr>
        <w:jc w:val="both"/>
        <w:rPr>
          <w:rFonts w:cs="Arial"/>
        </w:rPr>
      </w:pPr>
      <w:r w:rsidRPr="00253EED">
        <w:rPr>
          <w:rFonts w:cs="Arial"/>
        </w:rPr>
        <w:t>tematického celku vyučujúci pripraví otázky na didaktický test. Otázky v teste nebudú prevyšovať stanovenú úroveň vzdelávacích výstupov z danej</w:t>
      </w:r>
    </w:p>
    <w:p w:rsidR="003E5925" w:rsidRPr="00253EED" w:rsidRDefault="003E5925" w:rsidP="003E5925">
      <w:pPr>
        <w:jc w:val="both"/>
        <w:rPr>
          <w:rFonts w:cs="Arial"/>
        </w:rPr>
      </w:pPr>
      <w:r w:rsidRPr="00253EED">
        <w:rPr>
          <w:rFonts w:cs="Arial"/>
        </w:rPr>
        <w:t>témy ani predpísané obsahové štandardy predmetu. Kritériá hodnotenia sú dané učebnou osnovou predmetu. Hodnotiacu škálu dosiahnutých</w:t>
      </w:r>
    </w:p>
    <w:p w:rsidR="003E5925" w:rsidRPr="00253EED" w:rsidRDefault="003E5925" w:rsidP="003E5925">
      <w:pPr>
        <w:jc w:val="both"/>
        <w:rPr>
          <w:rFonts w:cs="Arial"/>
        </w:rPr>
      </w:pPr>
      <w:r w:rsidRPr="00253EED">
        <w:rPr>
          <w:rFonts w:cs="Arial"/>
        </w:rPr>
        <w:t>vedomostí si volí vyučujúci. Sumatívne hodnotenia výkonu žiaka za klasifikačné obdobie tvoria výsledky testov, ústnych odpovedí, vypracovaných</w:t>
      </w:r>
    </w:p>
    <w:p w:rsidR="003E5925" w:rsidRPr="00253EED" w:rsidRDefault="003E5925" w:rsidP="003E5925">
      <w:pPr>
        <w:rPr>
          <w:rFonts w:cs="Arial"/>
        </w:rPr>
      </w:pPr>
      <w:r w:rsidRPr="00253EED">
        <w:rPr>
          <w:rFonts w:cs="Arial"/>
        </w:rPr>
        <w:t>referátov a projektov. V predmete rozvíjame aj kľúčové kompetencie žiakov, ktoré hodnotíme formatívne.</w:t>
      </w:r>
    </w:p>
    <w:p w:rsidR="003E5925" w:rsidRDefault="003E5925" w:rsidP="003E5925">
      <w:pPr>
        <w:rPr>
          <w:rFonts w:cs="Arial"/>
        </w:rPr>
      </w:pPr>
    </w:p>
    <w:p w:rsidR="001D015D" w:rsidRDefault="001D015D" w:rsidP="003E5925">
      <w:pPr>
        <w:rPr>
          <w:rFonts w:cs="Arial"/>
        </w:rPr>
      </w:pPr>
    </w:p>
    <w:p w:rsidR="00A109F6" w:rsidRDefault="00A109F6" w:rsidP="003E5925">
      <w:pPr>
        <w:rPr>
          <w:rFonts w:cs="Arial"/>
        </w:rPr>
      </w:pPr>
    </w:p>
    <w:p w:rsidR="0057735E" w:rsidRDefault="0057735E" w:rsidP="003E5925">
      <w:pPr>
        <w:rPr>
          <w:rFonts w:cs="Arial"/>
        </w:rPr>
      </w:pPr>
    </w:p>
    <w:p w:rsidR="00A109F6" w:rsidRDefault="00A109F6" w:rsidP="003E5925">
      <w:pPr>
        <w:rPr>
          <w:rFonts w:cs="Arial"/>
        </w:rPr>
      </w:pPr>
    </w:p>
    <w:p w:rsidR="003E5925" w:rsidRDefault="003E5925" w:rsidP="003E5925">
      <w:pPr>
        <w:rPr>
          <w:rFonts w:cs="Arial"/>
        </w:rPr>
      </w:pPr>
    </w:p>
    <w:p w:rsidR="00A109F6" w:rsidRPr="00A81088" w:rsidRDefault="00A81088" w:rsidP="00A81088">
      <w:pPr>
        <w:rPr>
          <w:b/>
          <w:szCs w:val="20"/>
        </w:rPr>
      </w:pPr>
      <w:r>
        <w:rPr>
          <w:b/>
          <w:szCs w:val="20"/>
        </w:rPr>
        <w:lastRenderedPageBreak/>
        <w:t>7.12</w:t>
      </w:r>
      <w:r w:rsidR="00A109F6" w:rsidRPr="00A81088">
        <w:rPr>
          <w:b/>
          <w:szCs w:val="20"/>
        </w:rPr>
        <w:t xml:space="preserve">  Výživa</w:t>
      </w:r>
    </w:p>
    <w:p w:rsidR="00A109F6" w:rsidRDefault="00A109F6" w:rsidP="00A109F6">
      <w:pPr>
        <w:rPr>
          <w:b/>
          <w:szCs w:val="20"/>
        </w:rPr>
      </w:pPr>
    </w:p>
    <w:p w:rsidR="00A109F6" w:rsidRPr="000F1761" w:rsidRDefault="00A109F6" w:rsidP="00A109F6">
      <w:pPr>
        <w:rPr>
          <w:b/>
          <w:szCs w:val="20"/>
        </w:rPr>
      </w:pPr>
    </w:p>
    <w:tbl>
      <w:tblPr>
        <w:tblpPr w:leftFromText="141" w:rightFromText="141" w:vertAnchor="page" w:horzAnchor="margin" w:tblpY="1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109F6" w:rsidRPr="00037F8B" w:rsidTr="000947FE">
        <w:tc>
          <w:tcPr>
            <w:tcW w:w="4606" w:type="dxa"/>
            <w:shd w:val="clear" w:color="auto" w:fill="EDEDED" w:themeFill="accent3" w:themeFillTint="33"/>
          </w:tcPr>
          <w:p w:rsidR="00A109F6" w:rsidRPr="00037F8B" w:rsidRDefault="00A109F6" w:rsidP="000947FE">
            <w:pPr>
              <w:rPr>
                <w:rFonts w:cs="Arial"/>
                <w:b/>
                <w:szCs w:val="20"/>
              </w:rPr>
            </w:pPr>
            <w:r>
              <w:rPr>
                <w:rFonts w:cs="Arial"/>
                <w:b/>
                <w:szCs w:val="20"/>
              </w:rPr>
              <w:t>Názov predmetu</w:t>
            </w:r>
          </w:p>
        </w:tc>
        <w:tc>
          <w:tcPr>
            <w:tcW w:w="4606" w:type="dxa"/>
            <w:shd w:val="clear" w:color="auto" w:fill="EDEDED" w:themeFill="accent3" w:themeFillTint="33"/>
          </w:tcPr>
          <w:p w:rsidR="00A109F6" w:rsidRPr="000F1761" w:rsidRDefault="00A109F6" w:rsidP="000947FE">
            <w:pPr>
              <w:rPr>
                <w:rFonts w:cs="Arial"/>
                <w:b/>
                <w:szCs w:val="20"/>
              </w:rPr>
            </w:pPr>
            <w:r w:rsidRPr="000F1761">
              <w:rPr>
                <w:rFonts w:cs="Arial"/>
                <w:b/>
                <w:szCs w:val="20"/>
              </w:rPr>
              <w:t>Výživa</w:t>
            </w:r>
          </w:p>
        </w:tc>
      </w:tr>
      <w:tr w:rsidR="00A109F6" w:rsidRPr="00037F8B" w:rsidTr="000947FE">
        <w:tc>
          <w:tcPr>
            <w:tcW w:w="4606" w:type="dxa"/>
            <w:shd w:val="clear" w:color="auto" w:fill="FFFF99"/>
          </w:tcPr>
          <w:p w:rsidR="00A109F6" w:rsidRPr="00037F8B" w:rsidRDefault="00A109F6" w:rsidP="000947FE">
            <w:pPr>
              <w:rPr>
                <w:rFonts w:cs="Arial"/>
                <w:b/>
                <w:szCs w:val="20"/>
              </w:rPr>
            </w:pPr>
            <w:r w:rsidRPr="00037F8B">
              <w:rPr>
                <w:rFonts w:cs="Arial"/>
                <w:b/>
                <w:szCs w:val="20"/>
              </w:rPr>
              <w:t>Časový rozsah výučby</w:t>
            </w:r>
          </w:p>
        </w:tc>
        <w:tc>
          <w:tcPr>
            <w:tcW w:w="4606" w:type="dxa"/>
            <w:shd w:val="clear" w:color="auto" w:fill="FFFF99"/>
          </w:tcPr>
          <w:p w:rsidR="00A109F6" w:rsidRPr="00037F8B" w:rsidRDefault="00A81088" w:rsidP="000947FE">
            <w:pPr>
              <w:rPr>
                <w:rFonts w:cs="Arial"/>
                <w:szCs w:val="20"/>
              </w:rPr>
            </w:pPr>
            <w:r>
              <w:rPr>
                <w:rFonts w:cs="Arial"/>
                <w:szCs w:val="20"/>
              </w:rPr>
              <w:t>1 hodina týždenne, spolu 30</w:t>
            </w:r>
            <w:r w:rsidR="00A109F6" w:rsidRPr="00037F8B">
              <w:rPr>
                <w:rFonts w:cs="Arial"/>
                <w:szCs w:val="20"/>
              </w:rPr>
              <w:t xml:space="preserve"> vyučovacích hodín</w:t>
            </w:r>
          </w:p>
        </w:tc>
      </w:tr>
      <w:tr w:rsidR="00A109F6" w:rsidRPr="00037F8B" w:rsidTr="000947FE">
        <w:tc>
          <w:tcPr>
            <w:tcW w:w="4606" w:type="dxa"/>
            <w:shd w:val="clear" w:color="auto" w:fill="FFFF99"/>
          </w:tcPr>
          <w:p w:rsidR="00A109F6" w:rsidRPr="00037F8B" w:rsidRDefault="00A109F6" w:rsidP="000947FE">
            <w:pPr>
              <w:rPr>
                <w:rFonts w:cs="Arial"/>
                <w:b/>
                <w:szCs w:val="20"/>
              </w:rPr>
            </w:pPr>
            <w:r w:rsidRPr="00037F8B">
              <w:rPr>
                <w:rFonts w:cs="Arial"/>
                <w:b/>
                <w:szCs w:val="20"/>
              </w:rPr>
              <w:t>Ročník</w:t>
            </w:r>
          </w:p>
        </w:tc>
        <w:tc>
          <w:tcPr>
            <w:tcW w:w="4606" w:type="dxa"/>
            <w:shd w:val="clear" w:color="auto" w:fill="FFFF99"/>
          </w:tcPr>
          <w:p w:rsidR="00A109F6" w:rsidRPr="00037F8B" w:rsidRDefault="00A109F6" w:rsidP="000947FE">
            <w:pPr>
              <w:rPr>
                <w:rFonts w:cs="Arial"/>
                <w:szCs w:val="20"/>
              </w:rPr>
            </w:pPr>
            <w:r w:rsidRPr="00037F8B">
              <w:rPr>
                <w:rFonts w:cs="Arial"/>
                <w:szCs w:val="20"/>
              </w:rPr>
              <w:t>tretí</w:t>
            </w:r>
          </w:p>
        </w:tc>
      </w:tr>
      <w:tr w:rsidR="00A109F6" w:rsidRPr="00037F8B" w:rsidTr="000947FE">
        <w:tc>
          <w:tcPr>
            <w:tcW w:w="4606" w:type="dxa"/>
            <w:shd w:val="clear" w:color="auto" w:fill="FFFF99"/>
          </w:tcPr>
          <w:p w:rsidR="00A109F6" w:rsidRPr="00037F8B" w:rsidRDefault="00A109F6" w:rsidP="000947FE">
            <w:pPr>
              <w:rPr>
                <w:rFonts w:cs="Arial"/>
                <w:b/>
                <w:szCs w:val="20"/>
              </w:rPr>
            </w:pPr>
            <w:r w:rsidRPr="00037F8B">
              <w:rPr>
                <w:rFonts w:cs="Arial"/>
                <w:b/>
                <w:szCs w:val="20"/>
              </w:rPr>
              <w:t>Kód a názov učebného odboru</w:t>
            </w:r>
          </w:p>
        </w:tc>
        <w:tc>
          <w:tcPr>
            <w:tcW w:w="4606" w:type="dxa"/>
            <w:shd w:val="clear" w:color="auto" w:fill="FFFF99"/>
          </w:tcPr>
          <w:p w:rsidR="00A109F6" w:rsidRDefault="00A109F6" w:rsidP="000947FE">
            <w:pPr>
              <w:rPr>
                <w:rFonts w:cs="Arial"/>
                <w:szCs w:val="20"/>
              </w:rPr>
            </w:pPr>
            <w:r>
              <w:rPr>
                <w:rFonts w:cs="Arial"/>
                <w:szCs w:val="20"/>
              </w:rPr>
              <w:t>6491G</w:t>
            </w:r>
            <w:r w:rsidRPr="00037F8B">
              <w:rPr>
                <w:rFonts w:cs="Arial"/>
                <w:szCs w:val="20"/>
              </w:rPr>
              <w:t xml:space="preserve"> Obchodná prevádzka </w:t>
            </w:r>
          </w:p>
          <w:p w:rsidR="00A109F6" w:rsidRPr="00037F8B" w:rsidRDefault="00A109F6" w:rsidP="000947FE">
            <w:pPr>
              <w:rPr>
                <w:rFonts w:cs="Arial"/>
                <w:szCs w:val="20"/>
              </w:rPr>
            </w:pPr>
            <w:r w:rsidRPr="00037F8B">
              <w:rPr>
                <w:rFonts w:cs="Arial"/>
                <w:szCs w:val="20"/>
              </w:rPr>
              <w:t>01 práca pri príprave jedál</w:t>
            </w:r>
          </w:p>
        </w:tc>
      </w:tr>
      <w:tr w:rsidR="00A109F6" w:rsidRPr="00037F8B" w:rsidTr="000947FE">
        <w:tc>
          <w:tcPr>
            <w:tcW w:w="4606" w:type="dxa"/>
            <w:shd w:val="clear" w:color="auto" w:fill="FFFF99"/>
          </w:tcPr>
          <w:p w:rsidR="00A109F6" w:rsidRPr="00037F8B" w:rsidRDefault="00A109F6" w:rsidP="000947FE">
            <w:pPr>
              <w:rPr>
                <w:rFonts w:cs="Arial"/>
                <w:b/>
                <w:szCs w:val="20"/>
              </w:rPr>
            </w:pPr>
            <w:r w:rsidRPr="00037F8B">
              <w:rPr>
                <w:rFonts w:cs="Arial"/>
                <w:b/>
                <w:szCs w:val="20"/>
              </w:rPr>
              <w:t>Vyučovací jazyk</w:t>
            </w:r>
          </w:p>
        </w:tc>
        <w:tc>
          <w:tcPr>
            <w:tcW w:w="4606" w:type="dxa"/>
            <w:shd w:val="clear" w:color="auto" w:fill="FFFF99"/>
          </w:tcPr>
          <w:p w:rsidR="00A109F6" w:rsidRPr="00037F8B" w:rsidRDefault="00A109F6" w:rsidP="000947FE">
            <w:pPr>
              <w:rPr>
                <w:rFonts w:cs="Arial"/>
                <w:szCs w:val="20"/>
              </w:rPr>
            </w:pPr>
            <w:r w:rsidRPr="00037F8B">
              <w:rPr>
                <w:rFonts w:cs="Arial"/>
                <w:szCs w:val="20"/>
              </w:rPr>
              <w:t>slovenský jazyk</w:t>
            </w:r>
          </w:p>
        </w:tc>
      </w:tr>
    </w:tbl>
    <w:p w:rsidR="00A109F6" w:rsidRDefault="00A109F6" w:rsidP="00A109F6">
      <w:pPr>
        <w:pStyle w:val="Nadpis2"/>
        <w:numPr>
          <w:ilvl w:val="0"/>
          <w:numId w:val="0"/>
        </w:numPr>
        <w:ind w:left="576" w:hanging="576"/>
      </w:pPr>
    </w:p>
    <w:p w:rsidR="00A109F6" w:rsidRDefault="00A109F6" w:rsidP="00A109F6">
      <w:pPr>
        <w:rPr>
          <w:b/>
          <w:szCs w:val="20"/>
        </w:rPr>
      </w:pPr>
    </w:p>
    <w:p w:rsidR="00A109F6" w:rsidRDefault="00A109F6" w:rsidP="00A109F6">
      <w:pPr>
        <w:rPr>
          <w:b/>
          <w:szCs w:val="20"/>
        </w:rPr>
      </w:pPr>
    </w:p>
    <w:p w:rsidR="00A109F6" w:rsidRDefault="00A109F6" w:rsidP="00A109F6">
      <w:pPr>
        <w:rPr>
          <w:b/>
          <w:szCs w:val="20"/>
        </w:rPr>
      </w:pPr>
    </w:p>
    <w:p w:rsidR="00A109F6" w:rsidRDefault="00A109F6" w:rsidP="00A109F6">
      <w:pPr>
        <w:rPr>
          <w:b/>
          <w:szCs w:val="20"/>
        </w:rPr>
      </w:pPr>
    </w:p>
    <w:p w:rsidR="00A109F6" w:rsidRDefault="00A109F6" w:rsidP="00A109F6">
      <w:pPr>
        <w:rPr>
          <w:b/>
          <w:szCs w:val="20"/>
        </w:rPr>
      </w:pPr>
    </w:p>
    <w:p w:rsidR="00A109F6" w:rsidRDefault="00A109F6" w:rsidP="00A109F6">
      <w:pPr>
        <w:rPr>
          <w:b/>
          <w:szCs w:val="20"/>
        </w:rPr>
      </w:pPr>
    </w:p>
    <w:p w:rsidR="00A109F6" w:rsidRDefault="00A109F6" w:rsidP="00A109F6">
      <w:pPr>
        <w:rPr>
          <w:b/>
          <w:szCs w:val="20"/>
        </w:rPr>
      </w:pPr>
    </w:p>
    <w:p w:rsidR="00A109F6" w:rsidRPr="002251BF" w:rsidRDefault="00A109F6" w:rsidP="00A109F6">
      <w:pPr>
        <w:rPr>
          <w:rFonts w:cs="Arial"/>
          <w:b/>
          <w:szCs w:val="20"/>
        </w:rPr>
      </w:pPr>
      <w:r w:rsidRPr="002251BF">
        <w:rPr>
          <w:rFonts w:cs="Arial"/>
          <w:b/>
          <w:szCs w:val="20"/>
        </w:rPr>
        <w:t>Charakteristika predmetu:</w:t>
      </w:r>
    </w:p>
    <w:p w:rsidR="00A109F6" w:rsidRPr="00197854" w:rsidRDefault="00A109F6" w:rsidP="00A109F6">
      <w:pPr>
        <w:jc w:val="both"/>
        <w:rPr>
          <w:rFonts w:cs="Arial"/>
          <w:szCs w:val="20"/>
        </w:rPr>
      </w:pPr>
      <w:r w:rsidRPr="00197854">
        <w:rPr>
          <w:rFonts w:cs="Arial"/>
          <w:szCs w:val="20"/>
        </w:rPr>
        <w:t>Odborný predm</w:t>
      </w:r>
      <w:r>
        <w:rPr>
          <w:rFonts w:cs="Arial"/>
          <w:szCs w:val="20"/>
        </w:rPr>
        <w:t>et výživa v učebnom odbore 6491G</w:t>
      </w:r>
      <w:r w:rsidRPr="00197854">
        <w:rPr>
          <w:rFonts w:cs="Arial"/>
          <w:szCs w:val="20"/>
        </w:rPr>
        <w:t xml:space="preserve"> Obchodná prevádzka 01 práca pri príprave jedál je štruktúrovaný do tematický celkov (téma a podtémy).</w:t>
      </w:r>
    </w:p>
    <w:p w:rsidR="00A109F6" w:rsidRPr="00197854" w:rsidRDefault="00A109F6" w:rsidP="00A109F6">
      <w:pPr>
        <w:jc w:val="both"/>
        <w:rPr>
          <w:rFonts w:cs="Arial"/>
          <w:szCs w:val="20"/>
        </w:rPr>
      </w:pPr>
      <w:r w:rsidRPr="00197854">
        <w:rPr>
          <w:rFonts w:cs="Arial"/>
          <w:szCs w:val="20"/>
        </w:rPr>
        <w:t>Vedomosti a zručnosti, ktoré žiaci získajú pri štúdiu v tomto predmete veľmi úzko súvisia so zabezpečovaním výživy, zložením potravín a biochemickými pro</w:t>
      </w:r>
      <w:r w:rsidR="00A81088">
        <w:rPr>
          <w:rFonts w:cs="Arial"/>
          <w:szCs w:val="20"/>
        </w:rPr>
        <w:t>cesmi, ktoré v nich prebiehajú, tráviacim traktom. P</w:t>
      </w:r>
      <w:r w:rsidRPr="00197854">
        <w:rPr>
          <w:rFonts w:cs="Arial"/>
          <w:szCs w:val="20"/>
        </w:rPr>
        <w:t>ri výbere učiva sme prihliadli aj na proporcionalitu a primeranosť učiva podľa mentálnych schopností žiakov. Odborný predmet výživa je previazaný s odbornými predmetmi Odborný výcvik, Technológia, Potraviny, Občianska náuka.</w:t>
      </w:r>
    </w:p>
    <w:p w:rsidR="00A109F6" w:rsidRPr="00197854" w:rsidRDefault="00A109F6" w:rsidP="00A109F6">
      <w:pPr>
        <w:jc w:val="both"/>
        <w:rPr>
          <w:rFonts w:cs="Arial"/>
          <w:szCs w:val="20"/>
        </w:rPr>
      </w:pPr>
      <w:r w:rsidRPr="00197854">
        <w:rPr>
          <w:rFonts w:cs="Arial"/>
          <w:szCs w:val="20"/>
        </w:rPr>
        <w:t xml:space="preserve">Pri výučbe používame formu výkladu a riadeného rozhovoru. </w:t>
      </w:r>
    </w:p>
    <w:p w:rsidR="00A109F6" w:rsidRPr="00197854" w:rsidRDefault="00A109F6" w:rsidP="00A109F6">
      <w:pPr>
        <w:jc w:val="both"/>
        <w:rPr>
          <w:rFonts w:cs="Arial"/>
          <w:szCs w:val="20"/>
        </w:rPr>
      </w:pPr>
      <w:r w:rsidRPr="002E0F07">
        <w:rPr>
          <w:rFonts w:cs="Arial"/>
          <w:b/>
          <w:szCs w:val="20"/>
        </w:rPr>
        <w:t>Cieľom predmetu</w:t>
      </w:r>
      <w:r w:rsidRPr="00197854">
        <w:rPr>
          <w:rFonts w:cs="Arial"/>
          <w:szCs w:val="20"/>
        </w:rPr>
        <w:t xml:space="preserve"> výživa je, aby sa žiaci oboznámili s hla</w:t>
      </w:r>
      <w:r>
        <w:rPr>
          <w:rFonts w:cs="Arial"/>
          <w:szCs w:val="20"/>
        </w:rPr>
        <w:t>vnými zásadami správnej výživy,</w:t>
      </w:r>
      <w:r w:rsidR="00A81088">
        <w:rPr>
          <w:rFonts w:cs="Arial"/>
          <w:szCs w:val="20"/>
        </w:rPr>
        <w:t xml:space="preserve"> látkami, ktoré sú potrebné pre ľudský organizmus, tráviacim traktom a tiež,</w:t>
      </w:r>
      <w:r w:rsidRPr="00197854">
        <w:rPr>
          <w:rFonts w:cs="Arial"/>
          <w:szCs w:val="20"/>
        </w:rPr>
        <w:t>aby</w:t>
      </w:r>
      <w:r w:rsidR="00A81088">
        <w:rPr>
          <w:rFonts w:cs="Arial"/>
          <w:szCs w:val="20"/>
        </w:rPr>
        <w:t xml:space="preserve"> žiaci</w:t>
      </w:r>
      <w:r w:rsidRPr="00197854">
        <w:rPr>
          <w:rFonts w:cs="Arial"/>
          <w:szCs w:val="20"/>
        </w:rPr>
        <w:t xml:space="preserve"> pochopili ich význam pre zdravie človeka a vedeli ich uplatňovať v praktickom živote. Hlavné zásady výživy sú do</w:t>
      </w:r>
      <w:r w:rsidR="00A81088">
        <w:rPr>
          <w:rFonts w:cs="Arial"/>
          <w:szCs w:val="20"/>
        </w:rPr>
        <w:t>plnené zásadami diferenciácie vo</w:t>
      </w:r>
      <w:r w:rsidRPr="00197854">
        <w:rPr>
          <w:rFonts w:cs="Arial"/>
          <w:szCs w:val="20"/>
        </w:rPr>
        <w:t xml:space="preserve"> výžive a s liečebnou výživou – dietetikou.</w:t>
      </w:r>
    </w:p>
    <w:p w:rsidR="00A109F6" w:rsidRPr="00197854" w:rsidRDefault="00A109F6" w:rsidP="00A109F6">
      <w:pPr>
        <w:jc w:val="both"/>
        <w:rPr>
          <w:rFonts w:cs="Arial"/>
          <w:szCs w:val="20"/>
        </w:rPr>
      </w:pPr>
      <w:r w:rsidRPr="00197854">
        <w:rPr>
          <w:rFonts w:cs="Arial"/>
          <w:szCs w:val="20"/>
        </w:rPr>
        <w:t>Z výchovnej stránky je tento predmet na propagáciu zásad správnej výživy, uvádza jednotlivé súvislosti dôležité pre správnu životosprávu človeka, na odstránenie negatívnych javov vo výžive, ale  aj na boj proti alkoholizmu, fajčeniu, narkománii.</w:t>
      </w:r>
    </w:p>
    <w:p w:rsidR="00A109F6" w:rsidRPr="00197854" w:rsidRDefault="00A109F6" w:rsidP="00A109F6">
      <w:pPr>
        <w:jc w:val="both"/>
        <w:rPr>
          <w:rFonts w:cs="Arial"/>
          <w:szCs w:val="20"/>
        </w:rPr>
      </w:pPr>
      <w:r w:rsidRPr="00197854">
        <w:rPr>
          <w:rFonts w:cs="Arial"/>
          <w:szCs w:val="20"/>
        </w:rPr>
        <w:t>Učebný obsah je zameraný na biologickú a energetickú hodnotu potravín, na hlavné zásady výživy a na základné pravidlá hygieny.</w:t>
      </w:r>
    </w:p>
    <w:p w:rsidR="00A109F6" w:rsidRPr="008A683D" w:rsidRDefault="00A109F6" w:rsidP="00A109F6">
      <w:pPr>
        <w:spacing w:before="120"/>
        <w:jc w:val="both"/>
        <w:rPr>
          <w:rFonts w:cs="Arial"/>
          <w:b/>
          <w:szCs w:val="20"/>
        </w:rPr>
      </w:pPr>
      <w:r w:rsidRPr="008A683D">
        <w:rPr>
          <w:rFonts w:cs="Arial"/>
          <w:b/>
          <w:szCs w:val="20"/>
        </w:rPr>
        <w:t>Spôsobilosti využívať informačné technológie</w:t>
      </w:r>
    </w:p>
    <w:p w:rsidR="00A109F6" w:rsidRPr="008A683D" w:rsidRDefault="00A109F6" w:rsidP="00AD0C2C">
      <w:pPr>
        <w:pStyle w:val="Zarkazkladnhotextu"/>
        <w:numPr>
          <w:ilvl w:val="0"/>
          <w:numId w:val="47"/>
        </w:numPr>
        <w:tabs>
          <w:tab w:val="clear" w:pos="360"/>
          <w:tab w:val="num" w:pos="540"/>
        </w:tabs>
        <w:suppressAutoHyphens/>
        <w:spacing w:before="120" w:after="0"/>
        <w:ind w:left="540" w:hanging="540"/>
        <w:rPr>
          <w:rFonts w:ascii="Arial" w:hAnsi="Arial" w:cs="Arial"/>
          <w:sz w:val="20"/>
        </w:rPr>
      </w:pPr>
      <w:r w:rsidRPr="008A683D">
        <w:rPr>
          <w:rFonts w:ascii="Arial" w:hAnsi="Arial" w:cs="Arial"/>
          <w:sz w:val="20"/>
        </w:rPr>
        <w:t>získavať informácie v priebehu ich odborného vzdelávania využívaním všetkých metód a prostriedkov, ktoré majú v danom okamihu k dispozícii,</w:t>
      </w:r>
    </w:p>
    <w:p w:rsidR="00A109F6" w:rsidRPr="008A683D" w:rsidRDefault="00A109F6" w:rsidP="00AD0C2C">
      <w:pPr>
        <w:pStyle w:val="Zarkazkladnhotextu"/>
        <w:numPr>
          <w:ilvl w:val="0"/>
          <w:numId w:val="47"/>
        </w:numPr>
        <w:tabs>
          <w:tab w:val="clear" w:pos="360"/>
          <w:tab w:val="num" w:pos="540"/>
        </w:tabs>
        <w:suppressAutoHyphens/>
        <w:spacing w:after="0"/>
        <w:ind w:left="539" w:hanging="539"/>
        <w:rPr>
          <w:rFonts w:ascii="Arial" w:hAnsi="Arial" w:cs="Arial"/>
          <w:sz w:val="20"/>
        </w:rPr>
      </w:pPr>
      <w:r w:rsidRPr="008A683D">
        <w:rPr>
          <w:rFonts w:ascii="Arial" w:hAnsi="Arial" w:cs="Arial"/>
          <w:sz w:val="20"/>
        </w:rPr>
        <w:t>využívať informácie, ktoré by mohli prispieť k získaniu a osvojeniu si nových  poznatkov o výžive človeka.</w:t>
      </w:r>
    </w:p>
    <w:p w:rsidR="00A109F6" w:rsidRDefault="00A109F6"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81088" w:rsidRDefault="00A81088" w:rsidP="00A109F6">
      <w:pPr>
        <w:jc w:val="both"/>
        <w:rPr>
          <w:rFonts w:cs="Arial"/>
          <w:szCs w:val="20"/>
        </w:rPr>
      </w:pPr>
    </w:p>
    <w:p w:rsidR="00A109F6" w:rsidRPr="00197854" w:rsidRDefault="00A109F6" w:rsidP="00A109F6">
      <w:pPr>
        <w:jc w:val="both"/>
        <w:rPr>
          <w:rFonts w:cs="Arial"/>
          <w:szCs w:val="20"/>
        </w:rPr>
      </w:pPr>
    </w:p>
    <w:p w:rsidR="00A109F6" w:rsidRPr="00197854" w:rsidRDefault="00A109F6" w:rsidP="00A109F6">
      <w:pPr>
        <w:spacing w:before="120"/>
        <w:jc w:val="both"/>
        <w:rPr>
          <w:rFonts w:cs="Arial"/>
          <w:b/>
          <w:szCs w:val="20"/>
        </w:rPr>
      </w:pPr>
      <w:r w:rsidRPr="00197854">
        <w:rPr>
          <w:rFonts w:cs="Arial"/>
          <w:b/>
          <w:szCs w:val="20"/>
        </w:rPr>
        <w:lastRenderedPageBreak/>
        <w:t>Stratégia vyučovania</w:t>
      </w:r>
    </w:p>
    <w:p w:rsidR="00A109F6" w:rsidRPr="00197854" w:rsidRDefault="00A109F6" w:rsidP="00A109F6">
      <w:pPr>
        <w:spacing w:before="120"/>
        <w:jc w:val="both"/>
        <w:rPr>
          <w:rFonts w:cs="Arial"/>
          <w:szCs w:val="20"/>
        </w:rPr>
      </w:pPr>
      <w:r w:rsidRPr="00197854">
        <w:rPr>
          <w:rFonts w:cs="Arial"/>
          <w:szCs w:val="20"/>
        </w:rPr>
        <w:t>Pri vyučovaní sa budú využívať nasledovné metódy a formy vyučovania</w:t>
      </w:r>
    </w:p>
    <w:p w:rsidR="00A109F6" w:rsidRPr="003F5F2C" w:rsidRDefault="00A109F6" w:rsidP="00A109F6">
      <w:pPr>
        <w:jc w:val="both"/>
        <w:rPr>
          <w:rFonts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116"/>
        <w:gridCol w:w="3217"/>
      </w:tblGrid>
      <w:tr w:rsidR="00A109F6" w:rsidRPr="00FF3211" w:rsidTr="00A81088">
        <w:trPr>
          <w:trHeight w:val="143"/>
        </w:trPr>
        <w:tc>
          <w:tcPr>
            <w:tcW w:w="2881" w:type="dxa"/>
            <w:vMerge w:val="restart"/>
            <w:tcBorders>
              <w:top w:val="thinThickSmallGap" w:sz="24" w:space="0" w:color="auto"/>
              <w:left w:val="thinThickSmallGap" w:sz="24" w:space="0" w:color="auto"/>
              <w:right w:val="single" w:sz="12" w:space="0" w:color="auto"/>
            </w:tcBorders>
            <w:shd w:val="clear" w:color="auto" w:fill="FFFF99"/>
          </w:tcPr>
          <w:p w:rsidR="00A109F6" w:rsidRDefault="00A109F6" w:rsidP="000947FE">
            <w:pPr>
              <w:rPr>
                <w:rFonts w:cs="Arial"/>
                <w:b/>
                <w:sz w:val="18"/>
                <w:szCs w:val="18"/>
              </w:rPr>
            </w:pPr>
            <w:r w:rsidRPr="00FF3211">
              <w:rPr>
                <w:rFonts w:cs="Arial"/>
                <w:b/>
                <w:sz w:val="18"/>
                <w:szCs w:val="18"/>
              </w:rPr>
              <w:t>Názov tematického celku</w:t>
            </w:r>
          </w:p>
          <w:p w:rsidR="00A109F6" w:rsidRPr="00FF3211" w:rsidRDefault="00A109F6" w:rsidP="000947FE">
            <w:pPr>
              <w:rPr>
                <w:rFonts w:cs="Arial"/>
                <w:b/>
                <w:sz w:val="18"/>
                <w:szCs w:val="18"/>
              </w:rPr>
            </w:pPr>
            <w:r>
              <w:rPr>
                <w:rFonts w:cs="Arial"/>
                <w:b/>
                <w:sz w:val="18"/>
                <w:szCs w:val="18"/>
              </w:rPr>
              <w:t>Témy</w:t>
            </w:r>
          </w:p>
        </w:tc>
        <w:tc>
          <w:tcPr>
            <w:tcW w:w="6333" w:type="dxa"/>
            <w:gridSpan w:val="2"/>
            <w:tcBorders>
              <w:top w:val="thinThickSmallGap" w:sz="24" w:space="0" w:color="auto"/>
              <w:left w:val="single" w:sz="12" w:space="0" w:color="auto"/>
              <w:bottom w:val="single" w:sz="12" w:space="0" w:color="auto"/>
              <w:right w:val="thinThickSmallGap" w:sz="24" w:space="0" w:color="auto"/>
            </w:tcBorders>
            <w:shd w:val="clear" w:color="auto" w:fill="FFFF99"/>
          </w:tcPr>
          <w:p w:rsidR="00A109F6" w:rsidRPr="00FF3211" w:rsidRDefault="00A109F6" w:rsidP="000947FE">
            <w:pPr>
              <w:rPr>
                <w:rFonts w:cs="Arial"/>
                <w:b/>
                <w:sz w:val="18"/>
                <w:szCs w:val="18"/>
              </w:rPr>
            </w:pPr>
            <w:r>
              <w:rPr>
                <w:rFonts w:cs="Arial"/>
                <w:b/>
                <w:sz w:val="18"/>
                <w:szCs w:val="18"/>
              </w:rPr>
              <w:t xml:space="preserve">Výživa                                </w:t>
            </w:r>
            <w:r w:rsidRPr="00FF3211">
              <w:rPr>
                <w:rFonts w:cs="Arial"/>
                <w:b/>
                <w:sz w:val="18"/>
                <w:szCs w:val="18"/>
              </w:rPr>
              <w:t>Stratégia vyučovania</w:t>
            </w:r>
          </w:p>
        </w:tc>
      </w:tr>
      <w:tr w:rsidR="00A109F6" w:rsidRPr="00FF3211" w:rsidTr="00A81088">
        <w:trPr>
          <w:trHeight w:val="263"/>
        </w:trPr>
        <w:tc>
          <w:tcPr>
            <w:tcW w:w="2881" w:type="dxa"/>
            <w:vMerge/>
            <w:tcBorders>
              <w:left w:val="thinThickSmallGap" w:sz="24" w:space="0" w:color="auto"/>
              <w:bottom w:val="single" w:sz="12" w:space="0" w:color="auto"/>
              <w:right w:val="single" w:sz="12" w:space="0" w:color="auto"/>
            </w:tcBorders>
            <w:shd w:val="clear" w:color="auto" w:fill="FFFF99"/>
          </w:tcPr>
          <w:p w:rsidR="00A109F6" w:rsidRPr="00FF3211" w:rsidRDefault="00A109F6" w:rsidP="000947FE">
            <w:pPr>
              <w:rPr>
                <w:rFonts w:cs="Arial"/>
                <w:b/>
                <w:sz w:val="18"/>
                <w:szCs w:val="18"/>
              </w:rPr>
            </w:pPr>
          </w:p>
        </w:tc>
        <w:tc>
          <w:tcPr>
            <w:tcW w:w="3116" w:type="dxa"/>
            <w:tcBorders>
              <w:top w:val="single" w:sz="12" w:space="0" w:color="auto"/>
              <w:left w:val="single" w:sz="12" w:space="0" w:color="auto"/>
              <w:bottom w:val="single" w:sz="12" w:space="0" w:color="auto"/>
              <w:right w:val="single" w:sz="12" w:space="0" w:color="auto"/>
            </w:tcBorders>
            <w:shd w:val="clear" w:color="auto" w:fill="FFFF99"/>
          </w:tcPr>
          <w:p w:rsidR="00A109F6" w:rsidRPr="00FF3211" w:rsidRDefault="00A109F6" w:rsidP="000947FE">
            <w:pPr>
              <w:jc w:val="center"/>
              <w:rPr>
                <w:rFonts w:cs="Arial"/>
                <w:b/>
                <w:sz w:val="18"/>
                <w:szCs w:val="18"/>
              </w:rPr>
            </w:pPr>
            <w:r w:rsidRPr="00FF3211">
              <w:rPr>
                <w:rFonts w:cs="Arial"/>
                <w:b/>
                <w:sz w:val="18"/>
                <w:szCs w:val="18"/>
              </w:rPr>
              <w:t xml:space="preserve">Metódy </w:t>
            </w:r>
          </w:p>
        </w:tc>
        <w:tc>
          <w:tcPr>
            <w:tcW w:w="3217" w:type="dxa"/>
            <w:tcBorders>
              <w:top w:val="single" w:sz="12" w:space="0" w:color="auto"/>
              <w:left w:val="single" w:sz="12" w:space="0" w:color="auto"/>
              <w:bottom w:val="single" w:sz="12" w:space="0" w:color="auto"/>
              <w:right w:val="thinThickSmallGap" w:sz="24" w:space="0" w:color="auto"/>
            </w:tcBorders>
            <w:shd w:val="clear" w:color="auto" w:fill="FFFF99"/>
          </w:tcPr>
          <w:p w:rsidR="00A109F6" w:rsidRPr="00FF3211" w:rsidRDefault="00A109F6" w:rsidP="000947FE">
            <w:pPr>
              <w:jc w:val="center"/>
              <w:rPr>
                <w:rFonts w:cs="Arial"/>
                <w:b/>
                <w:sz w:val="18"/>
                <w:szCs w:val="18"/>
              </w:rPr>
            </w:pPr>
            <w:r w:rsidRPr="00FF3211">
              <w:rPr>
                <w:rFonts w:cs="Arial"/>
                <w:b/>
                <w:sz w:val="18"/>
                <w:szCs w:val="18"/>
              </w:rPr>
              <w:t>Formy práce</w:t>
            </w:r>
          </w:p>
        </w:tc>
      </w:tr>
      <w:tr w:rsidR="00A109F6" w:rsidRPr="00F928F3" w:rsidTr="00A81088">
        <w:trPr>
          <w:trHeight w:val="1002"/>
        </w:trPr>
        <w:tc>
          <w:tcPr>
            <w:tcW w:w="2881" w:type="dxa"/>
            <w:tcBorders>
              <w:top w:val="single" w:sz="12" w:space="0" w:color="auto"/>
              <w:left w:val="thinThickSmallGap" w:sz="24" w:space="0" w:color="auto"/>
              <w:right w:val="single" w:sz="12" w:space="0" w:color="auto"/>
            </w:tcBorders>
          </w:tcPr>
          <w:p w:rsidR="00A109F6" w:rsidRPr="00F928F3" w:rsidRDefault="00A109F6" w:rsidP="000947FE">
            <w:pPr>
              <w:rPr>
                <w:rFonts w:cs="Arial"/>
                <w:szCs w:val="20"/>
              </w:rPr>
            </w:pPr>
            <w:r w:rsidRPr="00F928F3">
              <w:rPr>
                <w:rFonts w:cs="Arial"/>
                <w:szCs w:val="20"/>
              </w:rPr>
              <w:t>Úvod do predmetu</w:t>
            </w:r>
          </w:p>
        </w:tc>
        <w:tc>
          <w:tcPr>
            <w:tcW w:w="3116" w:type="dxa"/>
            <w:tcBorders>
              <w:top w:val="single" w:sz="12" w:space="0" w:color="auto"/>
              <w:left w:val="single" w:sz="12" w:space="0" w:color="auto"/>
              <w:right w:val="single" w:sz="12" w:space="0" w:color="auto"/>
            </w:tcBorders>
            <w:shd w:val="clear" w:color="auto" w:fill="auto"/>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rPr>
                <w:rFonts w:cs="Arial"/>
                <w:szCs w:val="20"/>
              </w:rPr>
            </w:pPr>
          </w:p>
        </w:tc>
        <w:tc>
          <w:tcPr>
            <w:tcW w:w="3217" w:type="dxa"/>
            <w:tcBorders>
              <w:top w:val="single" w:sz="12" w:space="0" w:color="auto"/>
              <w:left w:val="single" w:sz="12"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rPr>
          <w:trHeight w:val="1394"/>
        </w:trPr>
        <w:tc>
          <w:tcPr>
            <w:tcW w:w="2881" w:type="dxa"/>
            <w:tcBorders>
              <w:left w:val="thinThickSmallGap" w:sz="24" w:space="0" w:color="auto"/>
              <w:right w:val="single" w:sz="12" w:space="0" w:color="auto"/>
            </w:tcBorders>
          </w:tcPr>
          <w:p w:rsidR="00A109F6" w:rsidRPr="00F928F3" w:rsidRDefault="00A109F6" w:rsidP="000947FE">
            <w:pPr>
              <w:rPr>
                <w:rFonts w:cs="Arial"/>
                <w:szCs w:val="20"/>
              </w:rPr>
            </w:pPr>
            <w:r w:rsidRPr="00F928F3">
              <w:rPr>
                <w:rFonts w:cs="Arial"/>
                <w:szCs w:val="20"/>
              </w:rPr>
              <w:t>Význam správnej výživy</w:t>
            </w:r>
          </w:p>
        </w:tc>
        <w:tc>
          <w:tcPr>
            <w:tcW w:w="3116" w:type="dxa"/>
            <w:tcBorders>
              <w:left w:val="single" w:sz="12" w:space="0" w:color="auto"/>
              <w:right w:val="single" w:sz="12" w:space="0" w:color="auto"/>
            </w:tcBorders>
            <w:shd w:val="clear" w:color="auto" w:fill="auto"/>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rPr>
                <w:rFonts w:cs="Arial"/>
                <w:szCs w:val="20"/>
              </w:rPr>
            </w:pPr>
          </w:p>
        </w:tc>
        <w:tc>
          <w:tcPr>
            <w:tcW w:w="3217" w:type="dxa"/>
            <w:tcBorders>
              <w:left w:val="single" w:sz="12"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rPr>
          <w:trHeight w:val="1408"/>
        </w:trPr>
        <w:tc>
          <w:tcPr>
            <w:tcW w:w="2881" w:type="dxa"/>
            <w:tcBorders>
              <w:left w:val="thinThickSmallGap" w:sz="24" w:space="0" w:color="auto"/>
              <w:bottom w:val="single" w:sz="8" w:space="0" w:color="auto"/>
              <w:right w:val="single" w:sz="12" w:space="0" w:color="auto"/>
            </w:tcBorders>
          </w:tcPr>
          <w:p w:rsidR="00A109F6" w:rsidRPr="00F928F3" w:rsidRDefault="00A109F6" w:rsidP="000947FE">
            <w:pPr>
              <w:rPr>
                <w:rFonts w:cs="Arial"/>
                <w:szCs w:val="20"/>
              </w:rPr>
            </w:pPr>
            <w:r w:rsidRPr="00F928F3">
              <w:rPr>
                <w:rFonts w:cs="Arial"/>
                <w:szCs w:val="20"/>
              </w:rPr>
              <w:t>Látky potrebné pre ľudské telo</w:t>
            </w:r>
          </w:p>
        </w:tc>
        <w:tc>
          <w:tcPr>
            <w:tcW w:w="3116" w:type="dxa"/>
            <w:tcBorders>
              <w:left w:val="single" w:sz="12" w:space="0" w:color="auto"/>
              <w:bottom w:val="single" w:sz="8" w:space="0" w:color="auto"/>
              <w:right w:val="single" w:sz="12" w:space="0" w:color="auto"/>
            </w:tcBorders>
            <w:shd w:val="clear" w:color="auto" w:fill="auto"/>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rPr>
                <w:rFonts w:cs="Arial"/>
                <w:szCs w:val="20"/>
              </w:rPr>
            </w:pPr>
          </w:p>
        </w:tc>
        <w:tc>
          <w:tcPr>
            <w:tcW w:w="3217" w:type="dxa"/>
            <w:tcBorders>
              <w:left w:val="single" w:sz="12" w:space="0" w:color="auto"/>
              <w:bottom w:val="single" w:sz="8"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c>
          <w:tcPr>
            <w:tcW w:w="2881" w:type="dxa"/>
            <w:tcBorders>
              <w:top w:val="single" w:sz="8" w:space="0" w:color="auto"/>
              <w:left w:val="thinThickSmallGap" w:sz="24" w:space="0" w:color="auto"/>
              <w:right w:val="single" w:sz="12" w:space="0" w:color="auto"/>
            </w:tcBorders>
          </w:tcPr>
          <w:p w:rsidR="00A109F6" w:rsidRPr="00F928F3" w:rsidRDefault="00A109F6" w:rsidP="000947FE">
            <w:pPr>
              <w:rPr>
                <w:rFonts w:cs="Arial"/>
                <w:szCs w:val="20"/>
              </w:rPr>
            </w:pPr>
          </w:p>
          <w:p w:rsidR="00A109F6" w:rsidRPr="00F928F3" w:rsidRDefault="00A109F6" w:rsidP="000947FE">
            <w:pPr>
              <w:rPr>
                <w:rFonts w:cs="Arial"/>
                <w:szCs w:val="20"/>
              </w:rPr>
            </w:pPr>
            <w:r w:rsidRPr="00F928F3">
              <w:rPr>
                <w:rFonts w:cs="Arial"/>
                <w:szCs w:val="20"/>
              </w:rPr>
              <w:t>Tráviaca sústava</w:t>
            </w:r>
          </w:p>
        </w:tc>
        <w:tc>
          <w:tcPr>
            <w:tcW w:w="3116" w:type="dxa"/>
            <w:tcBorders>
              <w:top w:val="single" w:sz="8" w:space="0" w:color="auto"/>
              <w:left w:val="single" w:sz="12" w:space="0" w:color="auto"/>
              <w:right w:val="single" w:sz="12" w:space="0" w:color="auto"/>
            </w:tcBorders>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rPr>
                <w:rFonts w:cs="Arial"/>
                <w:szCs w:val="20"/>
              </w:rPr>
            </w:pPr>
          </w:p>
        </w:tc>
        <w:tc>
          <w:tcPr>
            <w:tcW w:w="3217" w:type="dxa"/>
            <w:tcBorders>
              <w:top w:val="single" w:sz="8" w:space="0" w:color="auto"/>
              <w:left w:val="single" w:sz="12"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c>
          <w:tcPr>
            <w:tcW w:w="2881" w:type="dxa"/>
            <w:tcBorders>
              <w:top w:val="single" w:sz="8" w:space="0" w:color="auto"/>
              <w:left w:val="thinThickSmallGap" w:sz="24" w:space="0" w:color="auto"/>
              <w:right w:val="single" w:sz="12" w:space="0" w:color="auto"/>
            </w:tcBorders>
          </w:tcPr>
          <w:p w:rsidR="00A109F6" w:rsidRPr="00F928F3" w:rsidRDefault="00A109F6" w:rsidP="000947FE">
            <w:pPr>
              <w:rPr>
                <w:rFonts w:cs="Arial"/>
                <w:szCs w:val="20"/>
              </w:rPr>
            </w:pPr>
            <w:r>
              <w:rPr>
                <w:rFonts w:cs="Arial"/>
                <w:szCs w:val="20"/>
              </w:rPr>
              <w:t>Biologická a energetická hodnota potravín</w:t>
            </w:r>
          </w:p>
        </w:tc>
        <w:tc>
          <w:tcPr>
            <w:tcW w:w="3116" w:type="dxa"/>
            <w:tcBorders>
              <w:top w:val="single" w:sz="8" w:space="0" w:color="auto"/>
              <w:left w:val="single" w:sz="12" w:space="0" w:color="auto"/>
              <w:right w:val="single" w:sz="12" w:space="0" w:color="auto"/>
            </w:tcBorders>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spacing w:line="20" w:lineRule="atLeast"/>
              <w:jc w:val="both"/>
              <w:rPr>
                <w:rFonts w:cs="Arial"/>
                <w:szCs w:val="20"/>
              </w:rPr>
            </w:pPr>
          </w:p>
        </w:tc>
        <w:tc>
          <w:tcPr>
            <w:tcW w:w="3217" w:type="dxa"/>
            <w:tcBorders>
              <w:top w:val="single" w:sz="8" w:space="0" w:color="auto"/>
              <w:left w:val="single" w:sz="12"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81088" w:rsidRPr="00F928F3" w:rsidTr="00A81088">
        <w:tc>
          <w:tcPr>
            <w:tcW w:w="2881" w:type="dxa"/>
            <w:tcBorders>
              <w:top w:val="single" w:sz="8" w:space="0" w:color="auto"/>
              <w:left w:val="thinThickSmallGap" w:sz="24" w:space="0" w:color="auto"/>
              <w:right w:val="single" w:sz="12" w:space="0" w:color="auto"/>
            </w:tcBorders>
          </w:tcPr>
          <w:p w:rsidR="00A81088" w:rsidRDefault="00A81088" w:rsidP="000947FE">
            <w:pPr>
              <w:rPr>
                <w:rFonts w:cs="Arial"/>
                <w:szCs w:val="20"/>
              </w:rPr>
            </w:pPr>
          </w:p>
        </w:tc>
        <w:tc>
          <w:tcPr>
            <w:tcW w:w="3116" w:type="dxa"/>
            <w:tcBorders>
              <w:top w:val="single" w:sz="8" w:space="0" w:color="auto"/>
              <w:left w:val="single" w:sz="12" w:space="0" w:color="auto"/>
              <w:right w:val="single" w:sz="12" w:space="0" w:color="auto"/>
            </w:tcBorders>
          </w:tcPr>
          <w:p w:rsidR="00A81088" w:rsidRPr="00F928F3" w:rsidRDefault="00A81088" w:rsidP="000947FE">
            <w:pPr>
              <w:spacing w:line="20" w:lineRule="atLeast"/>
              <w:jc w:val="both"/>
              <w:rPr>
                <w:rFonts w:cs="Arial"/>
                <w:szCs w:val="20"/>
              </w:rPr>
            </w:pPr>
          </w:p>
        </w:tc>
        <w:tc>
          <w:tcPr>
            <w:tcW w:w="3217" w:type="dxa"/>
            <w:tcBorders>
              <w:top w:val="single" w:sz="8" w:space="0" w:color="auto"/>
              <w:left w:val="single" w:sz="12" w:space="0" w:color="auto"/>
              <w:right w:val="thinThickSmallGap" w:sz="24" w:space="0" w:color="auto"/>
            </w:tcBorders>
          </w:tcPr>
          <w:p w:rsidR="00A81088" w:rsidRPr="002251BF" w:rsidRDefault="00A81088" w:rsidP="000947FE">
            <w:pPr>
              <w:rPr>
                <w:rFonts w:cs="Arial"/>
                <w:bCs/>
                <w:sz w:val="18"/>
                <w:szCs w:val="18"/>
              </w:rPr>
            </w:pPr>
          </w:p>
        </w:tc>
      </w:tr>
      <w:tr w:rsidR="00A109F6" w:rsidRPr="00F928F3" w:rsidTr="00A81088">
        <w:trPr>
          <w:trHeight w:val="953"/>
        </w:trPr>
        <w:tc>
          <w:tcPr>
            <w:tcW w:w="2881" w:type="dxa"/>
            <w:tcBorders>
              <w:top w:val="single" w:sz="4" w:space="0" w:color="auto"/>
              <w:left w:val="thinThickSmallGap" w:sz="24" w:space="0" w:color="auto"/>
              <w:bottom w:val="single" w:sz="4" w:space="0" w:color="auto"/>
              <w:right w:val="single" w:sz="12" w:space="0" w:color="auto"/>
            </w:tcBorders>
          </w:tcPr>
          <w:p w:rsidR="00A109F6" w:rsidRPr="00F928F3" w:rsidRDefault="00A109F6" w:rsidP="000947FE">
            <w:pPr>
              <w:rPr>
                <w:rFonts w:cs="Arial"/>
                <w:szCs w:val="20"/>
              </w:rPr>
            </w:pPr>
            <w:r w:rsidRPr="00F928F3">
              <w:rPr>
                <w:rFonts w:cs="Arial"/>
                <w:szCs w:val="20"/>
              </w:rPr>
              <w:lastRenderedPageBreak/>
              <w:t>Druhy stravy</w:t>
            </w:r>
          </w:p>
        </w:tc>
        <w:tc>
          <w:tcPr>
            <w:tcW w:w="3116" w:type="dxa"/>
            <w:tcBorders>
              <w:left w:val="single" w:sz="12" w:space="0" w:color="auto"/>
              <w:right w:val="single" w:sz="12" w:space="0" w:color="auto"/>
            </w:tcBorders>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rPr>
                <w:rFonts w:cs="Arial"/>
                <w:szCs w:val="20"/>
              </w:rPr>
            </w:pPr>
          </w:p>
        </w:tc>
        <w:tc>
          <w:tcPr>
            <w:tcW w:w="3217" w:type="dxa"/>
            <w:tcBorders>
              <w:left w:val="single" w:sz="12" w:space="0" w:color="auto"/>
              <w:right w:val="thinThickSmallGap" w:sz="24" w:space="0" w:color="auto"/>
            </w:tcBorders>
          </w:tcPr>
          <w:p w:rsidR="00A109F6" w:rsidRPr="00F928F3" w:rsidRDefault="00A109F6" w:rsidP="000947FE">
            <w:pPr>
              <w:rPr>
                <w:rFonts w:cs="Arial"/>
                <w:szCs w:val="20"/>
              </w:rPr>
            </w:pPr>
          </w:p>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rPr>
          <w:trHeight w:val="953"/>
        </w:trPr>
        <w:tc>
          <w:tcPr>
            <w:tcW w:w="2881" w:type="dxa"/>
            <w:tcBorders>
              <w:top w:val="single" w:sz="4" w:space="0" w:color="auto"/>
              <w:left w:val="thinThickSmallGap" w:sz="24" w:space="0" w:color="auto"/>
              <w:bottom w:val="single" w:sz="4" w:space="0" w:color="auto"/>
              <w:right w:val="single" w:sz="12" w:space="0" w:color="auto"/>
            </w:tcBorders>
          </w:tcPr>
          <w:p w:rsidR="00A109F6" w:rsidRPr="00F928F3" w:rsidRDefault="00A109F6" w:rsidP="000947FE">
            <w:pPr>
              <w:rPr>
                <w:rFonts w:cs="Arial"/>
                <w:szCs w:val="20"/>
              </w:rPr>
            </w:pPr>
            <w:r w:rsidRPr="00F928F3">
              <w:rPr>
                <w:rFonts w:cs="Arial"/>
                <w:szCs w:val="20"/>
              </w:rPr>
              <w:t>Liečebná výživa</w:t>
            </w:r>
          </w:p>
        </w:tc>
        <w:tc>
          <w:tcPr>
            <w:tcW w:w="3116" w:type="dxa"/>
            <w:tcBorders>
              <w:left w:val="single" w:sz="12" w:space="0" w:color="auto"/>
              <w:right w:val="single" w:sz="12" w:space="0" w:color="auto"/>
            </w:tcBorders>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spacing w:line="20" w:lineRule="atLeast"/>
              <w:jc w:val="both"/>
              <w:rPr>
                <w:rFonts w:cs="Arial"/>
                <w:szCs w:val="20"/>
              </w:rPr>
            </w:pPr>
          </w:p>
        </w:tc>
        <w:tc>
          <w:tcPr>
            <w:tcW w:w="3217" w:type="dxa"/>
            <w:tcBorders>
              <w:left w:val="single" w:sz="12"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rPr>
          <w:trHeight w:val="953"/>
        </w:trPr>
        <w:tc>
          <w:tcPr>
            <w:tcW w:w="2881" w:type="dxa"/>
            <w:tcBorders>
              <w:top w:val="single" w:sz="4" w:space="0" w:color="auto"/>
              <w:left w:val="thinThickSmallGap" w:sz="24" w:space="0" w:color="auto"/>
              <w:bottom w:val="single" w:sz="4" w:space="0" w:color="auto"/>
              <w:right w:val="single" w:sz="12" w:space="0" w:color="auto"/>
            </w:tcBorders>
          </w:tcPr>
          <w:p w:rsidR="00A109F6" w:rsidRPr="00F928F3" w:rsidRDefault="00A109F6" w:rsidP="000947FE">
            <w:pPr>
              <w:rPr>
                <w:rFonts w:cs="Arial"/>
                <w:szCs w:val="20"/>
              </w:rPr>
            </w:pPr>
            <w:r w:rsidRPr="00F928F3">
              <w:rPr>
                <w:rFonts w:cs="Arial"/>
                <w:szCs w:val="20"/>
              </w:rPr>
              <w:t>Základné pravidlá hygieny</w:t>
            </w:r>
          </w:p>
        </w:tc>
        <w:tc>
          <w:tcPr>
            <w:tcW w:w="3116" w:type="dxa"/>
            <w:tcBorders>
              <w:left w:val="single" w:sz="12" w:space="0" w:color="auto"/>
              <w:right w:val="single" w:sz="12" w:space="0" w:color="auto"/>
            </w:tcBorders>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spacing w:line="20" w:lineRule="atLeast"/>
              <w:jc w:val="both"/>
              <w:rPr>
                <w:rFonts w:cs="Arial"/>
                <w:szCs w:val="20"/>
              </w:rPr>
            </w:pPr>
          </w:p>
        </w:tc>
        <w:tc>
          <w:tcPr>
            <w:tcW w:w="3217" w:type="dxa"/>
            <w:tcBorders>
              <w:left w:val="single" w:sz="12" w:space="0" w:color="auto"/>
              <w:right w:val="thinThickSmallGap" w:sz="24" w:space="0" w:color="auto"/>
            </w:tcBorders>
          </w:tcPr>
          <w:p w:rsidR="00A109F6" w:rsidRPr="00F928F3" w:rsidRDefault="00A109F6" w:rsidP="000947FE">
            <w:pPr>
              <w:rPr>
                <w:rFonts w:cs="Arial"/>
                <w:szCs w:val="20"/>
              </w:rPr>
            </w:pPr>
          </w:p>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r w:rsidR="00A109F6" w:rsidRPr="00F928F3" w:rsidTr="00A81088">
        <w:trPr>
          <w:trHeight w:val="1412"/>
        </w:trPr>
        <w:tc>
          <w:tcPr>
            <w:tcW w:w="2881" w:type="dxa"/>
            <w:tcBorders>
              <w:top w:val="single" w:sz="4" w:space="0" w:color="auto"/>
              <w:left w:val="thinThickSmallGap" w:sz="24" w:space="0" w:color="auto"/>
              <w:bottom w:val="single" w:sz="4" w:space="0" w:color="auto"/>
              <w:right w:val="single" w:sz="12" w:space="0" w:color="auto"/>
            </w:tcBorders>
          </w:tcPr>
          <w:p w:rsidR="00A109F6" w:rsidRDefault="00A109F6" w:rsidP="000947FE">
            <w:pPr>
              <w:rPr>
                <w:rFonts w:cs="Arial"/>
                <w:szCs w:val="20"/>
              </w:rPr>
            </w:pPr>
            <w:r w:rsidRPr="00F928F3">
              <w:rPr>
                <w:rFonts w:cs="Arial"/>
                <w:szCs w:val="20"/>
              </w:rPr>
              <w:t>Hygiena výživy</w:t>
            </w:r>
          </w:p>
          <w:p w:rsidR="00A109F6" w:rsidRDefault="00A109F6" w:rsidP="000947FE">
            <w:pPr>
              <w:rPr>
                <w:rFonts w:cs="Arial"/>
                <w:szCs w:val="20"/>
              </w:rPr>
            </w:pPr>
          </w:p>
          <w:p w:rsidR="00A109F6" w:rsidRDefault="00A109F6" w:rsidP="000947FE">
            <w:pPr>
              <w:rPr>
                <w:rFonts w:cs="Arial"/>
                <w:szCs w:val="20"/>
              </w:rPr>
            </w:pPr>
          </w:p>
          <w:p w:rsidR="00A109F6" w:rsidRDefault="00A109F6" w:rsidP="000947FE">
            <w:pPr>
              <w:rPr>
                <w:rFonts w:cs="Arial"/>
                <w:szCs w:val="20"/>
              </w:rPr>
            </w:pPr>
          </w:p>
          <w:p w:rsidR="00A109F6" w:rsidRDefault="00A109F6" w:rsidP="000947FE">
            <w:pPr>
              <w:rPr>
                <w:rFonts w:cs="Arial"/>
                <w:szCs w:val="20"/>
              </w:rPr>
            </w:pPr>
          </w:p>
          <w:p w:rsidR="00A109F6" w:rsidRPr="00F928F3" w:rsidRDefault="00A109F6" w:rsidP="000947FE">
            <w:pPr>
              <w:rPr>
                <w:rFonts w:cs="Arial"/>
                <w:szCs w:val="20"/>
              </w:rPr>
            </w:pPr>
          </w:p>
        </w:tc>
        <w:tc>
          <w:tcPr>
            <w:tcW w:w="3116" w:type="dxa"/>
            <w:tcBorders>
              <w:left w:val="single" w:sz="12" w:space="0" w:color="auto"/>
              <w:right w:val="single" w:sz="12" w:space="0" w:color="auto"/>
            </w:tcBorders>
          </w:tcPr>
          <w:p w:rsidR="00A109F6" w:rsidRPr="00F928F3" w:rsidRDefault="00A109F6" w:rsidP="000947FE">
            <w:pPr>
              <w:spacing w:line="20" w:lineRule="atLeast"/>
              <w:jc w:val="both"/>
              <w:rPr>
                <w:rFonts w:cs="Arial"/>
                <w:szCs w:val="20"/>
              </w:rPr>
            </w:pPr>
            <w:r w:rsidRPr="00F928F3">
              <w:rPr>
                <w:rFonts w:cs="Arial"/>
                <w:szCs w:val="20"/>
              </w:rPr>
              <w:t>Informačnoreceptívna -  výklad</w:t>
            </w:r>
          </w:p>
          <w:p w:rsidR="00A109F6" w:rsidRPr="00F928F3" w:rsidRDefault="00A109F6" w:rsidP="000947FE">
            <w:pPr>
              <w:spacing w:line="20" w:lineRule="atLeast"/>
              <w:jc w:val="both"/>
              <w:rPr>
                <w:rFonts w:cs="Arial"/>
                <w:szCs w:val="20"/>
              </w:rPr>
            </w:pPr>
            <w:r w:rsidRPr="00F928F3">
              <w:rPr>
                <w:rFonts w:cs="Arial"/>
                <w:szCs w:val="20"/>
              </w:rPr>
              <w:t>Reproduktívna – riadený rozhovor</w:t>
            </w:r>
          </w:p>
          <w:p w:rsidR="00A109F6" w:rsidRPr="00F928F3" w:rsidRDefault="00A109F6" w:rsidP="000947FE">
            <w:pPr>
              <w:spacing w:line="20" w:lineRule="atLeast"/>
              <w:jc w:val="both"/>
              <w:rPr>
                <w:rFonts w:cs="Arial"/>
                <w:szCs w:val="20"/>
              </w:rPr>
            </w:pPr>
            <w:r w:rsidRPr="00F928F3">
              <w:rPr>
                <w:rFonts w:cs="Arial"/>
                <w:szCs w:val="20"/>
              </w:rPr>
              <w:t>Heuristická - rozhovor, riešenie úloh</w:t>
            </w:r>
          </w:p>
          <w:p w:rsidR="00A109F6" w:rsidRPr="00F928F3" w:rsidRDefault="00A109F6" w:rsidP="000947FE">
            <w:pPr>
              <w:spacing w:line="20" w:lineRule="atLeast"/>
              <w:jc w:val="both"/>
              <w:rPr>
                <w:rFonts w:cs="Arial"/>
                <w:szCs w:val="20"/>
              </w:rPr>
            </w:pPr>
          </w:p>
        </w:tc>
        <w:tc>
          <w:tcPr>
            <w:tcW w:w="3217" w:type="dxa"/>
            <w:tcBorders>
              <w:left w:val="single" w:sz="12" w:space="0" w:color="auto"/>
              <w:right w:val="thinThickSmallGap" w:sz="24" w:space="0" w:color="auto"/>
            </w:tcBorders>
          </w:tcPr>
          <w:p w:rsidR="00A109F6" w:rsidRPr="002251BF" w:rsidRDefault="00A109F6" w:rsidP="000947FE">
            <w:pPr>
              <w:rPr>
                <w:rFonts w:cs="Arial"/>
                <w:bCs/>
                <w:sz w:val="18"/>
                <w:szCs w:val="18"/>
              </w:rPr>
            </w:pPr>
            <w:r w:rsidRPr="002251BF">
              <w:rPr>
                <w:rFonts w:cs="Arial"/>
                <w:bCs/>
                <w:sz w:val="18"/>
                <w:szCs w:val="18"/>
              </w:rPr>
              <w:t>Frontálna výučba</w:t>
            </w:r>
          </w:p>
          <w:p w:rsidR="00A109F6" w:rsidRPr="002251BF" w:rsidRDefault="00A109F6" w:rsidP="000947FE">
            <w:pPr>
              <w:spacing w:line="0" w:lineRule="atLeast"/>
              <w:jc w:val="both"/>
              <w:rPr>
                <w:rFonts w:cs="Arial"/>
                <w:bCs/>
                <w:sz w:val="18"/>
                <w:szCs w:val="18"/>
              </w:rPr>
            </w:pPr>
            <w:r w:rsidRPr="002251BF">
              <w:rPr>
                <w:rFonts w:cs="Arial"/>
                <w:bCs/>
                <w:sz w:val="18"/>
                <w:szCs w:val="18"/>
              </w:rPr>
              <w:t>Frontálna a</w:t>
            </w:r>
          </w:p>
          <w:p w:rsidR="00A109F6" w:rsidRPr="002251BF" w:rsidRDefault="00A109F6" w:rsidP="000947FE">
            <w:pPr>
              <w:rPr>
                <w:rFonts w:cs="Arial"/>
                <w:bCs/>
                <w:sz w:val="18"/>
                <w:szCs w:val="18"/>
              </w:rPr>
            </w:pPr>
            <w:r w:rsidRPr="002251BF">
              <w:rPr>
                <w:rFonts w:cs="Arial"/>
                <w:bCs/>
                <w:sz w:val="18"/>
                <w:szCs w:val="18"/>
              </w:rPr>
              <w:t>individuálna práca žiakov</w:t>
            </w:r>
          </w:p>
          <w:p w:rsidR="00A109F6" w:rsidRPr="002251BF" w:rsidRDefault="00A109F6" w:rsidP="000947FE">
            <w:pPr>
              <w:rPr>
                <w:rFonts w:cs="Arial"/>
                <w:bCs/>
                <w:sz w:val="18"/>
                <w:szCs w:val="18"/>
              </w:rPr>
            </w:pPr>
            <w:r w:rsidRPr="002251BF">
              <w:rPr>
                <w:rFonts w:cs="Arial"/>
                <w:bCs/>
                <w:sz w:val="18"/>
                <w:szCs w:val="18"/>
              </w:rPr>
              <w:t>Skupinová práca žiakov</w:t>
            </w:r>
          </w:p>
          <w:p w:rsidR="00A109F6" w:rsidRPr="00F928F3" w:rsidRDefault="00A109F6" w:rsidP="000947FE">
            <w:pPr>
              <w:rPr>
                <w:rFonts w:cs="Arial"/>
                <w:szCs w:val="20"/>
              </w:rPr>
            </w:pPr>
            <w:r w:rsidRPr="002251BF">
              <w:rPr>
                <w:rFonts w:cs="Arial"/>
                <w:bCs/>
                <w:sz w:val="18"/>
                <w:szCs w:val="18"/>
              </w:rPr>
              <w:t>Práca s knihou</w:t>
            </w:r>
          </w:p>
        </w:tc>
      </w:tr>
    </w:tbl>
    <w:p w:rsidR="00A109F6" w:rsidRPr="00F928F3" w:rsidRDefault="00A109F6" w:rsidP="00A109F6">
      <w:pPr>
        <w:ind w:left="360"/>
        <w:rPr>
          <w:rFonts w:cs="Arial"/>
          <w:szCs w:val="20"/>
        </w:rPr>
      </w:pPr>
    </w:p>
    <w:p w:rsidR="00A109F6" w:rsidRPr="00F928F3" w:rsidRDefault="00A109F6" w:rsidP="00A109F6">
      <w:pPr>
        <w:rPr>
          <w:rFonts w:cs="Arial"/>
          <w:b/>
          <w:szCs w:val="20"/>
        </w:rPr>
      </w:pPr>
      <w:r w:rsidRPr="00F928F3">
        <w:rPr>
          <w:rFonts w:cs="Arial"/>
          <w:b/>
          <w:szCs w:val="20"/>
        </w:rPr>
        <w:t>Učebné zdroje</w:t>
      </w:r>
    </w:p>
    <w:p w:rsidR="00A109F6" w:rsidRPr="00F928F3" w:rsidRDefault="00A109F6" w:rsidP="00A109F6">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437"/>
        <w:gridCol w:w="1488"/>
        <w:gridCol w:w="1488"/>
        <w:gridCol w:w="1488"/>
      </w:tblGrid>
      <w:tr w:rsidR="00A109F6" w:rsidRPr="00F928F3" w:rsidTr="000947FE">
        <w:trPr>
          <w:trHeight w:val="761"/>
        </w:trPr>
        <w:tc>
          <w:tcPr>
            <w:tcW w:w="203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09F6" w:rsidRDefault="00A109F6" w:rsidP="000947FE">
            <w:pPr>
              <w:rPr>
                <w:rFonts w:cs="Arial"/>
                <w:b/>
                <w:szCs w:val="20"/>
              </w:rPr>
            </w:pPr>
            <w:r w:rsidRPr="00F928F3">
              <w:rPr>
                <w:rFonts w:cs="Arial"/>
                <w:b/>
                <w:szCs w:val="20"/>
              </w:rPr>
              <w:t>Názov tematického celku</w:t>
            </w:r>
          </w:p>
          <w:p w:rsidR="00A109F6" w:rsidRPr="00F928F3" w:rsidRDefault="00A109F6" w:rsidP="000947FE">
            <w:pPr>
              <w:rPr>
                <w:rFonts w:cs="Arial"/>
                <w:b/>
                <w:szCs w:val="20"/>
              </w:rPr>
            </w:pPr>
            <w:r>
              <w:rPr>
                <w:rFonts w:cs="Arial"/>
                <w:b/>
                <w:szCs w:val="20"/>
              </w:rPr>
              <w:t>Témy</w:t>
            </w:r>
          </w:p>
        </w:tc>
        <w:tc>
          <w:tcPr>
            <w:tcW w:w="243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09F6" w:rsidRPr="00F928F3" w:rsidRDefault="00A109F6" w:rsidP="000947FE">
            <w:pPr>
              <w:rPr>
                <w:rFonts w:cs="Arial"/>
                <w:b/>
                <w:szCs w:val="20"/>
              </w:rPr>
            </w:pPr>
            <w:r w:rsidRPr="00F928F3">
              <w:rPr>
                <w:rFonts w:cs="Arial"/>
                <w:b/>
                <w:szCs w:val="20"/>
              </w:rPr>
              <w:t>Odborná literatúra</w:t>
            </w:r>
          </w:p>
        </w:tc>
        <w:tc>
          <w:tcPr>
            <w:tcW w:w="148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09F6" w:rsidRPr="00F928F3" w:rsidRDefault="00A109F6" w:rsidP="000947FE">
            <w:pPr>
              <w:rPr>
                <w:rFonts w:cs="Arial"/>
                <w:b/>
                <w:szCs w:val="20"/>
              </w:rPr>
            </w:pPr>
            <w:r w:rsidRPr="00F928F3">
              <w:rPr>
                <w:rFonts w:cs="Arial"/>
                <w:b/>
                <w:szCs w:val="20"/>
              </w:rPr>
              <w:t>Didaktická technika</w:t>
            </w:r>
          </w:p>
        </w:tc>
        <w:tc>
          <w:tcPr>
            <w:tcW w:w="148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09F6" w:rsidRPr="00F928F3" w:rsidRDefault="00A109F6" w:rsidP="000947FE">
            <w:pPr>
              <w:rPr>
                <w:rFonts w:cs="Arial"/>
                <w:b/>
                <w:szCs w:val="20"/>
              </w:rPr>
            </w:pPr>
            <w:r w:rsidRPr="00F928F3">
              <w:rPr>
                <w:rFonts w:cs="Arial"/>
                <w:b/>
                <w:szCs w:val="20"/>
              </w:rPr>
              <w:t>Materiálne výučbové prostriedky</w:t>
            </w:r>
          </w:p>
        </w:tc>
        <w:tc>
          <w:tcPr>
            <w:tcW w:w="148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09F6" w:rsidRPr="00F928F3" w:rsidRDefault="00A109F6" w:rsidP="000947FE">
            <w:pPr>
              <w:rPr>
                <w:rFonts w:cs="Arial"/>
                <w:b/>
                <w:szCs w:val="20"/>
              </w:rPr>
            </w:pPr>
            <w:r w:rsidRPr="00F928F3">
              <w:rPr>
                <w:rFonts w:cs="Arial"/>
                <w:b/>
                <w:szCs w:val="20"/>
              </w:rPr>
              <w:t>Ďalšie zdroje</w:t>
            </w:r>
          </w:p>
          <w:p w:rsidR="00A109F6" w:rsidRPr="00F928F3" w:rsidRDefault="00A109F6" w:rsidP="000947FE">
            <w:pPr>
              <w:rPr>
                <w:rFonts w:cs="Arial"/>
                <w:szCs w:val="20"/>
              </w:rPr>
            </w:pPr>
            <w:r w:rsidRPr="00F928F3">
              <w:rPr>
                <w:rFonts w:cs="Arial"/>
                <w:szCs w:val="20"/>
              </w:rPr>
              <w:t>(internet, knižnica, ...</w:t>
            </w:r>
          </w:p>
        </w:tc>
      </w:tr>
      <w:tr w:rsidR="00A109F6" w:rsidRPr="00F928F3" w:rsidTr="000947FE">
        <w:trPr>
          <w:trHeight w:val="996"/>
        </w:trPr>
        <w:tc>
          <w:tcPr>
            <w:tcW w:w="2032" w:type="dxa"/>
            <w:tcBorders>
              <w:top w:val="thinThickSmallGap" w:sz="12" w:space="0" w:color="auto"/>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Úvod</w:t>
            </w:r>
            <w:r>
              <w:rPr>
                <w:rFonts w:cs="Arial"/>
                <w:szCs w:val="20"/>
              </w:rPr>
              <w:t xml:space="preserve"> do predmetu</w:t>
            </w:r>
          </w:p>
        </w:tc>
        <w:tc>
          <w:tcPr>
            <w:tcW w:w="2437" w:type="dxa"/>
            <w:tcBorders>
              <w:top w:val="thinThickSmallGap" w:sz="12" w:space="0" w:color="auto"/>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Náuka o výžive pre 2. a 3. roč. OU, Peter Kružliak – Eva Ruttkayová SPN, BA 1978</w:t>
            </w:r>
          </w:p>
        </w:tc>
        <w:tc>
          <w:tcPr>
            <w:tcW w:w="1488" w:type="dxa"/>
            <w:tcBorders>
              <w:top w:val="thinThickSmallGap" w:sz="12" w:space="0" w:color="auto"/>
              <w:left w:val="thinThickSmallGap" w:sz="12" w:space="0" w:color="auto"/>
              <w:right w:val="thinThickSmallGap" w:sz="12" w:space="0" w:color="auto"/>
            </w:tcBorders>
          </w:tcPr>
          <w:p w:rsidR="00A109F6" w:rsidRPr="00F928F3" w:rsidRDefault="00A109F6" w:rsidP="000947FE">
            <w:pPr>
              <w:rPr>
                <w:rFonts w:cs="Arial"/>
                <w:szCs w:val="20"/>
              </w:rPr>
            </w:pPr>
          </w:p>
          <w:p w:rsidR="00A109F6" w:rsidRPr="00F928F3" w:rsidRDefault="00A109F6" w:rsidP="000947FE">
            <w:pPr>
              <w:rPr>
                <w:rFonts w:cs="Arial"/>
                <w:szCs w:val="20"/>
              </w:rPr>
            </w:pPr>
            <w:r w:rsidRPr="00F928F3">
              <w:rPr>
                <w:rFonts w:cs="Arial"/>
                <w:szCs w:val="20"/>
              </w:rPr>
              <w:t>PC</w:t>
            </w:r>
          </w:p>
          <w:p w:rsidR="00A109F6" w:rsidRPr="00F928F3"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p>
        </w:tc>
        <w:tc>
          <w:tcPr>
            <w:tcW w:w="1488" w:type="dxa"/>
            <w:tcBorders>
              <w:top w:val="thinThickSmallGap" w:sz="12" w:space="0" w:color="auto"/>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Katalógy</w:t>
            </w:r>
          </w:p>
          <w:p w:rsidR="00A109F6" w:rsidRPr="00F928F3" w:rsidRDefault="00A109F6" w:rsidP="000947FE">
            <w:pPr>
              <w:rPr>
                <w:rFonts w:cs="Arial"/>
                <w:szCs w:val="20"/>
              </w:rPr>
            </w:pPr>
            <w:r w:rsidRPr="00F928F3">
              <w:rPr>
                <w:rFonts w:cs="Arial"/>
                <w:szCs w:val="20"/>
              </w:rPr>
              <w:t>HACCP</w:t>
            </w:r>
          </w:p>
          <w:p w:rsidR="00A109F6" w:rsidRPr="00F928F3" w:rsidRDefault="00A109F6" w:rsidP="000947FE">
            <w:pPr>
              <w:rPr>
                <w:rFonts w:cs="Arial"/>
                <w:szCs w:val="20"/>
              </w:rPr>
            </w:pPr>
            <w:r w:rsidRPr="00F928F3">
              <w:rPr>
                <w:rFonts w:cs="Arial"/>
                <w:szCs w:val="20"/>
              </w:rPr>
              <w:t>Zákon o potravinách</w:t>
            </w:r>
          </w:p>
        </w:tc>
        <w:tc>
          <w:tcPr>
            <w:tcW w:w="1488" w:type="dxa"/>
            <w:tcBorders>
              <w:top w:val="thinThickSmallGap" w:sz="12" w:space="0" w:color="auto"/>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w:t>
            </w:r>
          </w:p>
        </w:tc>
      </w:tr>
      <w:tr w:rsidR="00A109F6" w:rsidRPr="00F928F3" w:rsidTr="000947FE">
        <w:trPr>
          <w:trHeight w:val="742"/>
        </w:trPr>
        <w:tc>
          <w:tcPr>
            <w:tcW w:w="2032" w:type="dxa"/>
            <w:tcBorders>
              <w:left w:val="thinThickSmallGap" w:sz="12" w:space="0" w:color="auto"/>
              <w:right w:val="thinThickSmallGap" w:sz="12" w:space="0" w:color="auto"/>
            </w:tcBorders>
          </w:tcPr>
          <w:p w:rsidR="00A109F6" w:rsidRPr="00F928F3" w:rsidRDefault="00A109F6" w:rsidP="000947FE">
            <w:pPr>
              <w:rPr>
                <w:rFonts w:cs="Arial"/>
                <w:szCs w:val="20"/>
              </w:rPr>
            </w:pPr>
            <w:r>
              <w:rPr>
                <w:rFonts w:cs="Arial"/>
                <w:szCs w:val="20"/>
              </w:rPr>
              <w:t>Význam správnej výživy</w:t>
            </w:r>
          </w:p>
        </w:tc>
        <w:tc>
          <w:tcPr>
            <w:tcW w:w="2437" w:type="dxa"/>
            <w:tcBorders>
              <w:left w:val="thinThickSmallGap" w:sz="12" w:space="0" w:color="auto"/>
              <w:right w:val="thinThickSmallGap" w:sz="12" w:space="0" w:color="auto"/>
            </w:tcBorders>
          </w:tcPr>
          <w:p w:rsidR="00A109F6" w:rsidRDefault="00A109F6" w:rsidP="000947FE">
            <w:pPr>
              <w:rPr>
                <w:rFonts w:cs="Arial"/>
                <w:szCs w:val="20"/>
              </w:rPr>
            </w:pPr>
            <w:r w:rsidRPr="00F928F3">
              <w:rPr>
                <w:rFonts w:cs="Arial"/>
                <w:szCs w:val="20"/>
              </w:rPr>
              <w:t>Výživa pre SOU , Peter Kružliak, Róbert Šimončič, SPN, BA 1991</w:t>
            </w:r>
          </w:p>
          <w:p w:rsidR="00A109F6" w:rsidRPr="00F928F3" w:rsidRDefault="00A109F6" w:rsidP="000947FE">
            <w:pPr>
              <w:rPr>
                <w:rFonts w:cs="Arial"/>
                <w:szCs w:val="20"/>
              </w:rPr>
            </w:pPr>
            <w:r>
              <w:rPr>
                <w:rFonts w:cs="Arial"/>
                <w:szCs w:val="20"/>
              </w:rPr>
              <w:t>Odborné časopisy</w:t>
            </w:r>
          </w:p>
        </w:tc>
        <w:tc>
          <w:tcPr>
            <w:tcW w:w="1488" w:type="dxa"/>
            <w:tcBorders>
              <w:left w:val="thinThickSmallGap" w:sz="12" w:space="0" w:color="auto"/>
              <w:right w:val="thinThickSmallGap" w:sz="12" w:space="0" w:color="auto"/>
            </w:tcBorders>
          </w:tcPr>
          <w:p w:rsidR="00A109F6" w:rsidRDefault="00A109F6" w:rsidP="000947FE">
            <w:pPr>
              <w:rPr>
                <w:rFonts w:cs="Arial"/>
                <w:szCs w:val="20"/>
              </w:rPr>
            </w:pPr>
          </w:p>
          <w:p w:rsidR="00A109F6" w:rsidRPr="00F928F3" w:rsidRDefault="00A109F6" w:rsidP="000947FE">
            <w:pPr>
              <w:rPr>
                <w:rFonts w:cs="Arial"/>
                <w:szCs w:val="20"/>
              </w:rPr>
            </w:pPr>
            <w:r>
              <w:rPr>
                <w:rFonts w:cs="Arial"/>
                <w:szCs w:val="20"/>
              </w:rPr>
              <w:t>PC</w:t>
            </w:r>
          </w:p>
          <w:p w:rsidR="00A109F6" w:rsidRPr="00F928F3"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Odborné časopisy</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r w:rsidR="00A109F6" w:rsidRPr="00F928F3" w:rsidTr="000947FE">
        <w:trPr>
          <w:trHeight w:val="996"/>
        </w:trPr>
        <w:tc>
          <w:tcPr>
            <w:tcW w:w="2032" w:type="dxa"/>
            <w:tcBorders>
              <w:left w:val="thinThickSmallGap" w:sz="12" w:space="0" w:color="auto"/>
              <w:right w:val="thinThickSmallGap" w:sz="12" w:space="0" w:color="auto"/>
            </w:tcBorders>
          </w:tcPr>
          <w:p w:rsidR="00A109F6" w:rsidRDefault="00A109F6" w:rsidP="000947FE">
            <w:pPr>
              <w:rPr>
                <w:rFonts w:cs="Arial"/>
                <w:szCs w:val="20"/>
              </w:rPr>
            </w:pPr>
            <w:r>
              <w:rPr>
                <w:rFonts w:cs="Arial"/>
                <w:szCs w:val="20"/>
              </w:rPr>
              <w:lastRenderedPageBreak/>
              <w:t>Látky potrebné pre ľudské  telo</w:t>
            </w:r>
          </w:p>
          <w:p w:rsidR="00A109F6" w:rsidRPr="00F928F3" w:rsidRDefault="00A109F6" w:rsidP="000947FE">
            <w:pPr>
              <w:rPr>
                <w:rFonts w:cs="Arial"/>
                <w:szCs w:val="20"/>
              </w:rPr>
            </w:pPr>
          </w:p>
        </w:tc>
        <w:tc>
          <w:tcPr>
            <w:tcW w:w="2437"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Výživa pre SOU , Peter Kružliak, Róbert Šimončič, SPN, BA 1991</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r>
              <w:rPr>
                <w:rFonts w:cs="Arial"/>
                <w:szCs w:val="20"/>
              </w:rPr>
              <w:t>Schéma</w:t>
            </w:r>
          </w:p>
          <w:p w:rsidR="00A109F6" w:rsidRPr="00F928F3" w:rsidRDefault="00A109F6" w:rsidP="000947FE">
            <w:pPr>
              <w:rPr>
                <w:rFonts w:cs="Arial"/>
                <w:szCs w:val="20"/>
              </w:rPr>
            </w:pPr>
          </w:p>
        </w:tc>
        <w:tc>
          <w:tcPr>
            <w:tcW w:w="1488" w:type="dxa"/>
            <w:tcBorders>
              <w:left w:val="thinThickSmallGap" w:sz="12" w:space="0" w:color="auto"/>
              <w:right w:val="thinThickSmallGap" w:sz="12" w:space="0" w:color="auto"/>
            </w:tcBorders>
          </w:tcPr>
          <w:p w:rsidR="00A109F6" w:rsidRDefault="00A109F6" w:rsidP="000947FE">
            <w:pPr>
              <w:rPr>
                <w:rFonts w:cs="Arial"/>
                <w:szCs w:val="20"/>
              </w:rPr>
            </w:pPr>
            <w:r w:rsidRPr="00F928F3">
              <w:rPr>
                <w:rFonts w:cs="Arial"/>
                <w:szCs w:val="20"/>
              </w:rPr>
              <w:t>Odborné časopisy</w:t>
            </w:r>
          </w:p>
          <w:p w:rsidR="00A109F6" w:rsidRPr="00F928F3" w:rsidRDefault="00A109F6" w:rsidP="000947FE">
            <w:pPr>
              <w:rPr>
                <w:rFonts w:cs="Arial"/>
                <w:szCs w:val="20"/>
              </w:rPr>
            </w:pPr>
            <w:r>
              <w:rPr>
                <w:rFonts w:cs="Arial"/>
                <w:szCs w:val="20"/>
              </w:rPr>
              <w:t>Obrázkový materiál</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r w:rsidR="00A109F6" w:rsidRPr="00F928F3" w:rsidTr="000947FE">
        <w:trPr>
          <w:trHeight w:val="996"/>
        </w:trPr>
        <w:tc>
          <w:tcPr>
            <w:tcW w:w="2032" w:type="dxa"/>
            <w:tcBorders>
              <w:left w:val="thinThickSmallGap" w:sz="12" w:space="0" w:color="auto"/>
              <w:right w:val="thinThickSmallGap" w:sz="12" w:space="0" w:color="auto"/>
            </w:tcBorders>
          </w:tcPr>
          <w:p w:rsidR="00A109F6" w:rsidRDefault="00A109F6" w:rsidP="000947FE">
            <w:pPr>
              <w:rPr>
                <w:rFonts w:cs="Arial"/>
                <w:szCs w:val="20"/>
              </w:rPr>
            </w:pPr>
            <w:r>
              <w:rPr>
                <w:rFonts w:cs="Arial"/>
                <w:szCs w:val="20"/>
              </w:rPr>
              <w:t>Tráviaca sústava</w:t>
            </w:r>
          </w:p>
        </w:tc>
        <w:tc>
          <w:tcPr>
            <w:tcW w:w="2437"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Výživa pre SOU , Peter Kružliak, Róbert Šimončič, SPN, BA 1991</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r>
              <w:rPr>
                <w:rFonts w:cs="Arial"/>
                <w:szCs w:val="20"/>
              </w:rPr>
              <w:t>Schéma</w:t>
            </w:r>
          </w:p>
          <w:p w:rsidR="00A109F6" w:rsidRPr="00F928F3" w:rsidRDefault="00A109F6" w:rsidP="000947FE">
            <w:pPr>
              <w:rPr>
                <w:rFonts w:cs="Arial"/>
                <w:szCs w:val="20"/>
              </w:rPr>
            </w:pPr>
          </w:p>
        </w:tc>
        <w:tc>
          <w:tcPr>
            <w:tcW w:w="1488" w:type="dxa"/>
            <w:tcBorders>
              <w:left w:val="thinThickSmallGap" w:sz="12" w:space="0" w:color="auto"/>
              <w:right w:val="thinThickSmallGap" w:sz="12" w:space="0" w:color="auto"/>
            </w:tcBorders>
          </w:tcPr>
          <w:p w:rsidR="00A109F6" w:rsidRDefault="00A109F6" w:rsidP="000947FE">
            <w:pPr>
              <w:rPr>
                <w:rFonts w:cs="Arial"/>
                <w:szCs w:val="20"/>
              </w:rPr>
            </w:pPr>
            <w:r w:rsidRPr="00F928F3">
              <w:rPr>
                <w:rFonts w:cs="Arial"/>
                <w:szCs w:val="20"/>
              </w:rPr>
              <w:t>Odborné časopisy</w:t>
            </w:r>
          </w:p>
          <w:p w:rsidR="00A109F6" w:rsidRPr="00F928F3" w:rsidRDefault="00A109F6" w:rsidP="000947FE">
            <w:pPr>
              <w:rPr>
                <w:rFonts w:cs="Arial"/>
                <w:szCs w:val="20"/>
              </w:rPr>
            </w:pPr>
            <w:r>
              <w:rPr>
                <w:rFonts w:cs="Arial"/>
                <w:szCs w:val="20"/>
              </w:rPr>
              <w:t>Obrázkový materiál</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r w:rsidR="00A109F6" w:rsidRPr="00F928F3" w:rsidTr="000947FE">
        <w:trPr>
          <w:trHeight w:val="996"/>
        </w:trPr>
        <w:tc>
          <w:tcPr>
            <w:tcW w:w="2032" w:type="dxa"/>
            <w:tcBorders>
              <w:left w:val="thinThickSmallGap" w:sz="12" w:space="0" w:color="auto"/>
              <w:right w:val="thinThickSmallGap" w:sz="12" w:space="0" w:color="auto"/>
            </w:tcBorders>
          </w:tcPr>
          <w:p w:rsidR="00A109F6" w:rsidRDefault="00A109F6" w:rsidP="000947FE">
            <w:pPr>
              <w:rPr>
                <w:rFonts w:cs="Arial"/>
                <w:szCs w:val="20"/>
              </w:rPr>
            </w:pPr>
            <w:r>
              <w:rPr>
                <w:rFonts w:cs="Arial"/>
                <w:szCs w:val="20"/>
              </w:rPr>
              <w:t>Biologická a energetická hodnota potravín</w:t>
            </w:r>
          </w:p>
        </w:tc>
        <w:tc>
          <w:tcPr>
            <w:tcW w:w="2437"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Výživa pre SOU , Peter Kružliak, Róbert Šimončič, SPN, BA 1991</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r>
              <w:rPr>
                <w:rFonts w:cs="Arial"/>
                <w:szCs w:val="20"/>
              </w:rPr>
              <w:t>Schéma</w:t>
            </w:r>
          </w:p>
          <w:p w:rsidR="00A109F6" w:rsidRPr="00F928F3" w:rsidRDefault="00A109F6" w:rsidP="000947FE">
            <w:pPr>
              <w:rPr>
                <w:rFonts w:cs="Arial"/>
                <w:szCs w:val="20"/>
              </w:rPr>
            </w:pPr>
          </w:p>
        </w:tc>
        <w:tc>
          <w:tcPr>
            <w:tcW w:w="1488" w:type="dxa"/>
            <w:tcBorders>
              <w:left w:val="thinThickSmallGap" w:sz="12" w:space="0" w:color="auto"/>
              <w:right w:val="thinThickSmallGap" w:sz="12" w:space="0" w:color="auto"/>
            </w:tcBorders>
          </w:tcPr>
          <w:p w:rsidR="00A109F6" w:rsidRDefault="00A109F6" w:rsidP="000947FE">
            <w:pPr>
              <w:rPr>
                <w:rFonts w:cs="Arial"/>
                <w:szCs w:val="20"/>
              </w:rPr>
            </w:pPr>
            <w:r w:rsidRPr="00F928F3">
              <w:rPr>
                <w:rFonts w:cs="Arial"/>
                <w:szCs w:val="20"/>
              </w:rPr>
              <w:t>Odborné časopisy</w:t>
            </w:r>
          </w:p>
          <w:p w:rsidR="00A109F6" w:rsidRPr="00F928F3" w:rsidRDefault="00A109F6" w:rsidP="000947FE">
            <w:pPr>
              <w:rPr>
                <w:rFonts w:cs="Arial"/>
                <w:szCs w:val="20"/>
              </w:rPr>
            </w:pPr>
            <w:r>
              <w:rPr>
                <w:rFonts w:cs="Arial"/>
                <w:szCs w:val="20"/>
              </w:rPr>
              <w:t>Obrázkový materiál</w:t>
            </w:r>
          </w:p>
        </w:tc>
        <w:tc>
          <w:tcPr>
            <w:tcW w:w="1488" w:type="dxa"/>
            <w:tcBorders>
              <w:left w:val="thinThickSmallGap" w:sz="12"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r w:rsidR="00A109F6" w:rsidRPr="00F928F3" w:rsidTr="000947FE">
        <w:trPr>
          <w:trHeight w:val="996"/>
        </w:trPr>
        <w:tc>
          <w:tcPr>
            <w:tcW w:w="2032"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Pr>
                <w:rFonts w:cs="Arial"/>
                <w:szCs w:val="20"/>
              </w:rPr>
              <w:t>Druhy stravy</w:t>
            </w:r>
          </w:p>
        </w:tc>
        <w:tc>
          <w:tcPr>
            <w:tcW w:w="2437"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Výživa pre SOU , Peter Kružliak, Róbert Šimončič, SPN, BA 1991</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Pr="00F928F3"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sidRPr="00F928F3">
              <w:rPr>
                <w:rFonts w:cs="Arial"/>
                <w:szCs w:val="20"/>
              </w:rPr>
              <w:t>Internet, Odborné časopisy</w:t>
            </w:r>
          </w:p>
          <w:p w:rsidR="00A109F6" w:rsidRPr="00F928F3" w:rsidRDefault="00A109F6" w:rsidP="000947FE">
            <w:pPr>
              <w:rPr>
                <w:rFonts w:cs="Arial"/>
                <w:szCs w:val="20"/>
              </w:rPr>
            </w:pPr>
          </w:p>
        </w:tc>
      </w:tr>
      <w:tr w:rsidR="00A109F6" w:rsidRPr="00F928F3" w:rsidTr="000947FE">
        <w:trPr>
          <w:trHeight w:val="996"/>
        </w:trPr>
        <w:tc>
          <w:tcPr>
            <w:tcW w:w="2032"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Pr>
                <w:rFonts w:cs="Arial"/>
                <w:szCs w:val="20"/>
              </w:rPr>
              <w:t>Liečebná výživa</w:t>
            </w:r>
          </w:p>
          <w:p w:rsidR="00A109F6" w:rsidRDefault="00A109F6" w:rsidP="000947FE">
            <w:pPr>
              <w:rPr>
                <w:rFonts w:cs="Arial"/>
                <w:szCs w:val="20"/>
              </w:rPr>
            </w:pPr>
          </w:p>
        </w:tc>
        <w:tc>
          <w:tcPr>
            <w:tcW w:w="2437"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sidRPr="00F928F3">
              <w:rPr>
                <w:rFonts w:cs="Arial"/>
                <w:szCs w:val="20"/>
              </w:rPr>
              <w:t>Výživa pre SOU , Peter Kružliak, Róbert Šimončič, SPN, BA 1991</w:t>
            </w:r>
          </w:p>
          <w:p w:rsidR="00A109F6" w:rsidRPr="00F928F3" w:rsidRDefault="00A109F6" w:rsidP="000947FE">
            <w:pPr>
              <w:rPr>
                <w:rFonts w:cs="Arial"/>
                <w:szCs w:val="20"/>
              </w:rPr>
            </w:pPr>
            <w:r>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Pr="00F928F3"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r w:rsidR="00A109F6" w:rsidRPr="00F928F3" w:rsidTr="000947FE">
        <w:trPr>
          <w:trHeight w:val="996"/>
        </w:trPr>
        <w:tc>
          <w:tcPr>
            <w:tcW w:w="2032"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Pr>
                <w:rFonts w:cs="Arial"/>
                <w:szCs w:val="20"/>
              </w:rPr>
              <w:t>Základné pravidlá hygieny</w:t>
            </w:r>
          </w:p>
        </w:tc>
        <w:tc>
          <w:tcPr>
            <w:tcW w:w="2437"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sidRPr="00F928F3">
              <w:rPr>
                <w:rFonts w:cs="Arial"/>
                <w:szCs w:val="20"/>
              </w:rPr>
              <w:t>Výživa pre SOU , Peter Kružliak, Róbert Šimončič, SPN, BA 1991</w:t>
            </w:r>
          </w:p>
          <w:p w:rsidR="00A109F6" w:rsidRPr="00F928F3" w:rsidRDefault="00A109F6" w:rsidP="000947FE">
            <w:pPr>
              <w:rPr>
                <w:rFonts w:cs="Arial"/>
                <w:szCs w:val="20"/>
              </w:rPr>
            </w:pPr>
            <w:r>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Pr="00F928F3"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r w:rsidR="00A109F6" w:rsidRPr="00F928F3" w:rsidTr="000947FE">
        <w:trPr>
          <w:trHeight w:val="996"/>
        </w:trPr>
        <w:tc>
          <w:tcPr>
            <w:tcW w:w="2032"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Pr>
                <w:rFonts w:cs="Arial"/>
                <w:szCs w:val="20"/>
              </w:rPr>
              <w:t>Hygiena výživy</w:t>
            </w:r>
          </w:p>
        </w:tc>
        <w:tc>
          <w:tcPr>
            <w:tcW w:w="2437" w:type="dxa"/>
            <w:tcBorders>
              <w:top w:val="single" w:sz="4" w:space="0" w:color="auto"/>
              <w:left w:val="thinThickSmallGap" w:sz="12" w:space="0" w:color="auto"/>
              <w:bottom w:val="single" w:sz="4" w:space="0" w:color="auto"/>
              <w:right w:val="thinThickSmallGap" w:sz="12" w:space="0" w:color="auto"/>
            </w:tcBorders>
          </w:tcPr>
          <w:p w:rsidR="00A109F6" w:rsidRDefault="00A109F6" w:rsidP="000947FE">
            <w:pPr>
              <w:rPr>
                <w:rFonts w:cs="Arial"/>
                <w:szCs w:val="20"/>
              </w:rPr>
            </w:pPr>
            <w:r w:rsidRPr="00F928F3">
              <w:rPr>
                <w:rFonts w:cs="Arial"/>
                <w:szCs w:val="20"/>
              </w:rPr>
              <w:t>Výživa pre SOU , Peter Kružliak, Róbert Šimončič, SPN, BA 1991</w:t>
            </w:r>
          </w:p>
          <w:p w:rsidR="00A109F6" w:rsidRPr="00F928F3" w:rsidRDefault="00A109F6" w:rsidP="000947FE">
            <w:pPr>
              <w:rPr>
                <w:rFonts w:cs="Arial"/>
                <w:szCs w:val="20"/>
              </w:rPr>
            </w:pPr>
            <w:r>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PC</w:t>
            </w:r>
          </w:p>
          <w:p w:rsidR="00A109F6" w:rsidRPr="00F928F3" w:rsidRDefault="00A109F6" w:rsidP="000947FE">
            <w:pPr>
              <w:rPr>
                <w:rFonts w:cs="Arial"/>
                <w:szCs w:val="20"/>
              </w:rPr>
            </w:pPr>
            <w:r w:rsidRPr="00F928F3">
              <w:rPr>
                <w:rFonts w:cs="Arial"/>
                <w:szCs w:val="20"/>
              </w:rPr>
              <w:t>Tabuľa</w:t>
            </w:r>
          </w:p>
          <w:p w:rsidR="00A109F6" w:rsidRPr="00F928F3" w:rsidRDefault="00A109F6" w:rsidP="000947FE">
            <w:pPr>
              <w:rPr>
                <w:rFonts w:cs="Arial"/>
                <w:szCs w:val="20"/>
              </w:rPr>
            </w:pP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Odborné časopisy</w:t>
            </w:r>
          </w:p>
        </w:tc>
        <w:tc>
          <w:tcPr>
            <w:tcW w:w="1488" w:type="dxa"/>
            <w:tcBorders>
              <w:top w:val="single" w:sz="4" w:space="0" w:color="auto"/>
              <w:left w:val="thinThickSmallGap" w:sz="12" w:space="0" w:color="auto"/>
              <w:bottom w:val="single" w:sz="4" w:space="0" w:color="auto"/>
              <w:right w:val="thinThickSmallGap" w:sz="12" w:space="0" w:color="auto"/>
            </w:tcBorders>
          </w:tcPr>
          <w:p w:rsidR="00A109F6" w:rsidRPr="00F928F3" w:rsidRDefault="00A109F6" w:rsidP="000947FE">
            <w:pPr>
              <w:rPr>
                <w:rFonts w:cs="Arial"/>
                <w:szCs w:val="20"/>
              </w:rPr>
            </w:pPr>
            <w:r w:rsidRPr="00F928F3">
              <w:rPr>
                <w:rFonts w:cs="Arial"/>
                <w:szCs w:val="20"/>
              </w:rPr>
              <w:t>Internet, Odborné časopisy</w:t>
            </w:r>
          </w:p>
        </w:tc>
      </w:tr>
    </w:tbl>
    <w:p w:rsidR="00A109F6" w:rsidRDefault="00A109F6" w:rsidP="00A109F6">
      <w:pPr>
        <w:rPr>
          <w:rFonts w:cs="Arial"/>
        </w:rPr>
        <w:sectPr w:rsidR="00A109F6" w:rsidSect="000947FE">
          <w:pgSz w:w="16838" w:h="11906" w:orient="landscape"/>
          <w:pgMar w:top="1418" w:right="1418" w:bottom="851" w:left="1418" w:header="709" w:footer="709" w:gutter="0"/>
          <w:pgNumType w:start="42"/>
          <w:cols w:space="708"/>
          <w:docGrid w:linePitch="360"/>
        </w:sectPr>
      </w:pPr>
    </w:p>
    <w:p w:rsidR="00A109F6" w:rsidRDefault="00A109F6" w:rsidP="00A109F6"/>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931"/>
        <w:gridCol w:w="2412"/>
        <w:gridCol w:w="2880"/>
        <w:gridCol w:w="2700"/>
        <w:gridCol w:w="1703"/>
        <w:gridCol w:w="1709"/>
      </w:tblGrid>
      <w:tr w:rsidR="00A109F6" w:rsidRPr="00005F89" w:rsidTr="000947FE">
        <w:trPr>
          <w:trHeight w:val="463"/>
        </w:trPr>
        <w:tc>
          <w:tcPr>
            <w:tcW w:w="8748" w:type="dxa"/>
            <w:gridSpan w:val="4"/>
            <w:tcBorders>
              <w:top w:val="thinThickSmallGap" w:sz="12" w:space="0" w:color="auto"/>
              <w:left w:val="thinThickSmallGap" w:sz="12" w:space="0" w:color="auto"/>
              <w:bottom w:val="thinThickSmallGap" w:sz="12" w:space="0" w:color="auto"/>
              <w:right w:val="thinThickSmallGap" w:sz="12" w:space="0" w:color="auto"/>
            </w:tcBorders>
          </w:tcPr>
          <w:p w:rsidR="00A109F6" w:rsidRPr="008D6F8D" w:rsidRDefault="00A109F6" w:rsidP="000947FE">
            <w:pPr>
              <w:rPr>
                <w:b/>
                <w:i/>
                <w:color w:val="000000"/>
                <w:sz w:val="28"/>
                <w:szCs w:val="28"/>
              </w:rPr>
            </w:pPr>
            <w:r w:rsidRPr="00005F89">
              <w:rPr>
                <w:rFonts w:cs="Arial"/>
                <w:b/>
                <w:color w:val="000000"/>
                <w:sz w:val="18"/>
                <w:szCs w:val="18"/>
              </w:rPr>
              <w:t xml:space="preserve">ROZPIS  UČIVA PREDMETU: </w:t>
            </w:r>
            <w:r>
              <w:rPr>
                <w:rFonts w:cs="Arial"/>
                <w:b/>
                <w:color w:val="000000"/>
                <w:sz w:val="18"/>
                <w:szCs w:val="18"/>
              </w:rPr>
              <w:t xml:space="preserve"> Výživa   tretí  ročník</w:t>
            </w:r>
          </w:p>
        </w:tc>
        <w:tc>
          <w:tcPr>
            <w:tcW w:w="6112" w:type="dxa"/>
            <w:gridSpan w:val="3"/>
            <w:tcBorders>
              <w:top w:val="thinThickSmallGap" w:sz="12" w:space="0" w:color="auto"/>
              <w:left w:val="thinThickSmallGap" w:sz="12" w:space="0" w:color="auto"/>
              <w:bottom w:val="thinThickSmallGap" w:sz="12" w:space="0" w:color="auto"/>
              <w:right w:val="thinThickSmallGap" w:sz="12" w:space="0" w:color="auto"/>
            </w:tcBorders>
          </w:tcPr>
          <w:p w:rsidR="00A109F6" w:rsidRPr="008D6F8D" w:rsidRDefault="00A109F6" w:rsidP="000947FE">
            <w:pPr>
              <w:ind w:left="108"/>
              <w:rPr>
                <w:rFonts w:cs="Arial"/>
                <w:b/>
                <w:color w:val="000000"/>
                <w:szCs w:val="20"/>
              </w:rPr>
            </w:pPr>
            <w:r>
              <w:rPr>
                <w:rFonts w:cs="Arial"/>
                <w:b/>
                <w:color w:val="000000"/>
                <w:szCs w:val="20"/>
              </w:rPr>
              <w:t>1 hodina týždenne, spolu 30</w:t>
            </w:r>
            <w:r w:rsidRPr="008D6F8D">
              <w:rPr>
                <w:rFonts w:cs="Arial"/>
                <w:b/>
                <w:color w:val="000000"/>
                <w:szCs w:val="20"/>
              </w:rPr>
              <w:t xml:space="preserve"> vyučovacích hodín </w:t>
            </w:r>
          </w:p>
        </w:tc>
      </w:tr>
      <w:tr w:rsidR="00A109F6" w:rsidRPr="00005F89" w:rsidTr="000947FE">
        <w:trPr>
          <w:trHeight w:val="470"/>
        </w:trPr>
        <w:tc>
          <w:tcPr>
            <w:tcW w:w="2525" w:type="dxa"/>
            <w:tcBorders>
              <w:top w:val="thinThickSmallGap" w:sz="12" w:space="0" w:color="auto"/>
              <w:left w:val="thinThickSmallGap" w:sz="12" w:space="0" w:color="auto"/>
              <w:bottom w:val="thinThickSmallGap" w:sz="12" w:space="0" w:color="auto"/>
              <w:right w:val="single" w:sz="12" w:space="0" w:color="auto"/>
            </w:tcBorders>
            <w:shd w:val="clear" w:color="auto" w:fill="FFFF99"/>
          </w:tcPr>
          <w:p w:rsidR="00A109F6" w:rsidRPr="00005F89" w:rsidRDefault="00A109F6" w:rsidP="000947FE">
            <w:pPr>
              <w:rPr>
                <w:rFonts w:cs="Arial"/>
                <w:b/>
                <w:color w:val="000000"/>
                <w:sz w:val="18"/>
                <w:szCs w:val="18"/>
              </w:rPr>
            </w:pPr>
            <w:r w:rsidRPr="00005F89">
              <w:rPr>
                <w:rFonts w:cs="Arial"/>
                <w:b/>
                <w:color w:val="000000"/>
                <w:sz w:val="18"/>
                <w:szCs w:val="18"/>
              </w:rPr>
              <w:t>Názov tematického celku</w:t>
            </w:r>
          </w:p>
          <w:p w:rsidR="00A109F6" w:rsidRPr="00005F89" w:rsidRDefault="00A109F6" w:rsidP="000947FE">
            <w:pPr>
              <w:rPr>
                <w:rFonts w:cs="Arial"/>
                <w:b/>
                <w:color w:val="000000"/>
                <w:sz w:val="18"/>
                <w:szCs w:val="18"/>
              </w:rPr>
            </w:pPr>
            <w:r w:rsidRPr="00005F89">
              <w:rPr>
                <w:rFonts w:cs="Arial"/>
                <w:b/>
                <w:color w:val="000000"/>
                <w:sz w:val="18"/>
                <w:szCs w:val="18"/>
              </w:rPr>
              <w:t xml:space="preserve">Témy </w:t>
            </w:r>
          </w:p>
        </w:tc>
        <w:tc>
          <w:tcPr>
            <w:tcW w:w="931"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09F6" w:rsidRPr="00005F89" w:rsidRDefault="00A109F6" w:rsidP="000947FE">
            <w:pPr>
              <w:rPr>
                <w:rFonts w:cs="Arial"/>
                <w:b/>
                <w:color w:val="000000"/>
                <w:sz w:val="18"/>
                <w:szCs w:val="18"/>
              </w:rPr>
            </w:pPr>
            <w:r w:rsidRPr="00005F89">
              <w:rPr>
                <w:rFonts w:cs="Arial"/>
                <w:b/>
                <w:color w:val="000000"/>
                <w:sz w:val="18"/>
                <w:szCs w:val="18"/>
              </w:rPr>
              <w:t>Hodiny</w:t>
            </w:r>
          </w:p>
        </w:tc>
        <w:tc>
          <w:tcPr>
            <w:tcW w:w="2412"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09F6" w:rsidRPr="00005F89" w:rsidRDefault="00A109F6" w:rsidP="000947FE">
            <w:pPr>
              <w:jc w:val="center"/>
              <w:rPr>
                <w:rFonts w:cs="Arial"/>
                <w:b/>
                <w:color w:val="000000"/>
                <w:sz w:val="18"/>
                <w:szCs w:val="18"/>
              </w:rPr>
            </w:pPr>
            <w:r w:rsidRPr="00005F89">
              <w:rPr>
                <w:rFonts w:cs="Arial"/>
                <w:b/>
                <w:color w:val="000000"/>
                <w:sz w:val="18"/>
                <w:szCs w:val="18"/>
              </w:rPr>
              <w:t>Medzipredmetové vzťahy</w:t>
            </w:r>
          </w:p>
        </w:tc>
        <w:tc>
          <w:tcPr>
            <w:tcW w:w="288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09F6" w:rsidRPr="00005F89" w:rsidRDefault="00A109F6" w:rsidP="000947FE">
            <w:pPr>
              <w:jc w:val="center"/>
              <w:rPr>
                <w:rFonts w:cs="Arial"/>
                <w:b/>
                <w:color w:val="000000"/>
                <w:sz w:val="18"/>
                <w:szCs w:val="18"/>
              </w:rPr>
            </w:pPr>
            <w:r w:rsidRPr="00005F89">
              <w:rPr>
                <w:rFonts w:cs="Arial"/>
                <w:b/>
                <w:color w:val="000000"/>
                <w:sz w:val="18"/>
                <w:szCs w:val="18"/>
              </w:rPr>
              <w:t>Očakávané</w:t>
            </w:r>
          </w:p>
          <w:p w:rsidR="00A109F6" w:rsidRPr="00005F89" w:rsidRDefault="00A109F6" w:rsidP="000947FE">
            <w:pPr>
              <w:jc w:val="center"/>
              <w:rPr>
                <w:rFonts w:cs="Arial"/>
                <w:b/>
                <w:color w:val="000000"/>
                <w:sz w:val="18"/>
                <w:szCs w:val="18"/>
              </w:rPr>
            </w:pPr>
            <w:r w:rsidRPr="00005F89">
              <w:rPr>
                <w:rFonts w:cs="Arial"/>
                <w:b/>
                <w:color w:val="000000"/>
                <w:sz w:val="18"/>
                <w:szCs w:val="18"/>
              </w:rPr>
              <w:t>vzdelávacie výstupy</w:t>
            </w:r>
          </w:p>
        </w:tc>
        <w:tc>
          <w:tcPr>
            <w:tcW w:w="2700"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09F6" w:rsidRPr="00005F89" w:rsidRDefault="00A109F6" w:rsidP="000947FE">
            <w:pPr>
              <w:jc w:val="center"/>
              <w:rPr>
                <w:rFonts w:cs="Arial"/>
                <w:b/>
                <w:color w:val="000000"/>
                <w:sz w:val="18"/>
                <w:szCs w:val="18"/>
              </w:rPr>
            </w:pPr>
            <w:r w:rsidRPr="00005F89">
              <w:rPr>
                <w:rFonts w:cs="Arial"/>
                <w:b/>
                <w:color w:val="000000"/>
                <w:sz w:val="18"/>
                <w:szCs w:val="18"/>
              </w:rPr>
              <w:t>Kritériá hodnotenia vzdelávacích výstupov</w:t>
            </w:r>
          </w:p>
        </w:tc>
        <w:tc>
          <w:tcPr>
            <w:tcW w:w="1703" w:type="dxa"/>
            <w:tcBorders>
              <w:top w:val="thinThickSmallGap" w:sz="12" w:space="0" w:color="auto"/>
              <w:left w:val="single" w:sz="12" w:space="0" w:color="auto"/>
              <w:bottom w:val="thinThickSmallGap" w:sz="12" w:space="0" w:color="auto"/>
              <w:right w:val="single" w:sz="12" w:space="0" w:color="auto"/>
            </w:tcBorders>
            <w:shd w:val="clear" w:color="auto" w:fill="FFFF99"/>
          </w:tcPr>
          <w:p w:rsidR="00A109F6" w:rsidRPr="00005F89" w:rsidRDefault="00A109F6" w:rsidP="000947FE">
            <w:pPr>
              <w:jc w:val="center"/>
              <w:rPr>
                <w:rFonts w:cs="Arial"/>
                <w:b/>
                <w:color w:val="000000"/>
                <w:sz w:val="18"/>
                <w:szCs w:val="18"/>
              </w:rPr>
            </w:pPr>
            <w:r w:rsidRPr="00005F89">
              <w:rPr>
                <w:rFonts w:cs="Arial"/>
                <w:b/>
                <w:color w:val="000000"/>
                <w:sz w:val="18"/>
                <w:szCs w:val="18"/>
              </w:rPr>
              <w:t>Metódy hodnotenia</w:t>
            </w:r>
          </w:p>
        </w:tc>
        <w:tc>
          <w:tcPr>
            <w:tcW w:w="1709" w:type="dxa"/>
            <w:tcBorders>
              <w:top w:val="thinThickSmallGap" w:sz="12" w:space="0" w:color="auto"/>
              <w:left w:val="single" w:sz="12" w:space="0" w:color="auto"/>
              <w:bottom w:val="thinThickSmallGap" w:sz="12" w:space="0" w:color="auto"/>
              <w:right w:val="thinThickSmallGap" w:sz="12" w:space="0" w:color="auto"/>
            </w:tcBorders>
            <w:shd w:val="clear" w:color="auto" w:fill="FFFF99"/>
          </w:tcPr>
          <w:p w:rsidR="00A109F6" w:rsidRPr="00005F89" w:rsidRDefault="00A109F6" w:rsidP="000947FE">
            <w:pPr>
              <w:jc w:val="center"/>
              <w:rPr>
                <w:rFonts w:cs="Arial"/>
                <w:b/>
                <w:color w:val="000000"/>
                <w:sz w:val="18"/>
                <w:szCs w:val="18"/>
              </w:rPr>
            </w:pPr>
            <w:r w:rsidRPr="00005F89">
              <w:rPr>
                <w:rFonts w:cs="Arial"/>
                <w:b/>
                <w:color w:val="000000"/>
                <w:sz w:val="18"/>
                <w:szCs w:val="18"/>
              </w:rPr>
              <w:t>Prostriedky hodnotenia</w:t>
            </w:r>
          </w:p>
        </w:tc>
      </w:tr>
      <w:tr w:rsidR="00A109F6" w:rsidRPr="00005F89" w:rsidTr="000947FE">
        <w:trPr>
          <w:trHeight w:val="120"/>
        </w:trPr>
        <w:tc>
          <w:tcPr>
            <w:tcW w:w="2525" w:type="dxa"/>
            <w:tcBorders>
              <w:top w:val="thinThickSmallGap" w:sz="12" w:space="0" w:color="auto"/>
              <w:left w:val="thinThickSmallGap" w:sz="12" w:space="0" w:color="auto"/>
              <w:bottom w:val="single" w:sz="12" w:space="0" w:color="auto"/>
              <w:right w:val="single" w:sz="12" w:space="0" w:color="auto"/>
            </w:tcBorders>
            <w:shd w:val="clear" w:color="auto" w:fill="CCFFFF"/>
          </w:tcPr>
          <w:p w:rsidR="00A109F6" w:rsidRPr="00005F89" w:rsidRDefault="00A109F6" w:rsidP="000947FE">
            <w:pPr>
              <w:rPr>
                <w:rFonts w:cs="Arial"/>
                <w:b/>
                <w:color w:val="000000"/>
                <w:sz w:val="18"/>
                <w:szCs w:val="18"/>
              </w:rPr>
            </w:pPr>
            <w:r w:rsidRPr="00005F89">
              <w:rPr>
                <w:rFonts w:cs="Arial"/>
                <w:b/>
                <w:color w:val="000000"/>
                <w:sz w:val="18"/>
                <w:szCs w:val="18"/>
              </w:rPr>
              <w:t>Úvod do predmetu</w:t>
            </w:r>
          </w:p>
        </w:tc>
        <w:tc>
          <w:tcPr>
            <w:tcW w:w="931" w:type="dxa"/>
            <w:tcBorders>
              <w:top w:val="thinThickSmallGap"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jc w:val="center"/>
              <w:rPr>
                <w:rFonts w:cs="Arial"/>
                <w:b/>
                <w:color w:val="000000"/>
                <w:sz w:val="16"/>
                <w:szCs w:val="16"/>
              </w:rPr>
            </w:pPr>
            <w:r>
              <w:rPr>
                <w:rFonts w:cs="Arial"/>
                <w:b/>
                <w:color w:val="000000"/>
                <w:sz w:val="16"/>
                <w:szCs w:val="16"/>
              </w:rPr>
              <w:t>1</w:t>
            </w:r>
          </w:p>
        </w:tc>
        <w:tc>
          <w:tcPr>
            <w:tcW w:w="2412"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 má:</w:t>
            </w:r>
          </w:p>
        </w:tc>
        <w:tc>
          <w:tcPr>
            <w:tcW w:w="270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w:t>
            </w:r>
          </w:p>
        </w:tc>
        <w:tc>
          <w:tcPr>
            <w:tcW w:w="1703"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right w:val="thinThickSmallGap" w:sz="12" w:space="0" w:color="auto"/>
            </w:tcBorders>
            <w:shd w:val="clear" w:color="auto" w:fill="CCFFFF"/>
          </w:tcPr>
          <w:p w:rsidR="00A109F6" w:rsidRPr="00005F89" w:rsidRDefault="00A109F6" w:rsidP="000947FE">
            <w:pPr>
              <w:rPr>
                <w:rFonts w:cs="Arial"/>
                <w:color w:val="000000"/>
                <w:sz w:val="16"/>
                <w:szCs w:val="16"/>
              </w:rPr>
            </w:pPr>
          </w:p>
        </w:tc>
      </w:tr>
      <w:tr w:rsidR="00A109F6" w:rsidRPr="00005F89" w:rsidTr="000947FE">
        <w:trPr>
          <w:trHeight w:val="781"/>
        </w:trPr>
        <w:tc>
          <w:tcPr>
            <w:tcW w:w="2525" w:type="dxa"/>
            <w:tcBorders>
              <w:top w:val="single" w:sz="12" w:space="0" w:color="auto"/>
              <w:left w:val="thinThickSmallGap" w:sz="12" w:space="0" w:color="auto"/>
              <w:right w:val="single" w:sz="12" w:space="0" w:color="auto"/>
            </w:tcBorders>
            <w:shd w:val="clear" w:color="auto" w:fill="auto"/>
          </w:tcPr>
          <w:p w:rsidR="00A109F6" w:rsidRPr="00005F89" w:rsidRDefault="00A109F6" w:rsidP="00AD0C2C">
            <w:pPr>
              <w:numPr>
                <w:ilvl w:val="0"/>
                <w:numId w:val="12"/>
              </w:numPr>
              <w:ind w:left="357" w:hanging="357"/>
              <w:rPr>
                <w:rFonts w:cs="Arial"/>
                <w:color w:val="000000"/>
                <w:sz w:val="16"/>
                <w:szCs w:val="18"/>
              </w:rPr>
            </w:pPr>
            <w:r>
              <w:rPr>
                <w:rFonts w:cs="Arial"/>
                <w:color w:val="000000"/>
                <w:sz w:val="16"/>
                <w:szCs w:val="18"/>
              </w:rPr>
              <w:t>Význam predmetu a oboznámenie žiakov s obsahom učiva</w:t>
            </w:r>
          </w:p>
        </w:tc>
        <w:tc>
          <w:tcPr>
            <w:tcW w:w="931" w:type="dxa"/>
            <w:tcBorders>
              <w:top w:val="single" w:sz="12" w:space="0" w:color="auto"/>
              <w:left w:val="single" w:sz="12" w:space="0" w:color="auto"/>
              <w:right w:val="single" w:sz="12" w:space="0" w:color="auto"/>
            </w:tcBorders>
            <w:shd w:val="clear" w:color="auto" w:fill="auto"/>
          </w:tcPr>
          <w:p w:rsidR="00A109F6" w:rsidRPr="00005F89" w:rsidRDefault="00A109F6" w:rsidP="000947FE">
            <w:pPr>
              <w:jc w:val="center"/>
              <w:rPr>
                <w:rFonts w:cs="Arial"/>
                <w:color w:val="000000"/>
                <w:sz w:val="16"/>
                <w:szCs w:val="16"/>
              </w:rPr>
            </w:pPr>
            <w:r w:rsidRPr="00005F89">
              <w:rPr>
                <w:rFonts w:cs="Arial"/>
                <w:color w:val="000000"/>
                <w:sz w:val="16"/>
                <w:szCs w:val="16"/>
              </w:rPr>
              <w:t>1</w:t>
            </w:r>
          </w:p>
        </w:tc>
        <w:tc>
          <w:tcPr>
            <w:tcW w:w="2412" w:type="dxa"/>
            <w:tcBorders>
              <w:top w:val="single" w:sz="12" w:space="0" w:color="auto"/>
              <w:left w:val="single" w:sz="12" w:space="0" w:color="auto"/>
              <w:right w:val="single" w:sz="12" w:space="0" w:color="auto"/>
            </w:tcBorders>
          </w:tcPr>
          <w:p w:rsidR="00A109F6" w:rsidRPr="00005F89" w:rsidRDefault="00A109F6" w:rsidP="000947FE">
            <w:pPr>
              <w:jc w:val="both"/>
              <w:rPr>
                <w:rFonts w:cs="Arial"/>
                <w:color w:val="000000"/>
                <w:sz w:val="16"/>
                <w:szCs w:val="16"/>
              </w:rPr>
            </w:pPr>
          </w:p>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jc w:val="both"/>
              <w:rPr>
                <w:rFonts w:cs="Arial"/>
                <w:color w:val="000000"/>
                <w:sz w:val="16"/>
                <w:szCs w:val="16"/>
              </w:rPr>
            </w:pPr>
          </w:p>
        </w:tc>
        <w:tc>
          <w:tcPr>
            <w:tcW w:w="2880" w:type="dxa"/>
            <w:tcBorders>
              <w:top w:val="single" w:sz="12" w:space="0" w:color="auto"/>
              <w:left w:val="single" w:sz="12" w:space="0" w:color="auto"/>
              <w:bottom w:val="single" w:sz="2" w:space="0" w:color="auto"/>
              <w:right w:val="single" w:sz="12" w:space="0" w:color="auto"/>
            </w:tcBorders>
          </w:tcPr>
          <w:p w:rsidR="00A109F6" w:rsidRPr="003802CB" w:rsidRDefault="00BB23A0" w:rsidP="00BB23A0">
            <w:pPr>
              <w:rPr>
                <w:rFonts w:cs="Arial"/>
                <w:color w:val="000000"/>
                <w:sz w:val="16"/>
                <w:szCs w:val="16"/>
              </w:rPr>
            </w:pPr>
            <w:r>
              <w:t>Vedieť porozprávať význam predmetu a vymenovať niektoré pojmy, s ktorými sa bude oboznamovať počas štúdia v predmete.</w:t>
            </w:r>
          </w:p>
        </w:tc>
        <w:tc>
          <w:tcPr>
            <w:tcW w:w="2700" w:type="dxa"/>
            <w:tcBorders>
              <w:top w:val="single" w:sz="12" w:space="0" w:color="auto"/>
              <w:left w:val="single" w:sz="12" w:space="0" w:color="auto"/>
              <w:bottom w:val="single" w:sz="2" w:space="0" w:color="auto"/>
              <w:right w:val="single" w:sz="12" w:space="0" w:color="auto"/>
            </w:tcBorders>
          </w:tcPr>
          <w:p w:rsidR="00A109F6" w:rsidRPr="001D7506" w:rsidRDefault="00BB23A0" w:rsidP="00BB23A0">
            <w:pPr>
              <w:rPr>
                <w:rFonts w:cs="Arial"/>
                <w:color w:val="000000"/>
                <w:sz w:val="16"/>
                <w:szCs w:val="16"/>
              </w:rPr>
            </w:pPr>
            <w:r>
              <w:t>Vedel porozprávať význam predmetu a vymenoval niektoré pojmy, s ktorými sa bude oboznamovať počas štúdia v predmete.</w:t>
            </w:r>
          </w:p>
        </w:tc>
        <w:tc>
          <w:tcPr>
            <w:tcW w:w="1703" w:type="dxa"/>
            <w:tcBorders>
              <w:top w:val="single" w:sz="12" w:space="0" w:color="auto"/>
              <w:left w:val="single" w:sz="12" w:space="0" w:color="auto"/>
              <w:bottom w:val="single" w:sz="2"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t>Ústne frontálne skúšanie</w:t>
            </w:r>
          </w:p>
        </w:tc>
        <w:tc>
          <w:tcPr>
            <w:tcW w:w="1709" w:type="dxa"/>
            <w:tcBorders>
              <w:top w:val="single" w:sz="12" w:space="0" w:color="auto"/>
              <w:left w:val="single" w:sz="12" w:space="0" w:color="auto"/>
              <w:bottom w:val="single" w:sz="2" w:space="0" w:color="auto"/>
              <w:right w:val="thinThickSmallGap" w:sz="12" w:space="0" w:color="auto"/>
            </w:tcBorders>
          </w:tcPr>
          <w:p w:rsidR="00A109F6" w:rsidRPr="00005F89" w:rsidRDefault="00A109F6" w:rsidP="000947FE">
            <w:pPr>
              <w:jc w:val="both"/>
              <w:rPr>
                <w:rFonts w:cs="Arial"/>
                <w:color w:val="000000"/>
                <w:sz w:val="16"/>
                <w:szCs w:val="16"/>
              </w:rPr>
            </w:pPr>
            <w:r w:rsidRPr="00005F89">
              <w:rPr>
                <w:rFonts w:cs="Arial"/>
                <w:color w:val="000000"/>
                <w:sz w:val="16"/>
                <w:szCs w:val="16"/>
              </w:rPr>
              <w:t>Ústne odpovede</w:t>
            </w:r>
          </w:p>
        </w:tc>
      </w:tr>
      <w:tr w:rsidR="00A109F6" w:rsidRPr="00005F89" w:rsidTr="000947FE">
        <w:trPr>
          <w:trHeight w:val="120"/>
        </w:trPr>
        <w:tc>
          <w:tcPr>
            <w:tcW w:w="2525" w:type="dxa"/>
            <w:tcBorders>
              <w:top w:val="single" w:sz="12" w:space="0" w:color="auto"/>
              <w:left w:val="thinThickSmallGap" w:sz="12" w:space="0" w:color="auto"/>
              <w:bottom w:val="single" w:sz="12" w:space="0" w:color="auto"/>
              <w:right w:val="single" w:sz="12" w:space="0" w:color="auto"/>
            </w:tcBorders>
            <w:shd w:val="clear" w:color="auto" w:fill="CCFFFF"/>
          </w:tcPr>
          <w:p w:rsidR="00A109F6" w:rsidRPr="00005F89" w:rsidRDefault="00A109F6" w:rsidP="000947FE">
            <w:pPr>
              <w:rPr>
                <w:rFonts w:cs="Arial"/>
                <w:b/>
                <w:color w:val="000000"/>
                <w:sz w:val="18"/>
                <w:szCs w:val="18"/>
              </w:rPr>
            </w:pPr>
            <w:r>
              <w:rPr>
                <w:rFonts w:cs="Arial"/>
                <w:b/>
                <w:color w:val="000000"/>
                <w:sz w:val="18"/>
                <w:szCs w:val="18"/>
              </w:rPr>
              <w:t>Význam správnej výživy</w:t>
            </w:r>
          </w:p>
        </w:tc>
        <w:tc>
          <w:tcPr>
            <w:tcW w:w="931"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jc w:val="center"/>
              <w:rPr>
                <w:rFonts w:cs="Arial"/>
                <w:b/>
                <w:color w:val="000000"/>
                <w:sz w:val="16"/>
                <w:szCs w:val="16"/>
              </w:rPr>
            </w:pPr>
            <w:r>
              <w:rPr>
                <w:rFonts w:cs="Arial"/>
                <w:b/>
                <w:color w:val="000000"/>
                <w:sz w:val="16"/>
                <w:szCs w:val="16"/>
              </w:rPr>
              <w:t>4</w:t>
            </w:r>
          </w:p>
        </w:tc>
        <w:tc>
          <w:tcPr>
            <w:tcW w:w="2412"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 má:</w:t>
            </w:r>
          </w:p>
        </w:tc>
        <w:tc>
          <w:tcPr>
            <w:tcW w:w="270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w:t>
            </w:r>
          </w:p>
        </w:tc>
        <w:tc>
          <w:tcPr>
            <w:tcW w:w="1703"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right w:val="thinThickSmallGap" w:sz="12" w:space="0" w:color="auto"/>
            </w:tcBorders>
            <w:shd w:val="clear" w:color="auto" w:fill="CCFFFF"/>
          </w:tcPr>
          <w:p w:rsidR="00A109F6" w:rsidRPr="00005F89" w:rsidRDefault="00A109F6" w:rsidP="000947FE">
            <w:pPr>
              <w:rPr>
                <w:rFonts w:cs="Arial"/>
                <w:color w:val="000000"/>
                <w:sz w:val="16"/>
                <w:szCs w:val="16"/>
              </w:rPr>
            </w:pPr>
          </w:p>
        </w:tc>
      </w:tr>
      <w:tr w:rsidR="00A109F6" w:rsidRPr="00005F89" w:rsidTr="000947FE">
        <w:trPr>
          <w:trHeight w:val="1114"/>
        </w:trPr>
        <w:tc>
          <w:tcPr>
            <w:tcW w:w="2525" w:type="dxa"/>
            <w:tcBorders>
              <w:top w:val="single" w:sz="12" w:space="0" w:color="auto"/>
              <w:left w:val="thinThickSmallGap" w:sz="12"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6"/>
              </w:rPr>
            </w:pPr>
            <w:r>
              <w:rPr>
                <w:rFonts w:cs="Arial"/>
                <w:color w:val="000000"/>
                <w:sz w:val="16"/>
                <w:szCs w:val="16"/>
              </w:rPr>
              <w:t>Základné pojmy a vývoj stravovania</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Zásady racionálnej výživy</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Potravinová pyramída, výživový kompas</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Civilizačné choroby z nesprávnej výživy</w:t>
            </w:r>
          </w:p>
          <w:p w:rsidR="00A109F6" w:rsidRPr="00005F89" w:rsidRDefault="00A109F6" w:rsidP="000947FE">
            <w:pPr>
              <w:ind w:left="357"/>
              <w:rPr>
                <w:rFonts w:cs="Arial"/>
                <w:color w:val="000000"/>
                <w:sz w:val="16"/>
                <w:szCs w:val="16"/>
              </w:rPr>
            </w:pPr>
          </w:p>
        </w:tc>
        <w:tc>
          <w:tcPr>
            <w:tcW w:w="931" w:type="dxa"/>
            <w:tcBorders>
              <w:top w:val="single" w:sz="12" w:space="0" w:color="auto"/>
              <w:left w:val="single" w:sz="12" w:space="0" w:color="auto"/>
              <w:right w:val="single" w:sz="12" w:space="0" w:color="auto"/>
            </w:tcBorders>
            <w:shd w:val="clear" w:color="auto" w:fill="auto"/>
          </w:tcPr>
          <w:p w:rsidR="00A109F6" w:rsidRDefault="00A109F6" w:rsidP="000947FE">
            <w:pPr>
              <w:jc w:val="center"/>
              <w:rPr>
                <w:rFonts w:cs="Arial"/>
                <w:color w:val="000000"/>
                <w:sz w:val="16"/>
                <w:szCs w:val="16"/>
              </w:rPr>
            </w:pPr>
            <w:r w:rsidRPr="00005F89">
              <w:rPr>
                <w:rFonts w:cs="Arial"/>
                <w:color w:val="000000"/>
                <w:sz w:val="16"/>
                <w:szCs w:val="16"/>
              </w:rPr>
              <w:t>1</w:t>
            </w:r>
          </w:p>
          <w:p w:rsidR="00A109F6" w:rsidRDefault="00A109F6" w:rsidP="000947FE">
            <w:pPr>
              <w:jc w:val="center"/>
              <w:rPr>
                <w:rFonts w:cs="Arial"/>
                <w:color w:val="000000"/>
                <w:sz w:val="16"/>
                <w:szCs w:val="16"/>
              </w:rPr>
            </w:pPr>
          </w:p>
          <w:p w:rsidR="00A109F6" w:rsidRDefault="00A109F6" w:rsidP="000947FE">
            <w:pPr>
              <w:jc w:val="center"/>
              <w:rPr>
                <w:rFonts w:cs="Arial"/>
                <w:sz w:val="16"/>
                <w:szCs w:val="16"/>
              </w:rPr>
            </w:pPr>
            <w:r>
              <w:rPr>
                <w:rFonts w:cs="Arial"/>
                <w:sz w:val="16"/>
                <w:szCs w:val="16"/>
              </w:rPr>
              <w:t>1</w:t>
            </w:r>
          </w:p>
          <w:p w:rsidR="00A109F6" w:rsidRDefault="00A109F6" w:rsidP="000947FE">
            <w:pPr>
              <w:jc w:val="center"/>
              <w:rPr>
                <w:rFonts w:cs="Arial"/>
                <w:sz w:val="16"/>
                <w:szCs w:val="16"/>
              </w:rPr>
            </w:pPr>
          </w:p>
          <w:p w:rsidR="00A109F6" w:rsidRDefault="00A109F6" w:rsidP="000947FE">
            <w:pPr>
              <w:jc w:val="center"/>
              <w:rPr>
                <w:rFonts w:cs="Arial"/>
                <w:sz w:val="16"/>
                <w:szCs w:val="16"/>
              </w:rPr>
            </w:pPr>
            <w:r>
              <w:rPr>
                <w:rFonts w:cs="Arial"/>
                <w:sz w:val="16"/>
                <w:szCs w:val="16"/>
              </w:rPr>
              <w:t>1</w:t>
            </w:r>
          </w:p>
          <w:p w:rsidR="00A109F6" w:rsidRDefault="00A109F6" w:rsidP="000947FE">
            <w:pPr>
              <w:jc w:val="center"/>
              <w:rPr>
                <w:rFonts w:cs="Arial"/>
                <w:sz w:val="16"/>
                <w:szCs w:val="16"/>
              </w:rPr>
            </w:pPr>
          </w:p>
          <w:p w:rsidR="00A109F6" w:rsidRPr="00823A48" w:rsidRDefault="00A109F6" w:rsidP="000947FE">
            <w:pPr>
              <w:jc w:val="center"/>
              <w:rPr>
                <w:rFonts w:cs="Arial"/>
                <w:sz w:val="16"/>
                <w:szCs w:val="16"/>
              </w:rPr>
            </w:pPr>
            <w:r>
              <w:rPr>
                <w:rFonts w:cs="Arial"/>
                <w:sz w:val="16"/>
                <w:szCs w:val="16"/>
              </w:rPr>
              <w:t>1</w:t>
            </w:r>
          </w:p>
        </w:tc>
        <w:tc>
          <w:tcPr>
            <w:tcW w:w="2412" w:type="dxa"/>
            <w:tcBorders>
              <w:top w:val="single" w:sz="12" w:space="0" w:color="auto"/>
              <w:left w:val="single" w:sz="12"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jc w:val="both"/>
              <w:rPr>
                <w:rFonts w:cs="Arial"/>
                <w:color w:val="000000"/>
                <w:sz w:val="16"/>
                <w:szCs w:val="16"/>
              </w:rPr>
            </w:pPr>
          </w:p>
        </w:tc>
        <w:tc>
          <w:tcPr>
            <w:tcW w:w="2880" w:type="dxa"/>
            <w:tcBorders>
              <w:top w:val="single" w:sz="12" w:space="0" w:color="auto"/>
              <w:left w:val="single" w:sz="12" w:space="0" w:color="auto"/>
              <w:bottom w:val="single" w:sz="2" w:space="0" w:color="auto"/>
              <w:right w:val="single" w:sz="12" w:space="0" w:color="auto"/>
            </w:tcBorders>
          </w:tcPr>
          <w:p w:rsidR="00A109F6" w:rsidRPr="00005F89" w:rsidRDefault="00BB23A0" w:rsidP="00BB23A0">
            <w:pPr>
              <w:rPr>
                <w:rFonts w:cs="Arial"/>
                <w:color w:val="000000"/>
                <w:sz w:val="16"/>
                <w:szCs w:val="16"/>
              </w:rPr>
            </w:pPr>
            <w:r>
              <w:t> Vymenovať etapy vývoja stravovania. Osvojiť si zásady racionálnej výživy. Nakresliť a popísať potravinovú pyramídu z hľadiska racionálnej výživy. Vysvetlil dôsledky nesprávnej výživy – civilizačné choroby.</w:t>
            </w:r>
          </w:p>
        </w:tc>
        <w:tc>
          <w:tcPr>
            <w:tcW w:w="2700" w:type="dxa"/>
            <w:tcBorders>
              <w:top w:val="single" w:sz="12" w:space="0" w:color="auto"/>
              <w:left w:val="single" w:sz="12" w:space="0" w:color="auto"/>
              <w:bottom w:val="single" w:sz="2" w:space="0" w:color="auto"/>
              <w:right w:val="single" w:sz="12" w:space="0" w:color="auto"/>
            </w:tcBorders>
          </w:tcPr>
          <w:p w:rsidR="00A109F6" w:rsidRPr="00005F89" w:rsidRDefault="00BB23A0" w:rsidP="00BB23A0">
            <w:pPr>
              <w:rPr>
                <w:rFonts w:cs="Arial"/>
                <w:color w:val="000000"/>
                <w:sz w:val="16"/>
                <w:szCs w:val="16"/>
              </w:rPr>
            </w:pPr>
            <w:r>
              <w:t>Vymenoval etapy vývoja stravovania. Osvojil si zásady racionálnej výživy. Nakreslil a popísal potravinovú pyramídu z hľadiska racionálnej výživy. Vysvetlil dôsledky nesprávnej výživy – civilizačné choroby.</w:t>
            </w:r>
          </w:p>
        </w:tc>
        <w:tc>
          <w:tcPr>
            <w:tcW w:w="1703" w:type="dxa"/>
            <w:tcBorders>
              <w:top w:val="single" w:sz="12" w:space="0" w:color="auto"/>
              <w:left w:val="single" w:sz="12" w:space="0" w:color="auto"/>
              <w:bottom w:val="single" w:sz="2"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t>Ústne skúšanie</w:t>
            </w:r>
          </w:p>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2" w:space="0" w:color="auto"/>
              <w:right w:val="thinThickSmallGap"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t>Ústne odpovede</w:t>
            </w:r>
          </w:p>
        </w:tc>
      </w:tr>
      <w:tr w:rsidR="00A109F6" w:rsidRPr="00005F89" w:rsidTr="000947FE">
        <w:trPr>
          <w:trHeight w:val="120"/>
        </w:trPr>
        <w:tc>
          <w:tcPr>
            <w:tcW w:w="2525" w:type="dxa"/>
            <w:tcBorders>
              <w:top w:val="single" w:sz="12" w:space="0" w:color="auto"/>
              <w:left w:val="thinThickSmallGap" w:sz="12" w:space="0" w:color="auto"/>
              <w:bottom w:val="single" w:sz="12" w:space="0" w:color="auto"/>
              <w:right w:val="single" w:sz="12" w:space="0" w:color="auto"/>
            </w:tcBorders>
            <w:shd w:val="clear" w:color="auto" w:fill="CCFFFF"/>
          </w:tcPr>
          <w:p w:rsidR="00A109F6" w:rsidRPr="00005F89" w:rsidRDefault="00A109F6" w:rsidP="000947FE">
            <w:pPr>
              <w:rPr>
                <w:rFonts w:cs="Arial"/>
                <w:b/>
                <w:color w:val="000000"/>
                <w:sz w:val="18"/>
                <w:szCs w:val="18"/>
              </w:rPr>
            </w:pPr>
            <w:r>
              <w:rPr>
                <w:rFonts w:cs="Arial"/>
                <w:b/>
                <w:color w:val="000000"/>
                <w:sz w:val="18"/>
                <w:szCs w:val="18"/>
              </w:rPr>
              <w:t>Látky potrebné pre ľudské telo</w:t>
            </w:r>
          </w:p>
        </w:tc>
        <w:tc>
          <w:tcPr>
            <w:tcW w:w="931"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jc w:val="center"/>
              <w:rPr>
                <w:rFonts w:cs="Arial"/>
                <w:b/>
                <w:color w:val="000000"/>
                <w:sz w:val="16"/>
                <w:szCs w:val="16"/>
              </w:rPr>
            </w:pPr>
            <w:r>
              <w:rPr>
                <w:rFonts w:cs="Arial"/>
                <w:b/>
                <w:color w:val="000000"/>
                <w:sz w:val="16"/>
                <w:szCs w:val="16"/>
              </w:rPr>
              <w:t>7</w:t>
            </w:r>
          </w:p>
        </w:tc>
        <w:tc>
          <w:tcPr>
            <w:tcW w:w="2412"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 má:</w:t>
            </w:r>
          </w:p>
        </w:tc>
        <w:tc>
          <w:tcPr>
            <w:tcW w:w="270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w:t>
            </w:r>
          </w:p>
        </w:tc>
        <w:tc>
          <w:tcPr>
            <w:tcW w:w="1703"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right w:val="thinThickSmallGap" w:sz="12" w:space="0" w:color="auto"/>
            </w:tcBorders>
            <w:shd w:val="clear" w:color="auto" w:fill="CCFFFF"/>
          </w:tcPr>
          <w:p w:rsidR="00A109F6" w:rsidRPr="00005F89" w:rsidRDefault="00A109F6" w:rsidP="000947FE">
            <w:pPr>
              <w:rPr>
                <w:rFonts w:cs="Arial"/>
                <w:color w:val="000000"/>
                <w:sz w:val="16"/>
                <w:szCs w:val="16"/>
              </w:rPr>
            </w:pPr>
          </w:p>
        </w:tc>
      </w:tr>
      <w:tr w:rsidR="00A109F6" w:rsidRPr="00005F89" w:rsidTr="000947FE">
        <w:trPr>
          <w:trHeight w:val="115"/>
        </w:trPr>
        <w:tc>
          <w:tcPr>
            <w:tcW w:w="2525" w:type="dxa"/>
            <w:tcBorders>
              <w:top w:val="single" w:sz="12" w:space="0" w:color="auto"/>
              <w:left w:val="thinThickSmallGap" w:sz="12"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6"/>
              </w:rPr>
            </w:pPr>
            <w:r>
              <w:rPr>
                <w:rFonts w:cs="Arial"/>
                <w:color w:val="000000"/>
                <w:sz w:val="16"/>
                <w:szCs w:val="16"/>
              </w:rPr>
              <w:t>Bielkoviny, zdroje, význam</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Tuky, zdroje, význam</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Cukry(sacharidy), zdroje, význam</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Vitamíny, zdroje, význam</w:t>
            </w:r>
          </w:p>
          <w:p w:rsidR="00A109F6" w:rsidRPr="00F003FE" w:rsidRDefault="00A109F6" w:rsidP="00AD0C2C">
            <w:pPr>
              <w:numPr>
                <w:ilvl w:val="0"/>
                <w:numId w:val="12"/>
              </w:numPr>
              <w:ind w:left="357" w:hanging="357"/>
              <w:rPr>
                <w:rFonts w:cs="Arial"/>
                <w:color w:val="000000"/>
                <w:sz w:val="16"/>
                <w:szCs w:val="16"/>
              </w:rPr>
            </w:pPr>
            <w:r>
              <w:rPr>
                <w:rFonts w:cs="Arial"/>
                <w:color w:val="000000"/>
                <w:sz w:val="16"/>
                <w:szCs w:val="16"/>
              </w:rPr>
              <w:t>Minerálne látky, zdroje, význam</w:t>
            </w:r>
          </w:p>
          <w:p w:rsidR="00A109F6" w:rsidRDefault="00A109F6" w:rsidP="00AD0C2C">
            <w:pPr>
              <w:numPr>
                <w:ilvl w:val="0"/>
                <w:numId w:val="12"/>
              </w:numPr>
              <w:ind w:left="357" w:hanging="357"/>
              <w:rPr>
                <w:rFonts w:cs="Arial"/>
                <w:color w:val="000000"/>
                <w:sz w:val="16"/>
                <w:szCs w:val="16"/>
              </w:rPr>
            </w:pPr>
            <w:r>
              <w:rPr>
                <w:rFonts w:cs="Arial"/>
                <w:color w:val="000000"/>
                <w:sz w:val="16"/>
                <w:szCs w:val="16"/>
              </w:rPr>
              <w:t>Voda,  význam</w:t>
            </w:r>
          </w:p>
          <w:p w:rsidR="00A109F6" w:rsidRPr="00005F89" w:rsidRDefault="00A109F6" w:rsidP="00AD0C2C">
            <w:pPr>
              <w:numPr>
                <w:ilvl w:val="0"/>
                <w:numId w:val="12"/>
              </w:numPr>
              <w:ind w:left="357" w:hanging="357"/>
              <w:rPr>
                <w:rFonts w:cs="Arial"/>
                <w:color w:val="000000"/>
                <w:sz w:val="16"/>
                <w:szCs w:val="16"/>
              </w:rPr>
            </w:pPr>
            <w:r>
              <w:rPr>
                <w:rFonts w:cs="Arial"/>
                <w:color w:val="000000"/>
                <w:sz w:val="16"/>
                <w:szCs w:val="16"/>
              </w:rPr>
              <w:t>Opakovanie tematického celku</w:t>
            </w:r>
          </w:p>
        </w:tc>
        <w:tc>
          <w:tcPr>
            <w:tcW w:w="931" w:type="dxa"/>
            <w:tcBorders>
              <w:top w:val="single" w:sz="12" w:space="0" w:color="auto"/>
              <w:left w:val="single" w:sz="12" w:space="0" w:color="auto"/>
              <w:right w:val="single" w:sz="12" w:space="0" w:color="auto"/>
            </w:tcBorders>
            <w:shd w:val="clear" w:color="auto" w:fill="auto"/>
          </w:tcPr>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r>
              <w:rPr>
                <w:rFonts w:cs="Arial"/>
                <w:color w:val="000000"/>
                <w:sz w:val="16"/>
                <w:szCs w:val="16"/>
              </w:rPr>
              <w:t>1</w:t>
            </w:r>
          </w:p>
          <w:p w:rsidR="00A109F6" w:rsidRPr="00005F89" w:rsidRDefault="00A109F6" w:rsidP="000947FE">
            <w:pPr>
              <w:jc w:val="center"/>
              <w:rPr>
                <w:rFonts w:cs="Arial"/>
                <w:color w:val="000000"/>
                <w:sz w:val="16"/>
                <w:szCs w:val="16"/>
              </w:rPr>
            </w:pPr>
          </w:p>
        </w:tc>
        <w:tc>
          <w:tcPr>
            <w:tcW w:w="2412" w:type="dxa"/>
            <w:tcBorders>
              <w:top w:val="single" w:sz="12" w:space="0" w:color="auto"/>
              <w:left w:val="single" w:sz="12"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jc w:val="both"/>
              <w:rPr>
                <w:rFonts w:cs="Arial"/>
                <w:color w:val="000000"/>
                <w:sz w:val="16"/>
                <w:szCs w:val="16"/>
              </w:rPr>
            </w:pPr>
          </w:p>
        </w:tc>
        <w:tc>
          <w:tcPr>
            <w:tcW w:w="2880" w:type="dxa"/>
            <w:tcBorders>
              <w:top w:val="single" w:sz="12" w:space="0" w:color="auto"/>
              <w:left w:val="single" w:sz="12" w:space="0" w:color="auto"/>
              <w:bottom w:val="single" w:sz="2" w:space="0" w:color="auto"/>
              <w:right w:val="single" w:sz="12" w:space="0" w:color="auto"/>
            </w:tcBorders>
          </w:tcPr>
          <w:p w:rsidR="00BB23A0" w:rsidRDefault="00BB23A0" w:rsidP="00BB23A0">
            <w:r>
              <w:t>Definovať význam bielkovín pre ľudské telo, vymenovať zdroje bielkovín. Vymenovať tuky a porozprávať o ich význame vo výžive človeka, uviesť zdroje tukov. Definovať a rozdeliť cukry, poznať zdroje cukrov. Definovať</w:t>
            </w:r>
          </w:p>
          <w:p w:rsidR="00A109F6" w:rsidRPr="00005F89" w:rsidRDefault="00BB23A0" w:rsidP="00BB23A0">
            <w:pPr>
              <w:rPr>
                <w:rFonts w:cs="Arial"/>
                <w:color w:val="000000"/>
                <w:sz w:val="16"/>
                <w:szCs w:val="16"/>
              </w:rPr>
            </w:pPr>
            <w:r>
              <w:t xml:space="preserve">a rozdeliť vitamíny, poznať zdroje a význam vitamínov pre ľudský organizmus. Definovať minerálne látky, poznať ich význam a uviesť </w:t>
            </w:r>
            <w:r>
              <w:lastRenderedPageBreak/>
              <w:t>zdroje minerálnych látok. Reprodukovať význam pitného režimu človeka a vedieť porozprávať, prečo je dôležitá vlákniny pre zdravie človeka.</w:t>
            </w:r>
          </w:p>
        </w:tc>
        <w:tc>
          <w:tcPr>
            <w:tcW w:w="2700" w:type="dxa"/>
            <w:tcBorders>
              <w:top w:val="single" w:sz="12" w:space="0" w:color="auto"/>
              <w:left w:val="single" w:sz="12" w:space="0" w:color="auto"/>
              <w:bottom w:val="single" w:sz="2" w:space="0" w:color="auto"/>
              <w:right w:val="single" w:sz="12" w:space="0" w:color="auto"/>
            </w:tcBorders>
          </w:tcPr>
          <w:p w:rsidR="00A109F6" w:rsidRPr="00005F89" w:rsidRDefault="00BB23A0" w:rsidP="00BB23A0">
            <w:pPr>
              <w:rPr>
                <w:rFonts w:cs="Arial"/>
                <w:color w:val="000000"/>
                <w:sz w:val="16"/>
                <w:szCs w:val="16"/>
              </w:rPr>
            </w:pPr>
            <w:r>
              <w:lastRenderedPageBreak/>
              <w:t xml:space="preserve">Definoval význam bielkovín pre ľudské telo, vymenoval zdroje bielkovín. Vymenoval tuky a porozprával o ich význame vo výžive človeka, uviedol zdroje tukov. Definoval a rozdelil cukry, poznal zdroje cukrov .Definoval a rozdelil vitamíny, poznal zdroje a význam vitamínov pre ľudský organizmus. Definoval minerálne látky, </w:t>
            </w:r>
            <w:r>
              <w:lastRenderedPageBreak/>
              <w:t>poznal ich význam a uviedol zdroje minerálnych látok. Reprodukoval význam pitného režimu človeka a vedel porozprávať, prečo je dôležitá vlákniny pre zdravie človeka.</w:t>
            </w:r>
          </w:p>
        </w:tc>
        <w:tc>
          <w:tcPr>
            <w:tcW w:w="1703" w:type="dxa"/>
            <w:tcBorders>
              <w:top w:val="single" w:sz="12" w:space="0" w:color="auto"/>
              <w:left w:val="single" w:sz="12" w:space="0" w:color="auto"/>
              <w:bottom w:val="single" w:sz="2"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lastRenderedPageBreak/>
              <w:t>Ústne skúšanie</w:t>
            </w:r>
          </w:p>
          <w:p w:rsidR="00A109F6" w:rsidRPr="00005F89" w:rsidRDefault="00A109F6" w:rsidP="000947FE">
            <w:pPr>
              <w:rPr>
                <w:rFonts w:cs="Arial"/>
                <w:color w:val="000000"/>
                <w:sz w:val="16"/>
                <w:szCs w:val="16"/>
              </w:rPr>
            </w:pPr>
            <w:r w:rsidRPr="00005F89">
              <w:rPr>
                <w:rFonts w:cs="Arial"/>
                <w:color w:val="000000"/>
                <w:sz w:val="16"/>
                <w:szCs w:val="16"/>
              </w:rPr>
              <w:t>Písomné skúšanie</w:t>
            </w:r>
          </w:p>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2" w:space="0" w:color="auto"/>
              <w:right w:val="thinThickSmallGap" w:sz="12" w:space="0" w:color="auto"/>
            </w:tcBorders>
          </w:tcPr>
          <w:p w:rsidR="00A109F6" w:rsidRPr="00005F89" w:rsidRDefault="00A109F6" w:rsidP="000947FE">
            <w:pPr>
              <w:jc w:val="both"/>
              <w:rPr>
                <w:rFonts w:cs="Arial"/>
                <w:color w:val="000000"/>
                <w:sz w:val="16"/>
                <w:szCs w:val="16"/>
              </w:rPr>
            </w:pPr>
            <w:r w:rsidRPr="00005F89">
              <w:rPr>
                <w:rFonts w:cs="Arial"/>
                <w:color w:val="000000"/>
                <w:sz w:val="16"/>
                <w:szCs w:val="16"/>
              </w:rPr>
              <w:t xml:space="preserve">Ústne odpovede </w:t>
            </w:r>
          </w:p>
          <w:p w:rsidR="00A109F6" w:rsidRPr="00005F89" w:rsidRDefault="00A109F6" w:rsidP="000947FE">
            <w:pPr>
              <w:rPr>
                <w:rFonts w:cs="Arial"/>
                <w:color w:val="000000"/>
                <w:sz w:val="16"/>
                <w:szCs w:val="16"/>
              </w:rPr>
            </w:pPr>
            <w:r w:rsidRPr="00005F89">
              <w:rPr>
                <w:rFonts w:cs="Arial"/>
                <w:color w:val="000000"/>
                <w:sz w:val="16"/>
                <w:szCs w:val="16"/>
              </w:rPr>
              <w:t>Didaktický test</w:t>
            </w:r>
          </w:p>
        </w:tc>
      </w:tr>
      <w:tr w:rsidR="00A109F6" w:rsidRPr="00005F89" w:rsidTr="000947FE">
        <w:trPr>
          <w:trHeight w:val="120"/>
        </w:trPr>
        <w:tc>
          <w:tcPr>
            <w:tcW w:w="2525" w:type="dxa"/>
            <w:tcBorders>
              <w:top w:val="single" w:sz="12" w:space="0" w:color="auto"/>
              <w:left w:val="thinThickSmallGap" w:sz="12" w:space="0" w:color="auto"/>
              <w:bottom w:val="single" w:sz="12" w:space="0" w:color="auto"/>
              <w:right w:val="single" w:sz="12" w:space="0" w:color="auto"/>
            </w:tcBorders>
            <w:shd w:val="clear" w:color="auto" w:fill="CCFFFF"/>
          </w:tcPr>
          <w:p w:rsidR="00A109F6" w:rsidRPr="00005F89" w:rsidRDefault="00A109F6" w:rsidP="000947FE">
            <w:pPr>
              <w:rPr>
                <w:rFonts w:cs="Arial"/>
                <w:b/>
                <w:color w:val="000000"/>
                <w:sz w:val="18"/>
                <w:szCs w:val="18"/>
              </w:rPr>
            </w:pPr>
            <w:r>
              <w:rPr>
                <w:rFonts w:cs="Arial"/>
                <w:b/>
                <w:color w:val="000000"/>
                <w:sz w:val="18"/>
                <w:szCs w:val="18"/>
              </w:rPr>
              <w:t>Tráviaca sústava</w:t>
            </w:r>
          </w:p>
        </w:tc>
        <w:tc>
          <w:tcPr>
            <w:tcW w:w="931"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jc w:val="center"/>
              <w:rPr>
                <w:rFonts w:cs="Arial"/>
                <w:b/>
                <w:color w:val="000000"/>
                <w:sz w:val="16"/>
                <w:szCs w:val="16"/>
              </w:rPr>
            </w:pPr>
            <w:r>
              <w:rPr>
                <w:rFonts w:cs="Arial"/>
                <w:b/>
                <w:color w:val="000000"/>
                <w:sz w:val="16"/>
                <w:szCs w:val="16"/>
              </w:rPr>
              <w:t>4</w:t>
            </w:r>
          </w:p>
        </w:tc>
        <w:tc>
          <w:tcPr>
            <w:tcW w:w="2412"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 má:</w:t>
            </w:r>
          </w:p>
        </w:tc>
        <w:tc>
          <w:tcPr>
            <w:tcW w:w="2700"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jc w:val="both"/>
              <w:rPr>
                <w:rFonts w:cs="Arial"/>
                <w:b/>
                <w:color w:val="000000"/>
                <w:sz w:val="18"/>
                <w:szCs w:val="18"/>
              </w:rPr>
            </w:pPr>
          </w:p>
          <w:p w:rsidR="00A109F6" w:rsidRPr="00005F89" w:rsidRDefault="00A109F6" w:rsidP="000947FE">
            <w:pPr>
              <w:jc w:val="both"/>
              <w:rPr>
                <w:rFonts w:cs="Arial"/>
                <w:b/>
                <w:color w:val="000000"/>
                <w:sz w:val="18"/>
                <w:szCs w:val="18"/>
              </w:rPr>
            </w:pPr>
            <w:r w:rsidRPr="00005F89">
              <w:rPr>
                <w:rFonts w:cs="Arial"/>
                <w:b/>
                <w:color w:val="000000"/>
                <w:sz w:val="18"/>
                <w:szCs w:val="18"/>
              </w:rPr>
              <w:t>Žiak:</w:t>
            </w:r>
          </w:p>
        </w:tc>
        <w:tc>
          <w:tcPr>
            <w:tcW w:w="1703" w:type="dxa"/>
            <w:tcBorders>
              <w:top w:val="single" w:sz="12" w:space="0" w:color="auto"/>
              <w:left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right w:val="thinThickSmallGap" w:sz="12" w:space="0" w:color="auto"/>
            </w:tcBorders>
            <w:shd w:val="clear" w:color="auto" w:fill="CCFFFF"/>
          </w:tcPr>
          <w:p w:rsidR="00A109F6" w:rsidRPr="00005F89" w:rsidRDefault="00A109F6" w:rsidP="000947FE">
            <w:pPr>
              <w:rPr>
                <w:rFonts w:cs="Arial"/>
                <w:color w:val="000000"/>
                <w:sz w:val="16"/>
                <w:szCs w:val="16"/>
              </w:rPr>
            </w:pPr>
          </w:p>
        </w:tc>
      </w:tr>
      <w:tr w:rsidR="00A109F6" w:rsidRPr="00005F89" w:rsidTr="000947FE">
        <w:trPr>
          <w:trHeight w:val="945"/>
        </w:trPr>
        <w:tc>
          <w:tcPr>
            <w:tcW w:w="2525" w:type="dxa"/>
            <w:tcBorders>
              <w:top w:val="single" w:sz="12" w:space="0" w:color="auto"/>
              <w:left w:val="thinThickSmallGap" w:sz="12"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8"/>
              </w:rPr>
            </w:pPr>
            <w:r>
              <w:rPr>
                <w:rFonts w:cs="Arial"/>
                <w:color w:val="000000"/>
                <w:sz w:val="16"/>
                <w:szCs w:val="18"/>
              </w:rPr>
              <w:t>Stráviteľnosť a využiteľnosť potravy</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Časti tráviacej sústavy</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Úloha pečene a pankreasu pri trávení</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Opakovanie tematického celku</w:t>
            </w:r>
          </w:p>
          <w:p w:rsidR="00A109F6" w:rsidRPr="00005F89" w:rsidRDefault="00A109F6" w:rsidP="000947FE">
            <w:pPr>
              <w:rPr>
                <w:rFonts w:cs="Arial"/>
                <w:color w:val="000000"/>
                <w:sz w:val="16"/>
                <w:szCs w:val="18"/>
              </w:rPr>
            </w:pPr>
          </w:p>
          <w:p w:rsidR="00A109F6" w:rsidRPr="00005F89" w:rsidRDefault="00A109F6" w:rsidP="000947FE">
            <w:pPr>
              <w:rPr>
                <w:rFonts w:cs="Arial"/>
                <w:color w:val="000000"/>
                <w:sz w:val="16"/>
                <w:szCs w:val="16"/>
              </w:rPr>
            </w:pPr>
          </w:p>
        </w:tc>
        <w:tc>
          <w:tcPr>
            <w:tcW w:w="931" w:type="dxa"/>
            <w:tcBorders>
              <w:top w:val="single" w:sz="12" w:space="0" w:color="auto"/>
              <w:left w:val="single" w:sz="12" w:space="0" w:color="auto"/>
              <w:right w:val="single" w:sz="12" w:space="0" w:color="auto"/>
            </w:tcBorders>
            <w:shd w:val="clear" w:color="auto" w:fill="auto"/>
          </w:tcPr>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rPr>
                <w:rFonts w:cs="Arial"/>
                <w:color w:val="000000"/>
                <w:sz w:val="16"/>
                <w:szCs w:val="16"/>
              </w:rPr>
            </w:pPr>
          </w:p>
          <w:p w:rsidR="00A109F6" w:rsidRDefault="00A109F6" w:rsidP="000947FE">
            <w:pPr>
              <w:rPr>
                <w:rFonts w:cs="Arial"/>
                <w:color w:val="000000"/>
                <w:sz w:val="16"/>
                <w:szCs w:val="16"/>
              </w:rPr>
            </w:pPr>
            <w:r>
              <w:rPr>
                <w:rFonts w:cs="Arial"/>
                <w:color w:val="000000"/>
                <w:sz w:val="16"/>
                <w:szCs w:val="16"/>
              </w:rPr>
              <w:t xml:space="preserve">       1</w:t>
            </w:r>
          </w:p>
          <w:p w:rsidR="00A109F6" w:rsidRPr="00005F89" w:rsidRDefault="00A109F6" w:rsidP="000947FE">
            <w:pPr>
              <w:rPr>
                <w:rFonts w:cs="Arial"/>
                <w:color w:val="000000"/>
                <w:sz w:val="16"/>
                <w:szCs w:val="16"/>
              </w:rPr>
            </w:pPr>
            <w:r>
              <w:rPr>
                <w:rFonts w:cs="Arial"/>
                <w:color w:val="000000"/>
                <w:sz w:val="16"/>
                <w:szCs w:val="16"/>
              </w:rPr>
              <w:t xml:space="preserve">       1</w:t>
            </w:r>
          </w:p>
        </w:tc>
        <w:tc>
          <w:tcPr>
            <w:tcW w:w="2412" w:type="dxa"/>
            <w:tcBorders>
              <w:top w:val="single" w:sz="12" w:space="0" w:color="auto"/>
              <w:left w:val="single" w:sz="12" w:space="0" w:color="auto"/>
              <w:right w:val="single" w:sz="12" w:space="0" w:color="auto"/>
            </w:tcBorders>
          </w:tcPr>
          <w:p w:rsidR="00A109F6" w:rsidRPr="00005F89" w:rsidRDefault="00A109F6" w:rsidP="000947FE">
            <w:pPr>
              <w:rPr>
                <w:rFonts w:cs="Arial"/>
                <w:color w:val="000000"/>
                <w:sz w:val="18"/>
                <w:szCs w:val="18"/>
              </w:rPr>
            </w:pPr>
          </w:p>
          <w:p w:rsidR="00A109F6" w:rsidRPr="00005F89" w:rsidRDefault="00A109F6" w:rsidP="000947FE">
            <w:pPr>
              <w:rPr>
                <w:rFonts w:cs="Arial"/>
                <w:color w:val="000000"/>
                <w:sz w:val="18"/>
                <w:szCs w:val="18"/>
              </w:rPr>
            </w:pPr>
          </w:p>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jc w:val="both"/>
              <w:rPr>
                <w:rFonts w:cs="Arial"/>
                <w:color w:val="000000"/>
                <w:sz w:val="18"/>
                <w:szCs w:val="18"/>
              </w:rPr>
            </w:pPr>
          </w:p>
        </w:tc>
        <w:tc>
          <w:tcPr>
            <w:tcW w:w="2880" w:type="dxa"/>
            <w:tcBorders>
              <w:top w:val="single" w:sz="12" w:space="0" w:color="auto"/>
              <w:left w:val="single" w:sz="12" w:space="0" w:color="auto"/>
              <w:bottom w:val="single" w:sz="2" w:space="0" w:color="auto"/>
              <w:right w:val="single" w:sz="12" w:space="0" w:color="auto"/>
            </w:tcBorders>
          </w:tcPr>
          <w:p w:rsidR="00A109F6" w:rsidRPr="00005F89" w:rsidRDefault="00BB23A0" w:rsidP="00BB23A0">
            <w:pPr>
              <w:rPr>
                <w:rFonts w:cs="Arial"/>
                <w:color w:val="000000"/>
                <w:sz w:val="16"/>
                <w:szCs w:val="16"/>
              </w:rPr>
            </w:pPr>
            <w:r>
              <w:t>Popísať význam a rozdelenie tráviacej sústavy. Vymenovať časti tráviacej sústavy a popísať ich funkcie. Vymenovať a popísať funkcie žľaznatých orgánov.</w:t>
            </w:r>
          </w:p>
        </w:tc>
        <w:tc>
          <w:tcPr>
            <w:tcW w:w="2700" w:type="dxa"/>
            <w:tcBorders>
              <w:top w:val="single" w:sz="12" w:space="0" w:color="auto"/>
              <w:left w:val="single" w:sz="12" w:space="0" w:color="auto"/>
              <w:bottom w:val="single" w:sz="4" w:space="0" w:color="auto"/>
              <w:right w:val="single" w:sz="12" w:space="0" w:color="auto"/>
            </w:tcBorders>
          </w:tcPr>
          <w:p w:rsidR="00A109F6" w:rsidRPr="00005F89" w:rsidRDefault="00BB23A0" w:rsidP="00BB23A0">
            <w:pPr>
              <w:rPr>
                <w:rFonts w:cs="Arial"/>
                <w:color w:val="000000"/>
                <w:sz w:val="16"/>
                <w:szCs w:val="16"/>
              </w:rPr>
            </w:pPr>
            <w:r>
              <w:t>Popísal význam a rozdelenie tráviacej sústavy. Vymenoval časti tráviacej sústavy a popísal ich funkcie. Vymenoval a popísal funkcie žľaznatých orgánov.</w:t>
            </w:r>
          </w:p>
        </w:tc>
        <w:tc>
          <w:tcPr>
            <w:tcW w:w="1703" w:type="dxa"/>
            <w:tcBorders>
              <w:top w:val="single" w:sz="12" w:space="0" w:color="auto"/>
              <w:left w:val="single" w:sz="12" w:space="0" w:color="auto"/>
              <w:bottom w:val="single" w:sz="2"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t>Ústne frontálne skúšanie</w:t>
            </w:r>
          </w:p>
          <w:p w:rsidR="00A109F6" w:rsidRPr="00005F89" w:rsidRDefault="00A109F6" w:rsidP="000947FE">
            <w:pPr>
              <w:rPr>
                <w:rFonts w:cs="Arial"/>
                <w:color w:val="000000"/>
                <w:sz w:val="16"/>
                <w:szCs w:val="16"/>
              </w:rPr>
            </w:pPr>
            <w:r w:rsidRPr="00005F89">
              <w:rPr>
                <w:rFonts w:cs="Arial"/>
                <w:color w:val="000000"/>
                <w:sz w:val="16"/>
                <w:szCs w:val="16"/>
              </w:rPr>
              <w:t>Písomné skúšanie</w:t>
            </w:r>
          </w:p>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2" w:space="0" w:color="auto"/>
              <w:right w:val="thinThickSmallGap" w:sz="12" w:space="0" w:color="auto"/>
            </w:tcBorders>
          </w:tcPr>
          <w:p w:rsidR="00A109F6" w:rsidRPr="00005F89" w:rsidRDefault="00A109F6" w:rsidP="000947FE">
            <w:pPr>
              <w:jc w:val="both"/>
              <w:rPr>
                <w:rFonts w:cs="Arial"/>
                <w:color w:val="000000"/>
                <w:sz w:val="16"/>
                <w:szCs w:val="16"/>
              </w:rPr>
            </w:pPr>
            <w:r w:rsidRPr="00005F89">
              <w:rPr>
                <w:rFonts w:cs="Arial"/>
                <w:color w:val="000000"/>
                <w:sz w:val="16"/>
                <w:szCs w:val="16"/>
              </w:rPr>
              <w:t xml:space="preserve">Ústna odpoveď </w:t>
            </w:r>
          </w:p>
          <w:p w:rsidR="00A109F6" w:rsidRPr="00005F89" w:rsidRDefault="00A109F6" w:rsidP="000947FE">
            <w:pPr>
              <w:jc w:val="both"/>
              <w:rPr>
                <w:rFonts w:cs="Arial"/>
                <w:color w:val="000000"/>
                <w:sz w:val="16"/>
                <w:szCs w:val="16"/>
              </w:rPr>
            </w:pPr>
            <w:r w:rsidRPr="00005F89">
              <w:rPr>
                <w:rFonts w:cs="Arial"/>
                <w:color w:val="000000"/>
                <w:sz w:val="16"/>
                <w:szCs w:val="16"/>
              </w:rPr>
              <w:t>Didaktický test</w:t>
            </w:r>
          </w:p>
          <w:p w:rsidR="00A109F6" w:rsidRPr="00005F89" w:rsidRDefault="00A109F6" w:rsidP="000947FE">
            <w:pPr>
              <w:rPr>
                <w:rFonts w:cs="Arial"/>
                <w:color w:val="000000"/>
                <w:sz w:val="16"/>
                <w:szCs w:val="16"/>
              </w:rPr>
            </w:pPr>
          </w:p>
        </w:tc>
      </w:tr>
      <w:tr w:rsidR="00A109F6" w:rsidRPr="00005F89" w:rsidTr="000947FE">
        <w:trPr>
          <w:trHeight w:val="945"/>
        </w:trPr>
        <w:tc>
          <w:tcPr>
            <w:tcW w:w="2525" w:type="dxa"/>
            <w:tcBorders>
              <w:top w:val="single" w:sz="12" w:space="0" w:color="auto"/>
              <w:left w:val="thinThickSmallGap" w:sz="12" w:space="0" w:color="auto"/>
              <w:right w:val="single" w:sz="12" w:space="0" w:color="auto"/>
            </w:tcBorders>
            <w:shd w:val="clear" w:color="auto" w:fill="FFF2CC" w:themeFill="accent4" w:themeFillTint="33"/>
          </w:tcPr>
          <w:p w:rsidR="00A109F6" w:rsidRPr="006A65D1" w:rsidRDefault="00A109F6" w:rsidP="000947FE">
            <w:pPr>
              <w:rPr>
                <w:rFonts w:cs="Arial"/>
                <w:b/>
                <w:sz w:val="18"/>
                <w:szCs w:val="18"/>
              </w:rPr>
            </w:pPr>
            <w:r w:rsidRPr="006A65D1">
              <w:rPr>
                <w:rFonts w:cs="Arial"/>
                <w:b/>
                <w:sz w:val="16"/>
                <w:szCs w:val="18"/>
              </w:rPr>
              <w:t>Biologická a</w:t>
            </w:r>
            <w:r>
              <w:rPr>
                <w:rFonts w:cs="Arial"/>
                <w:b/>
                <w:sz w:val="16"/>
                <w:szCs w:val="18"/>
              </w:rPr>
              <w:t xml:space="preserve"> energetická </w:t>
            </w:r>
            <w:r w:rsidRPr="006A65D1">
              <w:rPr>
                <w:rFonts w:cs="Arial"/>
                <w:b/>
                <w:sz w:val="18"/>
                <w:szCs w:val="18"/>
              </w:rPr>
              <w:t>hodnota potravín</w:t>
            </w:r>
          </w:p>
          <w:p w:rsidR="00A109F6" w:rsidRPr="006A65D1" w:rsidRDefault="00A109F6" w:rsidP="000947FE">
            <w:pPr>
              <w:rPr>
                <w:rFonts w:cs="Arial"/>
                <w:b/>
                <w:sz w:val="16"/>
                <w:szCs w:val="18"/>
              </w:rPr>
            </w:pPr>
          </w:p>
        </w:tc>
        <w:tc>
          <w:tcPr>
            <w:tcW w:w="931" w:type="dxa"/>
            <w:tcBorders>
              <w:top w:val="single" w:sz="12" w:space="0" w:color="auto"/>
              <w:left w:val="single" w:sz="12" w:space="0" w:color="auto"/>
              <w:right w:val="single" w:sz="12" w:space="0" w:color="auto"/>
            </w:tcBorders>
            <w:shd w:val="clear" w:color="auto" w:fill="EDEDED" w:themeFill="accent3" w:themeFillTint="33"/>
          </w:tcPr>
          <w:p w:rsidR="00A109F6" w:rsidRDefault="00A109F6" w:rsidP="000947FE">
            <w:pPr>
              <w:rPr>
                <w:rFonts w:cs="Arial"/>
                <w:b/>
                <w:color w:val="000000"/>
                <w:sz w:val="16"/>
                <w:szCs w:val="16"/>
              </w:rPr>
            </w:pPr>
            <w:r>
              <w:rPr>
                <w:rFonts w:cs="Arial"/>
                <w:b/>
                <w:color w:val="000000"/>
                <w:sz w:val="16"/>
                <w:szCs w:val="16"/>
              </w:rPr>
              <w:t xml:space="preserve">      3</w:t>
            </w:r>
          </w:p>
          <w:p w:rsidR="00A109F6" w:rsidRPr="00493FE8" w:rsidRDefault="00A109F6" w:rsidP="000947FE">
            <w:pPr>
              <w:rPr>
                <w:rFonts w:cs="Arial"/>
                <w:b/>
                <w:color w:val="000000"/>
                <w:sz w:val="16"/>
                <w:szCs w:val="16"/>
              </w:rPr>
            </w:pPr>
          </w:p>
        </w:tc>
        <w:tc>
          <w:tcPr>
            <w:tcW w:w="2412" w:type="dxa"/>
            <w:tcBorders>
              <w:top w:val="single" w:sz="12" w:space="0" w:color="auto"/>
              <w:left w:val="single" w:sz="12" w:space="0" w:color="auto"/>
              <w:right w:val="single" w:sz="12" w:space="0" w:color="auto"/>
            </w:tcBorders>
            <w:shd w:val="clear" w:color="auto" w:fill="EDEDED" w:themeFill="accent3" w:themeFillTint="33"/>
          </w:tcPr>
          <w:p w:rsidR="00A109F6" w:rsidRPr="006A65D1" w:rsidRDefault="00A109F6" w:rsidP="000947FE">
            <w:pPr>
              <w:jc w:val="both"/>
              <w:rPr>
                <w:rFonts w:cs="Arial"/>
                <w:color w:val="000000"/>
                <w:sz w:val="16"/>
                <w:szCs w:val="16"/>
              </w:rPr>
            </w:pPr>
          </w:p>
        </w:tc>
        <w:tc>
          <w:tcPr>
            <w:tcW w:w="2880" w:type="dxa"/>
            <w:tcBorders>
              <w:top w:val="single" w:sz="12" w:space="0" w:color="auto"/>
              <w:left w:val="single" w:sz="12" w:space="0" w:color="auto"/>
              <w:bottom w:val="single" w:sz="2" w:space="0" w:color="auto"/>
              <w:right w:val="single" w:sz="12" w:space="0" w:color="auto"/>
            </w:tcBorders>
            <w:shd w:val="clear" w:color="auto" w:fill="EDEDED" w:themeFill="accent3" w:themeFillTint="33"/>
          </w:tcPr>
          <w:p w:rsidR="00A109F6" w:rsidRDefault="00A109F6" w:rsidP="000947FE">
            <w:pPr>
              <w:rPr>
                <w:rFonts w:cs="Arial"/>
                <w:color w:val="000000"/>
                <w:sz w:val="16"/>
                <w:szCs w:val="16"/>
              </w:rPr>
            </w:pPr>
          </w:p>
          <w:p w:rsidR="00A109F6" w:rsidRPr="006A65D1" w:rsidRDefault="00A109F6" w:rsidP="000947FE">
            <w:pPr>
              <w:rPr>
                <w:rFonts w:cs="Arial"/>
                <w:b/>
                <w:color w:val="000000"/>
                <w:sz w:val="16"/>
                <w:szCs w:val="16"/>
              </w:rPr>
            </w:pPr>
            <w:r w:rsidRPr="006A65D1">
              <w:rPr>
                <w:rFonts w:cs="Arial"/>
                <w:b/>
                <w:color w:val="000000"/>
                <w:sz w:val="16"/>
                <w:szCs w:val="16"/>
              </w:rPr>
              <w:t>Žiak má:</w:t>
            </w:r>
          </w:p>
        </w:tc>
        <w:tc>
          <w:tcPr>
            <w:tcW w:w="2700" w:type="dxa"/>
            <w:tcBorders>
              <w:top w:val="single" w:sz="12" w:space="0" w:color="auto"/>
              <w:left w:val="single" w:sz="12" w:space="0" w:color="auto"/>
              <w:bottom w:val="single" w:sz="4" w:space="0" w:color="auto"/>
              <w:right w:val="single" w:sz="12" w:space="0" w:color="auto"/>
            </w:tcBorders>
            <w:shd w:val="clear" w:color="auto" w:fill="EDEDED" w:themeFill="accent3" w:themeFillTint="33"/>
          </w:tcPr>
          <w:p w:rsidR="00A109F6" w:rsidRPr="006A65D1" w:rsidRDefault="00A109F6" w:rsidP="000947FE">
            <w:pPr>
              <w:rPr>
                <w:rFonts w:cs="Arial"/>
                <w:b/>
                <w:color w:val="000000"/>
                <w:sz w:val="16"/>
                <w:szCs w:val="16"/>
              </w:rPr>
            </w:pPr>
            <w:r w:rsidRPr="006A65D1">
              <w:rPr>
                <w:rFonts w:cs="Arial"/>
                <w:b/>
                <w:color w:val="000000"/>
                <w:sz w:val="16"/>
                <w:szCs w:val="16"/>
              </w:rPr>
              <w:t>Žiak:</w:t>
            </w:r>
          </w:p>
        </w:tc>
        <w:tc>
          <w:tcPr>
            <w:tcW w:w="1703" w:type="dxa"/>
            <w:tcBorders>
              <w:top w:val="single" w:sz="12" w:space="0" w:color="auto"/>
              <w:left w:val="single" w:sz="12" w:space="0" w:color="auto"/>
              <w:bottom w:val="single" w:sz="2" w:space="0" w:color="auto"/>
              <w:right w:val="single" w:sz="12" w:space="0" w:color="auto"/>
            </w:tcBorders>
            <w:shd w:val="clear" w:color="auto" w:fill="EDEDED" w:themeFill="accent3" w:themeFillTint="33"/>
          </w:tcPr>
          <w:p w:rsidR="00A109F6" w:rsidRPr="00493FE8" w:rsidRDefault="00A109F6" w:rsidP="000947FE">
            <w:pPr>
              <w:rPr>
                <w:rFonts w:cs="Arial"/>
                <w:color w:val="000000"/>
                <w:sz w:val="16"/>
                <w:szCs w:val="16"/>
              </w:rPr>
            </w:pPr>
          </w:p>
        </w:tc>
        <w:tc>
          <w:tcPr>
            <w:tcW w:w="1709" w:type="dxa"/>
            <w:tcBorders>
              <w:top w:val="single" w:sz="12" w:space="0" w:color="auto"/>
              <w:left w:val="single" w:sz="12" w:space="0" w:color="auto"/>
              <w:bottom w:val="single" w:sz="2" w:space="0" w:color="auto"/>
              <w:right w:val="thinThickSmallGap" w:sz="12" w:space="0" w:color="auto"/>
            </w:tcBorders>
            <w:shd w:val="clear" w:color="auto" w:fill="EDEDED" w:themeFill="accent3" w:themeFillTint="33"/>
          </w:tcPr>
          <w:p w:rsidR="00A109F6" w:rsidRPr="00493FE8" w:rsidRDefault="00A109F6" w:rsidP="000947FE">
            <w:pPr>
              <w:jc w:val="both"/>
              <w:rPr>
                <w:rFonts w:cs="Arial"/>
                <w:color w:val="000000"/>
                <w:sz w:val="16"/>
                <w:szCs w:val="16"/>
                <w:vertAlign w:val="superscript"/>
              </w:rPr>
            </w:pPr>
          </w:p>
        </w:tc>
      </w:tr>
      <w:tr w:rsidR="00A109F6" w:rsidRPr="00005F89" w:rsidTr="000947FE">
        <w:trPr>
          <w:trHeight w:val="945"/>
        </w:trPr>
        <w:tc>
          <w:tcPr>
            <w:tcW w:w="2525" w:type="dxa"/>
            <w:tcBorders>
              <w:top w:val="single" w:sz="12" w:space="0" w:color="auto"/>
              <w:left w:val="thinThickSmallGap" w:sz="12" w:space="0" w:color="auto"/>
              <w:right w:val="single" w:sz="12" w:space="0" w:color="auto"/>
            </w:tcBorders>
            <w:shd w:val="clear" w:color="auto" w:fill="auto"/>
          </w:tcPr>
          <w:p w:rsidR="00A109F6" w:rsidRPr="00203810" w:rsidRDefault="00A109F6" w:rsidP="000947FE">
            <w:pPr>
              <w:ind w:left="357"/>
              <w:rPr>
                <w:rFonts w:cs="Arial"/>
                <w:color w:val="000000"/>
                <w:sz w:val="16"/>
                <w:szCs w:val="18"/>
              </w:rPr>
            </w:pPr>
            <w:r w:rsidRPr="00203810">
              <w:rPr>
                <w:rFonts w:cs="Arial"/>
                <w:color w:val="000000"/>
                <w:sz w:val="16"/>
                <w:szCs w:val="18"/>
              </w:rPr>
              <w:t>Energetická hodnota potravín</w:t>
            </w:r>
          </w:p>
          <w:p w:rsidR="00A109F6" w:rsidRPr="00203810" w:rsidRDefault="00A109F6" w:rsidP="000947FE">
            <w:pPr>
              <w:ind w:left="357"/>
              <w:rPr>
                <w:rFonts w:cs="Arial"/>
                <w:color w:val="000000"/>
                <w:sz w:val="16"/>
                <w:szCs w:val="18"/>
              </w:rPr>
            </w:pPr>
            <w:r w:rsidRPr="00203810">
              <w:rPr>
                <w:rFonts w:cs="Arial"/>
                <w:color w:val="000000"/>
                <w:sz w:val="16"/>
                <w:szCs w:val="18"/>
              </w:rPr>
              <w:t xml:space="preserve">Biologická hodnota potravín </w:t>
            </w:r>
          </w:p>
          <w:p w:rsidR="00A109F6" w:rsidRPr="001E5E52" w:rsidRDefault="00A109F6" w:rsidP="000947FE">
            <w:pPr>
              <w:ind w:left="357"/>
              <w:rPr>
                <w:rFonts w:cs="Arial"/>
                <w:b/>
                <w:color w:val="000000"/>
                <w:sz w:val="16"/>
                <w:szCs w:val="18"/>
              </w:rPr>
            </w:pPr>
            <w:r w:rsidRPr="00203810">
              <w:rPr>
                <w:rFonts w:cs="Arial"/>
                <w:color w:val="000000"/>
                <w:sz w:val="16"/>
                <w:szCs w:val="18"/>
              </w:rPr>
              <w:t>Výživová hodnota potravín</w:t>
            </w:r>
          </w:p>
        </w:tc>
        <w:tc>
          <w:tcPr>
            <w:tcW w:w="931" w:type="dxa"/>
            <w:tcBorders>
              <w:top w:val="single" w:sz="12" w:space="0" w:color="auto"/>
              <w:left w:val="single" w:sz="12" w:space="0" w:color="auto"/>
              <w:right w:val="single" w:sz="12" w:space="0" w:color="auto"/>
            </w:tcBorders>
            <w:shd w:val="clear" w:color="auto" w:fill="auto"/>
          </w:tcPr>
          <w:p w:rsidR="00A109F6" w:rsidRPr="00203810" w:rsidRDefault="00A109F6" w:rsidP="000947FE">
            <w:pPr>
              <w:jc w:val="center"/>
              <w:rPr>
                <w:rFonts w:cs="Arial"/>
                <w:color w:val="000000"/>
                <w:sz w:val="16"/>
                <w:szCs w:val="16"/>
              </w:rPr>
            </w:pPr>
            <w:r w:rsidRPr="00203810">
              <w:rPr>
                <w:rFonts w:cs="Arial"/>
                <w:color w:val="000000"/>
                <w:sz w:val="16"/>
                <w:szCs w:val="16"/>
              </w:rPr>
              <w:t>1</w:t>
            </w:r>
          </w:p>
          <w:p w:rsidR="00A109F6" w:rsidRPr="00203810" w:rsidRDefault="00A109F6" w:rsidP="000947FE">
            <w:pPr>
              <w:jc w:val="center"/>
              <w:rPr>
                <w:rFonts w:cs="Arial"/>
                <w:color w:val="000000"/>
                <w:sz w:val="16"/>
                <w:szCs w:val="16"/>
              </w:rPr>
            </w:pPr>
          </w:p>
          <w:p w:rsidR="00A109F6" w:rsidRPr="00203810" w:rsidRDefault="00A109F6" w:rsidP="000947FE">
            <w:pPr>
              <w:jc w:val="center"/>
              <w:rPr>
                <w:rFonts w:cs="Arial"/>
                <w:color w:val="000000"/>
                <w:sz w:val="16"/>
                <w:szCs w:val="16"/>
              </w:rPr>
            </w:pPr>
            <w:r w:rsidRPr="00203810">
              <w:rPr>
                <w:rFonts w:cs="Arial"/>
                <w:color w:val="000000"/>
                <w:sz w:val="16"/>
                <w:szCs w:val="16"/>
              </w:rPr>
              <w:t>1</w:t>
            </w:r>
          </w:p>
          <w:p w:rsidR="00A109F6" w:rsidRPr="00203810" w:rsidRDefault="00A109F6" w:rsidP="000947FE">
            <w:pPr>
              <w:jc w:val="center"/>
              <w:rPr>
                <w:rFonts w:cs="Arial"/>
                <w:color w:val="000000"/>
                <w:sz w:val="16"/>
                <w:szCs w:val="16"/>
              </w:rPr>
            </w:pPr>
          </w:p>
          <w:p w:rsidR="00A109F6" w:rsidRPr="001E5E52" w:rsidRDefault="00A109F6" w:rsidP="000947FE">
            <w:pPr>
              <w:jc w:val="center"/>
              <w:rPr>
                <w:rFonts w:cs="Arial"/>
                <w:b/>
                <w:color w:val="000000"/>
                <w:sz w:val="16"/>
                <w:szCs w:val="16"/>
              </w:rPr>
            </w:pPr>
            <w:r w:rsidRPr="00203810">
              <w:rPr>
                <w:rFonts w:cs="Arial"/>
                <w:color w:val="000000"/>
                <w:sz w:val="16"/>
                <w:szCs w:val="16"/>
              </w:rPr>
              <w:t>1</w:t>
            </w:r>
          </w:p>
        </w:tc>
        <w:tc>
          <w:tcPr>
            <w:tcW w:w="2412" w:type="dxa"/>
            <w:tcBorders>
              <w:top w:val="single" w:sz="12" w:space="0" w:color="auto"/>
              <w:left w:val="single" w:sz="12"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823A48" w:rsidRDefault="00A109F6" w:rsidP="000947FE">
            <w:pPr>
              <w:jc w:val="both"/>
              <w:rPr>
                <w:rFonts w:cs="Arial"/>
                <w:color w:val="000000"/>
                <w:sz w:val="18"/>
                <w:szCs w:val="18"/>
              </w:rPr>
            </w:pPr>
          </w:p>
        </w:tc>
        <w:tc>
          <w:tcPr>
            <w:tcW w:w="2880" w:type="dxa"/>
            <w:tcBorders>
              <w:top w:val="single" w:sz="12" w:space="0" w:color="auto"/>
              <w:left w:val="single" w:sz="12" w:space="0" w:color="auto"/>
              <w:bottom w:val="single" w:sz="2" w:space="0" w:color="auto"/>
              <w:right w:val="single" w:sz="12" w:space="0" w:color="auto"/>
            </w:tcBorders>
          </w:tcPr>
          <w:p w:rsidR="00A109F6" w:rsidRPr="00005F89" w:rsidRDefault="00BB23A0" w:rsidP="00BB23A0">
            <w:pPr>
              <w:rPr>
                <w:rFonts w:cs="Arial"/>
                <w:color w:val="000000"/>
                <w:sz w:val="16"/>
                <w:szCs w:val="16"/>
              </w:rPr>
            </w:pPr>
            <w:r>
              <w:t>Poznať, v čom spočíva energetická a biologická hodnota potravín, rozdiely medzi hodnotami, vedieť vysvetliť výživovú hodnotu potravín.</w:t>
            </w:r>
          </w:p>
        </w:tc>
        <w:tc>
          <w:tcPr>
            <w:tcW w:w="2700" w:type="dxa"/>
            <w:tcBorders>
              <w:top w:val="single" w:sz="12" w:space="0" w:color="auto"/>
              <w:left w:val="single" w:sz="12" w:space="0" w:color="auto"/>
              <w:bottom w:val="single" w:sz="4" w:space="0" w:color="auto"/>
              <w:right w:val="single" w:sz="12" w:space="0" w:color="auto"/>
            </w:tcBorders>
          </w:tcPr>
          <w:p w:rsidR="00A109F6" w:rsidRPr="00005F89" w:rsidRDefault="00BB23A0" w:rsidP="00BB23A0">
            <w:pPr>
              <w:rPr>
                <w:rFonts w:cs="Arial"/>
                <w:color w:val="000000"/>
                <w:sz w:val="16"/>
                <w:szCs w:val="16"/>
              </w:rPr>
            </w:pPr>
            <w:r>
              <w:t>Poznal, v čom spočíva energetická a biologická hodnota potravín, rozdiely medzi hodnotami, vedel vysvetliť výživovú hodnotu potravín.</w:t>
            </w:r>
          </w:p>
        </w:tc>
        <w:tc>
          <w:tcPr>
            <w:tcW w:w="1703" w:type="dxa"/>
            <w:tcBorders>
              <w:top w:val="single" w:sz="12" w:space="0" w:color="auto"/>
              <w:left w:val="single" w:sz="12" w:space="0" w:color="auto"/>
              <w:bottom w:val="single" w:sz="2" w:space="0" w:color="auto"/>
              <w:right w:val="single" w:sz="12" w:space="0" w:color="auto"/>
            </w:tcBorders>
          </w:tcPr>
          <w:p w:rsidR="00A109F6" w:rsidRDefault="00A109F6" w:rsidP="000947FE">
            <w:pPr>
              <w:rPr>
                <w:rFonts w:cs="Arial"/>
                <w:color w:val="000000"/>
                <w:sz w:val="16"/>
                <w:szCs w:val="16"/>
              </w:rPr>
            </w:pPr>
            <w:r w:rsidRPr="00005F89">
              <w:rPr>
                <w:rFonts w:cs="Arial"/>
                <w:color w:val="000000"/>
                <w:sz w:val="16"/>
                <w:szCs w:val="16"/>
              </w:rPr>
              <w:t xml:space="preserve">Ústne </w:t>
            </w:r>
            <w:r>
              <w:rPr>
                <w:rFonts w:cs="Arial"/>
                <w:color w:val="000000"/>
                <w:sz w:val="16"/>
                <w:szCs w:val="16"/>
              </w:rPr>
              <w:t>a frontálne skúšanie</w:t>
            </w:r>
          </w:p>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2" w:space="0" w:color="auto"/>
              <w:right w:val="thinThickSmallGap" w:sz="12" w:space="0" w:color="auto"/>
            </w:tcBorders>
          </w:tcPr>
          <w:p w:rsidR="00A109F6" w:rsidRPr="00005F89" w:rsidRDefault="00A109F6" w:rsidP="000947FE">
            <w:pPr>
              <w:jc w:val="both"/>
              <w:rPr>
                <w:rFonts w:cs="Arial"/>
                <w:color w:val="000000"/>
                <w:sz w:val="16"/>
                <w:szCs w:val="16"/>
              </w:rPr>
            </w:pPr>
            <w:r w:rsidRPr="00005F89">
              <w:rPr>
                <w:rFonts w:cs="Arial"/>
                <w:color w:val="000000"/>
                <w:sz w:val="16"/>
                <w:szCs w:val="16"/>
              </w:rPr>
              <w:t>Ústne odpovede</w:t>
            </w:r>
          </w:p>
          <w:p w:rsidR="00A109F6" w:rsidRDefault="00A109F6" w:rsidP="000947FE">
            <w:pPr>
              <w:jc w:val="both"/>
              <w:rPr>
                <w:rFonts w:cs="Arial"/>
                <w:color w:val="000000"/>
                <w:sz w:val="16"/>
                <w:szCs w:val="16"/>
              </w:rPr>
            </w:pPr>
            <w:r w:rsidRPr="00005F89">
              <w:rPr>
                <w:rFonts w:cs="Arial"/>
                <w:color w:val="000000"/>
                <w:sz w:val="16"/>
                <w:szCs w:val="16"/>
              </w:rPr>
              <w:t>Didaktický test</w:t>
            </w:r>
          </w:p>
          <w:p w:rsidR="00A109F6" w:rsidRPr="00005F89" w:rsidRDefault="00A109F6" w:rsidP="000947FE">
            <w:pPr>
              <w:jc w:val="both"/>
              <w:rPr>
                <w:rFonts w:cs="Arial"/>
                <w:color w:val="000000"/>
                <w:sz w:val="16"/>
                <w:szCs w:val="16"/>
              </w:rPr>
            </w:pPr>
          </w:p>
        </w:tc>
      </w:tr>
      <w:tr w:rsidR="00A109F6" w:rsidRPr="00005F89" w:rsidTr="000947FE">
        <w:trPr>
          <w:trHeight w:val="316"/>
        </w:trPr>
        <w:tc>
          <w:tcPr>
            <w:tcW w:w="2525" w:type="dxa"/>
            <w:tcBorders>
              <w:top w:val="single" w:sz="12" w:space="0" w:color="auto"/>
              <w:left w:val="single" w:sz="4" w:space="0" w:color="auto"/>
              <w:bottom w:val="single" w:sz="12" w:space="0" w:color="auto"/>
              <w:right w:val="single" w:sz="12" w:space="0" w:color="auto"/>
            </w:tcBorders>
            <w:shd w:val="clear" w:color="auto" w:fill="CCFFFF"/>
          </w:tcPr>
          <w:p w:rsidR="00A109F6" w:rsidRPr="00005F89" w:rsidRDefault="00A109F6" w:rsidP="000947FE">
            <w:pPr>
              <w:rPr>
                <w:rFonts w:cs="Arial"/>
                <w:b/>
                <w:color w:val="000000"/>
                <w:sz w:val="18"/>
                <w:szCs w:val="18"/>
              </w:rPr>
            </w:pPr>
            <w:r>
              <w:rPr>
                <w:rFonts w:cs="Arial"/>
                <w:b/>
                <w:color w:val="000000"/>
                <w:sz w:val="18"/>
                <w:szCs w:val="18"/>
              </w:rPr>
              <w:t>Druhy stravy</w:t>
            </w:r>
          </w:p>
          <w:p w:rsidR="00A109F6" w:rsidRPr="00005F89" w:rsidRDefault="00A109F6" w:rsidP="000947FE">
            <w:pPr>
              <w:rPr>
                <w:rFonts w:cs="Arial"/>
                <w:color w:val="000000"/>
                <w:sz w:val="16"/>
                <w:szCs w:val="18"/>
              </w:rPr>
            </w:pPr>
          </w:p>
        </w:tc>
        <w:tc>
          <w:tcPr>
            <w:tcW w:w="931"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jc w:val="center"/>
              <w:rPr>
                <w:rFonts w:cs="Arial"/>
                <w:b/>
                <w:color w:val="000000"/>
                <w:sz w:val="18"/>
                <w:szCs w:val="18"/>
              </w:rPr>
            </w:pPr>
            <w:r>
              <w:rPr>
                <w:rFonts w:cs="Arial"/>
                <w:b/>
                <w:color w:val="000000"/>
                <w:sz w:val="18"/>
                <w:szCs w:val="18"/>
              </w:rPr>
              <w:t>4</w:t>
            </w:r>
          </w:p>
        </w:tc>
        <w:tc>
          <w:tcPr>
            <w:tcW w:w="2412"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rPr>
                <w:rFonts w:cs="Arial"/>
                <w:b/>
                <w:color w:val="000000"/>
                <w:sz w:val="18"/>
                <w:szCs w:val="18"/>
              </w:rPr>
            </w:pPr>
            <w:r w:rsidRPr="00005F89">
              <w:rPr>
                <w:rFonts w:cs="Arial"/>
                <w:b/>
                <w:color w:val="000000"/>
                <w:sz w:val="18"/>
                <w:szCs w:val="18"/>
              </w:rPr>
              <w:t>Žiak má:</w:t>
            </w:r>
          </w:p>
          <w:p w:rsidR="00A109F6" w:rsidRPr="00005F89" w:rsidRDefault="00A109F6" w:rsidP="000947FE">
            <w:pPr>
              <w:rPr>
                <w:rFonts w:cs="Arial"/>
                <w:color w:val="000000"/>
                <w:sz w:val="16"/>
                <w:szCs w:val="16"/>
              </w:rPr>
            </w:pPr>
          </w:p>
        </w:tc>
        <w:tc>
          <w:tcPr>
            <w:tcW w:w="2700"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r w:rsidRPr="00005F89">
              <w:rPr>
                <w:rFonts w:cs="Arial"/>
                <w:b/>
                <w:color w:val="000000"/>
                <w:sz w:val="18"/>
                <w:szCs w:val="18"/>
              </w:rPr>
              <w:t>Žiak:</w:t>
            </w:r>
          </w:p>
        </w:tc>
        <w:tc>
          <w:tcPr>
            <w:tcW w:w="1703" w:type="dxa"/>
            <w:tcBorders>
              <w:top w:val="single" w:sz="12" w:space="0" w:color="auto"/>
              <w:left w:val="single" w:sz="12" w:space="0" w:color="auto"/>
              <w:bottom w:val="single" w:sz="12"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12" w:space="0" w:color="auto"/>
              <w:right w:val="thinThickSmallGap" w:sz="12" w:space="0" w:color="auto"/>
            </w:tcBorders>
            <w:shd w:val="clear" w:color="auto" w:fill="CCFFFF"/>
          </w:tcPr>
          <w:p w:rsidR="00A109F6" w:rsidRPr="00005F89" w:rsidRDefault="00A109F6" w:rsidP="000947FE">
            <w:pPr>
              <w:jc w:val="both"/>
              <w:rPr>
                <w:rFonts w:cs="Arial"/>
                <w:color w:val="000000"/>
                <w:sz w:val="16"/>
                <w:szCs w:val="16"/>
              </w:rPr>
            </w:pPr>
          </w:p>
        </w:tc>
      </w:tr>
      <w:tr w:rsidR="00A109F6" w:rsidRPr="00005F89" w:rsidTr="000947FE">
        <w:trPr>
          <w:trHeight w:val="2521"/>
        </w:trPr>
        <w:tc>
          <w:tcPr>
            <w:tcW w:w="2525" w:type="dxa"/>
            <w:tcBorders>
              <w:top w:val="single" w:sz="12" w:space="0" w:color="auto"/>
              <w:left w:val="thinThickSmallGap" w:sz="12" w:space="0" w:color="auto"/>
              <w:bottom w:val="single" w:sz="12"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8"/>
              </w:rPr>
            </w:pPr>
            <w:r>
              <w:rPr>
                <w:rFonts w:cs="Arial"/>
                <w:color w:val="000000"/>
                <w:sz w:val="16"/>
                <w:szCs w:val="18"/>
              </w:rPr>
              <w:lastRenderedPageBreak/>
              <w:t>Surová strava, zmiešaná strava</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Vegetariánstvo, vegánstvo, makrobiotická strava</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Diferencované stravovanie</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Opakovanie tematického celku</w:t>
            </w:r>
          </w:p>
          <w:p w:rsidR="00A71EAE" w:rsidRPr="006A65D1" w:rsidRDefault="00A71EAE" w:rsidP="00A71EAE">
            <w:pPr>
              <w:rPr>
                <w:rFonts w:cs="Arial"/>
                <w:color w:val="000000"/>
                <w:sz w:val="16"/>
                <w:szCs w:val="18"/>
              </w:rPr>
            </w:pPr>
          </w:p>
        </w:tc>
        <w:tc>
          <w:tcPr>
            <w:tcW w:w="931" w:type="dxa"/>
            <w:tcBorders>
              <w:top w:val="single" w:sz="12" w:space="0" w:color="auto"/>
              <w:left w:val="single" w:sz="12" w:space="0" w:color="auto"/>
              <w:bottom w:val="single" w:sz="12" w:space="0" w:color="auto"/>
              <w:right w:val="single" w:sz="12" w:space="0" w:color="auto"/>
            </w:tcBorders>
            <w:shd w:val="clear" w:color="auto" w:fill="auto"/>
          </w:tcPr>
          <w:p w:rsidR="00A109F6" w:rsidRPr="001E5E52" w:rsidRDefault="00A109F6" w:rsidP="000947FE">
            <w:pPr>
              <w:jc w:val="center"/>
              <w:rPr>
                <w:rFonts w:cs="Arial"/>
                <w:sz w:val="16"/>
                <w:szCs w:val="16"/>
              </w:rPr>
            </w:pPr>
            <w:r w:rsidRPr="001E5E52">
              <w:rPr>
                <w:rFonts w:cs="Arial"/>
                <w:sz w:val="16"/>
                <w:szCs w:val="16"/>
              </w:rPr>
              <w:t>1</w:t>
            </w:r>
          </w:p>
          <w:p w:rsidR="00A109F6" w:rsidRPr="001E5E52" w:rsidRDefault="00A109F6" w:rsidP="000947FE">
            <w:pPr>
              <w:jc w:val="center"/>
              <w:rPr>
                <w:rFonts w:cs="Arial"/>
                <w:sz w:val="16"/>
                <w:szCs w:val="16"/>
              </w:rPr>
            </w:pPr>
          </w:p>
          <w:p w:rsidR="00A109F6" w:rsidRPr="001E5E52" w:rsidRDefault="00A109F6" w:rsidP="000947FE">
            <w:pPr>
              <w:jc w:val="center"/>
              <w:rPr>
                <w:rFonts w:cs="Arial"/>
                <w:sz w:val="16"/>
                <w:szCs w:val="16"/>
              </w:rPr>
            </w:pPr>
            <w:r w:rsidRPr="001E5E52">
              <w:rPr>
                <w:rFonts w:cs="Arial"/>
                <w:sz w:val="16"/>
                <w:szCs w:val="16"/>
              </w:rPr>
              <w:t>1</w:t>
            </w:r>
          </w:p>
          <w:p w:rsidR="00A109F6" w:rsidRPr="001E5E52" w:rsidRDefault="00A109F6" w:rsidP="000947FE">
            <w:pPr>
              <w:jc w:val="center"/>
              <w:rPr>
                <w:rFonts w:cs="Arial"/>
                <w:sz w:val="16"/>
                <w:szCs w:val="16"/>
              </w:rPr>
            </w:pPr>
          </w:p>
          <w:p w:rsidR="00A109F6" w:rsidRPr="001E5E52" w:rsidRDefault="00A109F6" w:rsidP="000947FE">
            <w:pPr>
              <w:jc w:val="center"/>
              <w:rPr>
                <w:rFonts w:cs="Arial"/>
                <w:sz w:val="16"/>
                <w:szCs w:val="16"/>
              </w:rPr>
            </w:pPr>
            <w:r w:rsidRPr="001E5E52">
              <w:rPr>
                <w:rFonts w:cs="Arial"/>
                <w:sz w:val="16"/>
                <w:szCs w:val="16"/>
              </w:rPr>
              <w:t>1</w:t>
            </w:r>
          </w:p>
          <w:p w:rsidR="00A109F6" w:rsidRPr="001E5E52" w:rsidRDefault="00A109F6" w:rsidP="000947FE">
            <w:pPr>
              <w:jc w:val="center"/>
              <w:rPr>
                <w:rFonts w:cs="Arial"/>
                <w:sz w:val="16"/>
                <w:szCs w:val="16"/>
              </w:rPr>
            </w:pPr>
            <w:r w:rsidRPr="001E5E52">
              <w:rPr>
                <w:rFonts w:cs="Arial"/>
                <w:sz w:val="16"/>
                <w:szCs w:val="16"/>
              </w:rPr>
              <w:t>1</w:t>
            </w:r>
          </w:p>
          <w:p w:rsidR="00A109F6" w:rsidRPr="001E5E52" w:rsidRDefault="00A109F6" w:rsidP="000947FE">
            <w:pPr>
              <w:jc w:val="center"/>
              <w:rPr>
                <w:rFonts w:cs="Arial"/>
                <w:sz w:val="16"/>
                <w:szCs w:val="16"/>
              </w:rPr>
            </w:pPr>
          </w:p>
          <w:p w:rsidR="00A109F6" w:rsidRPr="001E5E52" w:rsidRDefault="00A109F6" w:rsidP="000947FE">
            <w:pPr>
              <w:jc w:val="center"/>
              <w:rPr>
                <w:rFonts w:cs="Arial"/>
                <w:sz w:val="16"/>
                <w:szCs w:val="16"/>
              </w:rPr>
            </w:pPr>
          </w:p>
          <w:p w:rsidR="00A109F6" w:rsidRPr="001E5E52" w:rsidRDefault="00A109F6" w:rsidP="000947FE">
            <w:pPr>
              <w:rPr>
                <w:rFonts w:cs="Arial"/>
                <w:sz w:val="16"/>
                <w:szCs w:val="16"/>
              </w:rPr>
            </w:pPr>
          </w:p>
        </w:tc>
        <w:tc>
          <w:tcPr>
            <w:tcW w:w="2412" w:type="dxa"/>
            <w:tcBorders>
              <w:top w:val="single" w:sz="12" w:space="0" w:color="auto"/>
              <w:left w:val="single" w:sz="12" w:space="0" w:color="auto"/>
              <w:bottom w:val="single" w:sz="12"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12" w:space="0" w:color="auto"/>
              <w:right w:val="single" w:sz="12" w:space="0" w:color="auto"/>
            </w:tcBorders>
          </w:tcPr>
          <w:p w:rsidR="00A109F6" w:rsidRPr="00EB3702" w:rsidRDefault="00A109F6" w:rsidP="000947FE">
            <w:pPr>
              <w:rPr>
                <w:rFonts w:cs="Arial"/>
                <w:sz w:val="16"/>
                <w:szCs w:val="18"/>
              </w:rPr>
            </w:pPr>
          </w:p>
          <w:p w:rsidR="00A109F6" w:rsidRDefault="00BB23A0" w:rsidP="000947FE">
            <w:pPr>
              <w:rPr>
                <w:rFonts w:cs="Arial"/>
                <w:sz w:val="16"/>
                <w:szCs w:val="18"/>
              </w:rPr>
            </w:pPr>
            <w:r>
              <w:t>Poznať druhy stravy, porovnať surovú stravu s miešanou. Vedieť rozdiely medzi vegetariá</w:t>
            </w:r>
            <w:r w:rsidR="004F7303">
              <w:t>nskou a vegánskou stravou, vedieť</w:t>
            </w:r>
            <w:r>
              <w:t xml:space="preserve"> porozprávať aká je</w:t>
            </w:r>
            <w:r w:rsidR="004F7303">
              <w:t xml:space="preserve"> to makrobiotická strava, poznať</w:t>
            </w:r>
            <w:r>
              <w:t>, aké je to diferencované stravovanie.</w:t>
            </w:r>
            <w:r w:rsidR="004F7303">
              <w:t xml:space="preserve"> Popísať</w:t>
            </w:r>
            <w:r>
              <w:t xml:space="preserve"> hlavné znaky </w:t>
            </w:r>
            <w:r w:rsidR="004F7303">
              <w:t>diferencovanej stravy. Pomenovať</w:t>
            </w:r>
            <w:r>
              <w:t xml:space="preserve"> rozdiely v stravovaní jednotlivých vekových skupín obyvateľstva.</w:t>
            </w:r>
          </w:p>
          <w:p w:rsidR="00A109F6" w:rsidRDefault="00A109F6" w:rsidP="000947FE">
            <w:pPr>
              <w:rPr>
                <w:rFonts w:cs="Arial"/>
                <w:sz w:val="16"/>
                <w:szCs w:val="18"/>
              </w:rPr>
            </w:pPr>
          </w:p>
          <w:p w:rsidR="00A109F6" w:rsidRPr="001F2EB8" w:rsidRDefault="00A109F6" w:rsidP="000947FE">
            <w:pPr>
              <w:rPr>
                <w:rFonts w:cs="Arial"/>
                <w:sz w:val="16"/>
                <w:szCs w:val="18"/>
              </w:rPr>
            </w:pPr>
          </w:p>
        </w:tc>
        <w:tc>
          <w:tcPr>
            <w:tcW w:w="2700" w:type="dxa"/>
            <w:tcBorders>
              <w:top w:val="single" w:sz="12" w:space="0" w:color="auto"/>
              <w:left w:val="single" w:sz="12" w:space="0" w:color="auto"/>
              <w:bottom w:val="single" w:sz="12" w:space="0" w:color="auto"/>
              <w:right w:val="single" w:sz="12" w:space="0" w:color="auto"/>
            </w:tcBorders>
          </w:tcPr>
          <w:p w:rsidR="00A109F6" w:rsidRPr="00CC7783" w:rsidRDefault="00BB23A0" w:rsidP="00BB23A0">
            <w:pPr>
              <w:rPr>
                <w:rFonts w:cs="Arial"/>
                <w:color w:val="000000"/>
                <w:sz w:val="16"/>
                <w:szCs w:val="18"/>
              </w:rPr>
            </w:pPr>
            <w:r>
              <w:t> Poznal druhy stravy, porovnal surovú stravu s miešanou. Vedel rozdiely medzi vegetariánskou a vegánskou stravou, vedel porozprávať aká je to makrobiotická strava, poznal, aké je to diferencované stravovanie. Popísal hlavné znaky diferencovanej stravy. Pomenoval rozdiely v stravovaní jednotlivých vekových skupín obyvateľstva.</w:t>
            </w:r>
          </w:p>
        </w:tc>
        <w:tc>
          <w:tcPr>
            <w:tcW w:w="1703" w:type="dxa"/>
            <w:tcBorders>
              <w:top w:val="single" w:sz="12" w:space="0" w:color="auto"/>
              <w:left w:val="single" w:sz="12" w:space="0" w:color="auto"/>
              <w:bottom w:val="single" w:sz="12" w:space="0" w:color="auto"/>
              <w:right w:val="single" w:sz="12" w:space="0" w:color="auto"/>
            </w:tcBorders>
          </w:tcPr>
          <w:p w:rsidR="00A109F6" w:rsidRDefault="00A109F6" w:rsidP="000947FE">
            <w:pPr>
              <w:rPr>
                <w:rFonts w:cs="Arial"/>
                <w:color w:val="000000"/>
                <w:sz w:val="16"/>
                <w:szCs w:val="16"/>
              </w:rPr>
            </w:pPr>
            <w:r w:rsidRPr="00005F89">
              <w:rPr>
                <w:rFonts w:cs="Arial"/>
                <w:color w:val="000000"/>
                <w:sz w:val="16"/>
                <w:szCs w:val="16"/>
              </w:rPr>
              <w:t xml:space="preserve">Ústne </w:t>
            </w:r>
            <w:r>
              <w:rPr>
                <w:rFonts w:cs="Arial"/>
                <w:color w:val="000000"/>
                <w:sz w:val="16"/>
                <w:szCs w:val="16"/>
              </w:rPr>
              <w:t>a frontálne skúšanie</w:t>
            </w:r>
          </w:p>
          <w:p w:rsidR="00A109F6" w:rsidRDefault="00A109F6" w:rsidP="000947FE">
            <w:pPr>
              <w:rPr>
                <w:rFonts w:cs="Arial"/>
                <w:sz w:val="16"/>
                <w:szCs w:val="16"/>
              </w:rPr>
            </w:pPr>
          </w:p>
          <w:p w:rsidR="00A109F6" w:rsidRDefault="00A109F6" w:rsidP="000947FE">
            <w:pPr>
              <w:rPr>
                <w:rFonts w:cs="Arial"/>
                <w:sz w:val="16"/>
                <w:szCs w:val="16"/>
              </w:rPr>
            </w:pPr>
          </w:p>
          <w:p w:rsidR="00A109F6" w:rsidRDefault="00A109F6" w:rsidP="000947FE">
            <w:pPr>
              <w:rPr>
                <w:rFonts w:cs="Arial"/>
                <w:sz w:val="16"/>
                <w:szCs w:val="16"/>
              </w:rPr>
            </w:pPr>
          </w:p>
          <w:p w:rsidR="00A109F6" w:rsidRPr="001C53D3" w:rsidRDefault="00A109F6" w:rsidP="000947FE">
            <w:pPr>
              <w:rPr>
                <w:rFonts w:cs="Arial"/>
                <w:sz w:val="16"/>
                <w:szCs w:val="16"/>
              </w:rPr>
            </w:pPr>
          </w:p>
          <w:p w:rsidR="00A109F6" w:rsidRPr="001C53D3" w:rsidRDefault="00A109F6" w:rsidP="000947FE">
            <w:pPr>
              <w:rPr>
                <w:rFonts w:cs="Arial"/>
                <w:sz w:val="16"/>
                <w:szCs w:val="16"/>
              </w:rPr>
            </w:pPr>
          </w:p>
        </w:tc>
        <w:tc>
          <w:tcPr>
            <w:tcW w:w="1709" w:type="dxa"/>
            <w:tcBorders>
              <w:top w:val="single" w:sz="12" w:space="0" w:color="auto"/>
              <w:left w:val="single" w:sz="12" w:space="0" w:color="auto"/>
              <w:bottom w:val="single" w:sz="12" w:space="0" w:color="auto"/>
              <w:right w:val="thinThickSmallGap" w:sz="12" w:space="0" w:color="auto"/>
            </w:tcBorders>
          </w:tcPr>
          <w:p w:rsidR="00A109F6" w:rsidRPr="00005F89" w:rsidRDefault="00A109F6" w:rsidP="000947FE">
            <w:pPr>
              <w:jc w:val="both"/>
              <w:rPr>
                <w:rFonts w:cs="Arial"/>
                <w:color w:val="000000"/>
                <w:sz w:val="16"/>
                <w:szCs w:val="16"/>
              </w:rPr>
            </w:pPr>
            <w:r w:rsidRPr="00005F89">
              <w:rPr>
                <w:rFonts w:cs="Arial"/>
                <w:color w:val="000000"/>
                <w:sz w:val="16"/>
                <w:szCs w:val="16"/>
              </w:rPr>
              <w:t>Ústne odpovede</w:t>
            </w:r>
          </w:p>
          <w:p w:rsidR="00A109F6" w:rsidRDefault="00A109F6" w:rsidP="000947FE">
            <w:pPr>
              <w:jc w:val="both"/>
              <w:rPr>
                <w:rFonts w:cs="Arial"/>
                <w:color w:val="000000"/>
                <w:sz w:val="16"/>
                <w:szCs w:val="16"/>
              </w:rPr>
            </w:pPr>
            <w:r w:rsidRPr="00005F89">
              <w:rPr>
                <w:rFonts w:cs="Arial"/>
                <w:color w:val="000000"/>
                <w:sz w:val="16"/>
                <w:szCs w:val="16"/>
              </w:rPr>
              <w:t>Didaktický test</w:t>
            </w:r>
          </w:p>
          <w:p w:rsidR="00A109F6" w:rsidRDefault="00A109F6" w:rsidP="000947FE">
            <w:pPr>
              <w:jc w:val="both"/>
              <w:rPr>
                <w:rFonts w:cs="Arial"/>
                <w:color w:val="000000"/>
                <w:sz w:val="16"/>
                <w:szCs w:val="16"/>
              </w:rPr>
            </w:pPr>
          </w:p>
          <w:p w:rsidR="00A109F6" w:rsidRDefault="00A109F6" w:rsidP="000947FE">
            <w:pPr>
              <w:jc w:val="both"/>
              <w:rPr>
                <w:rFonts w:cs="Arial"/>
                <w:color w:val="000000"/>
                <w:sz w:val="16"/>
                <w:szCs w:val="16"/>
              </w:rPr>
            </w:pPr>
          </w:p>
          <w:p w:rsidR="00A109F6" w:rsidRDefault="00A109F6" w:rsidP="000947FE">
            <w:pPr>
              <w:jc w:val="both"/>
              <w:rPr>
                <w:rFonts w:cs="Arial"/>
                <w:color w:val="000000"/>
                <w:sz w:val="16"/>
                <w:szCs w:val="16"/>
              </w:rPr>
            </w:pPr>
          </w:p>
          <w:p w:rsidR="00A109F6" w:rsidRDefault="00A109F6" w:rsidP="000947FE">
            <w:pPr>
              <w:jc w:val="both"/>
              <w:rPr>
                <w:rFonts w:cs="Arial"/>
                <w:color w:val="000000"/>
                <w:sz w:val="16"/>
                <w:szCs w:val="16"/>
              </w:rPr>
            </w:pPr>
          </w:p>
          <w:p w:rsidR="00A109F6" w:rsidRPr="00005F89" w:rsidRDefault="00A109F6" w:rsidP="000947FE">
            <w:pPr>
              <w:jc w:val="both"/>
              <w:rPr>
                <w:rFonts w:cs="Arial"/>
                <w:color w:val="000000"/>
                <w:sz w:val="16"/>
                <w:szCs w:val="16"/>
              </w:rPr>
            </w:pPr>
          </w:p>
        </w:tc>
      </w:tr>
      <w:tr w:rsidR="00A109F6" w:rsidRPr="00005F89" w:rsidTr="000947FE">
        <w:trPr>
          <w:trHeight w:val="529"/>
        </w:trPr>
        <w:tc>
          <w:tcPr>
            <w:tcW w:w="2525" w:type="dxa"/>
            <w:tcBorders>
              <w:top w:val="single" w:sz="12" w:space="0" w:color="auto"/>
              <w:left w:val="thinThickSmallGap" w:sz="12" w:space="0" w:color="auto"/>
              <w:bottom w:val="single" w:sz="4" w:space="0" w:color="auto"/>
              <w:right w:val="single" w:sz="12" w:space="0" w:color="auto"/>
            </w:tcBorders>
            <w:shd w:val="clear" w:color="auto" w:fill="EDEDED" w:themeFill="accent3" w:themeFillTint="33"/>
          </w:tcPr>
          <w:p w:rsidR="00A109F6" w:rsidRPr="00493FE8" w:rsidRDefault="00A109F6" w:rsidP="000947FE">
            <w:pPr>
              <w:tabs>
                <w:tab w:val="num" w:pos="360"/>
              </w:tabs>
              <w:ind w:left="357" w:hanging="357"/>
              <w:rPr>
                <w:rFonts w:cs="Arial"/>
                <w:b/>
                <w:sz w:val="16"/>
                <w:szCs w:val="18"/>
              </w:rPr>
            </w:pPr>
            <w:r w:rsidRPr="006A65D1">
              <w:rPr>
                <w:rFonts w:cs="Arial"/>
                <w:b/>
                <w:sz w:val="16"/>
                <w:szCs w:val="18"/>
              </w:rPr>
              <w:t>Liečebná výživa</w:t>
            </w:r>
          </w:p>
        </w:tc>
        <w:tc>
          <w:tcPr>
            <w:tcW w:w="931" w:type="dxa"/>
            <w:tcBorders>
              <w:top w:val="single" w:sz="12" w:space="0" w:color="auto"/>
              <w:left w:val="single" w:sz="12" w:space="0" w:color="auto"/>
              <w:bottom w:val="single" w:sz="4" w:space="0" w:color="auto"/>
              <w:right w:val="single" w:sz="12" w:space="0" w:color="auto"/>
            </w:tcBorders>
            <w:shd w:val="clear" w:color="auto" w:fill="EDEDED" w:themeFill="accent3" w:themeFillTint="33"/>
          </w:tcPr>
          <w:p w:rsidR="00A109F6" w:rsidRPr="00493FE8" w:rsidRDefault="00A109F6" w:rsidP="000947FE">
            <w:pPr>
              <w:jc w:val="center"/>
              <w:rPr>
                <w:rFonts w:cs="Arial"/>
                <w:b/>
                <w:sz w:val="16"/>
                <w:szCs w:val="16"/>
              </w:rPr>
            </w:pPr>
            <w:r w:rsidRPr="00493FE8">
              <w:rPr>
                <w:rFonts w:cs="Arial"/>
                <w:b/>
                <w:sz w:val="16"/>
                <w:szCs w:val="16"/>
              </w:rPr>
              <w:t>4</w:t>
            </w:r>
          </w:p>
        </w:tc>
        <w:tc>
          <w:tcPr>
            <w:tcW w:w="2412" w:type="dxa"/>
            <w:tcBorders>
              <w:top w:val="single" w:sz="12" w:space="0" w:color="auto"/>
              <w:left w:val="single" w:sz="12" w:space="0" w:color="auto"/>
              <w:bottom w:val="single" w:sz="4"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4" w:space="0" w:color="auto"/>
              <w:right w:val="single" w:sz="12" w:space="0" w:color="auto"/>
            </w:tcBorders>
            <w:shd w:val="clear" w:color="auto" w:fill="CCFFFF"/>
          </w:tcPr>
          <w:p w:rsidR="00A109F6" w:rsidRPr="00493FE8" w:rsidRDefault="00A109F6" w:rsidP="000947FE">
            <w:pPr>
              <w:tabs>
                <w:tab w:val="num" w:pos="360"/>
              </w:tabs>
              <w:ind w:left="357" w:hanging="357"/>
              <w:rPr>
                <w:rFonts w:cs="Arial"/>
                <w:b/>
                <w:color w:val="000000"/>
                <w:sz w:val="16"/>
                <w:szCs w:val="18"/>
              </w:rPr>
            </w:pPr>
          </w:p>
          <w:p w:rsidR="00A109F6" w:rsidRPr="00845023" w:rsidRDefault="00A109F6" w:rsidP="000947FE">
            <w:pPr>
              <w:tabs>
                <w:tab w:val="num" w:pos="360"/>
              </w:tabs>
              <w:ind w:left="357" w:hanging="357"/>
              <w:rPr>
                <w:rFonts w:cs="Arial"/>
                <w:color w:val="000000"/>
                <w:sz w:val="16"/>
                <w:szCs w:val="18"/>
              </w:rPr>
            </w:pPr>
            <w:r w:rsidRPr="00493FE8">
              <w:rPr>
                <w:rFonts w:cs="Arial"/>
                <w:b/>
                <w:color w:val="000000"/>
                <w:sz w:val="16"/>
                <w:szCs w:val="18"/>
              </w:rPr>
              <w:t>Žiak má:</w:t>
            </w:r>
          </w:p>
        </w:tc>
        <w:tc>
          <w:tcPr>
            <w:tcW w:w="2700" w:type="dxa"/>
            <w:tcBorders>
              <w:top w:val="single" w:sz="12" w:space="0" w:color="auto"/>
              <w:left w:val="single" w:sz="12" w:space="0" w:color="auto"/>
              <w:bottom w:val="single" w:sz="4" w:space="0" w:color="auto"/>
              <w:right w:val="single" w:sz="12" w:space="0" w:color="auto"/>
            </w:tcBorders>
            <w:shd w:val="clear" w:color="auto" w:fill="CCFFFF"/>
          </w:tcPr>
          <w:p w:rsidR="00A109F6" w:rsidRPr="00845023" w:rsidRDefault="00A109F6" w:rsidP="000947FE">
            <w:pPr>
              <w:tabs>
                <w:tab w:val="num" w:pos="360"/>
              </w:tabs>
              <w:ind w:left="357" w:hanging="357"/>
              <w:rPr>
                <w:rFonts w:cs="Arial"/>
                <w:color w:val="000000"/>
                <w:sz w:val="16"/>
                <w:szCs w:val="18"/>
              </w:rPr>
            </w:pPr>
          </w:p>
          <w:p w:rsidR="00A109F6" w:rsidRPr="00493FE8" w:rsidRDefault="00A109F6" w:rsidP="000947FE">
            <w:pPr>
              <w:tabs>
                <w:tab w:val="num" w:pos="360"/>
              </w:tabs>
              <w:ind w:left="357" w:hanging="357"/>
              <w:rPr>
                <w:rFonts w:cs="Arial"/>
                <w:b/>
                <w:color w:val="000000"/>
                <w:sz w:val="16"/>
                <w:szCs w:val="18"/>
              </w:rPr>
            </w:pPr>
            <w:r w:rsidRPr="00493FE8">
              <w:rPr>
                <w:rFonts w:cs="Arial"/>
                <w:b/>
                <w:color w:val="000000"/>
                <w:sz w:val="16"/>
                <w:szCs w:val="18"/>
              </w:rPr>
              <w:t>Žiak:</w:t>
            </w:r>
          </w:p>
        </w:tc>
        <w:tc>
          <w:tcPr>
            <w:tcW w:w="1703" w:type="dxa"/>
            <w:tcBorders>
              <w:top w:val="single" w:sz="12" w:space="0" w:color="auto"/>
              <w:left w:val="single" w:sz="12" w:space="0" w:color="auto"/>
              <w:bottom w:val="single" w:sz="4"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4" w:space="0" w:color="auto"/>
              <w:right w:val="thinThickSmallGap" w:sz="12" w:space="0" w:color="auto"/>
            </w:tcBorders>
            <w:shd w:val="clear" w:color="auto" w:fill="CCFFFF"/>
          </w:tcPr>
          <w:p w:rsidR="00A109F6" w:rsidRPr="00005F89" w:rsidRDefault="00A109F6" w:rsidP="000947FE">
            <w:pPr>
              <w:jc w:val="both"/>
              <w:rPr>
                <w:rFonts w:cs="Arial"/>
                <w:color w:val="000000"/>
                <w:sz w:val="16"/>
                <w:szCs w:val="16"/>
              </w:rPr>
            </w:pPr>
          </w:p>
        </w:tc>
      </w:tr>
      <w:tr w:rsidR="00A109F6" w:rsidRPr="00005F89" w:rsidTr="000947FE">
        <w:trPr>
          <w:trHeight w:val="529"/>
        </w:trPr>
        <w:tc>
          <w:tcPr>
            <w:tcW w:w="2525" w:type="dxa"/>
            <w:tcBorders>
              <w:top w:val="single" w:sz="12" w:space="0" w:color="auto"/>
              <w:left w:val="thinThickSmallGap" w:sz="12" w:space="0" w:color="auto"/>
              <w:bottom w:val="single" w:sz="4"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8"/>
              </w:rPr>
            </w:pPr>
            <w:r>
              <w:rPr>
                <w:rFonts w:cs="Arial"/>
                <w:color w:val="000000"/>
                <w:sz w:val="16"/>
                <w:szCs w:val="18"/>
              </w:rPr>
              <w:t>Význam liečebnej výživy</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Druhy diét</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Praktické zostavovanie jedálnych lístkov</w:t>
            </w:r>
          </w:p>
          <w:p w:rsidR="00A109F6" w:rsidRPr="00005F89" w:rsidRDefault="00A109F6" w:rsidP="00AD0C2C">
            <w:pPr>
              <w:numPr>
                <w:ilvl w:val="0"/>
                <w:numId w:val="12"/>
              </w:numPr>
              <w:ind w:left="357" w:hanging="357"/>
              <w:rPr>
                <w:rFonts w:cs="Arial"/>
                <w:color w:val="000000"/>
                <w:sz w:val="16"/>
                <w:szCs w:val="18"/>
              </w:rPr>
            </w:pPr>
            <w:r>
              <w:rPr>
                <w:rFonts w:cs="Arial"/>
                <w:color w:val="000000"/>
                <w:sz w:val="16"/>
                <w:szCs w:val="18"/>
              </w:rPr>
              <w:t>Opakovanie tematického celku</w:t>
            </w:r>
          </w:p>
        </w:tc>
        <w:tc>
          <w:tcPr>
            <w:tcW w:w="931" w:type="dxa"/>
            <w:tcBorders>
              <w:top w:val="single" w:sz="12" w:space="0" w:color="auto"/>
              <w:left w:val="single" w:sz="12" w:space="0" w:color="auto"/>
              <w:bottom w:val="single" w:sz="4" w:space="0" w:color="auto"/>
              <w:right w:val="single" w:sz="12" w:space="0" w:color="auto"/>
            </w:tcBorders>
            <w:shd w:val="clear" w:color="auto" w:fill="auto"/>
          </w:tcPr>
          <w:p w:rsidR="00A109F6" w:rsidRDefault="00A109F6" w:rsidP="000947FE">
            <w:pPr>
              <w:jc w:val="center"/>
              <w:rPr>
                <w:rFonts w:cs="Arial"/>
                <w:color w:val="000000"/>
                <w:sz w:val="16"/>
                <w:szCs w:val="16"/>
              </w:rPr>
            </w:pPr>
            <w:r w:rsidRPr="00005F89">
              <w:rPr>
                <w:rFonts w:cs="Arial"/>
                <w:color w:val="000000"/>
                <w:sz w:val="16"/>
                <w:szCs w:val="16"/>
              </w:rPr>
              <w:t>1</w:t>
            </w: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r>
              <w:rPr>
                <w:rFonts w:cs="Arial"/>
                <w:color w:val="000000"/>
                <w:sz w:val="16"/>
                <w:szCs w:val="16"/>
              </w:rPr>
              <w:t>1</w:t>
            </w:r>
          </w:p>
          <w:p w:rsidR="00A109F6" w:rsidRDefault="00A109F6" w:rsidP="000947FE">
            <w:pPr>
              <w:jc w:val="center"/>
              <w:rPr>
                <w:rFonts w:cs="Arial"/>
                <w:color w:val="000000"/>
                <w:sz w:val="16"/>
                <w:szCs w:val="16"/>
              </w:rPr>
            </w:pPr>
          </w:p>
          <w:p w:rsidR="00A109F6" w:rsidRPr="00005F89" w:rsidRDefault="00A109F6" w:rsidP="000947FE">
            <w:pPr>
              <w:jc w:val="center"/>
              <w:rPr>
                <w:rFonts w:cs="Arial"/>
                <w:color w:val="000000"/>
                <w:sz w:val="16"/>
                <w:szCs w:val="16"/>
              </w:rPr>
            </w:pPr>
            <w:r>
              <w:rPr>
                <w:rFonts w:cs="Arial"/>
                <w:color w:val="000000"/>
                <w:sz w:val="16"/>
                <w:szCs w:val="16"/>
              </w:rPr>
              <w:t>1</w:t>
            </w:r>
          </w:p>
        </w:tc>
        <w:tc>
          <w:tcPr>
            <w:tcW w:w="2412" w:type="dxa"/>
            <w:tcBorders>
              <w:top w:val="single" w:sz="12" w:space="0" w:color="auto"/>
              <w:left w:val="single" w:sz="12" w:space="0" w:color="auto"/>
              <w:bottom w:val="single" w:sz="4"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4" w:space="0" w:color="auto"/>
              <w:right w:val="single" w:sz="12" w:space="0" w:color="auto"/>
            </w:tcBorders>
          </w:tcPr>
          <w:p w:rsidR="00A109F6" w:rsidRPr="00845023" w:rsidRDefault="004F7303" w:rsidP="004F7303">
            <w:pPr>
              <w:rPr>
                <w:rFonts w:cs="Arial"/>
                <w:color w:val="000000"/>
                <w:sz w:val="16"/>
                <w:szCs w:val="18"/>
              </w:rPr>
            </w:pPr>
            <w:r>
              <w:t>Popísať význam liečebnej výživy, vymenovať druhy diét a navrhnúť JL liečebnej výživy.</w:t>
            </w:r>
          </w:p>
        </w:tc>
        <w:tc>
          <w:tcPr>
            <w:tcW w:w="2700" w:type="dxa"/>
            <w:tcBorders>
              <w:top w:val="single" w:sz="12" w:space="0" w:color="auto"/>
              <w:left w:val="single" w:sz="12" w:space="0" w:color="auto"/>
              <w:bottom w:val="single" w:sz="4" w:space="0" w:color="auto"/>
              <w:right w:val="single" w:sz="12" w:space="0" w:color="auto"/>
            </w:tcBorders>
          </w:tcPr>
          <w:p w:rsidR="00A109F6" w:rsidRPr="00845023" w:rsidRDefault="004F7303" w:rsidP="004F7303">
            <w:pPr>
              <w:rPr>
                <w:rFonts w:cs="Arial"/>
                <w:color w:val="000000"/>
                <w:sz w:val="16"/>
                <w:szCs w:val="18"/>
              </w:rPr>
            </w:pPr>
            <w:r>
              <w:t>Popísal význam liečebnej výživy, vymenoval druhy diét a navrhol JL liečebnej výživy.</w:t>
            </w:r>
          </w:p>
        </w:tc>
        <w:tc>
          <w:tcPr>
            <w:tcW w:w="1703" w:type="dxa"/>
            <w:tcBorders>
              <w:top w:val="single" w:sz="12" w:space="0" w:color="auto"/>
              <w:left w:val="single" w:sz="12" w:space="0" w:color="auto"/>
              <w:bottom w:val="single" w:sz="4"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t xml:space="preserve">Ústne </w:t>
            </w:r>
            <w:r>
              <w:rPr>
                <w:rFonts w:cs="Arial"/>
                <w:color w:val="000000"/>
                <w:sz w:val="16"/>
                <w:szCs w:val="16"/>
              </w:rPr>
              <w:t xml:space="preserve"> a </w:t>
            </w:r>
            <w:r w:rsidRPr="00005F89">
              <w:rPr>
                <w:rFonts w:cs="Arial"/>
                <w:color w:val="000000"/>
                <w:sz w:val="16"/>
                <w:szCs w:val="16"/>
              </w:rPr>
              <w:t>frontálne skúšanie</w:t>
            </w:r>
          </w:p>
        </w:tc>
        <w:tc>
          <w:tcPr>
            <w:tcW w:w="1709" w:type="dxa"/>
            <w:tcBorders>
              <w:top w:val="single" w:sz="12" w:space="0" w:color="auto"/>
              <w:left w:val="single" w:sz="12" w:space="0" w:color="auto"/>
              <w:bottom w:val="single" w:sz="4" w:space="0" w:color="auto"/>
              <w:right w:val="thinThickSmallGap" w:sz="12" w:space="0" w:color="auto"/>
            </w:tcBorders>
          </w:tcPr>
          <w:p w:rsidR="00A109F6" w:rsidRDefault="00A109F6" w:rsidP="000947FE">
            <w:pPr>
              <w:jc w:val="both"/>
              <w:rPr>
                <w:rFonts w:cs="Arial"/>
                <w:color w:val="000000"/>
                <w:sz w:val="16"/>
                <w:szCs w:val="16"/>
              </w:rPr>
            </w:pPr>
            <w:r w:rsidRPr="00005F89">
              <w:rPr>
                <w:rFonts w:cs="Arial"/>
                <w:color w:val="000000"/>
                <w:sz w:val="16"/>
                <w:szCs w:val="16"/>
              </w:rPr>
              <w:t>Ústne odpovede</w:t>
            </w:r>
          </w:p>
          <w:p w:rsidR="00A109F6" w:rsidRPr="00005F89" w:rsidRDefault="00A109F6" w:rsidP="000947FE">
            <w:pPr>
              <w:jc w:val="both"/>
              <w:rPr>
                <w:rFonts w:cs="Arial"/>
                <w:color w:val="000000"/>
                <w:sz w:val="16"/>
                <w:szCs w:val="16"/>
              </w:rPr>
            </w:pPr>
            <w:r>
              <w:rPr>
                <w:rFonts w:cs="Arial"/>
                <w:color w:val="000000"/>
                <w:sz w:val="16"/>
                <w:szCs w:val="16"/>
              </w:rPr>
              <w:t>Didaktický test</w:t>
            </w:r>
          </w:p>
        </w:tc>
      </w:tr>
      <w:tr w:rsidR="00A109F6" w:rsidRPr="00005F89" w:rsidTr="000947FE">
        <w:trPr>
          <w:trHeight w:val="529"/>
        </w:trPr>
        <w:tc>
          <w:tcPr>
            <w:tcW w:w="2525" w:type="dxa"/>
            <w:tcBorders>
              <w:top w:val="single" w:sz="12" w:space="0" w:color="auto"/>
              <w:left w:val="thinThickSmallGap" w:sz="12" w:space="0" w:color="auto"/>
              <w:bottom w:val="single" w:sz="4" w:space="0" w:color="auto"/>
              <w:right w:val="single" w:sz="12" w:space="0" w:color="auto"/>
            </w:tcBorders>
            <w:shd w:val="clear" w:color="auto" w:fill="EDEDED" w:themeFill="accent3" w:themeFillTint="33"/>
          </w:tcPr>
          <w:p w:rsidR="00A109F6" w:rsidRPr="00493FE8" w:rsidRDefault="00A109F6" w:rsidP="000947FE">
            <w:pPr>
              <w:tabs>
                <w:tab w:val="num" w:pos="360"/>
              </w:tabs>
              <w:ind w:left="357" w:hanging="357"/>
              <w:rPr>
                <w:rFonts w:cs="Arial"/>
                <w:b/>
                <w:sz w:val="16"/>
                <w:szCs w:val="18"/>
              </w:rPr>
            </w:pPr>
            <w:r w:rsidRPr="006A65D1">
              <w:rPr>
                <w:rFonts w:cs="Arial"/>
                <w:b/>
                <w:sz w:val="16"/>
                <w:szCs w:val="18"/>
              </w:rPr>
              <w:t>Základné pravidlá hy</w:t>
            </w:r>
            <w:r w:rsidRPr="006A65D1">
              <w:rPr>
                <w:rFonts w:cs="Arial"/>
                <w:b/>
                <w:sz w:val="16"/>
                <w:szCs w:val="18"/>
                <w:shd w:val="clear" w:color="auto" w:fill="EDEDED" w:themeFill="accent3" w:themeFillTint="33"/>
              </w:rPr>
              <w:t>g</w:t>
            </w:r>
            <w:r w:rsidRPr="006A65D1">
              <w:rPr>
                <w:rFonts w:cs="Arial"/>
                <w:b/>
                <w:sz w:val="16"/>
                <w:szCs w:val="18"/>
              </w:rPr>
              <w:t>ieny</w:t>
            </w:r>
          </w:p>
        </w:tc>
        <w:tc>
          <w:tcPr>
            <w:tcW w:w="931" w:type="dxa"/>
            <w:tcBorders>
              <w:top w:val="single" w:sz="12" w:space="0" w:color="auto"/>
              <w:left w:val="single" w:sz="12" w:space="0" w:color="auto"/>
              <w:bottom w:val="single" w:sz="4" w:space="0" w:color="auto"/>
              <w:right w:val="single" w:sz="12" w:space="0" w:color="auto"/>
            </w:tcBorders>
            <w:shd w:val="clear" w:color="auto" w:fill="EDEDED" w:themeFill="accent3" w:themeFillTint="33"/>
          </w:tcPr>
          <w:p w:rsidR="00A109F6" w:rsidRPr="006A65D1" w:rsidRDefault="00A109F6" w:rsidP="000947FE">
            <w:pPr>
              <w:jc w:val="center"/>
              <w:rPr>
                <w:rFonts w:cs="Arial"/>
                <w:b/>
                <w:sz w:val="16"/>
                <w:szCs w:val="16"/>
              </w:rPr>
            </w:pPr>
            <w:r>
              <w:rPr>
                <w:rFonts w:cs="Arial"/>
                <w:b/>
                <w:sz w:val="16"/>
                <w:szCs w:val="16"/>
              </w:rPr>
              <w:t>4</w:t>
            </w:r>
          </w:p>
        </w:tc>
        <w:tc>
          <w:tcPr>
            <w:tcW w:w="2412" w:type="dxa"/>
            <w:tcBorders>
              <w:top w:val="single" w:sz="12" w:space="0" w:color="auto"/>
              <w:left w:val="single" w:sz="12" w:space="0" w:color="auto"/>
              <w:bottom w:val="single" w:sz="4"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4" w:space="0" w:color="auto"/>
              <w:right w:val="single" w:sz="12" w:space="0" w:color="auto"/>
            </w:tcBorders>
            <w:shd w:val="clear" w:color="auto" w:fill="CCFFFF"/>
          </w:tcPr>
          <w:p w:rsidR="00A109F6" w:rsidRPr="001E5E52" w:rsidRDefault="00A109F6" w:rsidP="000947FE">
            <w:pPr>
              <w:tabs>
                <w:tab w:val="num" w:pos="360"/>
              </w:tabs>
              <w:ind w:left="357" w:hanging="357"/>
              <w:rPr>
                <w:rFonts w:cs="Arial"/>
                <w:b/>
                <w:color w:val="000000"/>
                <w:sz w:val="16"/>
                <w:szCs w:val="18"/>
              </w:rPr>
            </w:pPr>
          </w:p>
          <w:p w:rsidR="00A109F6" w:rsidRPr="001E5E52" w:rsidRDefault="00A109F6" w:rsidP="000947FE">
            <w:pPr>
              <w:tabs>
                <w:tab w:val="num" w:pos="360"/>
              </w:tabs>
              <w:ind w:left="357" w:hanging="357"/>
              <w:rPr>
                <w:rFonts w:cs="Arial"/>
                <w:b/>
                <w:color w:val="000000"/>
                <w:sz w:val="16"/>
                <w:szCs w:val="18"/>
              </w:rPr>
            </w:pPr>
            <w:r w:rsidRPr="001E5E52">
              <w:rPr>
                <w:rFonts w:cs="Arial"/>
                <w:b/>
                <w:color w:val="000000"/>
                <w:sz w:val="16"/>
                <w:szCs w:val="18"/>
              </w:rPr>
              <w:t>Žiak má:</w:t>
            </w:r>
          </w:p>
        </w:tc>
        <w:tc>
          <w:tcPr>
            <w:tcW w:w="2700" w:type="dxa"/>
            <w:tcBorders>
              <w:top w:val="single" w:sz="12" w:space="0" w:color="auto"/>
              <w:left w:val="single" w:sz="12" w:space="0" w:color="auto"/>
              <w:bottom w:val="single" w:sz="4" w:space="0" w:color="auto"/>
              <w:right w:val="single" w:sz="12" w:space="0" w:color="auto"/>
            </w:tcBorders>
            <w:shd w:val="clear" w:color="auto" w:fill="CCFFFF"/>
          </w:tcPr>
          <w:p w:rsidR="00A109F6" w:rsidRPr="001E5E52" w:rsidRDefault="00A109F6" w:rsidP="000947FE">
            <w:pPr>
              <w:tabs>
                <w:tab w:val="num" w:pos="360"/>
              </w:tabs>
              <w:ind w:left="357" w:hanging="357"/>
              <w:rPr>
                <w:rFonts w:cs="Arial"/>
                <w:b/>
                <w:color w:val="000000"/>
                <w:sz w:val="16"/>
                <w:szCs w:val="18"/>
              </w:rPr>
            </w:pPr>
          </w:p>
          <w:p w:rsidR="00A109F6" w:rsidRPr="001E5E52" w:rsidRDefault="00A109F6" w:rsidP="000947FE">
            <w:pPr>
              <w:tabs>
                <w:tab w:val="num" w:pos="360"/>
              </w:tabs>
              <w:ind w:left="357" w:hanging="357"/>
              <w:rPr>
                <w:rFonts w:cs="Arial"/>
                <w:b/>
                <w:color w:val="000000"/>
                <w:sz w:val="16"/>
                <w:szCs w:val="18"/>
              </w:rPr>
            </w:pPr>
            <w:r w:rsidRPr="001E5E52">
              <w:rPr>
                <w:rFonts w:cs="Arial"/>
                <w:b/>
                <w:color w:val="000000"/>
                <w:sz w:val="16"/>
                <w:szCs w:val="18"/>
              </w:rPr>
              <w:t>Žiak:</w:t>
            </w:r>
          </w:p>
        </w:tc>
        <w:tc>
          <w:tcPr>
            <w:tcW w:w="1703" w:type="dxa"/>
            <w:tcBorders>
              <w:top w:val="single" w:sz="12" w:space="0" w:color="auto"/>
              <w:left w:val="single" w:sz="12" w:space="0" w:color="auto"/>
              <w:bottom w:val="single" w:sz="4"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4" w:space="0" w:color="auto"/>
              <w:right w:val="thinThickSmallGap" w:sz="12" w:space="0" w:color="auto"/>
            </w:tcBorders>
            <w:shd w:val="clear" w:color="auto" w:fill="CCFFFF"/>
          </w:tcPr>
          <w:p w:rsidR="00A109F6" w:rsidRPr="00005F89" w:rsidRDefault="00A109F6" w:rsidP="000947FE">
            <w:pPr>
              <w:jc w:val="both"/>
              <w:rPr>
                <w:rFonts w:cs="Arial"/>
                <w:color w:val="000000"/>
                <w:sz w:val="16"/>
                <w:szCs w:val="16"/>
              </w:rPr>
            </w:pPr>
          </w:p>
        </w:tc>
      </w:tr>
      <w:tr w:rsidR="00A109F6" w:rsidRPr="00005F89" w:rsidTr="000947FE">
        <w:trPr>
          <w:trHeight w:val="529"/>
        </w:trPr>
        <w:tc>
          <w:tcPr>
            <w:tcW w:w="2525" w:type="dxa"/>
            <w:tcBorders>
              <w:top w:val="single" w:sz="12" w:space="0" w:color="auto"/>
              <w:left w:val="thinThickSmallGap" w:sz="12" w:space="0" w:color="auto"/>
              <w:bottom w:val="single" w:sz="4"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8"/>
              </w:rPr>
            </w:pPr>
            <w:r>
              <w:rPr>
                <w:rFonts w:cs="Arial"/>
                <w:color w:val="000000"/>
                <w:sz w:val="16"/>
                <w:szCs w:val="18"/>
              </w:rPr>
              <w:t>Všeobecná  hygiena a prevencia</w:t>
            </w:r>
          </w:p>
          <w:p w:rsidR="00A109F6" w:rsidRDefault="00A109F6" w:rsidP="00AD0C2C">
            <w:pPr>
              <w:numPr>
                <w:ilvl w:val="0"/>
                <w:numId w:val="12"/>
              </w:numPr>
              <w:ind w:left="357" w:hanging="357"/>
              <w:rPr>
                <w:rFonts w:cs="Arial"/>
                <w:color w:val="000000"/>
                <w:sz w:val="16"/>
                <w:szCs w:val="18"/>
              </w:rPr>
            </w:pPr>
            <w:r>
              <w:rPr>
                <w:rFonts w:cs="Arial"/>
                <w:color w:val="000000"/>
                <w:sz w:val="16"/>
                <w:szCs w:val="18"/>
              </w:rPr>
              <w:t>Špeciálna hygiena</w:t>
            </w:r>
          </w:p>
          <w:p w:rsidR="00A109F6" w:rsidRPr="00BD0674" w:rsidRDefault="00A109F6" w:rsidP="00AD0C2C">
            <w:pPr>
              <w:numPr>
                <w:ilvl w:val="0"/>
                <w:numId w:val="12"/>
              </w:numPr>
              <w:ind w:left="357" w:hanging="357"/>
              <w:rPr>
                <w:rFonts w:cs="Arial"/>
                <w:color w:val="000000"/>
                <w:sz w:val="16"/>
                <w:szCs w:val="18"/>
              </w:rPr>
            </w:pPr>
            <w:r>
              <w:rPr>
                <w:rFonts w:cs="Arial"/>
                <w:color w:val="000000"/>
                <w:sz w:val="16"/>
                <w:szCs w:val="18"/>
              </w:rPr>
              <w:t>Ovzdušie, voda, pôda</w:t>
            </w:r>
          </w:p>
          <w:p w:rsidR="00A109F6" w:rsidRPr="00845023" w:rsidRDefault="00A109F6" w:rsidP="00AD0C2C">
            <w:pPr>
              <w:numPr>
                <w:ilvl w:val="0"/>
                <w:numId w:val="12"/>
              </w:numPr>
              <w:ind w:left="357" w:hanging="357"/>
              <w:rPr>
                <w:rFonts w:cs="Arial"/>
                <w:color w:val="000000"/>
                <w:sz w:val="16"/>
                <w:szCs w:val="18"/>
              </w:rPr>
            </w:pPr>
            <w:r>
              <w:rPr>
                <w:rFonts w:cs="Arial"/>
                <w:color w:val="000000"/>
                <w:sz w:val="16"/>
                <w:szCs w:val="18"/>
              </w:rPr>
              <w:t>Dezinfekcia, sterilizácia, dezinsekcia</w:t>
            </w:r>
          </w:p>
          <w:p w:rsidR="00A109F6" w:rsidRPr="00845023" w:rsidRDefault="00A109F6" w:rsidP="000947FE">
            <w:pPr>
              <w:ind w:left="357"/>
              <w:rPr>
                <w:rFonts w:cs="Arial"/>
                <w:color w:val="000000"/>
                <w:sz w:val="16"/>
                <w:szCs w:val="18"/>
              </w:rPr>
            </w:pPr>
          </w:p>
        </w:tc>
        <w:tc>
          <w:tcPr>
            <w:tcW w:w="931" w:type="dxa"/>
            <w:tcBorders>
              <w:top w:val="single" w:sz="12" w:space="0" w:color="auto"/>
              <w:left w:val="single" w:sz="12" w:space="0" w:color="auto"/>
              <w:bottom w:val="single" w:sz="4" w:space="0" w:color="auto"/>
              <w:right w:val="single" w:sz="12" w:space="0" w:color="auto"/>
            </w:tcBorders>
            <w:shd w:val="clear" w:color="auto" w:fill="auto"/>
          </w:tcPr>
          <w:p w:rsidR="00A109F6" w:rsidRDefault="00A109F6" w:rsidP="000947FE">
            <w:pPr>
              <w:jc w:val="center"/>
              <w:rPr>
                <w:rFonts w:cs="Arial"/>
                <w:color w:val="000000"/>
                <w:sz w:val="16"/>
                <w:szCs w:val="16"/>
              </w:rPr>
            </w:pPr>
            <w:r w:rsidRPr="00005F89">
              <w:rPr>
                <w:rFonts w:cs="Arial"/>
                <w:color w:val="000000"/>
                <w:sz w:val="16"/>
                <w:szCs w:val="16"/>
              </w:rPr>
              <w:t>1</w:t>
            </w:r>
          </w:p>
          <w:p w:rsidR="00A109F6" w:rsidRPr="00845023" w:rsidRDefault="00A109F6" w:rsidP="000947FE">
            <w:pPr>
              <w:jc w:val="center"/>
              <w:rPr>
                <w:rFonts w:cs="Arial"/>
                <w:color w:val="000000"/>
                <w:sz w:val="16"/>
                <w:szCs w:val="16"/>
              </w:rPr>
            </w:pPr>
            <w:r w:rsidRPr="00845023">
              <w:rPr>
                <w:rFonts w:cs="Arial"/>
                <w:color w:val="000000"/>
                <w:sz w:val="16"/>
                <w:szCs w:val="16"/>
              </w:rPr>
              <w:t>1</w:t>
            </w:r>
          </w:p>
          <w:p w:rsidR="00A109F6" w:rsidRPr="00845023" w:rsidRDefault="00A109F6" w:rsidP="000947FE">
            <w:pPr>
              <w:jc w:val="center"/>
              <w:rPr>
                <w:rFonts w:cs="Arial"/>
                <w:color w:val="000000"/>
                <w:sz w:val="16"/>
                <w:szCs w:val="16"/>
              </w:rPr>
            </w:pPr>
          </w:p>
          <w:p w:rsidR="00A109F6" w:rsidRDefault="00A109F6" w:rsidP="000947FE">
            <w:pPr>
              <w:jc w:val="center"/>
              <w:rPr>
                <w:rFonts w:cs="Arial"/>
                <w:color w:val="000000"/>
                <w:sz w:val="16"/>
                <w:szCs w:val="16"/>
              </w:rPr>
            </w:pPr>
            <w:r w:rsidRPr="00845023">
              <w:rPr>
                <w:rFonts w:cs="Arial"/>
                <w:color w:val="000000"/>
                <w:sz w:val="16"/>
                <w:szCs w:val="16"/>
              </w:rPr>
              <w:t>1</w:t>
            </w:r>
          </w:p>
          <w:p w:rsidR="00A109F6" w:rsidRPr="00845023" w:rsidRDefault="00A109F6" w:rsidP="000947FE">
            <w:pPr>
              <w:jc w:val="center"/>
              <w:rPr>
                <w:rFonts w:cs="Arial"/>
                <w:color w:val="000000"/>
                <w:sz w:val="16"/>
                <w:szCs w:val="16"/>
              </w:rPr>
            </w:pPr>
            <w:r>
              <w:rPr>
                <w:rFonts w:cs="Arial"/>
                <w:color w:val="000000"/>
                <w:sz w:val="16"/>
                <w:szCs w:val="16"/>
              </w:rPr>
              <w:t>1</w:t>
            </w:r>
          </w:p>
        </w:tc>
        <w:tc>
          <w:tcPr>
            <w:tcW w:w="2412" w:type="dxa"/>
            <w:tcBorders>
              <w:top w:val="single" w:sz="12" w:space="0" w:color="auto"/>
              <w:left w:val="single" w:sz="12" w:space="0" w:color="auto"/>
              <w:bottom w:val="single" w:sz="4"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4" w:space="0" w:color="auto"/>
              <w:right w:val="single" w:sz="12" w:space="0" w:color="auto"/>
            </w:tcBorders>
          </w:tcPr>
          <w:p w:rsidR="00A109F6" w:rsidRPr="00845023" w:rsidRDefault="004F7303" w:rsidP="004F7303">
            <w:pPr>
              <w:rPr>
                <w:rFonts w:cs="Arial"/>
                <w:color w:val="000000"/>
                <w:sz w:val="16"/>
                <w:szCs w:val="18"/>
              </w:rPr>
            </w:pPr>
            <w:r>
              <w:t>Charakterizovať pojem hygieny a vedieť, čo znamená prevencia. Popísať osobnú hygienu a hygienu kože. Vedieť rozdiely medzi dezinfekciou, sterilizáciou a dezinsekciou.</w:t>
            </w:r>
          </w:p>
        </w:tc>
        <w:tc>
          <w:tcPr>
            <w:tcW w:w="2700" w:type="dxa"/>
            <w:tcBorders>
              <w:top w:val="single" w:sz="12" w:space="0" w:color="auto"/>
              <w:left w:val="single" w:sz="12" w:space="0" w:color="auto"/>
              <w:bottom w:val="single" w:sz="4" w:space="0" w:color="auto"/>
              <w:right w:val="single" w:sz="12" w:space="0" w:color="auto"/>
            </w:tcBorders>
          </w:tcPr>
          <w:p w:rsidR="00A109F6" w:rsidRPr="00845023" w:rsidRDefault="004F7303" w:rsidP="004F7303">
            <w:pPr>
              <w:rPr>
                <w:rFonts w:cs="Arial"/>
                <w:color w:val="000000"/>
                <w:sz w:val="16"/>
                <w:szCs w:val="18"/>
              </w:rPr>
            </w:pPr>
            <w:r>
              <w:t>Charakterizoval pojem hygieny a vedel, čo znamená prevencia. Popísal osobnú hygienu a hygienu kože. Vedel rozdiely medzi dezinfekciou, sterilizáciou a dezinsekciou.</w:t>
            </w:r>
          </w:p>
        </w:tc>
        <w:tc>
          <w:tcPr>
            <w:tcW w:w="1703" w:type="dxa"/>
            <w:tcBorders>
              <w:top w:val="single" w:sz="12" w:space="0" w:color="auto"/>
              <w:left w:val="single" w:sz="12" w:space="0" w:color="auto"/>
              <w:bottom w:val="single" w:sz="4"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t>Ústne</w:t>
            </w:r>
            <w:r>
              <w:rPr>
                <w:rFonts w:cs="Arial"/>
                <w:color w:val="000000"/>
                <w:sz w:val="16"/>
                <w:szCs w:val="16"/>
              </w:rPr>
              <w:t xml:space="preserve"> a frontálne </w:t>
            </w:r>
            <w:r w:rsidRPr="00005F89">
              <w:rPr>
                <w:rFonts w:cs="Arial"/>
                <w:color w:val="000000"/>
                <w:sz w:val="16"/>
                <w:szCs w:val="16"/>
              </w:rPr>
              <w:t xml:space="preserve"> skúšanie</w:t>
            </w:r>
          </w:p>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4" w:space="0" w:color="auto"/>
              <w:right w:val="thinThickSmallGap" w:sz="12" w:space="0" w:color="auto"/>
            </w:tcBorders>
          </w:tcPr>
          <w:p w:rsidR="00A109F6" w:rsidRDefault="00A109F6" w:rsidP="000947FE">
            <w:pPr>
              <w:jc w:val="both"/>
              <w:rPr>
                <w:rFonts w:cs="Arial"/>
                <w:color w:val="000000"/>
                <w:sz w:val="16"/>
                <w:szCs w:val="16"/>
              </w:rPr>
            </w:pPr>
            <w:r w:rsidRPr="00005F89">
              <w:rPr>
                <w:rFonts w:cs="Arial"/>
                <w:color w:val="000000"/>
                <w:sz w:val="16"/>
                <w:szCs w:val="16"/>
              </w:rPr>
              <w:t>Ústne odpovede</w:t>
            </w:r>
          </w:p>
          <w:p w:rsidR="00A109F6" w:rsidRPr="00005F89" w:rsidRDefault="00A109F6" w:rsidP="000947FE">
            <w:pPr>
              <w:jc w:val="both"/>
              <w:rPr>
                <w:rFonts w:cs="Arial"/>
                <w:color w:val="000000"/>
                <w:sz w:val="16"/>
                <w:szCs w:val="16"/>
              </w:rPr>
            </w:pPr>
            <w:r>
              <w:rPr>
                <w:rFonts w:cs="Arial"/>
                <w:color w:val="000000"/>
                <w:sz w:val="16"/>
                <w:szCs w:val="16"/>
              </w:rPr>
              <w:t>Didaktický test</w:t>
            </w:r>
          </w:p>
        </w:tc>
      </w:tr>
      <w:tr w:rsidR="00A109F6" w:rsidRPr="00005F89" w:rsidTr="000947FE">
        <w:trPr>
          <w:trHeight w:val="529"/>
        </w:trPr>
        <w:tc>
          <w:tcPr>
            <w:tcW w:w="2525" w:type="dxa"/>
            <w:tcBorders>
              <w:top w:val="single" w:sz="12" w:space="0" w:color="auto"/>
              <w:left w:val="thinThickSmallGap" w:sz="12" w:space="0" w:color="auto"/>
              <w:bottom w:val="single" w:sz="4" w:space="0" w:color="auto"/>
              <w:right w:val="single" w:sz="12" w:space="0" w:color="auto"/>
            </w:tcBorders>
            <w:shd w:val="clear" w:color="auto" w:fill="EDEDED" w:themeFill="accent3" w:themeFillTint="33"/>
          </w:tcPr>
          <w:p w:rsidR="00A109F6" w:rsidRPr="00493FE8" w:rsidRDefault="00A109F6" w:rsidP="000947FE">
            <w:pPr>
              <w:tabs>
                <w:tab w:val="num" w:pos="360"/>
              </w:tabs>
              <w:ind w:left="357" w:hanging="357"/>
              <w:rPr>
                <w:rFonts w:cs="Arial"/>
                <w:b/>
                <w:sz w:val="16"/>
                <w:szCs w:val="18"/>
              </w:rPr>
            </w:pPr>
            <w:r w:rsidRPr="006A65D1">
              <w:rPr>
                <w:rFonts w:cs="Arial"/>
                <w:b/>
                <w:sz w:val="16"/>
                <w:szCs w:val="18"/>
              </w:rPr>
              <w:t>Hygiena výživy</w:t>
            </w:r>
          </w:p>
        </w:tc>
        <w:tc>
          <w:tcPr>
            <w:tcW w:w="931" w:type="dxa"/>
            <w:tcBorders>
              <w:top w:val="single" w:sz="12" w:space="0" w:color="auto"/>
              <w:left w:val="single" w:sz="12" w:space="0" w:color="auto"/>
              <w:bottom w:val="single" w:sz="4" w:space="0" w:color="auto"/>
              <w:right w:val="single" w:sz="12" w:space="0" w:color="auto"/>
            </w:tcBorders>
            <w:shd w:val="clear" w:color="auto" w:fill="EDEDED" w:themeFill="accent3" w:themeFillTint="33"/>
          </w:tcPr>
          <w:p w:rsidR="00A109F6" w:rsidRPr="001E5E52" w:rsidRDefault="00A109F6" w:rsidP="000947FE">
            <w:pPr>
              <w:jc w:val="center"/>
              <w:rPr>
                <w:rFonts w:cs="Arial"/>
                <w:b/>
                <w:sz w:val="16"/>
                <w:szCs w:val="16"/>
              </w:rPr>
            </w:pPr>
            <w:r>
              <w:rPr>
                <w:rFonts w:cs="Arial"/>
                <w:b/>
                <w:sz w:val="16"/>
                <w:szCs w:val="16"/>
              </w:rPr>
              <w:t>2</w:t>
            </w:r>
          </w:p>
        </w:tc>
        <w:tc>
          <w:tcPr>
            <w:tcW w:w="2412" w:type="dxa"/>
            <w:tcBorders>
              <w:top w:val="single" w:sz="12" w:space="0" w:color="auto"/>
              <w:left w:val="single" w:sz="12" w:space="0" w:color="auto"/>
              <w:bottom w:val="single" w:sz="4"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4" w:space="0" w:color="auto"/>
              <w:right w:val="single" w:sz="12" w:space="0" w:color="auto"/>
            </w:tcBorders>
            <w:shd w:val="clear" w:color="auto" w:fill="CCFFFF"/>
          </w:tcPr>
          <w:p w:rsidR="00A109F6" w:rsidRPr="00845023" w:rsidRDefault="00A109F6" w:rsidP="000947FE">
            <w:pPr>
              <w:tabs>
                <w:tab w:val="num" w:pos="360"/>
              </w:tabs>
              <w:ind w:left="357" w:hanging="357"/>
              <w:rPr>
                <w:rFonts w:cs="Arial"/>
                <w:color w:val="000000"/>
                <w:sz w:val="16"/>
                <w:szCs w:val="18"/>
              </w:rPr>
            </w:pPr>
          </w:p>
          <w:p w:rsidR="00A109F6" w:rsidRPr="001E5E52" w:rsidRDefault="00A109F6" w:rsidP="000947FE">
            <w:pPr>
              <w:tabs>
                <w:tab w:val="num" w:pos="360"/>
              </w:tabs>
              <w:ind w:left="357" w:hanging="357"/>
              <w:rPr>
                <w:rFonts w:cs="Arial"/>
                <w:b/>
                <w:color w:val="000000"/>
                <w:sz w:val="16"/>
                <w:szCs w:val="18"/>
              </w:rPr>
            </w:pPr>
            <w:r w:rsidRPr="001E5E52">
              <w:rPr>
                <w:rFonts w:cs="Arial"/>
                <w:b/>
                <w:color w:val="000000"/>
                <w:sz w:val="16"/>
                <w:szCs w:val="18"/>
              </w:rPr>
              <w:t>Žiak má:</w:t>
            </w:r>
          </w:p>
        </w:tc>
        <w:tc>
          <w:tcPr>
            <w:tcW w:w="2700" w:type="dxa"/>
            <w:tcBorders>
              <w:top w:val="single" w:sz="12" w:space="0" w:color="auto"/>
              <w:left w:val="single" w:sz="12" w:space="0" w:color="auto"/>
              <w:bottom w:val="single" w:sz="4" w:space="0" w:color="auto"/>
              <w:right w:val="single" w:sz="12" w:space="0" w:color="auto"/>
            </w:tcBorders>
            <w:shd w:val="clear" w:color="auto" w:fill="CCFFFF"/>
          </w:tcPr>
          <w:p w:rsidR="00A109F6" w:rsidRPr="001E5E52" w:rsidRDefault="00A109F6" w:rsidP="000947FE">
            <w:pPr>
              <w:tabs>
                <w:tab w:val="num" w:pos="360"/>
              </w:tabs>
              <w:ind w:left="357" w:hanging="357"/>
              <w:rPr>
                <w:rFonts w:cs="Arial"/>
                <w:b/>
                <w:color w:val="000000"/>
                <w:sz w:val="16"/>
                <w:szCs w:val="18"/>
              </w:rPr>
            </w:pPr>
          </w:p>
          <w:p w:rsidR="00A109F6" w:rsidRPr="00845023" w:rsidRDefault="00A109F6" w:rsidP="000947FE">
            <w:pPr>
              <w:tabs>
                <w:tab w:val="num" w:pos="360"/>
              </w:tabs>
              <w:ind w:left="357" w:hanging="357"/>
              <w:rPr>
                <w:rFonts w:cs="Arial"/>
                <w:color w:val="000000"/>
                <w:sz w:val="16"/>
                <w:szCs w:val="18"/>
              </w:rPr>
            </w:pPr>
            <w:r w:rsidRPr="001E5E52">
              <w:rPr>
                <w:rFonts w:cs="Arial"/>
                <w:b/>
                <w:color w:val="000000"/>
                <w:sz w:val="16"/>
                <w:szCs w:val="18"/>
              </w:rPr>
              <w:t>Žia</w:t>
            </w:r>
            <w:r w:rsidRPr="00845023">
              <w:rPr>
                <w:rFonts w:cs="Arial"/>
                <w:color w:val="000000"/>
                <w:sz w:val="16"/>
                <w:szCs w:val="18"/>
              </w:rPr>
              <w:t>k:</w:t>
            </w:r>
          </w:p>
        </w:tc>
        <w:tc>
          <w:tcPr>
            <w:tcW w:w="1703" w:type="dxa"/>
            <w:tcBorders>
              <w:top w:val="single" w:sz="12" w:space="0" w:color="auto"/>
              <w:left w:val="single" w:sz="12" w:space="0" w:color="auto"/>
              <w:bottom w:val="single" w:sz="4" w:space="0" w:color="auto"/>
              <w:right w:val="single" w:sz="12" w:space="0" w:color="auto"/>
            </w:tcBorders>
            <w:shd w:val="clear" w:color="auto" w:fill="CCFFFF"/>
          </w:tcPr>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4" w:space="0" w:color="auto"/>
              <w:right w:val="thinThickSmallGap" w:sz="12" w:space="0" w:color="auto"/>
            </w:tcBorders>
            <w:shd w:val="clear" w:color="auto" w:fill="CCFFFF"/>
          </w:tcPr>
          <w:p w:rsidR="00A109F6" w:rsidRPr="00005F89" w:rsidRDefault="00A109F6" w:rsidP="000947FE">
            <w:pPr>
              <w:jc w:val="both"/>
              <w:rPr>
                <w:rFonts w:cs="Arial"/>
                <w:color w:val="000000"/>
                <w:sz w:val="16"/>
                <w:szCs w:val="16"/>
              </w:rPr>
            </w:pPr>
          </w:p>
        </w:tc>
      </w:tr>
      <w:tr w:rsidR="00A109F6" w:rsidRPr="00005F89" w:rsidTr="000947FE">
        <w:trPr>
          <w:trHeight w:val="529"/>
        </w:trPr>
        <w:tc>
          <w:tcPr>
            <w:tcW w:w="2525" w:type="dxa"/>
            <w:tcBorders>
              <w:top w:val="single" w:sz="12" w:space="0" w:color="auto"/>
              <w:left w:val="thinThickSmallGap" w:sz="12" w:space="0" w:color="auto"/>
              <w:bottom w:val="single" w:sz="4" w:space="0" w:color="auto"/>
              <w:right w:val="single" w:sz="12" w:space="0" w:color="auto"/>
            </w:tcBorders>
            <w:shd w:val="clear" w:color="auto" w:fill="auto"/>
          </w:tcPr>
          <w:p w:rsidR="00A109F6" w:rsidRDefault="00A109F6" w:rsidP="00AD0C2C">
            <w:pPr>
              <w:numPr>
                <w:ilvl w:val="0"/>
                <w:numId w:val="12"/>
              </w:numPr>
              <w:ind w:left="357" w:hanging="357"/>
              <w:rPr>
                <w:rFonts w:cs="Arial"/>
                <w:color w:val="000000"/>
                <w:sz w:val="16"/>
                <w:szCs w:val="18"/>
              </w:rPr>
            </w:pPr>
            <w:r>
              <w:rPr>
                <w:rFonts w:cs="Arial"/>
                <w:color w:val="000000"/>
                <w:sz w:val="16"/>
                <w:szCs w:val="18"/>
              </w:rPr>
              <w:t>Alimentárne nákazy a otravy</w:t>
            </w:r>
          </w:p>
          <w:p w:rsidR="00A109F6" w:rsidRPr="00B37A44" w:rsidRDefault="00A109F6" w:rsidP="00AD0C2C">
            <w:pPr>
              <w:numPr>
                <w:ilvl w:val="0"/>
                <w:numId w:val="12"/>
              </w:numPr>
              <w:ind w:left="357" w:hanging="357"/>
              <w:rPr>
                <w:rFonts w:cs="Arial"/>
                <w:color w:val="000000"/>
                <w:sz w:val="16"/>
                <w:szCs w:val="18"/>
              </w:rPr>
            </w:pPr>
            <w:r>
              <w:rPr>
                <w:rFonts w:cs="Arial"/>
                <w:color w:val="000000"/>
                <w:sz w:val="16"/>
                <w:szCs w:val="18"/>
              </w:rPr>
              <w:t xml:space="preserve">Požiadavky na hygienu </w:t>
            </w:r>
            <w:r>
              <w:rPr>
                <w:rFonts w:cs="Arial"/>
                <w:color w:val="000000"/>
                <w:sz w:val="16"/>
                <w:szCs w:val="18"/>
              </w:rPr>
              <w:lastRenderedPageBreak/>
              <w:t>výroby jedál, zariadenia a skladov</w:t>
            </w:r>
          </w:p>
          <w:p w:rsidR="00A109F6" w:rsidRPr="00845023" w:rsidRDefault="00A109F6" w:rsidP="000947FE">
            <w:pPr>
              <w:ind w:left="357"/>
              <w:rPr>
                <w:rFonts w:cs="Arial"/>
                <w:color w:val="000000"/>
                <w:sz w:val="16"/>
                <w:szCs w:val="18"/>
              </w:rPr>
            </w:pPr>
          </w:p>
          <w:p w:rsidR="00A109F6" w:rsidRPr="00845023" w:rsidRDefault="00A109F6" w:rsidP="000947FE">
            <w:pPr>
              <w:ind w:left="357"/>
              <w:rPr>
                <w:rFonts w:cs="Arial"/>
                <w:color w:val="000000"/>
                <w:sz w:val="16"/>
                <w:szCs w:val="18"/>
              </w:rPr>
            </w:pPr>
          </w:p>
        </w:tc>
        <w:tc>
          <w:tcPr>
            <w:tcW w:w="931" w:type="dxa"/>
            <w:tcBorders>
              <w:top w:val="single" w:sz="12" w:space="0" w:color="auto"/>
              <w:left w:val="single" w:sz="12" w:space="0" w:color="auto"/>
              <w:bottom w:val="single" w:sz="4" w:space="0" w:color="auto"/>
              <w:right w:val="single" w:sz="12" w:space="0" w:color="auto"/>
            </w:tcBorders>
            <w:shd w:val="clear" w:color="auto" w:fill="auto"/>
          </w:tcPr>
          <w:p w:rsidR="00A109F6" w:rsidRDefault="00A109F6" w:rsidP="000947FE">
            <w:pPr>
              <w:jc w:val="center"/>
              <w:rPr>
                <w:rFonts w:cs="Arial"/>
                <w:color w:val="000000"/>
                <w:sz w:val="16"/>
                <w:szCs w:val="16"/>
              </w:rPr>
            </w:pPr>
            <w:r w:rsidRPr="00005F89">
              <w:rPr>
                <w:rFonts w:cs="Arial"/>
                <w:color w:val="000000"/>
                <w:sz w:val="16"/>
                <w:szCs w:val="16"/>
              </w:rPr>
              <w:lastRenderedPageBreak/>
              <w:t>1</w:t>
            </w:r>
          </w:p>
          <w:p w:rsidR="00A109F6" w:rsidRDefault="00A109F6" w:rsidP="000947FE">
            <w:pPr>
              <w:jc w:val="center"/>
              <w:rPr>
                <w:rFonts w:cs="Arial"/>
                <w:color w:val="000000"/>
                <w:sz w:val="16"/>
                <w:szCs w:val="16"/>
              </w:rPr>
            </w:pPr>
          </w:p>
          <w:p w:rsidR="00A109F6" w:rsidRDefault="00A109F6" w:rsidP="000947FE">
            <w:pPr>
              <w:jc w:val="center"/>
              <w:rPr>
                <w:rFonts w:cs="Arial"/>
                <w:color w:val="000000"/>
                <w:sz w:val="16"/>
                <w:szCs w:val="16"/>
              </w:rPr>
            </w:pPr>
            <w:r w:rsidRPr="00845023">
              <w:rPr>
                <w:rFonts w:cs="Arial"/>
                <w:color w:val="000000"/>
                <w:sz w:val="16"/>
                <w:szCs w:val="16"/>
              </w:rPr>
              <w:t>1</w:t>
            </w:r>
          </w:p>
          <w:p w:rsidR="00A109F6" w:rsidRPr="00845023" w:rsidRDefault="00A109F6" w:rsidP="000947FE">
            <w:pPr>
              <w:jc w:val="center"/>
              <w:rPr>
                <w:rFonts w:cs="Arial"/>
                <w:color w:val="000000"/>
                <w:sz w:val="16"/>
                <w:szCs w:val="16"/>
              </w:rPr>
            </w:pPr>
          </w:p>
          <w:p w:rsidR="00A109F6" w:rsidRPr="00845023" w:rsidRDefault="00A109F6" w:rsidP="000947FE">
            <w:pPr>
              <w:jc w:val="center"/>
              <w:rPr>
                <w:rFonts w:cs="Arial"/>
                <w:color w:val="000000"/>
                <w:sz w:val="16"/>
                <w:szCs w:val="16"/>
              </w:rPr>
            </w:pPr>
          </w:p>
          <w:p w:rsidR="00A109F6" w:rsidRPr="00845023" w:rsidRDefault="00A109F6" w:rsidP="000947FE">
            <w:pPr>
              <w:jc w:val="center"/>
              <w:rPr>
                <w:rFonts w:cs="Arial"/>
                <w:color w:val="000000"/>
                <w:sz w:val="16"/>
                <w:szCs w:val="16"/>
              </w:rPr>
            </w:pPr>
          </w:p>
        </w:tc>
        <w:tc>
          <w:tcPr>
            <w:tcW w:w="2412" w:type="dxa"/>
            <w:tcBorders>
              <w:top w:val="single" w:sz="12" w:space="0" w:color="auto"/>
              <w:left w:val="single" w:sz="12" w:space="0" w:color="auto"/>
              <w:bottom w:val="single" w:sz="4" w:space="0" w:color="auto"/>
              <w:right w:val="single" w:sz="12" w:space="0" w:color="auto"/>
            </w:tcBorders>
          </w:tcPr>
          <w:p w:rsidR="00A109F6" w:rsidRPr="00823A48" w:rsidRDefault="00A109F6" w:rsidP="000947FE">
            <w:pPr>
              <w:jc w:val="both"/>
              <w:rPr>
                <w:rFonts w:cs="Arial"/>
                <w:color w:val="000000"/>
                <w:sz w:val="18"/>
                <w:szCs w:val="18"/>
              </w:rPr>
            </w:pPr>
            <w:r w:rsidRPr="00823A48">
              <w:rPr>
                <w:rFonts w:cs="Arial"/>
                <w:color w:val="000000"/>
                <w:sz w:val="18"/>
                <w:szCs w:val="18"/>
              </w:rPr>
              <w:lastRenderedPageBreak/>
              <w:t>Odborný výcvik</w:t>
            </w:r>
          </w:p>
          <w:p w:rsidR="00A109F6" w:rsidRDefault="00A109F6" w:rsidP="000947FE">
            <w:pPr>
              <w:jc w:val="both"/>
              <w:rPr>
                <w:rFonts w:cs="Arial"/>
                <w:color w:val="000000"/>
                <w:sz w:val="16"/>
                <w:szCs w:val="16"/>
              </w:rPr>
            </w:pPr>
            <w:r>
              <w:rPr>
                <w:rFonts w:cs="Arial"/>
                <w:color w:val="000000"/>
                <w:sz w:val="16"/>
                <w:szCs w:val="16"/>
              </w:rPr>
              <w:t>Technológia 3.ročník</w:t>
            </w:r>
          </w:p>
          <w:p w:rsidR="00A109F6" w:rsidRPr="00005F89" w:rsidRDefault="00A109F6" w:rsidP="000947FE">
            <w:pPr>
              <w:rPr>
                <w:rFonts w:cs="Arial"/>
                <w:color w:val="000000"/>
                <w:sz w:val="16"/>
                <w:szCs w:val="16"/>
              </w:rPr>
            </w:pPr>
          </w:p>
        </w:tc>
        <w:tc>
          <w:tcPr>
            <w:tcW w:w="2880" w:type="dxa"/>
            <w:tcBorders>
              <w:top w:val="single" w:sz="12" w:space="0" w:color="auto"/>
              <w:left w:val="single" w:sz="12" w:space="0" w:color="auto"/>
              <w:bottom w:val="single" w:sz="4" w:space="0" w:color="auto"/>
              <w:right w:val="single" w:sz="12" w:space="0" w:color="auto"/>
            </w:tcBorders>
          </w:tcPr>
          <w:p w:rsidR="00A109F6" w:rsidRDefault="00A109F6" w:rsidP="004F7303">
            <w:pPr>
              <w:rPr>
                <w:rFonts w:cs="Arial"/>
                <w:color w:val="000000"/>
                <w:sz w:val="16"/>
                <w:szCs w:val="18"/>
              </w:rPr>
            </w:pPr>
            <w:r>
              <w:rPr>
                <w:rFonts w:cs="Arial"/>
                <w:color w:val="000000"/>
                <w:sz w:val="16"/>
                <w:szCs w:val="18"/>
              </w:rPr>
              <w:lastRenderedPageBreak/>
              <w:t>Vedieť popísať potravinové otravy, infekcie</w:t>
            </w:r>
            <w:r w:rsidR="004F7303">
              <w:rPr>
                <w:rFonts w:cs="Arial"/>
                <w:color w:val="000000"/>
                <w:sz w:val="16"/>
                <w:szCs w:val="18"/>
              </w:rPr>
              <w:t>.</w:t>
            </w:r>
          </w:p>
          <w:p w:rsidR="00A109F6" w:rsidRPr="00F6760C" w:rsidRDefault="00A109F6" w:rsidP="004F7303">
            <w:pPr>
              <w:rPr>
                <w:rFonts w:cs="Arial"/>
                <w:color w:val="000000"/>
                <w:sz w:val="16"/>
                <w:szCs w:val="18"/>
              </w:rPr>
            </w:pPr>
            <w:r>
              <w:rPr>
                <w:rFonts w:cs="Arial"/>
                <w:color w:val="000000"/>
                <w:sz w:val="16"/>
                <w:szCs w:val="18"/>
              </w:rPr>
              <w:t xml:space="preserve">Vedieť popísať požiadavky hygieny </w:t>
            </w:r>
            <w:r>
              <w:rPr>
                <w:rFonts w:cs="Arial"/>
                <w:color w:val="000000"/>
                <w:sz w:val="16"/>
                <w:szCs w:val="18"/>
              </w:rPr>
              <w:lastRenderedPageBreak/>
              <w:t>pri výrobe jedál v kuchyni  a v</w:t>
            </w:r>
            <w:r w:rsidR="004F7303">
              <w:rPr>
                <w:rFonts w:cs="Arial"/>
                <w:color w:val="000000"/>
                <w:sz w:val="16"/>
                <w:szCs w:val="18"/>
              </w:rPr>
              <w:t> </w:t>
            </w:r>
            <w:r>
              <w:rPr>
                <w:rFonts w:cs="Arial"/>
                <w:color w:val="000000"/>
                <w:sz w:val="16"/>
                <w:szCs w:val="18"/>
              </w:rPr>
              <w:t>skladoch</w:t>
            </w:r>
            <w:r w:rsidR="004F7303">
              <w:rPr>
                <w:rFonts w:cs="Arial"/>
                <w:color w:val="000000"/>
                <w:sz w:val="16"/>
                <w:szCs w:val="18"/>
              </w:rPr>
              <w:t>.</w:t>
            </w:r>
          </w:p>
        </w:tc>
        <w:tc>
          <w:tcPr>
            <w:tcW w:w="2700" w:type="dxa"/>
            <w:tcBorders>
              <w:top w:val="single" w:sz="12" w:space="0" w:color="auto"/>
              <w:left w:val="single" w:sz="12" w:space="0" w:color="auto"/>
              <w:bottom w:val="single" w:sz="4" w:space="0" w:color="auto"/>
              <w:right w:val="single" w:sz="12" w:space="0" w:color="auto"/>
            </w:tcBorders>
          </w:tcPr>
          <w:p w:rsidR="004F7303" w:rsidRDefault="004F7303" w:rsidP="004F7303">
            <w:pPr>
              <w:rPr>
                <w:rFonts w:cs="Arial"/>
                <w:color w:val="000000"/>
                <w:sz w:val="16"/>
                <w:szCs w:val="18"/>
              </w:rPr>
            </w:pPr>
            <w:r>
              <w:rPr>
                <w:rFonts w:cs="Arial"/>
                <w:color w:val="000000"/>
                <w:sz w:val="16"/>
                <w:szCs w:val="18"/>
              </w:rPr>
              <w:lastRenderedPageBreak/>
              <w:t>Vedel popísať potravinové otravy, infekcie.</w:t>
            </w:r>
          </w:p>
          <w:p w:rsidR="004F7303" w:rsidRDefault="004F7303" w:rsidP="004F7303">
            <w:pPr>
              <w:rPr>
                <w:rFonts w:cs="Arial"/>
                <w:color w:val="000000"/>
                <w:sz w:val="16"/>
                <w:szCs w:val="18"/>
              </w:rPr>
            </w:pPr>
            <w:r>
              <w:rPr>
                <w:rFonts w:cs="Arial"/>
                <w:color w:val="000000"/>
                <w:sz w:val="16"/>
                <w:szCs w:val="18"/>
              </w:rPr>
              <w:t xml:space="preserve">Vedieť popísať požiadavky </w:t>
            </w:r>
            <w:r>
              <w:rPr>
                <w:rFonts w:cs="Arial"/>
                <w:color w:val="000000"/>
                <w:sz w:val="16"/>
                <w:szCs w:val="18"/>
              </w:rPr>
              <w:lastRenderedPageBreak/>
              <w:t>hygieny</w:t>
            </w:r>
          </w:p>
          <w:p w:rsidR="00A109F6" w:rsidRPr="00845023" w:rsidRDefault="004F7303" w:rsidP="004F7303">
            <w:pPr>
              <w:rPr>
                <w:rFonts w:cs="Arial"/>
                <w:color w:val="000000"/>
                <w:sz w:val="16"/>
                <w:szCs w:val="18"/>
              </w:rPr>
            </w:pPr>
            <w:r>
              <w:rPr>
                <w:rFonts w:cs="Arial"/>
                <w:color w:val="000000"/>
                <w:sz w:val="16"/>
                <w:szCs w:val="18"/>
              </w:rPr>
              <w:t>hygieny pri výrobe jedál v kuchyni  a v skladoch.</w:t>
            </w:r>
          </w:p>
        </w:tc>
        <w:tc>
          <w:tcPr>
            <w:tcW w:w="1703" w:type="dxa"/>
            <w:tcBorders>
              <w:top w:val="single" w:sz="12" w:space="0" w:color="auto"/>
              <w:left w:val="single" w:sz="12" w:space="0" w:color="auto"/>
              <w:bottom w:val="single" w:sz="4" w:space="0" w:color="auto"/>
              <w:right w:val="single" w:sz="12" w:space="0" w:color="auto"/>
            </w:tcBorders>
          </w:tcPr>
          <w:p w:rsidR="00A109F6" w:rsidRPr="00005F89" w:rsidRDefault="00A109F6" w:rsidP="000947FE">
            <w:pPr>
              <w:rPr>
                <w:rFonts w:cs="Arial"/>
                <w:color w:val="000000"/>
                <w:sz w:val="16"/>
                <w:szCs w:val="16"/>
              </w:rPr>
            </w:pPr>
            <w:r w:rsidRPr="00005F89">
              <w:rPr>
                <w:rFonts w:cs="Arial"/>
                <w:color w:val="000000"/>
                <w:sz w:val="16"/>
                <w:szCs w:val="16"/>
              </w:rPr>
              <w:lastRenderedPageBreak/>
              <w:t>Ústne</w:t>
            </w:r>
            <w:r>
              <w:rPr>
                <w:rFonts w:cs="Arial"/>
                <w:color w:val="000000"/>
                <w:sz w:val="16"/>
                <w:szCs w:val="16"/>
              </w:rPr>
              <w:t xml:space="preserve"> a frontálne </w:t>
            </w:r>
            <w:r w:rsidRPr="00005F89">
              <w:rPr>
                <w:rFonts w:cs="Arial"/>
                <w:color w:val="000000"/>
                <w:sz w:val="16"/>
                <w:szCs w:val="16"/>
              </w:rPr>
              <w:t xml:space="preserve"> skúšanie</w:t>
            </w:r>
          </w:p>
          <w:p w:rsidR="00A109F6" w:rsidRPr="00005F89" w:rsidRDefault="00A109F6" w:rsidP="000947FE">
            <w:pPr>
              <w:rPr>
                <w:rFonts w:cs="Arial"/>
                <w:color w:val="000000"/>
                <w:sz w:val="16"/>
                <w:szCs w:val="16"/>
              </w:rPr>
            </w:pPr>
          </w:p>
        </w:tc>
        <w:tc>
          <w:tcPr>
            <w:tcW w:w="1709" w:type="dxa"/>
            <w:tcBorders>
              <w:top w:val="single" w:sz="12" w:space="0" w:color="auto"/>
              <w:left w:val="single" w:sz="12" w:space="0" w:color="auto"/>
              <w:bottom w:val="single" w:sz="4" w:space="0" w:color="auto"/>
              <w:right w:val="thinThickSmallGap" w:sz="12" w:space="0" w:color="auto"/>
            </w:tcBorders>
          </w:tcPr>
          <w:p w:rsidR="00A109F6" w:rsidRPr="00005F89" w:rsidRDefault="00A109F6" w:rsidP="000947FE">
            <w:pPr>
              <w:jc w:val="both"/>
              <w:rPr>
                <w:rFonts w:cs="Arial"/>
                <w:color w:val="000000"/>
                <w:sz w:val="16"/>
                <w:szCs w:val="16"/>
              </w:rPr>
            </w:pPr>
            <w:r w:rsidRPr="00005F89">
              <w:rPr>
                <w:rFonts w:cs="Arial"/>
                <w:color w:val="000000"/>
                <w:sz w:val="16"/>
                <w:szCs w:val="16"/>
              </w:rPr>
              <w:t>Ústne odpovede</w:t>
            </w:r>
          </w:p>
        </w:tc>
      </w:tr>
    </w:tbl>
    <w:p w:rsidR="00A109F6" w:rsidRDefault="00A109F6" w:rsidP="00A109F6">
      <w:pPr>
        <w:spacing w:before="120"/>
        <w:jc w:val="both"/>
        <w:rPr>
          <w:rFonts w:cs="Arial"/>
          <w:b/>
          <w:color w:val="000000"/>
          <w:sz w:val="18"/>
          <w:szCs w:val="18"/>
        </w:rPr>
      </w:pPr>
    </w:p>
    <w:p w:rsidR="00A109F6" w:rsidRPr="00CC4D1F" w:rsidRDefault="00A109F6" w:rsidP="00A109F6">
      <w:pPr>
        <w:jc w:val="both"/>
        <w:rPr>
          <w:rFonts w:cs="Arial"/>
          <w:b/>
        </w:rPr>
      </w:pPr>
      <w:r w:rsidRPr="00CC4D1F">
        <w:rPr>
          <w:rFonts w:cs="Arial"/>
          <w:b/>
        </w:rPr>
        <w:t>Všeobecné pokyny hodnotenia:</w:t>
      </w:r>
    </w:p>
    <w:p w:rsidR="00A109F6" w:rsidRPr="00A50D95" w:rsidRDefault="00A109F6" w:rsidP="00A109F6">
      <w:pPr>
        <w:jc w:val="both"/>
        <w:rPr>
          <w:rFonts w:cs="Arial"/>
        </w:rPr>
      </w:pPr>
      <w:r w:rsidRPr="00A50D95">
        <w:rPr>
          <w:rFonts w:cs="Arial"/>
        </w:rPr>
        <w:t xml:space="preserve">Pri hodnotení výstupov žiakov vychádzame z </w:t>
      </w:r>
      <w:r>
        <w:rPr>
          <w:rFonts w:cs="Arial"/>
        </w:rPr>
        <w:t>Metodických pokynov č. 33/2011</w:t>
      </w:r>
      <w:r w:rsidRPr="00A50D95">
        <w:rPr>
          <w:rFonts w:cs="Arial"/>
        </w:rPr>
        <w:t xml:space="preserve"> na hodnotenie a klasifikáciu žiakov odborných učilíšť.</w:t>
      </w:r>
    </w:p>
    <w:p w:rsidR="00A109F6" w:rsidRPr="00A50D95" w:rsidRDefault="00A109F6" w:rsidP="00A109F6">
      <w:pPr>
        <w:jc w:val="both"/>
        <w:rPr>
          <w:rFonts w:cs="Arial"/>
        </w:rPr>
      </w:pPr>
      <w:r w:rsidRPr="00A50D95">
        <w:rPr>
          <w:rFonts w:cs="Arial"/>
        </w:rPr>
        <w:t>Pri priebežnej a súhrnnej klasifikácii uplatňuje pedagóg voči žiakovi primeranú náročnosť a pedagogický takt. Pri hodnotení prihliada na druh</w:t>
      </w:r>
    </w:p>
    <w:p w:rsidR="00A109F6" w:rsidRPr="00A50D95" w:rsidRDefault="00A109F6" w:rsidP="00A109F6">
      <w:pPr>
        <w:jc w:val="both"/>
        <w:rPr>
          <w:rFonts w:cs="Arial"/>
        </w:rPr>
      </w:pPr>
      <w:r w:rsidRPr="00A50D95">
        <w:rPr>
          <w:rFonts w:cs="Arial"/>
        </w:rPr>
        <w:t>a stupeň postihnutia, na celkový zdravotný stav, na primeranosť veku a na vynaložené úsilie žiaka. Pedagóg priebežne hodnotí výsledky žiaka,</w:t>
      </w:r>
    </w:p>
    <w:p w:rsidR="00A109F6" w:rsidRPr="00A50D95" w:rsidRDefault="00A109F6" w:rsidP="00A109F6">
      <w:pPr>
        <w:jc w:val="both"/>
        <w:rPr>
          <w:rFonts w:cs="Arial"/>
        </w:rPr>
      </w:pPr>
      <w:r w:rsidRPr="00A50D95">
        <w:rPr>
          <w:rFonts w:cs="Arial"/>
        </w:rPr>
        <w:t>jeho vedomosti, zručnosti a návyky. Písomné alebo ústne vyučujúci použije podľa postihnutia žiaka. Vyzdvihuje žiakove klady a súčasne ho taktne</w:t>
      </w:r>
    </w:p>
    <w:p w:rsidR="00A109F6" w:rsidRDefault="00A109F6" w:rsidP="00A109F6">
      <w:pPr>
        <w:jc w:val="both"/>
        <w:rPr>
          <w:rFonts w:cs="Arial"/>
        </w:rPr>
      </w:pPr>
      <w:r w:rsidRPr="00A50D95">
        <w:rPr>
          <w:rFonts w:cs="Arial"/>
        </w:rPr>
        <w:t>usmerňuje v ďalšom postupe pri učení so zameraním na zvýšenie úsilia získať ďalšie vedomosti, zručnosti a návyky. Po ukončení každého</w:t>
      </w:r>
    </w:p>
    <w:p w:rsidR="00A109F6" w:rsidRDefault="00A109F6" w:rsidP="00A109F6">
      <w:pPr>
        <w:jc w:val="both"/>
        <w:rPr>
          <w:rFonts w:cs="Arial"/>
        </w:rPr>
      </w:pPr>
      <w:r w:rsidRPr="00A50D95">
        <w:rPr>
          <w:rFonts w:cs="Arial"/>
        </w:rPr>
        <w:t>tematického celku vyučujúci pripraví otázky na didaktický test. Otázky v teste nebudú prevyšovať stanovenú úroveň vzdelávacích výstupov z danej</w:t>
      </w:r>
    </w:p>
    <w:p w:rsidR="00A109F6" w:rsidRDefault="00A109F6" w:rsidP="00A109F6">
      <w:pPr>
        <w:jc w:val="both"/>
        <w:rPr>
          <w:rFonts w:cs="Arial"/>
        </w:rPr>
      </w:pPr>
      <w:r w:rsidRPr="00A50D95">
        <w:rPr>
          <w:rFonts w:cs="Arial"/>
        </w:rPr>
        <w:t xml:space="preserve">témy ani predpísané </w:t>
      </w:r>
      <w:r>
        <w:rPr>
          <w:rFonts w:cs="Arial"/>
        </w:rPr>
        <w:t xml:space="preserve">obsahové štandardy predmetu. </w:t>
      </w:r>
      <w:r w:rsidRPr="00A50D95">
        <w:rPr>
          <w:rFonts w:cs="Arial"/>
        </w:rPr>
        <w:t>Kritériá hodnotenia sú dané učebnou osnovou predmetu</w:t>
      </w:r>
      <w:r>
        <w:rPr>
          <w:rFonts w:cs="Arial"/>
        </w:rPr>
        <w:t>. Hodnotiacu škálu dosiahnutých</w:t>
      </w:r>
    </w:p>
    <w:p w:rsidR="00A109F6" w:rsidRDefault="00A109F6" w:rsidP="00A109F6">
      <w:pPr>
        <w:jc w:val="both"/>
        <w:rPr>
          <w:rFonts w:cs="Arial"/>
        </w:rPr>
      </w:pPr>
      <w:r w:rsidRPr="00A50D95">
        <w:rPr>
          <w:rFonts w:cs="Arial"/>
        </w:rPr>
        <w:t>vedomostí si volí vyučujúci. Sumatívne hodnotenia výkonu žiaka za klasifikačné obdobie tvoria výsledky testov, ústnych odpovedí, vypracovaných</w:t>
      </w:r>
    </w:p>
    <w:p w:rsidR="003E5925" w:rsidRDefault="00A109F6" w:rsidP="00A109F6">
      <w:pPr>
        <w:rPr>
          <w:rFonts w:cs="Arial"/>
        </w:rPr>
      </w:pPr>
      <w:r>
        <w:rPr>
          <w:rFonts w:cs="Arial"/>
        </w:rPr>
        <w:t xml:space="preserve">referátov </w:t>
      </w:r>
      <w:r w:rsidRPr="00A50D95">
        <w:rPr>
          <w:rFonts w:cs="Arial"/>
        </w:rPr>
        <w:t>a</w:t>
      </w:r>
      <w:r>
        <w:rPr>
          <w:rFonts w:cs="Arial"/>
        </w:rPr>
        <w:t> </w:t>
      </w:r>
      <w:r w:rsidRPr="00A50D95">
        <w:rPr>
          <w:rFonts w:cs="Arial"/>
        </w:rPr>
        <w:t>projek</w:t>
      </w:r>
      <w:r>
        <w:rPr>
          <w:rFonts w:cs="Arial"/>
        </w:rPr>
        <w:t xml:space="preserve">tov. </w:t>
      </w:r>
      <w:r w:rsidRPr="00A50D95">
        <w:rPr>
          <w:rFonts w:cs="Arial"/>
        </w:rPr>
        <w:t>V predmete rozvíjame aj kľúčové kompetencie žiakov, ktoré hodnotíme forma</w:t>
      </w:r>
      <w:r>
        <w:rPr>
          <w:rFonts w:cs="Arial"/>
        </w:rPr>
        <w:t>tívne.</w:t>
      </w:r>
    </w:p>
    <w:p w:rsidR="003E5925" w:rsidRDefault="003E5925" w:rsidP="003E5925">
      <w:pPr>
        <w:rPr>
          <w:rFonts w:cs="Arial"/>
        </w:rPr>
      </w:pPr>
    </w:p>
    <w:p w:rsidR="003E5925" w:rsidRDefault="003E5925" w:rsidP="003E5925">
      <w:pPr>
        <w:spacing w:before="120"/>
        <w:jc w:val="both"/>
        <w:rPr>
          <w:rFonts w:cs="Arial"/>
          <w:b/>
          <w:color w:val="000000"/>
          <w:sz w:val="18"/>
          <w:szCs w:val="18"/>
        </w:rPr>
        <w:sectPr w:rsidR="003E5925" w:rsidSect="00BD3F11">
          <w:pgSz w:w="16838" w:h="11906" w:orient="landscape" w:code="9"/>
          <w:pgMar w:top="1134" w:right="1304" w:bottom="1560" w:left="1276" w:header="709" w:footer="709" w:gutter="0"/>
          <w:cols w:space="708"/>
          <w:docGrid w:linePitch="360"/>
        </w:sectPr>
      </w:pPr>
    </w:p>
    <w:p w:rsidR="003E5925" w:rsidRDefault="003E5925" w:rsidP="003E5925">
      <w:pPr>
        <w:jc w:val="both"/>
        <w:sectPr w:rsidR="003E5925" w:rsidSect="00BD3F11">
          <w:headerReference w:type="even" r:id="rId34"/>
          <w:footerReference w:type="even" r:id="rId35"/>
          <w:footerReference w:type="default" r:id="rId36"/>
          <w:footerReference w:type="first" r:id="rId37"/>
          <w:pgSz w:w="16838" w:h="11906" w:orient="landscape" w:code="9"/>
          <w:pgMar w:top="1134" w:right="1304" w:bottom="1700" w:left="1276" w:header="709" w:footer="709" w:gutter="0"/>
          <w:cols w:space="708"/>
          <w:docGrid w:linePitch="360"/>
        </w:sectPr>
      </w:pPr>
    </w:p>
    <w:p w:rsidR="003E5925" w:rsidRDefault="003E5925" w:rsidP="003E5925">
      <w:pPr>
        <w:jc w:val="both"/>
      </w:pPr>
    </w:p>
    <w:p w:rsidR="003E5925" w:rsidRDefault="003E5925" w:rsidP="00AD0C2C">
      <w:pPr>
        <w:pStyle w:val="Nadpis2"/>
        <w:numPr>
          <w:ilvl w:val="1"/>
          <w:numId w:val="63"/>
        </w:numPr>
      </w:pPr>
      <w:bookmarkStart w:id="99" w:name="_Toc38612323"/>
      <w:r>
        <w:t>Odborný výcvik</w:t>
      </w:r>
      <w:bookmarkEnd w:id="99"/>
    </w:p>
    <w:p w:rsidR="003E5925" w:rsidRPr="00CF292C" w:rsidRDefault="003E5925" w:rsidP="003E59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4519"/>
      </w:tblGrid>
      <w:tr w:rsidR="003E5925" w:rsidRPr="009107C9" w:rsidTr="00BD3F11">
        <w:trPr>
          <w:trHeight w:val="446"/>
        </w:trPr>
        <w:tc>
          <w:tcPr>
            <w:tcW w:w="4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E26A31" w:rsidRDefault="003E5925" w:rsidP="00BD3F11">
            <w:pPr>
              <w:spacing w:before="120"/>
              <w:rPr>
                <w:rFonts w:cs="Arial"/>
                <w:b/>
                <w:sz w:val="28"/>
                <w:szCs w:val="28"/>
              </w:rPr>
            </w:pPr>
            <w:r w:rsidRPr="00E26A31">
              <w:rPr>
                <w:rFonts w:cs="Arial"/>
                <w:b/>
                <w:sz w:val="28"/>
                <w:szCs w:val="28"/>
              </w:rPr>
              <w:t>Názov predmetu</w:t>
            </w:r>
          </w:p>
        </w:tc>
        <w:tc>
          <w:tcPr>
            <w:tcW w:w="4519"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3E5925" w:rsidRPr="00E26A31" w:rsidRDefault="003E5925" w:rsidP="00BD3F11">
            <w:pPr>
              <w:spacing w:before="120"/>
              <w:rPr>
                <w:rFonts w:cs="Arial"/>
                <w:b/>
                <w:sz w:val="28"/>
                <w:szCs w:val="28"/>
              </w:rPr>
            </w:pPr>
            <w:r w:rsidRPr="00E26A31">
              <w:rPr>
                <w:rFonts w:cs="Arial"/>
                <w:b/>
                <w:sz w:val="28"/>
                <w:szCs w:val="28"/>
              </w:rPr>
              <w:t>Odborný výcvik</w:t>
            </w:r>
          </w:p>
        </w:tc>
      </w:tr>
      <w:tr w:rsidR="003E5925" w:rsidRPr="009107C9" w:rsidTr="00BD3F11">
        <w:trPr>
          <w:trHeight w:val="112"/>
        </w:trPr>
        <w:tc>
          <w:tcPr>
            <w:tcW w:w="4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r w:rsidRPr="00E26A31">
              <w:rPr>
                <w:rFonts w:cs="Arial"/>
                <w:b/>
                <w:sz w:val="18"/>
                <w:szCs w:val="18"/>
              </w:rPr>
              <w:t>Časový rozsah výučby</w:t>
            </w:r>
          </w:p>
        </w:tc>
        <w:tc>
          <w:tcPr>
            <w:tcW w:w="4519" w:type="dxa"/>
            <w:tcBorders>
              <w:top w:val="thinThickSmallGap" w:sz="12" w:space="0" w:color="auto"/>
              <w:left w:val="thinThickSmallGap" w:sz="12" w:space="0" w:color="auto"/>
              <w:bottom w:val="thinThickSmallGap" w:sz="12" w:space="0" w:color="auto"/>
              <w:right w:val="thinThickSmallGap" w:sz="12" w:space="0" w:color="auto"/>
            </w:tcBorders>
          </w:tcPr>
          <w:p w:rsidR="003E5925" w:rsidRPr="00E26A31" w:rsidRDefault="003E5925" w:rsidP="00BD3F11">
            <w:pPr>
              <w:rPr>
                <w:rFonts w:cs="Arial"/>
                <w:sz w:val="18"/>
                <w:szCs w:val="18"/>
              </w:rPr>
            </w:pPr>
            <w:r>
              <w:rPr>
                <w:rFonts w:cs="Arial"/>
                <w:sz w:val="18"/>
                <w:szCs w:val="18"/>
              </w:rPr>
              <w:t>21 hodín týždenne, spolu 2016 hodín</w:t>
            </w:r>
          </w:p>
        </w:tc>
      </w:tr>
      <w:tr w:rsidR="003E5925" w:rsidRPr="009107C9" w:rsidTr="00BD3F11">
        <w:trPr>
          <w:trHeight w:val="114"/>
        </w:trPr>
        <w:tc>
          <w:tcPr>
            <w:tcW w:w="4242" w:type="dxa"/>
            <w:tcBorders>
              <w:top w:val="thinThickSmallGap" w:sz="12" w:space="0" w:color="auto"/>
              <w:left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r w:rsidRPr="00E26A31">
              <w:rPr>
                <w:rFonts w:cs="Arial"/>
                <w:b/>
                <w:sz w:val="18"/>
                <w:szCs w:val="18"/>
              </w:rPr>
              <w:t xml:space="preserve">Ročník </w:t>
            </w:r>
          </w:p>
        </w:tc>
        <w:tc>
          <w:tcPr>
            <w:tcW w:w="4519" w:type="dxa"/>
            <w:tcBorders>
              <w:top w:val="thinThickSmallGap" w:sz="12" w:space="0" w:color="auto"/>
              <w:left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1. r</w:t>
            </w:r>
            <w:r w:rsidRPr="00B536F0">
              <w:rPr>
                <w:rFonts w:cs="Arial"/>
                <w:sz w:val="18"/>
                <w:szCs w:val="18"/>
              </w:rPr>
              <w:t>očník 693 hodí</w:t>
            </w:r>
            <w:r>
              <w:rPr>
                <w:rFonts w:cs="Arial"/>
                <w:sz w:val="18"/>
                <w:szCs w:val="18"/>
              </w:rPr>
              <w:t>n</w:t>
            </w:r>
          </w:p>
          <w:p w:rsidR="003E5925" w:rsidRDefault="003E5925" w:rsidP="00BD3F11">
            <w:pPr>
              <w:rPr>
                <w:rFonts w:cs="Arial"/>
                <w:sz w:val="18"/>
                <w:szCs w:val="18"/>
              </w:rPr>
            </w:pPr>
            <w:r>
              <w:rPr>
                <w:rFonts w:cs="Arial"/>
                <w:sz w:val="18"/>
                <w:szCs w:val="18"/>
              </w:rPr>
              <w:t>2. ročník  693 hodín</w:t>
            </w:r>
          </w:p>
          <w:p w:rsidR="003E5925" w:rsidRPr="00B536F0" w:rsidRDefault="003E5925" w:rsidP="00BD3F11">
            <w:pPr>
              <w:rPr>
                <w:rFonts w:cs="Arial"/>
                <w:sz w:val="18"/>
                <w:szCs w:val="18"/>
              </w:rPr>
            </w:pPr>
            <w:r>
              <w:rPr>
                <w:rFonts w:cs="Arial"/>
                <w:sz w:val="18"/>
                <w:szCs w:val="18"/>
              </w:rPr>
              <w:t>3. ročník  630 hodín</w:t>
            </w:r>
          </w:p>
        </w:tc>
      </w:tr>
      <w:tr w:rsidR="003E5925" w:rsidRPr="009107C9" w:rsidTr="00BD3F11">
        <w:trPr>
          <w:trHeight w:val="462"/>
        </w:trPr>
        <w:tc>
          <w:tcPr>
            <w:tcW w:w="4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r w:rsidRPr="00E26A31">
              <w:rPr>
                <w:rFonts w:cs="Arial"/>
                <w:b/>
                <w:sz w:val="18"/>
                <w:szCs w:val="18"/>
              </w:rPr>
              <w:t>Kód a názov učebného odboru</w:t>
            </w:r>
          </w:p>
        </w:tc>
        <w:tc>
          <w:tcPr>
            <w:tcW w:w="451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E5925" w:rsidRDefault="003E5925" w:rsidP="00BD3F11">
            <w:pPr>
              <w:jc w:val="both"/>
              <w:rPr>
                <w:rFonts w:cs="Arial"/>
                <w:sz w:val="18"/>
                <w:szCs w:val="18"/>
              </w:rPr>
            </w:pPr>
            <w:r>
              <w:rPr>
                <w:rFonts w:cs="Arial"/>
                <w:sz w:val="18"/>
                <w:szCs w:val="18"/>
              </w:rPr>
              <w:t>6491G obchodná prevádzka</w:t>
            </w:r>
          </w:p>
          <w:p w:rsidR="003E5925" w:rsidRPr="00E26A31" w:rsidRDefault="003E5925" w:rsidP="00BD3F11">
            <w:pPr>
              <w:jc w:val="both"/>
              <w:rPr>
                <w:rFonts w:cs="Arial"/>
                <w:sz w:val="18"/>
                <w:szCs w:val="18"/>
              </w:rPr>
            </w:pPr>
            <w:r>
              <w:rPr>
                <w:rFonts w:cs="Arial"/>
                <w:sz w:val="18"/>
                <w:szCs w:val="18"/>
              </w:rPr>
              <w:t xml:space="preserve">       01 práca pri príprave jedál</w:t>
            </w:r>
          </w:p>
        </w:tc>
      </w:tr>
      <w:tr w:rsidR="003E5925" w:rsidRPr="009107C9" w:rsidTr="00BD3F11">
        <w:trPr>
          <w:trHeight w:val="210"/>
        </w:trPr>
        <w:tc>
          <w:tcPr>
            <w:tcW w:w="4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r w:rsidRPr="00E26A31">
              <w:rPr>
                <w:rFonts w:cs="Arial"/>
                <w:b/>
                <w:sz w:val="18"/>
                <w:szCs w:val="18"/>
              </w:rPr>
              <w:t>Vyučovací jazyk</w:t>
            </w:r>
          </w:p>
        </w:tc>
        <w:tc>
          <w:tcPr>
            <w:tcW w:w="451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3E5925" w:rsidRPr="00E26A31" w:rsidRDefault="003E5925" w:rsidP="00BD3F11">
            <w:pPr>
              <w:jc w:val="both"/>
              <w:rPr>
                <w:rFonts w:cs="Arial"/>
                <w:sz w:val="18"/>
                <w:szCs w:val="18"/>
              </w:rPr>
            </w:pPr>
            <w:r w:rsidRPr="00E26A31">
              <w:rPr>
                <w:rFonts w:cs="Arial"/>
                <w:sz w:val="18"/>
                <w:szCs w:val="18"/>
              </w:rPr>
              <w:t>slovenský</w:t>
            </w:r>
          </w:p>
        </w:tc>
      </w:tr>
    </w:tbl>
    <w:p w:rsidR="003E5925" w:rsidRDefault="003E5925" w:rsidP="003E5925">
      <w:pPr>
        <w:spacing w:before="120"/>
        <w:jc w:val="both"/>
        <w:rPr>
          <w:rFonts w:cs="Arial"/>
          <w:b/>
          <w:sz w:val="18"/>
          <w:szCs w:val="18"/>
        </w:rPr>
      </w:pPr>
    </w:p>
    <w:p w:rsidR="003E5925" w:rsidRPr="009107C9" w:rsidRDefault="003E5925" w:rsidP="003E5925">
      <w:pPr>
        <w:spacing w:before="120"/>
        <w:jc w:val="both"/>
        <w:rPr>
          <w:rFonts w:cs="Arial"/>
          <w:b/>
          <w:szCs w:val="20"/>
        </w:rPr>
      </w:pPr>
      <w:r w:rsidRPr="009107C9">
        <w:rPr>
          <w:rFonts w:cs="Arial"/>
          <w:b/>
          <w:szCs w:val="20"/>
        </w:rPr>
        <w:t>Charakteristika predmetu</w:t>
      </w:r>
    </w:p>
    <w:p w:rsidR="003E5925" w:rsidRDefault="003E5925" w:rsidP="003E5925">
      <w:pPr>
        <w:pStyle w:val="Pta"/>
        <w:tabs>
          <w:tab w:val="clear" w:pos="4536"/>
          <w:tab w:val="clear" w:pos="9072"/>
        </w:tabs>
        <w:ind w:firstLine="709"/>
        <w:jc w:val="both"/>
        <w:rPr>
          <w:rFonts w:ascii="Arial" w:hAnsi="Arial" w:cs="Arial"/>
          <w:sz w:val="20"/>
          <w:szCs w:val="20"/>
        </w:rPr>
      </w:pPr>
    </w:p>
    <w:p w:rsidR="003E5925" w:rsidRPr="009107C9" w:rsidRDefault="003E5925" w:rsidP="003E5925">
      <w:pPr>
        <w:pStyle w:val="Pta"/>
        <w:tabs>
          <w:tab w:val="clear" w:pos="4536"/>
          <w:tab w:val="clear" w:pos="9072"/>
        </w:tabs>
        <w:ind w:firstLine="709"/>
        <w:jc w:val="both"/>
        <w:rPr>
          <w:rFonts w:ascii="Arial" w:hAnsi="Arial" w:cs="Arial"/>
          <w:sz w:val="20"/>
          <w:szCs w:val="20"/>
        </w:rPr>
      </w:pPr>
      <w:r w:rsidRPr="009107C9">
        <w:rPr>
          <w:rFonts w:ascii="Arial" w:hAnsi="Arial" w:cs="Arial"/>
          <w:sz w:val="20"/>
          <w:szCs w:val="20"/>
        </w:rPr>
        <w:t>Úlohou</w:t>
      </w:r>
      <w:r>
        <w:rPr>
          <w:rFonts w:ascii="Arial" w:hAnsi="Arial" w:cs="Arial"/>
          <w:sz w:val="20"/>
          <w:szCs w:val="20"/>
        </w:rPr>
        <w:t xml:space="preserve"> predmetu odborný výcvik je vypestovať u  žiakov</w:t>
      </w:r>
      <w:r w:rsidRPr="009107C9">
        <w:rPr>
          <w:rFonts w:ascii="Arial" w:hAnsi="Arial" w:cs="Arial"/>
          <w:sz w:val="20"/>
          <w:szCs w:val="20"/>
        </w:rPr>
        <w:t xml:space="preserve"> pracovné návyky</w:t>
      </w:r>
      <w:r>
        <w:rPr>
          <w:rFonts w:ascii="Arial" w:hAnsi="Arial" w:cs="Arial"/>
          <w:sz w:val="20"/>
          <w:szCs w:val="20"/>
        </w:rPr>
        <w:t xml:space="preserve">, návyky na dodržiavanie zásad osobnej a pracovnej hygieny, návyky na dodržiavanie hygienických zásad pri práci s potravinami, na hospodárne využívanie potravín, na šetrné  zaobchádzanie so zariadením prevádzky, na získavanie vedomostí a návykov pre svoju profesiu. </w:t>
      </w:r>
      <w:r w:rsidRPr="009107C9">
        <w:rPr>
          <w:rFonts w:ascii="Arial" w:hAnsi="Arial" w:cs="Arial"/>
          <w:sz w:val="20"/>
          <w:szCs w:val="20"/>
        </w:rPr>
        <w:t>Majster odbornej výchovy je príkladom v dodržiavaní osobnej a pracovnej hygieny a bezpečnosti pri práci, v odievaní a vystupovaní a tieto požiadavky prenáša na žiaka.</w:t>
      </w:r>
    </w:p>
    <w:p w:rsidR="003E5925" w:rsidRPr="009107C9" w:rsidRDefault="003E5925" w:rsidP="003E5925">
      <w:pPr>
        <w:pStyle w:val="Pta"/>
        <w:tabs>
          <w:tab w:val="clear" w:pos="4536"/>
          <w:tab w:val="clear" w:pos="9072"/>
        </w:tabs>
        <w:ind w:firstLine="709"/>
        <w:jc w:val="both"/>
        <w:rPr>
          <w:rFonts w:ascii="Arial" w:hAnsi="Arial" w:cs="Arial"/>
          <w:sz w:val="20"/>
          <w:szCs w:val="20"/>
        </w:rPr>
      </w:pPr>
      <w:r w:rsidRPr="009107C9">
        <w:rPr>
          <w:rFonts w:ascii="Arial" w:hAnsi="Arial" w:cs="Arial"/>
          <w:sz w:val="20"/>
          <w:szCs w:val="20"/>
        </w:rPr>
        <w:t>Odborný výcvik bezprostredne nadväzuje na teoretické vyučovanie. Úlohou majstra odbornej výchovy je naučiť žiakov uplatňovať v praxi vedomosti získané v odborných predmetoch, preto musí sústavne spolupracovať s vyučujúcimi týchto predmetov.</w:t>
      </w:r>
      <w:r>
        <w:rPr>
          <w:rFonts w:ascii="Arial" w:hAnsi="Arial" w:cs="Arial"/>
          <w:sz w:val="20"/>
          <w:szCs w:val="20"/>
        </w:rPr>
        <w:t xml:space="preserve"> Pri odbornom výcviku sa postupuje od jednoduchých pracovných úkonov k zložitejším. </w:t>
      </w:r>
      <w:r w:rsidRPr="009107C9">
        <w:rPr>
          <w:rFonts w:ascii="Arial" w:hAnsi="Arial" w:cs="Arial"/>
          <w:sz w:val="20"/>
          <w:szCs w:val="20"/>
        </w:rPr>
        <w:t>Od prvého ročníka sú žiaci vedení</w:t>
      </w:r>
      <w:r>
        <w:rPr>
          <w:rFonts w:ascii="Arial" w:hAnsi="Arial" w:cs="Arial"/>
          <w:sz w:val="20"/>
          <w:szCs w:val="20"/>
        </w:rPr>
        <w:t xml:space="preserve"> majstrom odbornej výchovy</w:t>
      </w:r>
      <w:r w:rsidRPr="009107C9">
        <w:rPr>
          <w:rFonts w:ascii="Arial" w:hAnsi="Arial" w:cs="Arial"/>
          <w:sz w:val="20"/>
          <w:szCs w:val="20"/>
        </w:rPr>
        <w:t xml:space="preserve"> k</w:t>
      </w:r>
      <w:r>
        <w:rPr>
          <w:rFonts w:ascii="Arial" w:hAnsi="Arial" w:cs="Arial"/>
          <w:sz w:val="20"/>
          <w:szCs w:val="20"/>
        </w:rPr>
        <w:t> zvládnutiu predbežnej úpravy surovín a základné postupy pri  príprave pokrmov,</w:t>
      </w:r>
      <w:r w:rsidRPr="009107C9">
        <w:rPr>
          <w:rFonts w:ascii="Arial" w:hAnsi="Arial" w:cs="Arial"/>
          <w:sz w:val="20"/>
          <w:szCs w:val="20"/>
        </w:rPr>
        <w:t xml:space="preserve"> k hospodárnemu a šetrnému zaobchádzaniu s potravinami a zariadením, k disciplíne pri dodržiavaní technologických postupov</w:t>
      </w:r>
      <w:r>
        <w:rPr>
          <w:rFonts w:ascii="Arial" w:hAnsi="Arial" w:cs="Arial"/>
          <w:sz w:val="20"/>
          <w:szCs w:val="20"/>
        </w:rPr>
        <w:t xml:space="preserve"> pri príprave pokrmov.</w:t>
      </w:r>
      <w:r w:rsidRPr="009107C9">
        <w:rPr>
          <w:rFonts w:ascii="Arial" w:hAnsi="Arial" w:cs="Arial"/>
          <w:sz w:val="20"/>
          <w:szCs w:val="20"/>
        </w:rPr>
        <w:t xml:space="preserve"> So žiakmi sa priebežne precvičuje používanie recep</w:t>
      </w:r>
      <w:r>
        <w:rPr>
          <w:rFonts w:ascii="Arial" w:hAnsi="Arial" w:cs="Arial"/>
          <w:sz w:val="20"/>
          <w:szCs w:val="20"/>
        </w:rPr>
        <w:t>túr na prípravu jedál,</w:t>
      </w:r>
      <w:r w:rsidRPr="009107C9">
        <w:rPr>
          <w:rFonts w:ascii="Arial" w:hAnsi="Arial" w:cs="Arial"/>
          <w:sz w:val="20"/>
          <w:szCs w:val="20"/>
        </w:rPr>
        <w:t xml:space="preserve"> kalkulácií a noriem.</w:t>
      </w:r>
    </w:p>
    <w:p w:rsidR="003E5925" w:rsidRPr="009107C9" w:rsidRDefault="003E5925" w:rsidP="003E5925">
      <w:pPr>
        <w:pStyle w:val="Pta"/>
        <w:tabs>
          <w:tab w:val="clear" w:pos="4536"/>
          <w:tab w:val="clear" w:pos="9072"/>
        </w:tabs>
        <w:jc w:val="both"/>
        <w:rPr>
          <w:rFonts w:ascii="Arial" w:hAnsi="Arial" w:cs="Arial"/>
          <w:sz w:val="20"/>
          <w:szCs w:val="20"/>
        </w:rPr>
      </w:pPr>
      <w:r w:rsidRPr="009107C9">
        <w:rPr>
          <w:rFonts w:ascii="Arial" w:hAnsi="Arial" w:cs="Arial"/>
          <w:sz w:val="20"/>
          <w:szCs w:val="20"/>
        </w:rPr>
        <w:tab/>
        <w:t>V úvodnom tematickom celku v každom ročníku sa žiaci oboznámia so zásadami bezpečnosti a ochrany zdravia pri práci, s hygienickými predpismi a svojim podpisom potvrdia, že boli poučení a porozumeli obsahu.</w:t>
      </w:r>
    </w:p>
    <w:p w:rsidR="003E5925" w:rsidRPr="009107C9" w:rsidRDefault="003E5925" w:rsidP="003E5925">
      <w:pPr>
        <w:pStyle w:val="Pta"/>
        <w:tabs>
          <w:tab w:val="clear" w:pos="4536"/>
          <w:tab w:val="clear" w:pos="9072"/>
        </w:tabs>
        <w:jc w:val="both"/>
        <w:rPr>
          <w:rFonts w:ascii="Arial" w:hAnsi="Arial" w:cs="Arial"/>
          <w:sz w:val="20"/>
          <w:szCs w:val="20"/>
        </w:rPr>
      </w:pPr>
      <w:r w:rsidRPr="009107C9">
        <w:rPr>
          <w:rFonts w:ascii="Arial" w:hAnsi="Arial" w:cs="Arial"/>
          <w:sz w:val="20"/>
          <w:szCs w:val="20"/>
        </w:rPr>
        <w:tab/>
        <w:t>V priebehu osvojovania každého tematického celku pri nácviku a upevňovaní zručností a návykov sa musí vždy začleniť oboznámenie s bezpečnostnými predpismi a nariadeniami. Pri každej novej téme a pri prechode na nové pracovisko je majster odbornej výchovy povinný vykonať inštruktáž o bezpečnosti práce a overiť si preskúšaním vedomosti žiakov.</w:t>
      </w:r>
    </w:p>
    <w:p w:rsidR="003E5925" w:rsidRDefault="003E5925" w:rsidP="003E5925">
      <w:pPr>
        <w:pStyle w:val="Pta"/>
        <w:tabs>
          <w:tab w:val="clear" w:pos="4536"/>
          <w:tab w:val="clear" w:pos="9072"/>
        </w:tabs>
        <w:jc w:val="both"/>
        <w:rPr>
          <w:rFonts w:ascii="Arial" w:hAnsi="Arial" w:cs="Arial"/>
          <w:sz w:val="20"/>
          <w:szCs w:val="20"/>
        </w:rPr>
      </w:pPr>
      <w:r w:rsidRPr="009107C9">
        <w:rPr>
          <w:rFonts w:ascii="Arial" w:hAnsi="Arial" w:cs="Arial"/>
          <w:sz w:val="20"/>
          <w:szCs w:val="20"/>
        </w:rPr>
        <w:tab/>
      </w:r>
      <w:r w:rsidRPr="00F66AFD">
        <w:rPr>
          <w:rFonts w:ascii="Arial" w:hAnsi="Arial" w:cs="Arial"/>
          <w:b/>
          <w:sz w:val="20"/>
          <w:szCs w:val="20"/>
        </w:rPr>
        <w:t>V prvom ročníku</w:t>
      </w:r>
      <w:r>
        <w:rPr>
          <w:rFonts w:ascii="Arial" w:hAnsi="Arial" w:cs="Arial"/>
          <w:sz w:val="20"/>
          <w:szCs w:val="20"/>
        </w:rPr>
        <w:t xml:space="preserve"> sa  žiaci oboznamujú so zásadami BOZP, hygienou, HACCP pi príprave pokrmov, s pracoviskom odborného výcviku, jeho zariadením a vybavením, </w:t>
      </w:r>
      <w:r w:rsidRPr="009107C9">
        <w:rPr>
          <w:rFonts w:ascii="Arial" w:hAnsi="Arial" w:cs="Arial"/>
          <w:sz w:val="20"/>
          <w:szCs w:val="20"/>
        </w:rPr>
        <w:t>naučia sa základné postupy predbežnej úpravy</w:t>
      </w:r>
      <w:r>
        <w:rPr>
          <w:rFonts w:ascii="Arial" w:hAnsi="Arial" w:cs="Arial"/>
          <w:sz w:val="20"/>
          <w:szCs w:val="20"/>
        </w:rPr>
        <w:t xml:space="preserve"> potravín, získavajú manuálnu zručnosť pri príprave tepelných úprav pokrmov -  polievok, omáčok, príloh a doplnkov k hlavným jedlám, bezmäsitých jedál, múčnych jedál a múčnikov, oboznamujú sa s normovaním a kalkuláciou teplých jedál. Z</w:t>
      </w:r>
      <w:r w:rsidRPr="009107C9">
        <w:rPr>
          <w:rFonts w:ascii="Arial" w:hAnsi="Arial" w:cs="Arial"/>
          <w:sz w:val="20"/>
          <w:szCs w:val="20"/>
        </w:rPr>
        <w:t xml:space="preserve">ároveň sa precvičuje </w:t>
      </w:r>
      <w:r>
        <w:rPr>
          <w:rFonts w:ascii="Arial" w:hAnsi="Arial" w:cs="Arial"/>
          <w:sz w:val="20"/>
          <w:szCs w:val="20"/>
        </w:rPr>
        <w:t>príprava základných postupov pri príprave pokrmov.</w:t>
      </w:r>
    </w:p>
    <w:p w:rsidR="003E5925" w:rsidRPr="009107C9" w:rsidRDefault="003E5925" w:rsidP="003E5925">
      <w:pPr>
        <w:pStyle w:val="Pta"/>
        <w:tabs>
          <w:tab w:val="clear" w:pos="4536"/>
          <w:tab w:val="clear" w:pos="9072"/>
        </w:tabs>
        <w:jc w:val="both"/>
        <w:rPr>
          <w:rFonts w:ascii="Arial" w:hAnsi="Arial" w:cs="Arial"/>
          <w:sz w:val="20"/>
          <w:szCs w:val="20"/>
        </w:rPr>
      </w:pPr>
      <w:r w:rsidRPr="009107C9">
        <w:rPr>
          <w:rFonts w:ascii="Arial" w:hAnsi="Arial" w:cs="Arial"/>
          <w:sz w:val="20"/>
          <w:szCs w:val="20"/>
        </w:rPr>
        <w:tab/>
      </w:r>
      <w:r w:rsidRPr="00F66AFD">
        <w:rPr>
          <w:rFonts w:ascii="Arial" w:hAnsi="Arial" w:cs="Arial"/>
          <w:b/>
          <w:sz w:val="20"/>
          <w:szCs w:val="20"/>
        </w:rPr>
        <w:t>V druhom ročníku</w:t>
      </w:r>
      <w:r>
        <w:rPr>
          <w:rFonts w:ascii="Arial" w:hAnsi="Arial" w:cs="Arial"/>
          <w:sz w:val="20"/>
          <w:szCs w:val="20"/>
        </w:rPr>
        <w:t xml:space="preserve"> sú tematické celky zameranéna upevňovanie a prehlbovanie BOZP, hygieny práca a HACCP na prevádzke v stravovacom zariadení,</w:t>
      </w:r>
      <w:r w:rsidRPr="009107C9">
        <w:rPr>
          <w:rFonts w:ascii="Arial" w:hAnsi="Arial" w:cs="Arial"/>
          <w:sz w:val="20"/>
          <w:szCs w:val="20"/>
        </w:rPr>
        <w:t xml:space="preserve"> ťažisko vyučovania </w:t>
      </w:r>
      <w:r>
        <w:rPr>
          <w:rFonts w:ascii="Arial" w:hAnsi="Arial" w:cs="Arial"/>
          <w:sz w:val="20"/>
          <w:szCs w:val="20"/>
        </w:rPr>
        <w:t xml:space="preserve">je </w:t>
      </w:r>
      <w:r w:rsidRPr="009107C9">
        <w:rPr>
          <w:rFonts w:ascii="Arial" w:hAnsi="Arial" w:cs="Arial"/>
          <w:sz w:val="20"/>
          <w:szCs w:val="20"/>
        </w:rPr>
        <w:t>v získavaní a up</w:t>
      </w:r>
      <w:r>
        <w:rPr>
          <w:rFonts w:ascii="Arial" w:hAnsi="Arial" w:cs="Arial"/>
          <w:sz w:val="20"/>
          <w:szCs w:val="20"/>
        </w:rPr>
        <w:t>evňovaní zručností pri príprave jedál z jatočného mäsa, rýb, hydiny, zveriny, základné technologické úpravy jedál na objednávku.</w:t>
      </w:r>
    </w:p>
    <w:p w:rsidR="003E5925" w:rsidRPr="009107C9" w:rsidRDefault="003E5925" w:rsidP="003E5925">
      <w:pPr>
        <w:pStyle w:val="Pta"/>
        <w:tabs>
          <w:tab w:val="clear" w:pos="4536"/>
          <w:tab w:val="clear" w:pos="9072"/>
        </w:tabs>
        <w:ind w:firstLine="708"/>
        <w:jc w:val="both"/>
        <w:rPr>
          <w:rFonts w:ascii="Arial" w:hAnsi="Arial" w:cs="Arial"/>
          <w:sz w:val="20"/>
          <w:szCs w:val="20"/>
        </w:rPr>
      </w:pPr>
      <w:r w:rsidRPr="00F66AFD">
        <w:rPr>
          <w:rFonts w:ascii="Arial" w:hAnsi="Arial" w:cs="Arial"/>
          <w:b/>
          <w:sz w:val="20"/>
          <w:szCs w:val="20"/>
        </w:rPr>
        <w:t>V treťom ročníku</w:t>
      </w:r>
      <w:r w:rsidRPr="009107C9">
        <w:rPr>
          <w:rFonts w:ascii="Arial" w:hAnsi="Arial" w:cs="Arial"/>
          <w:sz w:val="20"/>
          <w:szCs w:val="20"/>
        </w:rPr>
        <w:t xml:space="preserve"> sú tematické celky zamerané</w:t>
      </w:r>
      <w:r>
        <w:rPr>
          <w:rFonts w:ascii="Arial" w:hAnsi="Arial" w:cs="Arial"/>
          <w:sz w:val="20"/>
          <w:szCs w:val="20"/>
        </w:rPr>
        <w:t xml:space="preserve"> na upevňovanie a prehlbovanie BOZP, hygieny práca a HACCP na prevádzke v stravovacom zariadení,</w:t>
      </w:r>
      <w:r w:rsidRPr="009107C9">
        <w:rPr>
          <w:rFonts w:ascii="Arial" w:hAnsi="Arial" w:cs="Arial"/>
          <w:sz w:val="20"/>
          <w:szCs w:val="20"/>
        </w:rPr>
        <w:t xml:space="preserve"> na prípravu</w:t>
      </w:r>
      <w:r>
        <w:rPr>
          <w:rFonts w:ascii="Arial" w:hAnsi="Arial" w:cs="Arial"/>
          <w:sz w:val="20"/>
          <w:szCs w:val="20"/>
        </w:rPr>
        <w:t xml:space="preserve"> pokrmov studenej kuchyne, teplých a studených predjedál, teplých</w:t>
      </w:r>
      <w:r w:rsidR="00A71EAE">
        <w:rPr>
          <w:rFonts w:ascii="Arial" w:hAnsi="Arial" w:cs="Arial"/>
          <w:sz w:val="20"/>
          <w:szCs w:val="20"/>
        </w:rPr>
        <w:t xml:space="preserve"> a studených  nápojov,</w:t>
      </w:r>
      <w:r>
        <w:rPr>
          <w:rFonts w:ascii="Arial" w:hAnsi="Arial" w:cs="Arial"/>
          <w:sz w:val="20"/>
          <w:szCs w:val="20"/>
        </w:rPr>
        <w:t xml:space="preserve"> múčnikov, prípravou jedál cudzích  kuchýň, diétnych pokrmov a prípravou na záverečné skúšky. </w:t>
      </w:r>
    </w:p>
    <w:p w:rsidR="003E5925" w:rsidRDefault="003E5925" w:rsidP="003E5925">
      <w:pPr>
        <w:pStyle w:val="Pta"/>
        <w:tabs>
          <w:tab w:val="clear" w:pos="4536"/>
          <w:tab w:val="clear" w:pos="9072"/>
        </w:tabs>
        <w:ind w:firstLine="708"/>
        <w:jc w:val="both"/>
        <w:rPr>
          <w:rFonts w:ascii="Arial" w:hAnsi="Arial" w:cs="Arial"/>
          <w:sz w:val="20"/>
          <w:szCs w:val="20"/>
        </w:rPr>
      </w:pPr>
      <w:r w:rsidRPr="009107C9">
        <w:rPr>
          <w:rFonts w:ascii="Arial" w:hAnsi="Arial" w:cs="Arial"/>
          <w:sz w:val="20"/>
          <w:szCs w:val="20"/>
        </w:rPr>
        <w:t>Odborný výcvik sa môže uskutočniť len na pracoviskách, ktoré sú vybavené podľa určeného normatívu a ktoré vyhovujú hygienickým a bezpečnostným predpisom.</w:t>
      </w:r>
      <w:r>
        <w:rPr>
          <w:rFonts w:ascii="Arial" w:hAnsi="Arial" w:cs="Arial"/>
          <w:sz w:val="20"/>
          <w:szCs w:val="20"/>
        </w:rPr>
        <w:t xml:space="preserve"> Majster odbornej výchovy zodpovedá  v plnom rozsahu  za zverenú skupinu žiakov počas odborného výcviku.</w:t>
      </w:r>
    </w:p>
    <w:p w:rsidR="003E5925" w:rsidRDefault="003E5925" w:rsidP="003E5925">
      <w:pPr>
        <w:pStyle w:val="Pta"/>
        <w:tabs>
          <w:tab w:val="clear" w:pos="4536"/>
          <w:tab w:val="clear" w:pos="9072"/>
        </w:tabs>
        <w:ind w:firstLine="708"/>
        <w:jc w:val="both"/>
        <w:rPr>
          <w:rFonts w:ascii="Arial" w:hAnsi="Arial" w:cs="Arial"/>
          <w:sz w:val="20"/>
          <w:szCs w:val="20"/>
        </w:rPr>
      </w:pPr>
    </w:p>
    <w:p w:rsidR="003E5925" w:rsidRDefault="003E5925" w:rsidP="003E5925">
      <w:pPr>
        <w:pStyle w:val="Pta"/>
        <w:tabs>
          <w:tab w:val="clear" w:pos="4536"/>
          <w:tab w:val="clear" w:pos="9072"/>
        </w:tabs>
        <w:ind w:firstLine="708"/>
        <w:jc w:val="both"/>
        <w:rPr>
          <w:rFonts w:ascii="Arial" w:hAnsi="Arial" w:cs="Arial"/>
          <w:sz w:val="20"/>
          <w:szCs w:val="20"/>
        </w:rPr>
      </w:pPr>
    </w:p>
    <w:p w:rsidR="003E5925" w:rsidRDefault="003E5925" w:rsidP="003E5925">
      <w:pPr>
        <w:pStyle w:val="Pta"/>
        <w:tabs>
          <w:tab w:val="clear" w:pos="4536"/>
          <w:tab w:val="clear" w:pos="9072"/>
        </w:tabs>
        <w:ind w:firstLine="708"/>
        <w:jc w:val="both"/>
        <w:rPr>
          <w:rFonts w:ascii="Arial" w:hAnsi="Arial" w:cs="Arial"/>
          <w:sz w:val="20"/>
          <w:szCs w:val="20"/>
        </w:rPr>
      </w:pPr>
    </w:p>
    <w:p w:rsidR="003E5925" w:rsidRDefault="003E5925" w:rsidP="003E5925">
      <w:pPr>
        <w:pStyle w:val="Pta"/>
        <w:tabs>
          <w:tab w:val="clear" w:pos="4536"/>
          <w:tab w:val="clear" w:pos="9072"/>
        </w:tabs>
        <w:ind w:firstLine="708"/>
        <w:jc w:val="both"/>
        <w:rPr>
          <w:rFonts w:ascii="Arial" w:hAnsi="Arial" w:cs="Arial"/>
          <w:sz w:val="20"/>
          <w:szCs w:val="20"/>
        </w:rPr>
      </w:pPr>
    </w:p>
    <w:p w:rsidR="003E5925" w:rsidRPr="009107C9" w:rsidRDefault="003E5925" w:rsidP="003E5925">
      <w:pPr>
        <w:pStyle w:val="Pta"/>
        <w:tabs>
          <w:tab w:val="clear" w:pos="4536"/>
          <w:tab w:val="clear" w:pos="9072"/>
        </w:tabs>
        <w:ind w:firstLine="708"/>
        <w:jc w:val="both"/>
        <w:rPr>
          <w:rFonts w:ascii="Arial" w:hAnsi="Arial" w:cs="Arial"/>
          <w:sz w:val="20"/>
          <w:szCs w:val="20"/>
        </w:rPr>
      </w:pPr>
    </w:p>
    <w:p w:rsidR="003E5925" w:rsidRPr="009107C9" w:rsidRDefault="003E5925" w:rsidP="003E5925"/>
    <w:p w:rsidR="003E5925" w:rsidRPr="009107C9" w:rsidRDefault="003E5925" w:rsidP="003E5925">
      <w:pPr>
        <w:jc w:val="both"/>
        <w:rPr>
          <w:rFonts w:cs="Arial"/>
          <w:b/>
          <w:szCs w:val="20"/>
        </w:rPr>
      </w:pPr>
      <w:r w:rsidRPr="009107C9">
        <w:rPr>
          <w:rFonts w:cs="Arial"/>
          <w:b/>
          <w:szCs w:val="20"/>
        </w:rPr>
        <w:lastRenderedPageBreak/>
        <w:t>Ciele</w:t>
      </w:r>
      <w:r>
        <w:rPr>
          <w:rFonts w:cs="Arial"/>
          <w:b/>
          <w:szCs w:val="20"/>
        </w:rPr>
        <w:t xml:space="preserve"> vyučovacieho </w:t>
      </w:r>
      <w:r w:rsidRPr="009107C9">
        <w:rPr>
          <w:rFonts w:cs="Arial"/>
          <w:b/>
          <w:szCs w:val="20"/>
        </w:rPr>
        <w:t xml:space="preserve"> predmetu</w:t>
      </w:r>
    </w:p>
    <w:p w:rsidR="003E5925" w:rsidRPr="009107C9" w:rsidRDefault="003E5925" w:rsidP="003E5925"/>
    <w:p w:rsidR="003E5925" w:rsidRPr="009107C9" w:rsidRDefault="003E5925" w:rsidP="003E5925">
      <w:pPr>
        <w:ind w:firstLine="708"/>
        <w:jc w:val="both"/>
        <w:rPr>
          <w:rFonts w:cs="Arial"/>
          <w:szCs w:val="20"/>
        </w:rPr>
      </w:pPr>
      <w:r w:rsidRPr="009107C9">
        <w:rPr>
          <w:rFonts w:cs="Arial"/>
          <w:szCs w:val="20"/>
        </w:rPr>
        <w:t>Základným cieľom vyučovacieho predmetu odborný výcvik je nadobudnúť a osvojiť si odborné zručnosti a návyky, ktoré sú stanovené charakteristikou učebného odboru a profilom absolventa. Súčasne si žiaci uplatňujú, upevňujú a prehlbujú teoretické vedomosti získané z odborných vyučovacích predmetov.</w:t>
      </w:r>
      <w:r>
        <w:rPr>
          <w:rFonts w:cs="Arial"/>
          <w:szCs w:val="20"/>
        </w:rPr>
        <w:t xml:space="preserve"> Odborný výcvik sa vyučuje formou praktických cvičení priamej práce žiakov v učebniach praktického vyučovania alebo v prevádzkach stravovacích zariadeniach. Súčasťou odborného výcviku sú tematické exkurzie, organizovanie výstav vlastných výrobkov a varenie v prírode.</w:t>
      </w:r>
    </w:p>
    <w:p w:rsidR="003E5925" w:rsidRPr="009107C9" w:rsidRDefault="003E5925" w:rsidP="003E5925">
      <w:pPr>
        <w:pStyle w:val="Pta"/>
        <w:tabs>
          <w:tab w:val="clear" w:pos="4536"/>
          <w:tab w:val="clear" w:pos="9072"/>
        </w:tabs>
        <w:jc w:val="both"/>
        <w:rPr>
          <w:rFonts w:ascii="Arial" w:hAnsi="Arial" w:cs="Arial"/>
          <w:sz w:val="20"/>
          <w:szCs w:val="20"/>
        </w:rPr>
      </w:pPr>
    </w:p>
    <w:p w:rsidR="003E5925" w:rsidRDefault="003E5925" w:rsidP="003E5925">
      <w:pPr>
        <w:pStyle w:val="Pta"/>
        <w:tabs>
          <w:tab w:val="clear" w:pos="4536"/>
          <w:tab w:val="clear" w:pos="9072"/>
        </w:tabs>
        <w:jc w:val="both"/>
        <w:rPr>
          <w:rFonts w:ascii="Arial" w:hAnsi="Arial" w:cs="Arial"/>
          <w:b/>
          <w:sz w:val="20"/>
          <w:szCs w:val="20"/>
        </w:rPr>
      </w:pPr>
      <w:r w:rsidRPr="00705FC1">
        <w:rPr>
          <w:rFonts w:ascii="Arial" w:hAnsi="Arial" w:cs="Arial"/>
          <w:b/>
          <w:sz w:val="20"/>
          <w:szCs w:val="20"/>
        </w:rPr>
        <w:t>Cieľom predmetu je naučiť žiakov:</w:t>
      </w:r>
    </w:p>
    <w:p w:rsidR="00E52F4D" w:rsidRDefault="00E52F4D" w:rsidP="003E5925">
      <w:pPr>
        <w:pStyle w:val="Pta"/>
        <w:tabs>
          <w:tab w:val="clear" w:pos="4536"/>
          <w:tab w:val="clear" w:pos="9072"/>
        </w:tabs>
        <w:jc w:val="both"/>
        <w:rPr>
          <w:rFonts w:ascii="Arial" w:hAnsi="Arial" w:cs="Arial"/>
          <w:b/>
          <w:sz w:val="20"/>
          <w:szCs w:val="20"/>
        </w:rPr>
      </w:pPr>
    </w:p>
    <w:p w:rsidR="003E5925" w:rsidRPr="003A7276" w:rsidRDefault="003E5925" w:rsidP="003E5925">
      <w:pPr>
        <w:pStyle w:val="Pta"/>
        <w:tabs>
          <w:tab w:val="clear" w:pos="4536"/>
          <w:tab w:val="clear" w:pos="9072"/>
        </w:tabs>
        <w:jc w:val="both"/>
        <w:rPr>
          <w:rFonts w:ascii="Arial" w:hAnsi="Arial" w:cs="Arial"/>
          <w:sz w:val="20"/>
          <w:szCs w:val="20"/>
        </w:rPr>
      </w:pPr>
    </w:p>
    <w:p w:rsidR="003E5925" w:rsidRPr="003A7276" w:rsidRDefault="003E5925" w:rsidP="00AD0C2C">
      <w:pPr>
        <w:pStyle w:val="Pta"/>
        <w:numPr>
          <w:ilvl w:val="0"/>
          <w:numId w:val="16"/>
        </w:numPr>
        <w:tabs>
          <w:tab w:val="clear" w:pos="4536"/>
          <w:tab w:val="clear" w:pos="9072"/>
        </w:tabs>
        <w:jc w:val="both"/>
        <w:rPr>
          <w:rFonts w:ascii="Arial" w:hAnsi="Arial" w:cs="Arial"/>
          <w:sz w:val="20"/>
          <w:szCs w:val="20"/>
        </w:rPr>
      </w:pPr>
      <w:r w:rsidRPr="003A7276">
        <w:rPr>
          <w:rFonts w:ascii="Arial" w:hAnsi="Arial" w:cs="Arial"/>
          <w:sz w:val="20"/>
          <w:szCs w:val="20"/>
        </w:rPr>
        <w:t>osvojiť si a upl</w:t>
      </w:r>
      <w:r>
        <w:rPr>
          <w:rFonts w:ascii="Arial" w:hAnsi="Arial" w:cs="Arial"/>
          <w:sz w:val="20"/>
          <w:szCs w:val="20"/>
        </w:rPr>
        <w:t>atňovať v praxi zásady o</w:t>
      </w:r>
      <w:r w:rsidRPr="003A7276">
        <w:rPr>
          <w:rFonts w:ascii="Arial" w:hAnsi="Arial" w:cs="Arial"/>
          <w:sz w:val="20"/>
          <w:szCs w:val="20"/>
        </w:rPr>
        <w:t> bezpečnosti pri práci,</w:t>
      </w:r>
      <w:r>
        <w:rPr>
          <w:rFonts w:ascii="Arial" w:hAnsi="Arial" w:cs="Arial"/>
          <w:sz w:val="20"/>
          <w:szCs w:val="20"/>
        </w:rPr>
        <w:t xml:space="preserve"> hygieny práce,</w:t>
      </w:r>
      <w:r w:rsidRPr="003A7276">
        <w:rPr>
          <w:rFonts w:ascii="Arial" w:hAnsi="Arial" w:cs="Arial"/>
          <w:sz w:val="20"/>
          <w:szCs w:val="20"/>
        </w:rPr>
        <w:t xml:space="preserve"> HACCP,</w:t>
      </w:r>
    </w:p>
    <w:p w:rsidR="003E5925" w:rsidRPr="003A7276" w:rsidRDefault="003E5925" w:rsidP="003E5925">
      <w:pPr>
        <w:pStyle w:val="Pta"/>
        <w:tabs>
          <w:tab w:val="clear" w:pos="4536"/>
          <w:tab w:val="clear" w:pos="9072"/>
        </w:tabs>
        <w:jc w:val="both"/>
        <w:rPr>
          <w:rFonts w:ascii="Arial" w:hAnsi="Arial" w:cs="Arial"/>
          <w:sz w:val="20"/>
          <w:szCs w:val="20"/>
        </w:rPr>
      </w:pPr>
      <w:r>
        <w:rPr>
          <w:rFonts w:ascii="Arial" w:hAnsi="Arial" w:cs="Arial"/>
          <w:b/>
          <w:sz w:val="20"/>
          <w:szCs w:val="20"/>
        </w:rPr>
        <w:t xml:space="preserve">   -     </w:t>
      </w:r>
      <w:r w:rsidRPr="003A7276">
        <w:rPr>
          <w:rFonts w:ascii="Arial" w:hAnsi="Arial" w:cs="Arial"/>
          <w:sz w:val="20"/>
          <w:szCs w:val="20"/>
        </w:rPr>
        <w:t>získať zručnosť v predbežnej úprave surovín, </w:t>
      </w:r>
    </w:p>
    <w:p w:rsidR="003E5925" w:rsidRPr="003A7276" w:rsidRDefault="003E5925" w:rsidP="003E5925">
      <w:pPr>
        <w:pStyle w:val="Pta"/>
        <w:tabs>
          <w:tab w:val="clear" w:pos="4536"/>
          <w:tab w:val="clear" w:pos="9072"/>
        </w:tabs>
        <w:jc w:val="both"/>
        <w:rPr>
          <w:rFonts w:ascii="Arial" w:hAnsi="Arial" w:cs="Arial"/>
          <w:sz w:val="20"/>
          <w:szCs w:val="20"/>
        </w:rPr>
      </w:pPr>
      <w:r w:rsidRPr="003A7276">
        <w:rPr>
          <w:rFonts w:ascii="Arial" w:hAnsi="Arial" w:cs="Arial"/>
          <w:sz w:val="20"/>
          <w:szCs w:val="20"/>
        </w:rPr>
        <w:t xml:space="preserve">   -     osvojiť si manuálne zručnosti pri základných technologických úpravách potravín,</w:t>
      </w:r>
    </w:p>
    <w:p w:rsidR="003E5925" w:rsidRPr="003A7276" w:rsidRDefault="003E5925" w:rsidP="00AD0C2C">
      <w:pPr>
        <w:pStyle w:val="Pta"/>
        <w:numPr>
          <w:ilvl w:val="0"/>
          <w:numId w:val="16"/>
        </w:numPr>
        <w:tabs>
          <w:tab w:val="clear" w:pos="4536"/>
          <w:tab w:val="clear" w:pos="9072"/>
        </w:tabs>
        <w:jc w:val="both"/>
        <w:rPr>
          <w:rFonts w:ascii="Arial" w:hAnsi="Arial" w:cs="Arial"/>
          <w:sz w:val="20"/>
          <w:szCs w:val="20"/>
        </w:rPr>
      </w:pPr>
      <w:r w:rsidRPr="003A7276">
        <w:rPr>
          <w:rFonts w:ascii="Arial" w:hAnsi="Arial" w:cs="Arial"/>
          <w:sz w:val="20"/>
          <w:szCs w:val="20"/>
        </w:rPr>
        <w:t>hospodárne využívať potraviny, suroviny, energiu a zariadenia,</w:t>
      </w:r>
    </w:p>
    <w:p w:rsidR="003E5925" w:rsidRPr="003A7276" w:rsidRDefault="003E5925" w:rsidP="00AD0C2C">
      <w:pPr>
        <w:pStyle w:val="Pta"/>
        <w:numPr>
          <w:ilvl w:val="0"/>
          <w:numId w:val="16"/>
        </w:numPr>
        <w:tabs>
          <w:tab w:val="clear" w:pos="4536"/>
          <w:tab w:val="clear" w:pos="9072"/>
        </w:tabs>
        <w:jc w:val="both"/>
        <w:rPr>
          <w:rFonts w:ascii="Arial" w:hAnsi="Arial" w:cs="Arial"/>
          <w:sz w:val="20"/>
          <w:szCs w:val="20"/>
        </w:rPr>
      </w:pPr>
      <w:r w:rsidRPr="003A7276">
        <w:rPr>
          <w:rFonts w:ascii="Arial" w:hAnsi="Arial" w:cs="Arial"/>
          <w:sz w:val="20"/>
          <w:szCs w:val="20"/>
        </w:rPr>
        <w:t>naučiť sa obsluhovať jednotlivé strojové zariadenia, vykonávať bežnú údržbu používaných strojov,</w:t>
      </w:r>
    </w:p>
    <w:p w:rsidR="003E5925" w:rsidRPr="003A7276" w:rsidRDefault="003E5925" w:rsidP="00AD0C2C">
      <w:pPr>
        <w:pStyle w:val="Pta"/>
        <w:numPr>
          <w:ilvl w:val="0"/>
          <w:numId w:val="16"/>
        </w:numPr>
        <w:tabs>
          <w:tab w:val="clear" w:pos="4536"/>
          <w:tab w:val="clear" w:pos="9072"/>
        </w:tabs>
        <w:jc w:val="both"/>
        <w:rPr>
          <w:rFonts w:ascii="Arial" w:hAnsi="Arial" w:cs="Arial"/>
          <w:sz w:val="20"/>
          <w:szCs w:val="20"/>
        </w:rPr>
      </w:pPr>
      <w:r w:rsidRPr="003A7276">
        <w:rPr>
          <w:rFonts w:ascii="Arial" w:hAnsi="Arial" w:cs="Arial"/>
          <w:sz w:val="20"/>
          <w:szCs w:val="20"/>
        </w:rPr>
        <w:t>dôraz sa kladie na získané vedomosti, zručnosti a návyky v</w:t>
      </w:r>
      <w:r>
        <w:rPr>
          <w:rFonts w:ascii="Arial" w:hAnsi="Arial" w:cs="Arial"/>
          <w:sz w:val="20"/>
          <w:szCs w:val="20"/>
        </w:rPr>
        <w:t> </w:t>
      </w:r>
      <w:r w:rsidRPr="003A7276">
        <w:rPr>
          <w:rFonts w:ascii="Arial" w:hAnsi="Arial" w:cs="Arial"/>
          <w:sz w:val="20"/>
          <w:szCs w:val="20"/>
        </w:rPr>
        <w:t>príprave</w:t>
      </w:r>
      <w:r>
        <w:rPr>
          <w:rFonts w:ascii="Arial" w:hAnsi="Arial" w:cs="Arial"/>
          <w:sz w:val="20"/>
          <w:szCs w:val="20"/>
        </w:rPr>
        <w:t xml:space="preserve"> jednoduchých jedál, príloh, </w:t>
      </w:r>
      <w:r w:rsidRPr="003A7276">
        <w:rPr>
          <w:rFonts w:ascii="Arial" w:hAnsi="Arial" w:cs="Arial"/>
          <w:sz w:val="20"/>
          <w:szCs w:val="20"/>
        </w:rPr>
        <w:t>dodržiavaní hygienických zásad, BOZP</w:t>
      </w:r>
      <w:r w:rsidR="00A71EAE">
        <w:rPr>
          <w:rFonts w:ascii="Arial" w:hAnsi="Arial" w:cs="Arial"/>
          <w:sz w:val="20"/>
          <w:szCs w:val="20"/>
        </w:rPr>
        <w:t>, HACCP</w:t>
      </w:r>
      <w:r w:rsidRPr="003A7276">
        <w:rPr>
          <w:rFonts w:ascii="Arial" w:hAnsi="Arial" w:cs="Arial"/>
          <w:sz w:val="20"/>
          <w:szCs w:val="20"/>
        </w:rPr>
        <w:t xml:space="preserve"> a dodržiavanie predpisov.   </w:t>
      </w:r>
    </w:p>
    <w:p w:rsidR="003E5925" w:rsidRPr="003A7276" w:rsidRDefault="003E5925" w:rsidP="003E5925">
      <w:pPr>
        <w:pStyle w:val="Pta"/>
        <w:tabs>
          <w:tab w:val="clear" w:pos="4536"/>
          <w:tab w:val="clear" w:pos="9072"/>
        </w:tabs>
        <w:ind w:left="180"/>
        <w:jc w:val="both"/>
        <w:rPr>
          <w:rFonts w:ascii="Arial" w:hAnsi="Arial" w:cs="Arial"/>
          <w:sz w:val="20"/>
          <w:szCs w:val="20"/>
        </w:rPr>
      </w:pPr>
      <w:r w:rsidRPr="003A7276">
        <w:rPr>
          <w:rFonts w:ascii="Arial" w:hAnsi="Arial" w:cs="Arial"/>
          <w:sz w:val="20"/>
          <w:szCs w:val="20"/>
        </w:rPr>
        <w:t>Odborný výcvik úzko súvisí s odbornými predmetmi technológia, potraviny, výživa, stolovanie, zariadenie závodov.</w:t>
      </w:r>
    </w:p>
    <w:p w:rsidR="003E5925" w:rsidRPr="009107C9" w:rsidRDefault="003E5925" w:rsidP="003E5925">
      <w:pPr>
        <w:jc w:val="both"/>
        <w:rPr>
          <w:rFonts w:cs="Arial"/>
          <w:b/>
          <w:szCs w:val="20"/>
        </w:rPr>
      </w:pPr>
    </w:p>
    <w:p w:rsidR="003E5925" w:rsidRPr="009107C9" w:rsidRDefault="003E5925" w:rsidP="003E5925">
      <w:pPr>
        <w:jc w:val="both"/>
        <w:rPr>
          <w:rFonts w:cs="Arial"/>
          <w:b/>
          <w:szCs w:val="20"/>
        </w:rPr>
      </w:pPr>
      <w:r w:rsidRPr="009107C9">
        <w:rPr>
          <w:rFonts w:cs="Arial"/>
          <w:b/>
          <w:szCs w:val="20"/>
        </w:rPr>
        <w:t>Odborné kompetencie</w:t>
      </w:r>
    </w:p>
    <w:p w:rsidR="003E5925" w:rsidRPr="009107C9" w:rsidRDefault="003E5925" w:rsidP="003E5925">
      <w:pPr>
        <w:jc w:val="both"/>
        <w:rPr>
          <w:rFonts w:cs="Arial"/>
          <w:szCs w:val="20"/>
        </w:rPr>
      </w:pPr>
      <w:r w:rsidRPr="009107C9">
        <w:rPr>
          <w:rFonts w:cs="Arial"/>
          <w:szCs w:val="20"/>
        </w:rPr>
        <w:t>Vzťahujú sa k výkonom pracovných činností a vyjadrujú profesijný profil v odbore. Jeho zručnosti a návyky pre výkon povolania. Odvíjajú sa od kvalifikovaných požiadaviek pre výkon konkrétneho povolania a charakterizujú zručnosti absolventov k pracovným činnostiam. Tvoria súbor odborných vedomostí</w:t>
      </w:r>
      <w:r>
        <w:rPr>
          <w:rFonts w:cs="Arial"/>
          <w:szCs w:val="20"/>
        </w:rPr>
        <w:t>,</w:t>
      </w:r>
      <w:r w:rsidRPr="009107C9">
        <w:rPr>
          <w:rFonts w:cs="Arial"/>
          <w:szCs w:val="20"/>
        </w:rPr>
        <w:t xml:space="preserve"> zručností</w:t>
      </w:r>
      <w:r>
        <w:rPr>
          <w:rFonts w:cs="Arial"/>
          <w:szCs w:val="20"/>
        </w:rPr>
        <w:t>,</w:t>
      </w:r>
      <w:r w:rsidRPr="009107C9">
        <w:rPr>
          <w:rFonts w:cs="Arial"/>
          <w:szCs w:val="20"/>
        </w:rPr>
        <w:t xml:space="preserve"> návykov pre výkon v danom odbore.</w:t>
      </w:r>
    </w:p>
    <w:p w:rsidR="003E5925" w:rsidRPr="00FC7671" w:rsidRDefault="003E5925" w:rsidP="003E5925">
      <w:pPr>
        <w:jc w:val="both"/>
        <w:rPr>
          <w:rFonts w:cs="Arial"/>
          <w:i/>
          <w:sz w:val="18"/>
          <w:szCs w:val="18"/>
        </w:rPr>
      </w:pPr>
    </w:p>
    <w:p w:rsidR="003E5925" w:rsidRPr="00FC7671" w:rsidRDefault="003E5925" w:rsidP="00AD0C2C">
      <w:pPr>
        <w:numPr>
          <w:ilvl w:val="0"/>
          <w:numId w:val="17"/>
        </w:numPr>
        <w:jc w:val="both"/>
        <w:rPr>
          <w:rFonts w:cs="Arial"/>
          <w:sz w:val="18"/>
          <w:szCs w:val="18"/>
        </w:rPr>
      </w:pPr>
      <w:r w:rsidRPr="00FC7671">
        <w:rPr>
          <w:rFonts w:cs="Arial"/>
          <w:b/>
          <w:i/>
          <w:sz w:val="18"/>
          <w:szCs w:val="18"/>
        </w:rPr>
        <w:t>Požadované vedomosti</w:t>
      </w:r>
    </w:p>
    <w:p w:rsidR="003E5925" w:rsidRPr="00FC7671" w:rsidRDefault="003E5925" w:rsidP="00AD0C2C">
      <w:pPr>
        <w:numPr>
          <w:ilvl w:val="0"/>
          <w:numId w:val="17"/>
        </w:numPr>
        <w:jc w:val="both"/>
        <w:rPr>
          <w:rFonts w:cs="Arial"/>
          <w:szCs w:val="20"/>
        </w:rPr>
      </w:pPr>
      <w:r w:rsidRPr="00FC7671">
        <w:rPr>
          <w:rFonts w:cs="Arial"/>
          <w:szCs w:val="20"/>
        </w:rPr>
        <w:t>Žiak má :</w:t>
      </w:r>
    </w:p>
    <w:p w:rsidR="003E5925" w:rsidRPr="00FC7671" w:rsidRDefault="003E5925" w:rsidP="00AD0C2C">
      <w:pPr>
        <w:pStyle w:val="Odsekzoznamu"/>
        <w:numPr>
          <w:ilvl w:val="0"/>
          <w:numId w:val="16"/>
        </w:numPr>
        <w:jc w:val="both"/>
        <w:rPr>
          <w:rFonts w:cs="Arial"/>
          <w:szCs w:val="20"/>
        </w:rPr>
      </w:pPr>
      <w:r w:rsidRPr="00FC7671">
        <w:rPr>
          <w:rFonts w:cs="Arial"/>
          <w:szCs w:val="20"/>
        </w:rPr>
        <w:t>ovládať zásady bezpečnosti a ochrany zdravia pri práci, hygienické, protiepidemiologické a protipožiarne pravidlá v spoločnom stravovaní,</w:t>
      </w:r>
    </w:p>
    <w:p w:rsidR="003E5925" w:rsidRPr="00FC7671" w:rsidRDefault="003E5925" w:rsidP="00AD0C2C">
      <w:pPr>
        <w:pStyle w:val="Odsekzoznamu"/>
        <w:numPr>
          <w:ilvl w:val="0"/>
          <w:numId w:val="16"/>
        </w:numPr>
        <w:jc w:val="both"/>
        <w:rPr>
          <w:rFonts w:cs="Arial"/>
          <w:szCs w:val="20"/>
        </w:rPr>
      </w:pPr>
      <w:r w:rsidRPr="00FC7671">
        <w:rPr>
          <w:rFonts w:cs="Arial"/>
          <w:szCs w:val="20"/>
        </w:rPr>
        <w:t>mať návyky z oblasti osobnej a prevádzkovej hygieny podľa zásad HACCP,</w:t>
      </w:r>
    </w:p>
    <w:p w:rsidR="003E5925" w:rsidRPr="00FC7671" w:rsidRDefault="003E5925" w:rsidP="00AD0C2C">
      <w:pPr>
        <w:numPr>
          <w:ilvl w:val="0"/>
          <w:numId w:val="16"/>
        </w:numPr>
        <w:jc w:val="both"/>
        <w:rPr>
          <w:rFonts w:cs="Arial"/>
          <w:szCs w:val="20"/>
        </w:rPr>
      </w:pPr>
      <w:r w:rsidRPr="00FC7671">
        <w:rPr>
          <w:rFonts w:cs="Arial"/>
          <w:szCs w:val="20"/>
        </w:rPr>
        <w:t>poznať zásady organizácie prevádzky,</w:t>
      </w:r>
    </w:p>
    <w:p w:rsidR="003E5925" w:rsidRPr="00FC7671" w:rsidRDefault="003E5925" w:rsidP="00AD0C2C">
      <w:pPr>
        <w:numPr>
          <w:ilvl w:val="0"/>
          <w:numId w:val="16"/>
        </w:numPr>
        <w:jc w:val="both"/>
        <w:rPr>
          <w:rFonts w:cs="Arial"/>
          <w:szCs w:val="20"/>
        </w:rPr>
      </w:pPr>
      <w:r w:rsidRPr="00FC7671">
        <w:rPr>
          <w:rFonts w:cs="Arial"/>
          <w:szCs w:val="20"/>
        </w:rPr>
        <w:t>vedieť zásady správnej výrobnej praxe,</w:t>
      </w:r>
    </w:p>
    <w:p w:rsidR="003E5925" w:rsidRPr="00FC7671" w:rsidRDefault="003E5925" w:rsidP="00AD0C2C">
      <w:pPr>
        <w:numPr>
          <w:ilvl w:val="0"/>
          <w:numId w:val="16"/>
        </w:numPr>
        <w:jc w:val="both"/>
        <w:rPr>
          <w:rFonts w:cs="Arial"/>
          <w:szCs w:val="20"/>
        </w:rPr>
      </w:pPr>
      <w:r w:rsidRPr="00FC7671">
        <w:rPr>
          <w:rFonts w:cs="Arial"/>
          <w:szCs w:val="20"/>
        </w:rPr>
        <w:t>poznať strojové a technické vybavenie a zariadenie prevádzok,</w:t>
      </w:r>
    </w:p>
    <w:p w:rsidR="003E5925" w:rsidRPr="00FC7671" w:rsidRDefault="003E5925" w:rsidP="00AD0C2C">
      <w:pPr>
        <w:pStyle w:val="Odsekzoznamu"/>
        <w:numPr>
          <w:ilvl w:val="0"/>
          <w:numId w:val="16"/>
        </w:numPr>
        <w:jc w:val="both"/>
        <w:rPr>
          <w:rFonts w:cs="Arial"/>
          <w:szCs w:val="20"/>
        </w:rPr>
      </w:pPr>
      <w:r w:rsidRPr="00FC7671">
        <w:rPr>
          <w:rFonts w:cs="Arial"/>
          <w:szCs w:val="20"/>
        </w:rPr>
        <w:t>ovládať predbežnú úpravu surovín,mať poznatky o surovinách, nápojoch a technológii ich výroby,</w:t>
      </w:r>
    </w:p>
    <w:p w:rsidR="003E5925" w:rsidRPr="00FC7671" w:rsidRDefault="003E5925" w:rsidP="00AD0C2C">
      <w:pPr>
        <w:numPr>
          <w:ilvl w:val="0"/>
          <w:numId w:val="16"/>
        </w:numPr>
        <w:jc w:val="both"/>
        <w:rPr>
          <w:rFonts w:cs="Arial"/>
          <w:szCs w:val="20"/>
        </w:rPr>
      </w:pPr>
      <w:r w:rsidRPr="00FC7671">
        <w:rPr>
          <w:rFonts w:cs="Arial"/>
          <w:szCs w:val="20"/>
        </w:rPr>
        <w:t>ovládať technologické postupy  pri príprave jednoduchých pokrmov s využívaním poznatkov o nových výrobkoch a technológiách,</w:t>
      </w:r>
    </w:p>
    <w:p w:rsidR="003E5925" w:rsidRPr="00FC7671" w:rsidRDefault="003E5925" w:rsidP="00AD0C2C">
      <w:pPr>
        <w:numPr>
          <w:ilvl w:val="0"/>
          <w:numId w:val="16"/>
        </w:numPr>
        <w:jc w:val="both"/>
        <w:rPr>
          <w:rFonts w:cs="Arial"/>
          <w:szCs w:val="20"/>
        </w:rPr>
      </w:pPr>
      <w:r w:rsidRPr="00FC7671">
        <w:rPr>
          <w:rFonts w:cs="Arial"/>
          <w:szCs w:val="20"/>
        </w:rPr>
        <w:t>ovládať základné poznatky o receptúrach prípravy jedál a nápojov a technologických postupoch bežných a pracovne nenáročných jedál teplej a studenej kuchyne,</w:t>
      </w:r>
    </w:p>
    <w:p w:rsidR="003E5925" w:rsidRPr="00FC7671" w:rsidRDefault="003E5925" w:rsidP="00AD0C2C">
      <w:pPr>
        <w:numPr>
          <w:ilvl w:val="0"/>
          <w:numId w:val="16"/>
        </w:numPr>
        <w:jc w:val="both"/>
        <w:rPr>
          <w:rFonts w:cs="Arial"/>
          <w:szCs w:val="20"/>
        </w:rPr>
      </w:pPr>
      <w:r w:rsidRPr="00FC7671">
        <w:rPr>
          <w:rFonts w:cs="Arial"/>
          <w:szCs w:val="20"/>
        </w:rPr>
        <w:t>využívať osvojené návyky, zručnosti a pojmy pri praktických činnostiach,</w:t>
      </w:r>
    </w:p>
    <w:p w:rsidR="003E5925" w:rsidRPr="00FC7671" w:rsidRDefault="003E5925" w:rsidP="00AD0C2C">
      <w:pPr>
        <w:numPr>
          <w:ilvl w:val="0"/>
          <w:numId w:val="16"/>
        </w:numPr>
        <w:jc w:val="both"/>
        <w:rPr>
          <w:rFonts w:cs="Arial"/>
          <w:szCs w:val="20"/>
        </w:rPr>
      </w:pPr>
      <w:r w:rsidRPr="00FC7671">
        <w:rPr>
          <w:rFonts w:cs="Arial"/>
          <w:szCs w:val="20"/>
        </w:rPr>
        <w:t>ovládať zásady spoločenského  správania sa v prevádzkach stravovacieho zariadeni</w:t>
      </w:r>
      <w:r>
        <w:rPr>
          <w:rFonts w:cs="Arial"/>
          <w:szCs w:val="20"/>
        </w:rPr>
        <w:t>a</w:t>
      </w:r>
    </w:p>
    <w:p w:rsidR="003E5925" w:rsidRPr="00FC7671" w:rsidRDefault="003E5925" w:rsidP="00AD0C2C">
      <w:pPr>
        <w:numPr>
          <w:ilvl w:val="0"/>
          <w:numId w:val="16"/>
        </w:numPr>
        <w:jc w:val="both"/>
        <w:rPr>
          <w:rFonts w:cs="Arial"/>
          <w:szCs w:val="20"/>
        </w:rPr>
      </w:pPr>
      <w:r w:rsidRPr="00FC7671">
        <w:rPr>
          <w:rFonts w:cs="Arial"/>
          <w:szCs w:val="20"/>
        </w:rPr>
        <w:t>sledovať nové trendy vo svojom odbore,</w:t>
      </w:r>
    </w:p>
    <w:p w:rsidR="003E5925" w:rsidRPr="00FC7671" w:rsidRDefault="003E5925" w:rsidP="00AD0C2C">
      <w:pPr>
        <w:numPr>
          <w:ilvl w:val="0"/>
          <w:numId w:val="16"/>
        </w:numPr>
        <w:jc w:val="both"/>
        <w:rPr>
          <w:rFonts w:cs="Arial"/>
          <w:szCs w:val="20"/>
        </w:rPr>
      </w:pPr>
      <w:r w:rsidRPr="00FC7671">
        <w:rPr>
          <w:rFonts w:cs="Arial"/>
          <w:szCs w:val="20"/>
        </w:rPr>
        <w:t>mať poznatky o zásadách  správnej  výživy.</w:t>
      </w:r>
    </w:p>
    <w:p w:rsidR="003E5925" w:rsidRPr="00FC7671" w:rsidRDefault="003E5925" w:rsidP="003E5925">
      <w:pPr>
        <w:jc w:val="both"/>
        <w:rPr>
          <w:rFonts w:cs="Arial"/>
          <w:szCs w:val="20"/>
        </w:rPr>
      </w:pPr>
    </w:p>
    <w:p w:rsidR="003E5925" w:rsidRPr="00FC7671" w:rsidRDefault="003E5925" w:rsidP="00AD0C2C">
      <w:pPr>
        <w:numPr>
          <w:ilvl w:val="0"/>
          <w:numId w:val="17"/>
        </w:numPr>
        <w:jc w:val="both"/>
        <w:rPr>
          <w:rFonts w:cs="Arial"/>
          <w:i/>
          <w:sz w:val="18"/>
          <w:szCs w:val="18"/>
        </w:rPr>
      </w:pPr>
      <w:r w:rsidRPr="00FC7671">
        <w:rPr>
          <w:rFonts w:cs="Arial"/>
          <w:b/>
          <w:i/>
          <w:sz w:val="18"/>
          <w:szCs w:val="18"/>
        </w:rPr>
        <w:t>Požadované zručnosti</w:t>
      </w:r>
    </w:p>
    <w:p w:rsidR="003E5925" w:rsidRPr="00FC7671" w:rsidRDefault="003E5925" w:rsidP="00AD0C2C">
      <w:pPr>
        <w:numPr>
          <w:ilvl w:val="0"/>
          <w:numId w:val="17"/>
        </w:numPr>
        <w:jc w:val="both"/>
        <w:rPr>
          <w:rFonts w:cs="Arial"/>
          <w:szCs w:val="20"/>
        </w:rPr>
      </w:pPr>
      <w:r w:rsidRPr="00FC7671">
        <w:rPr>
          <w:rFonts w:cs="Arial"/>
          <w:szCs w:val="20"/>
        </w:rPr>
        <w:t>Žiak vie:</w:t>
      </w:r>
    </w:p>
    <w:p w:rsidR="003E5925" w:rsidRPr="00FC7671" w:rsidRDefault="003E5925" w:rsidP="00AD0C2C">
      <w:pPr>
        <w:numPr>
          <w:ilvl w:val="0"/>
          <w:numId w:val="16"/>
        </w:numPr>
        <w:jc w:val="both"/>
        <w:rPr>
          <w:rFonts w:cs="Arial"/>
          <w:szCs w:val="20"/>
        </w:rPr>
      </w:pPr>
      <w:r w:rsidRPr="00FC7671">
        <w:rPr>
          <w:rFonts w:cs="Arial"/>
          <w:szCs w:val="20"/>
        </w:rPr>
        <w:t>uplatňovať zásady bezpečnosti a ochrany zdravia pri práci, ovládať dodržiavanie hygienických zásad  na prevádzke podľa HACCP,</w:t>
      </w:r>
    </w:p>
    <w:p w:rsidR="003E5925" w:rsidRPr="00FC7671" w:rsidRDefault="003E5925" w:rsidP="00AD0C2C">
      <w:pPr>
        <w:numPr>
          <w:ilvl w:val="0"/>
          <w:numId w:val="16"/>
        </w:numPr>
        <w:jc w:val="both"/>
        <w:rPr>
          <w:rFonts w:cs="Arial"/>
          <w:szCs w:val="20"/>
        </w:rPr>
      </w:pPr>
      <w:r w:rsidRPr="00FC7671">
        <w:rPr>
          <w:rFonts w:cs="Arial"/>
          <w:szCs w:val="20"/>
        </w:rPr>
        <w:t>voliť správne technologické postupy práce, pripraviť pracovisko, pracovné prostriedky a predmety,</w:t>
      </w:r>
    </w:p>
    <w:p w:rsidR="003E5925" w:rsidRPr="00FC7671" w:rsidRDefault="003E5925" w:rsidP="00AD0C2C">
      <w:pPr>
        <w:numPr>
          <w:ilvl w:val="0"/>
          <w:numId w:val="16"/>
        </w:numPr>
        <w:jc w:val="both"/>
        <w:rPr>
          <w:rFonts w:cs="Arial"/>
          <w:szCs w:val="20"/>
        </w:rPr>
      </w:pPr>
      <w:r w:rsidRPr="00FC7671">
        <w:rPr>
          <w:rFonts w:cs="Arial"/>
          <w:szCs w:val="20"/>
        </w:rPr>
        <w:t>správne používať pracovné stroje, zariadenie a ostatný inventár a zabezpečovať ich údržbu,</w:t>
      </w:r>
    </w:p>
    <w:p w:rsidR="003E5925" w:rsidRPr="00FC7671" w:rsidRDefault="003E5925" w:rsidP="00AD0C2C">
      <w:pPr>
        <w:numPr>
          <w:ilvl w:val="0"/>
          <w:numId w:val="16"/>
        </w:numPr>
        <w:jc w:val="both"/>
        <w:rPr>
          <w:rFonts w:cs="Arial"/>
          <w:szCs w:val="20"/>
        </w:rPr>
      </w:pPr>
      <w:r w:rsidRPr="00FC7671">
        <w:rPr>
          <w:rFonts w:cs="Arial"/>
          <w:szCs w:val="20"/>
        </w:rPr>
        <w:t>pracovať s inovovaným strojným zariadením,</w:t>
      </w:r>
    </w:p>
    <w:p w:rsidR="003E5925" w:rsidRPr="00FC7671" w:rsidRDefault="003E5925" w:rsidP="00AD0C2C">
      <w:pPr>
        <w:numPr>
          <w:ilvl w:val="0"/>
          <w:numId w:val="16"/>
        </w:numPr>
        <w:jc w:val="both"/>
        <w:rPr>
          <w:rFonts w:cs="Arial"/>
          <w:szCs w:val="20"/>
        </w:rPr>
      </w:pPr>
      <w:r w:rsidRPr="00FC7671">
        <w:rPr>
          <w:rFonts w:cs="Arial"/>
          <w:szCs w:val="20"/>
        </w:rPr>
        <w:t>ovláda základné predpisy o ošetrovaní a skladovaní potravín,</w:t>
      </w:r>
    </w:p>
    <w:p w:rsidR="003E5925" w:rsidRPr="00FC7671" w:rsidRDefault="003E5925" w:rsidP="00AD0C2C">
      <w:pPr>
        <w:numPr>
          <w:ilvl w:val="0"/>
          <w:numId w:val="16"/>
        </w:numPr>
        <w:jc w:val="both"/>
        <w:rPr>
          <w:rFonts w:cs="Arial"/>
          <w:szCs w:val="20"/>
        </w:rPr>
      </w:pPr>
      <w:r w:rsidRPr="00FC7671">
        <w:rPr>
          <w:rFonts w:cs="Arial"/>
          <w:szCs w:val="20"/>
        </w:rPr>
        <w:t xml:space="preserve">opracovávať mäso jatočných zvierat, zveriny, hydiny, rýb, </w:t>
      </w:r>
    </w:p>
    <w:p w:rsidR="003E5925" w:rsidRPr="00FC7671" w:rsidRDefault="003E5925" w:rsidP="00AD0C2C">
      <w:pPr>
        <w:numPr>
          <w:ilvl w:val="0"/>
          <w:numId w:val="16"/>
        </w:numPr>
        <w:jc w:val="both"/>
        <w:rPr>
          <w:rFonts w:cs="Arial"/>
          <w:szCs w:val="20"/>
        </w:rPr>
      </w:pPr>
      <w:r w:rsidRPr="00FC7671">
        <w:rPr>
          <w:rFonts w:cs="Arial"/>
          <w:szCs w:val="20"/>
        </w:rPr>
        <w:t>používať polotovary,</w:t>
      </w:r>
    </w:p>
    <w:p w:rsidR="003E5925" w:rsidRPr="00FC7671" w:rsidRDefault="003E5925" w:rsidP="00AD0C2C">
      <w:pPr>
        <w:numPr>
          <w:ilvl w:val="0"/>
          <w:numId w:val="16"/>
        </w:numPr>
        <w:jc w:val="both"/>
        <w:rPr>
          <w:rFonts w:cs="Arial"/>
          <w:szCs w:val="20"/>
        </w:rPr>
      </w:pPr>
      <w:r w:rsidRPr="00FC7671">
        <w:rPr>
          <w:rFonts w:cs="Arial"/>
          <w:szCs w:val="20"/>
        </w:rPr>
        <w:t>správne a  esteticky upravovať jedlá,</w:t>
      </w:r>
    </w:p>
    <w:p w:rsidR="003E5925" w:rsidRPr="00FC7671" w:rsidRDefault="003E5925" w:rsidP="00AD0C2C">
      <w:pPr>
        <w:numPr>
          <w:ilvl w:val="0"/>
          <w:numId w:val="16"/>
        </w:numPr>
        <w:jc w:val="both"/>
        <w:rPr>
          <w:rFonts w:cs="Arial"/>
          <w:szCs w:val="20"/>
        </w:rPr>
      </w:pPr>
      <w:r w:rsidRPr="00FC7671">
        <w:rPr>
          <w:rFonts w:cs="Arial"/>
          <w:szCs w:val="20"/>
        </w:rPr>
        <w:t>uchovávať pokrmy vo vodnom kúpeli, v pare, v suchom teple a chladnom priestore,</w:t>
      </w:r>
    </w:p>
    <w:p w:rsidR="003E5925" w:rsidRPr="00FC7671" w:rsidRDefault="003E5925" w:rsidP="00AD0C2C">
      <w:pPr>
        <w:numPr>
          <w:ilvl w:val="0"/>
          <w:numId w:val="16"/>
        </w:numPr>
        <w:jc w:val="both"/>
        <w:rPr>
          <w:rFonts w:cs="Arial"/>
          <w:szCs w:val="20"/>
        </w:rPr>
      </w:pPr>
      <w:r w:rsidRPr="00FC7671">
        <w:rPr>
          <w:rFonts w:cs="Arial"/>
          <w:szCs w:val="20"/>
        </w:rPr>
        <w:lastRenderedPageBreak/>
        <w:t>udržiavať estetickú úroveň pracovného prostredia,</w:t>
      </w:r>
    </w:p>
    <w:p w:rsidR="003E5925" w:rsidRPr="00FC7671" w:rsidRDefault="003E5925" w:rsidP="00AD0C2C">
      <w:pPr>
        <w:numPr>
          <w:ilvl w:val="0"/>
          <w:numId w:val="16"/>
        </w:numPr>
        <w:jc w:val="both"/>
        <w:rPr>
          <w:rFonts w:cs="Arial"/>
          <w:szCs w:val="20"/>
        </w:rPr>
      </w:pPr>
      <w:r w:rsidRPr="00FC7671">
        <w:rPr>
          <w:rFonts w:cs="Arial"/>
          <w:szCs w:val="20"/>
        </w:rPr>
        <w:t>dodržiavať základné zásady komunikácie so spolupracovníkmi na prevádzke v stravovacom zariadení,</w:t>
      </w:r>
    </w:p>
    <w:p w:rsidR="003E5925" w:rsidRPr="00FC7671" w:rsidRDefault="003E5925" w:rsidP="00AD0C2C">
      <w:pPr>
        <w:numPr>
          <w:ilvl w:val="0"/>
          <w:numId w:val="16"/>
        </w:numPr>
        <w:jc w:val="both"/>
        <w:rPr>
          <w:rFonts w:cs="Arial"/>
          <w:szCs w:val="20"/>
        </w:rPr>
      </w:pPr>
      <w:r w:rsidRPr="00FC7671">
        <w:rPr>
          <w:rFonts w:cs="Arial"/>
          <w:szCs w:val="20"/>
        </w:rPr>
        <w:t>uplatniť v praxi profesijné zručnosti a návyky,</w:t>
      </w:r>
    </w:p>
    <w:p w:rsidR="003E5925" w:rsidRPr="00FC7671" w:rsidRDefault="003E5925" w:rsidP="00AD0C2C">
      <w:pPr>
        <w:numPr>
          <w:ilvl w:val="0"/>
          <w:numId w:val="16"/>
        </w:numPr>
        <w:jc w:val="both"/>
        <w:rPr>
          <w:rFonts w:cs="Arial"/>
          <w:szCs w:val="20"/>
        </w:rPr>
      </w:pPr>
      <w:r w:rsidRPr="00FC7671">
        <w:rPr>
          <w:rFonts w:cs="Arial"/>
          <w:szCs w:val="20"/>
        </w:rPr>
        <w:t>aplikovať v praxi podľa svojich možností a schopností rôzne aktivity</w:t>
      </w:r>
    </w:p>
    <w:p w:rsidR="003E5925" w:rsidRPr="00FC7671" w:rsidRDefault="003E5925" w:rsidP="00AD0C2C">
      <w:pPr>
        <w:numPr>
          <w:ilvl w:val="0"/>
          <w:numId w:val="16"/>
        </w:numPr>
        <w:jc w:val="both"/>
        <w:rPr>
          <w:rFonts w:cs="Arial"/>
          <w:szCs w:val="20"/>
        </w:rPr>
      </w:pPr>
    </w:p>
    <w:p w:rsidR="003E5925" w:rsidRPr="005425F7" w:rsidRDefault="003E5925" w:rsidP="003E5925">
      <w:pPr>
        <w:ind w:left="360"/>
        <w:jc w:val="both"/>
        <w:rPr>
          <w:rFonts w:cs="Arial"/>
          <w:color w:val="FF0000"/>
          <w:szCs w:val="20"/>
        </w:rPr>
      </w:pPr>
    </w:p>
    <w:p w:rsidR="003E5925" w:rsidRPr="00FC7671" w:rsidRDefault="003E5925" w:rsidP="00AD0C2C">
      <w:pPr>
        <w:numPr>
          <w:ilvl w:val="0"/>
          <w:numId w:val="17"/>
        </w:numPr>
        <w:jc w:val="both"/>
        <w:rPr>
          <w:rFonts w:cs="Arial"/>
          <w:b/>
          <w:i/>
          <w:sz w:val="18"/>
          <w:szCs w:val="18"/>
        </w:rPr>
      </w:pPr>
      <w:r w:rsidRPr="00FC7671">
        <w:rPr>
          <w:rFonts w:cs="Arial"/>
          <w:b/>
          <w:i/>
          <w:sz w:val="18"/>
          <w:szCs w:val="18"/>
        </w:rPr>
        <w:t>Požadované osobnostné predpoklady, vlastnosti a schopnosti</w:t>
      </w:r>
    </w:p>
    <w:p w:rsidR="003E5925" w:rsidRPr="00FC7671" w:rsidRDefault="003E5925" w:rsidP="00AD0C2C">
      <w:pPr>
        <w:numPr>
          <w:ilvl w:val="0"/>
          <w:numId w:val="17"/>
        </w:numPr>
        <w:jc w:val="both"/>
        <w:rPr>
          <w:rFonts w:cs="Arial"/>
          <w:szCs w:val="20"/>
        </w:rPr>
      </w:pPr>
      <w:r w:rsidRPr="00FC7671">
        <w:rPr>
          <w:rFonts w:cs="Arial"/>
          <w:szCs w:val="20"/>
        </w:rPr>
        <w:t>Žiak sa vyznačuje:</w:t>
      </w:r>
    </w:p>
    <w:p w:rsidR="003E5925" w:rsidRPr="00FC7671" w:rsidRDefault="003E5925" w:rsidP="00AD0C2C">
      <w:pPr>
        <w:numPr>
          <w:ilvl w:val="0"/>
          <w:numId w:val="16"/>
        </w:numPr>
        <w:jc w:val="both"/>
        <w:rPr>
          <w:rFonts w:cs="Arial"/>
          <w:szCs w:val="20"/>
        </w:rPr>
      </w:pPr>
      <w:r w:rsidRPr="00FC7671">
        <w:rPr>
          <w:rFonts w:cs="Arial"/>
          <w:szCs w:val="20"/>
        </w:rPr>
        <w:t>manuálnou zručnosťou v konkrétnych činnostiach odboru,</w:t>
      </w:r>
    </w:p>
    <w:p w:rsidR="003E5925" w:rsidRPr="00FC7671" w:rsidRDefault="003E5925" w:rsidP="00AD0C2C">
      <w:pPr>
        <w:numPr>
          <w:ilvl w:val="0"/>
          <w:numId w:val="16"/>
        </w:numPr>
        <w:jc w:val="both"/>
        <w:rPr>
          <w:rFonts w:cs="Arial"/>
          <w:szCs w:val="20"/>
        </w:rPr>
      </w:pPr>
      <w:r w:rsidRPr="00FC7671">
        <w:rPr>
          <w:rFonts w:cs="Arial"/>
          <w:szCs w:val="20"/>
        </w:rPr>
        <w:t>čestnosťou, zodpovednosťou a etikou správania sa voči zákazníkom a svojím spolupracovníkom,</w:t>
      </w:r>
    </w:p>
    <w:p w:rsidR="003E5925" w:rsidRPr="00FC7671" w:rsidRDefault="003E5925" w:rsidP="00AD0C2C">
      <w:pPr>
        <w:numPr>
          <w:ilvl w:val="0"/>
          <w:numId w:val="16"/>
        </w:numPr>
        <w:jc w:val="both"/>
        <w:rPr>
          <w:rFonts w:cs="Arial"/>
          <w:szCs w:val="20"/>
        </w:rPr>
      </w:pPr>
      <w:r w:rsidRPr="00FC7671">
        <w:rPr>
          <w:rFonts w:cs="Arial"/>
          <w:szCs w:val="20"/>
        </w:rPr>
        <w:t>schopnosťou pracovať v tíme, sebadisciplínou, spoľahlivosťou, profesionálnou hrdosťou,</w:t>
      </w:r>
    </w:p>
    <w:p w:rsidR="003E5925" w:rsidRPr="00FC7671" w:rsidRDefault="003E5925" w:rsidP="00AD0C2C">
      <w:pPr>
        <w:numPr>
          <w:ilvl w:val="0"/>
          <w:numId w:val="16"/>
        </w:numPr>
        <w:jc w:val="both"/>
        <w:rPr>
          <w:rFonts w:cs="Arial"/>
          <w:szCs w:val="20"/>
        </w:rPr>
      </w:pPr>
      <w:r w:rsidRPr="00FC7671">
        <w:rPr>
          <w:rFonts w:cs="Arial"/>
          <w:szCs w:val="20"/>
        </w:rPr>
        <w:t>primeranou odbornou komunikatívnosťou,</w:t>
      </w:r>
    </w:p>
    <w:p w:rsidR="003E5925" w:rsidRPr="00FC7671" w:rsidRDefault="003E5925" w:rsidP="00AD0C2C">
      <w:pPr>
        <w:numPr>
          <w:ilvl w:val="0"/>
          <w:numId w:val="16"/>
        </w:numPr>
        <w:jc w:val="both"/>
        <w:rPr>
          <w:rFonts w:cs="Arial"/>
          <w:szCs w:val="20"/>
        </w:rPr>
      </w:pPr>
      <w:r w:rsidRPr="00FC7671">
        <w:rPr>
          <w:rFonts w:cs="Arial"/>
          <w:szCs w:val="20"/>
        </w:rPr>
        <w:t>schopnosťou vhodným spôsobom prijímať a odovzdávať svoje skúsenosti,</w:t>
      </w:r>
    </w:p>
    <w:p w:rsidR="003E5925" w:rsidRPr="00FC7671" w:rsidRDefault="003E5925" w:rsidP="00AD0C2C">
      <w:pPr>
        <w:numPr>
          <w:ilvl w:val="0"/>
          <w:numId w:val="16"/>
        </w:numPr>
        <w:jc w:val="both"/>
        <w:rPr>
          <w:rFonts w:cs="Arial"/>
          <w:szCs w:val="20"/>
        </w:rPr>
      </w:pPr>
      <w:r w:rsidRPr="00FC7671">
        <w:rPr>
          <w:rFonts w:cs="Arial"/>
          <w:szCs w:val="20"/>
        </w:rPr>
        <w:t>dôslednosťou a schopnosťou zachovávať diskrétnosť v pracovných vzťahoch,</w:t>
      </w:r>
    </w:p>
    <w:p w:rsidR="003E5925" w:rsidRPr="00FC7671" w:rsidRDefault="003E5925" w:rsidP="00AD0C2C">
      <w:pPr>
        <w:numPr>
          <w:ilvl w:val="0"/>
          <w:numId w:val="16"/>
        </w:numPr>
        <w:jc w:val="both"/>
        <w:rPr>
          <w:rFonts w:cs="Arial"/>
          <w:szCs w:val="20"/>
        </w:rPr>
      </w:pPr>
      <w:r w:rsidRPr="00FC7671">
        <w:rPr>
          <w:rFonts w:cs="Arial"/>
          <w:szCs w:val="20"/>
        </w:rPr>
        <w:t>zodpovednosťou za zverené pracovné činnosti,</w:t>
      </w:r>
    </w:p>
    <w:p w:rsidR="003E5925" w:rsidRPr="00FC7671" w:rsidRDefault="003E5925" w:rsidP="00AD0C2C">
      <w:pPr>
        <w:numPr>
          <w:ilvl w:val="0"/>
          <w:numId w:val="16"/>
        </w:numPr>
        <w:jc w:val="both"/>
        <w:rPr>
          <w:rFonts w:cs="Arial"/>
          <w:szCs w:val="20"/>
        </w:rPr>
      </w:pPr>
      <w:r w:rsidRPr="00FC7671">
        <w:rPr>
          <w:rFonts w:cs="Arial"/>
          <w:szCs w:val="20"/>
        </w:rPr>
        <w:t>schopnosťou dodržiavať zásady správnej životosprávy, osobnej hygieny a starostlivosti o zdravie,</w:t>
      </w:r>
    </w:p>
    <w:p w:rsidR="003E5925" w:rsidRPr="00FC7671" w:rsidRDefault="003E5925" w:rsidP="00AD0C2C">
      <w:pPr>
        <w:numPr>
          <w:ilvl w:val="0"/>
          <w:numId w:val="16"/>
        </w:numPr>
        <w:jc w:val="both"/>
        <w:rPr>
          <w:rFonts w:cs="Arial"/>
          <w:szCs w:val="20"/>
        </w:rPr>
      </w:pPr>
      <w:r w:rsidRPr="00FC7671">
        <w:rPr>
          <w:rFonts w:cs="Arial"/>
          <w:szCs w:val="20"/>
        </w:rPr>
        <w:t>praktickým myslením a rozdeľovaním pozornosti podľa jeho mentálnych schopností.</w:t>
      </w:r>
    </w:p>
    <w:p w:rsidR="003E5925" w:rsidRPr="00FC7671" w:rsidRDefault="003E5925" w:rsidP="003E5925">
      <w:pPr>
        <w:spacing w:before="120"/>
        <w:jc w:val="both"/>
        <w:rPr>
          <w:rFonts w:cs="Arial"/>
          <w:b/>
          <w:szCs w:val="20"/>
        </w:rPr>
      </w:pPr>
      <w:r w:rsidRPr="00FC7671">
        <w:rPr>
          <w:rFonts w:cs="Arial"/>
          <w:b/>
          <w:szCs w:val="20"/>
        </w:rPr>
        <w:t xml:space="preserve">    Stratégie vyučovania</w:t>
      </w:r>
    </w:p>
    <w:p w:rsidR="003E5925" w:rsidRPr="003A7276" w:rsidRDefault="003E5925" w:rsidP="003E5925">
      <w:pPr>
        <w:spacing w:before="120"/>
        <w:jc w:val="both"/>
        <w:rPr>
          <w:rFonts w:cs="Arial"/>
          <w:b/>
          <w:szCs w:val="20"/>
        </w:rPr>
      </w:pPr>
      <w:r w:rsidRPr="003A7276">
        <w:rPr>
          <w:rFonts w:cs="Arial"/>
          <w:b/>
          <w:szCs w:val="20"/>
        </w:rPr>
        <w:t xml:space="preserve">   Pri vyučovaní sa budú využívať nasledovné metódy a formy vyučovania</w:t>
      </w:r>
    </w:p>
    <w:tbl>
      <w:tblPr>
        <w:tblW w:w="8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3E5925" w:rsidRPr="009107C9" w:rsidTr="00BD3F11">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sidRPr="00E26A31">
              <w:rPr>
                <w:rFonts w:cs="Arial"/>
                <w:b/>
                <w:sz w:val="18"/>
                <w:szCs w:val="18"/>
              </w:rPr>
              <w:t>Názov tematického celku</w:t>
            </w:r>
          </w:p>
          <w:p w:rsidR="003E5925" w:rsidRPr="00AD3C24" w:rsidRDefault="003E5925" w:rsidP="00AD0C2C">
            <w:pPr>
              <w:pStyle w:val="Odsekzoznamu"/>
              <w:numPr>
                <w:ilvl w:val="0"/>
                <w:numId w:val="54"/>
              </w:numPr>
              <w:rPr>
                <w:rFonts w:cs="Arial"/>
                <w:b/>
                <w:sz w:val="18"/>
                <w:szCs w:val="18"/>
              </w:rPr>
            </w:pPr>
            <w:r>
              <w:rPr>
                <w:rFonts w:cs="Arial"/>
                <w:b/>
                <w:sz w:val="18"/>
                <w:szCs w:val="18"/>
              </w:rPr>
              <w:t>ročník</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E26A31" w:rsidRDefault="003E5925" w:rsidP="00BD3F11">
            <w:pPr>
              <w:rPr>
                <w:rFonts w:cs="Arial"/>
                <w:b/>
                <w:sz w:val="18"/>
                <w:szCs w:val="18"/>
              </w:rPr>
            </w:pPr>
            <w:r>
              <w:rPr>
                <w:rFonts w:cs="Arial"/>
                <w:b/>
                <w:sz w:val="18"/>
                <w:szCs w:val="18"/>
              </w:rPr>
              <w:t>Stratégia vyučovania, odborný výcvik 1. ročník</w:t>
            </w:r>
          </w:p>
        </w:tc>
      </w:tr>
      <w:tr w:rsidR="003E5925" w:rsidRPr="009107C9" w:rsidTr="00BD3F11">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E26A31" w:rsidRDefault="003E5925" w:rsidP="00BD3F11">
            <w:pPr>
              <w:jc w:val="center"/>
              <w:rPr>
                <w:rFonts w:cs="Arial"/>
                <w:b/>
                <w:sz w:val="18"/>
                <w:szCs w:val="18"/>
              </w:rPr>
            </w:pPr>
            <w:r w:rsidRPr="00E26A31">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E26A31" w:rsidRDefault="003E5925" w:rsidP="00BD3F11">
            <w:pPr>
              <w:jc w:val="center"/>
              <w:rPr>
                <w:rFonts w:cs="Arial"/>
                <w:b/>
                <w:sz w:val="18"/>
                <w:szCs w:val="18"/>
              </w:rPr>
            </w:pPr>
            <w:r w:rsidRPr="00E26A31">
              <w:rPr>
                <w:rFonts w:cs="Arial"/>
                <w:b/>
                <w:sz w:val="18"/>
                <w:szCs w:val="18"/>
              </w:rPr>
              <w:t>Formy práce</w:t>
            </w:r>
          </w:p>
        </w:tc>
      </w:tr>
      <w:tr w:rsidR="003E5925" w:rsidRPr="009107C9" w:rsidTr="00BD3F11">
        <w:trPr>
          <w:trHeight w:val="798"/>
        </w:trPr>
        <w:tc>
          <w:tcPr>
            <w:tcW w:w="2982" w:type="dxa"/>
            <w:tcBorders>
              <w:top w:val="thinThickSmallGap" w:sz="12" w:space="0" w:color="auto"/>
              <w:left w:val="thinThickSmallGap" w:sz="12" w:space="0" w:color="auto"/>
              <w:right w:val="thinThickSmallGap" w:sz="12" w:space="0" w:color="auto"/>
            </w:tcBorders>
          </w:tcPr>
          <w:p w:rsidR="003E5925" w:rsidRPr="00E26A31" w:rsidRDefault="003E5925" w:rsidP="00BD3F11">
            <w:pPr>
              <w:jc w:val="center"/>
              <w:rPr>
                <w:rFonts w:cs="Arial"/>
                <w:sz w:val="18"/>
                <w:szCs w:val="18"/>
              </w:rPr>
            </w:pPr>
          </w:p>
          <w:p w:rsidR="003E5925" w:rsidRPr="00E26A31" w:rsidRDefault="003E5925" w:rsidP="00BD3F11">
            <w:pPr>
              <w:jc w:val="center"/>
              <w:rPr>
                <w:rFonts w:cs="Arial"/>
                <w:sz w:val="18"/>
                <w:szCs w:val="18"/>
              </w:rPr>
            </w:pPr>
          </w:p>
          <w:p w:rsidR="003E5925" w:rsidRDefault="003E5925" w:rsidP="00BD3F11">
            <w:pPr>
              <w:rPr>
                <w:rFonts w:cs="Arial"/>
                <w:sz w:val="18"/>
                <w:szCs w:val="18"/>
              </w:rPr>
            </w:pPr>
            <w:r w:rsidRPr="00B145A9">
              <w:rPr>
                <w:rFonts w:cs="Arial"/>
                <w:b/>
                <w:sz w:val="18"/>
                <w:szCs w:val="18"/>
              </w:rPr>
              <w:t>Zásady BOZP, hygiena práce, HACCP</w:t>
            </w:r>
          </w:p>
          <w:p w:rsidR="003E5925" w:rsidRPr="00E26A31" w:rsidRDefault="003E5925" w:rsidP="00BD3F11">
            <w:pPr>
              <w:jc w:val="center"/>
              <w:rPr>
                <w:rFonts w:cs="Arial"/>
                <w:sz w:val="18"/>
                <w:szCs w:val="18"/>
              </w:rPr>
            </w:pPr>
          </w:p>
        </w:tc>
        <w:tc>
          <w:tcPr>
            <w:tcW w:w="2977" w:type="dxa"/>
            <w:tcBorders>
              <w:top w:val="thinThickSmallGap" w:sz="12" w:space="0" w:color="auto"/>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Pr>
                <w:rFonts w:cs="Arial"/>
                <w:sz w:val="18"/>
                <w:szCs w:val="18"/>
              </w:rPr>
              <w:t>Fixačná – upevňovanie a prehlbovanie učiva</w:t>
            </w:r>
          </w:p>
        </w:tc>
        <w:tc>
          <w:tcPr>
            <w:tcW w:w="2977" w:type="dxa"/>
            <w:tcBorders>
              <w:top w:val="single" w:sz="12" w:space="0" w:color="auto"/>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E26A31" w:rsidRDefault="003E5925" w:rsidP="00BD3F11">
            <w:pPr>
              <w:jc w:val="center"/>
              <w:rPr>
                <w:rFonts w:cs="Arial"/>
                <w:sz w:val="18"/>
                <w:szCs w:val="18"/>
              </w:rPr>
            </w:pPr>
          </w:p>
          <w:p w:rsidR="003E5925" w:rsidRPr="00B145A9" w:rsidRDefault="003E5925" w:rsidP="00BD3F11">
            <w:pPr>
              <w:rPr>
                <w:rFonts w:cs="Arial"/>
                <w:b/>
                <w:sz w:val="18"/>
                <w:szCs w:val="18"/>
              </w:rPr>
            </w:pPr>
            <w:r w:rsidRPr="00B145A9">
              <w:rPr>
                <w:rFonts w:cs="Arial"/>
                <w:b/>
                <w:sz w:val="18"/>
                <w:szCs w:val="18"/>
              </w:rPr>
              <w:t>Oboznámenie sa s</w:t>
            </w:r>
            <w:r>
              <w:rPr>
                <w:rFonts w:cs="Arial"/>
                <w:b/>
                <w:sz w:val="18"/>
                <w:szCs w:val="18"/>
              </w:rPr>
              <w:t> pracoviskom praktického vyučovania</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Pr>
                <w:rFonts w:cs="Arial"/>
                <w:sz w:val="18"/>
                <w:szCs w:val="18"/>
              </w:rPr>
              <w:t>Učebňa praktického vyučovania</w:t>
            </w:r>
          </w:p>
        </w:tc>
      </w:tr>
      <w:tr w:rsidR="003E5925" w:rsidRPr="009107C9" w:rsidTr="00BD3F11">
        <w:tc>
          <w:tcPr>
            <w:tcW w:w="2982" w:type="dxa"/>
            <w:tcBorders>
              <w:left w:val="thinThickSmallGap" w:sz="12" w:space="0" w:color="auto"/>
              <w:right w:val="thinThickSmallGap" w:sz="12" w:space="0" w:color="auto"/>
            </w:tcBorders>
          </w:tcPr>
          <w:p w:rsidR="003E5925" w:rsidRPr="00E26A31" w:rsidRDefault="003E5925" w:rsidP="00BD3F11">
            <w:pPr>
              <w:jc w:val="center"/>
              <w:rPr>
                <w:rFonts w:cs="Arial"/>
                <w:sz w:val="18"/>
                <w:szCs w:val="18"/>
              </w:rPr>
            </w:pPr>
          </w:p>
          <w:p w:rsidR="003E5925" w:rsidRPr="00E26A31" w:rsidRDefault="003E5925" w:rsidP="00BD3F11">
            <w:pPr>
              <w:jc w:val="center"/>
              <w:rPr>
                <w:rFonts w:cs="Arial"/>
                <w:sz w:val="18"/>
                <w:szCs w:val="18"/>
              </w:rPr>
            </w:pPr>
          </w:p>
          <w:p w:rsidR="003E5925" w:rsidRPr="00B145A9" w:rsidRDefault="003E5925" w:rsidP="00BD3F11">
            <w:pPr>
              <w:jc w:val="center"/>
              <w:rPr>
                <w:rFonts w:cs="Arial"/>
                <w:b/>
                <w:sz w:val="18"/>
                <w:szCs w:val="18"/>
              </w:rPr>
            </w:pPr>
            <w:r w:rsidRPr="00B145A9">
              <w:rPr>
                <w:rFonts w:cs="Arial"/>
                <w:b/>
                <w:sz w:val="18"/>
                <w:szCs w:val="18"/>
              </w:rPr>
              <w:t>Základné  úpravy pri spracovaní potravín</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rPr>
                <w:rFonts w:cs="Arial"/>
                <w:sz w:val="18"/>
                <w:szCs w:val="18"/>
              </w:rPr>
            </w:pPr>
            <w:r>
              <w:rPr>
                <w:rFonts w:cs="Arial"/>
                <w:sz w:val="18"/>
                <w:szCs w:val="18"/>
              </w:rPr>
              <w:t>Fixačná – upevňovanie 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E26A31" w:rsidRDefault="003E5925" w:rsidP="00BD3F11">
            <w:pPr>
              <w:jc w:val="center"/>
              <w:rPr>
                <w:rFonts w:cs="Arial"/>
                <w:sz w:val="18"/>
                <w:szCs w:val="18"/>
              </w:rPr>
            </w:pPr>
          </w:p>
          <w:p w:rsidR="003E5925" w:rsidRPr="00E26A31" w:rsidRDefault="003E5925" w:rsidP="00BD3F11">
            <w:pPr>
              <w:jc w:val="center"/>
              <w:rPr>
                <w:rFonts w:cs="Arial"/>
                <w:sz w:val="18"/>
                <w:szCs w:val="18"/>
              </w:rPr>
            </w:pPr>
          </w:p>
          <w:p w:rsidR="003E5925" w:rsidRPr="00B145A9" w:rsidRDefault="003E5925" w:rsidP="00BD3F11">
            <w:pPr>
              <w:rPr>
                <w:rFonts w:cs="Arial"/>
                <w:b/>
                <w:sz w:val="18"/>
                <w:szCs w:val="18"/>
              </w:rPr>
            </w:pPr>
            <w:r w:rsidRPr="00B145A9">
              <w:rPr>
                <w:rFonts w:cs="Arial"/>
                <w:b/>
                <w:sz w:val="18"/>
                <w:szCs w:val="18"/>
              </w:rPr>
              <w:t>Základné tepelné úpravy potravín</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rPr>
                <w:rFonts w:cs="Arial"/>
                <w:sz w:val="18"/>
                <w:szCs w:val="18"/>
              </w:rPr>
            </w:pPr>
            <w:r>
              <w:rPr>
                <w:rFonts w:cs="Arial"/>
                <w:sz w:val="18"/>
                <w:szCs w:val="18"/>
              </w:rPr>
              <w:t>Fixačná – upevňovanie 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b/>
                <w:sz w:val="18"/>
                <w:szCs w:val="18"/>
              </w:rPr>
            </w:pPr>
          </w:p>
          <w:p w:rsidR="003E5925" w:rsidRPr="00B145A9" w:rsidRDefault="003E5925" w:rsidP="00BD3F11">
            <w:pPr>
              <w:rPr>
                <w:rFonts w:cs="Arial"/>
                <w:b/>
                <w:sz w:val="18"/>
                <w:szCs w:val="18"/>
              </w:rPr>
            </w:pPr>
            <w:r w:rsidRPr="00B145A9">
              <w:rPr>
                <w:rFonts w:cs="Arial"/>
                <w:b/>
                <w:sz w:val="18"/>
                <w:szCs w:val="18"/>
              </w:rPr>
              <w:t xml:space="preserve">Normovanie  </w:t>
            </w:r>
            <w:r>
              <w:rPr>
                <w:rFonts w:cs="Arial"/>
                <w:b/>
                <w:sz w:val="18"/>
                <w:szCs w:val="18"/>
              </w:rPr>
              <w:t xml:space="preserve">a kalkulácia </w:t>
            </w:r>
            <w:r w:rsidRPr="00B145A9">
              <w:rPr>
                <w:rFonts w:cs="Arial"/>
                <w:b/>
                <w:sz w:val="18"/>
                <w:szCs w:val="18"/>
              </w:rPr>
              <w:t>teplých jedá</w:t>
            </w:r>
            <w:r>
              <w:rPr>
                <w:rFonts w:cs="Arial"/>
                <w:b/>
                <w:sz w:val="18"/>
                <w:szCs w:val="18"/>
              </w:rPr>
              <w:t xml:space="preserve">l, receptúry na prípravu </w:t>
            </w:r>
            <w:r w:rsidRPr="00B145A9">
              <w:rPr>
                <w:rFonts w:cs="Arial"/>
                <w:b/>
                <w:sz w:val="18"/>
                <w:szCs w:val="18"/>
              </w:rPr>
              <w:t xml:space="preserve"> jedál</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sidRPr="00E26A31">
              <w:rPr>
                <w:rFonts w:cs="Arial"/>
                <w:sz w:val="18"/>
                <w:szCs w:val="18"/>
              </w:rPr>
              <w:t>Heuristická - rozhovor, riešenie úloh</w:t>
            </w:r>
          </w:p>
          <w:p w:rsidR="003E5925" w:rsidRPr="00E26A31" w:rsidRDefault="003E5925" w:rsidP="00BD3F11">
            <w:pPr>
              <w:rPr>
                <w:rFonts w:cs="Arial"/>
                <w:sz w:val="18"/>
                <w:szCs w:val="18"/>
              </w:rPr>
            </w:pPr>
            <w:r>
              <w:rPr>
                <w:rFonts w:cs="Arial"/>
                <w:sz w:val="18"/>
                <w:szCs w:val="18"/>
              </w:rPr>
              <w:t>Fixačná – upevňovanie 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E26A31" w:rsidRDefault="003E5925" w:rsidP="00BD3F11">
            <w:pPr>
              <w:jc w:val="center"/>
              <w:rPr>
                <w:rFonts w:cs="Arial"/>
                <w:sz w:val="18"/>
                <w:szCs w:val="18"/>
              </w:rPr>
            </w:pPr>
          </w:p>
          <w:p w:rsidR="003E5925" w:rsidRPr="00B145A9" w:rsidRDefault="003E5925" w:rsidP="00BD3F11">
            <w:pPr>
              <w:rPr>
                <w:rFonts w:cs="Arial"/>
                <w:b/>
                <w:sz w:val="18"/>
                <w:szCs w:val="18"/>
              </w:rPr>
            </w:pPr>
            <w:r w:rsidRPr="00B145A9">
              <w:rPr>
                <w:rFonts w:cs="Arial"/>
                <w:b/>
                <w:sz w:val="18"/>
                <w:szCs w:val="18"/>
              </w:rPr>
              <w:t>Príprava  polievok</w:t>
            </w:r>
          </w:p>
          <w:p w:rsidR="003E5925" w:rsidRPr="00E26A31" w:rsidRDefault="003E5925" w:rsidP="00BD3F11">
            <w:pPr>
              <w:jc w:val="cente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rPr>
                <w:rFonts w:cs="Arial"/>
                <w:sz w:val="18"/>
                <w:szCs w:val="18"/>
              </w:rPr>
            </w:pPr>
            <w:r>
              <w:rPr>
                <w:rFonts w:cs="Arial"/>
                <w:sz w:val="18"/>
                <w:szCs w:val="18"/>
              </w:rPr>
              <w:t>Fixačná – upevňovanie 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b/>
                <w:sz w:val="18"/>
                <w:szCs w:val="18"/>
              </w:rPr>
            </w:pPr>
          </w:p>
          <w:p w:rsidR="003E5925" w:rsidRPr="00B145A9" w:rsidRDefault="003E5925" w:rsidP="00BD3F11">
            <w:pPr>
              <w:rPr>
                <w:rFonts w:cs="Arial"/>
                <w:b/>
                <w:sz w:val="18"/>
                <w:szCs w:val="18"/>
              </w:rPr>
            </w:pPr>
            <w:r w:rsidRPr="00B145A9">
              <w:rPr>
                <w:rFonts w:cs="Arial"/>
                <w:b/>
                <w:sz w:val="18"/>
                <w:szCs w:val="18"/>
              </w:rPr>
              <w:t>Príprava omáčok</w:t>
            </w:r>
          </w:p>
          <w:p w:rsidR="003E5925" w:rsidRPr="00E26A31" w:rsidRDefault="003E5925" w:rsidP="00BD3F11">
            <w:pPr>
              <w:jc w:val="cente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Pr>
                <w:rFonts w:cs="Arial"/>
                <w:sz w:val="18"/>
                <w:szCs w:val="18"/>
              </w:rPr>
              <w:t>Fixačná – upevňovanie 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Pr>
                <w:rFonts w:cs="Arial"/>
                <w:sz w:val="18"/>
                <w:szCs w:val="18"/>
              </w:rPr>
              <w:t>Práca s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B145A9" w:rsidRDefault="003E5925" w:rsidP="00BD3F11">
            <w:pPr>
              <w:jc w:val="center"/>
              <w:rPr>
                <w:rFonts w:cs="Arial"/>
                <w:b/>
                <w:sz w:val="18"/>
                <w:szCs w:val="18"/>
              </w:rPr>
            </w:pPr>
          </w:p>
          <w:p w:rsidR="003E5925" w:rsidRPr="00B145A9" w:rsidRDefault="003E5925" w:rsidP="00BD3F11">
            <w:pPr>
              <w:rPr>
                <w:rFonts w:cs="Arial"/>
                <w:b/>
                <w:sz w:val="18"/>
                <w:szCs w:val="18"/>
              </w:rPr>
            </w:pPr>
            <w:r w:rsidRPr="00B145A9">
              <w:rPr>
                <w:rFonts w:cs="Arial"/>
                <w:b/>
                <w:sz w:val="18"/>
                <w:szCs w:val="18"/>
              </w:rPr>
              <w:t>Príprava príloh a doplnkov k hlavným  jedlám</w:t>
            </w:r>
          </w:p>
          <w:p w:rsidR="003E5925" w:rsidRPr="00E26A31" w:rsidRDefault="003E5925" w:rsidP="00BD3F11">
            <w:pPr>
              <w:jc w:val="center"/>
              <w:rPr>
                <w:rFonts w:cs="Arial"/>
                <w:sz w:val="18"/>
                <w:szCs w:val="18"/>
              </w:rPr>
            </w:pPr>
          </w:p>
          <w:p w:rsidR="003E5925" w:rsidRPr="00E26A31" w:rsidRDefault="003E5925" w:rsidP="00BD3F11">
            <w:pPr>
              <w:jc w:val="cente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rPr>
                <w:rFonts w:cs="Arial"/>
                <w:sz w:val="18"/>
                <w:szCs w:val="18"/>
              </w:rPr>
            </w:pPr>
            <w:r>
              <w:rPr>
                <w:rFonts w:cs="Arial"/>
                <w:sz w:val="18"/>
                <w:szCs w:val="18"/>
              </w:rPr>
              <w:t>Fixačná – upevňovanie 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Pr>
                <w:rFonts w:cs="Arial"/>
                <w:sz w:val="18"/>
                <w:szCs w:val="18"/>
              </w:rPr>
              <w:t>Práca s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B145A9" w:rsidRDefault="003E5925" w:rsidP="00BD3F11">
            <w:pPr>
              <w:rPr>
                <w:rFonts w:cs="Arial"/>
                <w:b/>
                <w:sz w:val="18"/>
                <w:szCs w:val="18"/>
              </w:rPr>
            </w:pPr>
            <w:r w:rsidRPr="00B145A9">
              <w:rPr>
                <w:rFonts w:cs="Arial"/>
                <w:b/>
                <w:sz w:val="18"/>
                <w:szCs w:val="18"/>
              </w:rPr>
              <w:t>Príprava bezmäsitých jedál</w:t>
            </w:r>
          </w:p>
          <w:p w:rsidR="003E5925" w:rsidRDefault="003E5925" w:rsidP="00BD3F11">
            <w:pPr>
              <w:jc w:val="center"/>
              <w:rPr>
                <w:rFonts w:cs="Arial"/>
                <w:sz w:val="18"/>
                <w:szCs w:val="18"/>
              </w:rPr>
            </w:pPr>
          </w:p>
          <w:p w:rsidR="003E5925" w:rsidRDefault="003E5925" w:rsidP="00BD3F11">
            <w:pPr>
              <w:jc w:val="center"/>
              <w:rPr>
                <w:rFonts w:cs="Arial"/>
                <w:sz w:val="18"/>
                <w:szCs w:val="18"/>
              </w:rPr>
            </w:pPr>
          </w:p>
          <w:p w:rsidR="003E5925" w:rsidRPr="00E26A31" w:rsidRDefault="003E5925" w:rsidP="00BD3F11">
            <w:pPr>
              <w:jc w:val="cente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lastRenderedPageBreak/>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Pr>
                <w:rFonts w:cs="Arial"/>
                <w:sz w:val="18"/>
                <w:szCs w:val="18"/>
              </w:rPr>
              <w:t xml:space="preserve">Fixačná – upevňovanie </w:t>
            </w:r>
            <w:r>
              <w:rPr>
                <w:rFonts w:cs="Arial"/>
                <w:sz w:val="18"/>
                <w:szCs w:val="18"/>
              </w:rPr>
              <w:lastRenderedPageBreak/>
              <w:t>a prehlbovanie učiva</w:t>
            </w: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lastRenderedPageBreak/>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Pr>
                <w:rFonts w:cs="Arial"/>
                <w:sz w:val="18"/>
                <w:szCs w:val="18"/>
              </w:rPr>
              <w:lastRenderedPageBreak/>
              <w:t>Práca s odbornou literatúrou</w:t>
            </w:r>
          </w:p>
        </w:tc>
      </w:tr>
      <w:tr w:rsidR="003E5925" w:rsidRPr="009107C9" w:rsidTr="00BD3F11">
        <w:tc>
          <w:tcPr>
            <w:tcW w:w="2982" w:type="dxa"/>
            <w:tcBorders>
              <w:left w:val="thinThickSmallGap" w:sz="12" w:space="0" w:color="auto"/>
              <w:bottom w:val="thinThickSmallGap" w:sz="12" w:space="0" w:color="auto"/>
              <w:right w:val="thinThickSmallGap" w:sz="12" w:space="0" w:color="auto"/>
            </w:tcBorders>
          </w:tcPr>
          <w:p w:rsidR="003E5925" w:rsidRDefault="003E5925" w:rsidP="00BD3F11">
            <w:pPr>
              <w:rPr>
                <w:rFonts w:cs="Arial"/>
                <w:b/>
                <w:sz w:val="18"/>
                <w:szCs w:val="18"/>
              </w:rPr>
            </w:pPr>
          </w:p>
          <w:p w:rsidR="003E5925" w:rsidRPr="00B145A9" w:rsidRDefault="003E5925" w:rsidP="00BD3F11">
            <w:pPr>
              <w:rPr>
                <w:rFonts w:cs="Arial"/>
                <w:b/>
                <w:sz w:val="18"/>
                <w:szCs w:val="18"/>
              </w:rPr>
            </w:pPr>
            <w:r w:rsidRPr="00B145A9">
              <w:rPr>
                <w:rFonts w:cs="Arial"/>
                <w:b/>
                <w:sz w:val="18"/>
                <w:szCs w:val="18"/>
              </w:rPr>
              <w:t>Príprava  múčnych jedál a</w:t>
            </w:r>
            <w:r w:rsidR="00183F0F">
              <w:rPr>
                <w:rFonts w:cs="Arial"/>
                <w:b/>
                <w:sz w:val="18"/>
                <w:szCs w:val="18"/>
              </w:rPr>
              <w:t xml:space="preserve"> jednoduchých </w:t>
            </w:r>
            <w:r w:rsidRPr="00B145A9">
              <w:rPr>
                <w:rFonts w:cs="Arial"/>
                <w:b/>
                <w:sz w:val="18"/>
                <w:szCs w:val="18"/>
              </w:rPr>
              <w:t>múčnikov</w:t>
            </w:r>
          </w:p>
        </w:tc>
        <w:tc>
          <w:tcPr>
            <w:tcW w:w="2977" w:type="dxa"/>
            <w:tcBorders>
              <w:left w:val="thinThickSmallGap" w:sz="12" w:space="0" w:color="auto"/>
              <w:bottom w:val="thinThickSmallGap" w:sz="12" w:space="0" w:color="auto"/>
              <w:right w:val="single" w:sz="12" w:space="0" w:color="auto"/>
            </w:tcBorders>
            <w:shd w:val="clear" w:color="auto" w:fill="auto"/>
          </w:tcPr>
          <w:p w:rsidR="003E5925" w:rsidRDefault="003E5925" w:rsidP="00BD3F11">
            <w:pPr>
              <w:spacing w:line="20" w:lineRule="atLeast"/>
              <w:jc w:val="both"/>
              <w:rPr>
                <w:rFonts w:cs="Arial"/>
                <w:sz w:val="18"/>
                <w:szCs w:val="18"/>
              </w:rPr>
            </w:pPr>
          </w:p>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bottom w:val="thinThickSmallGap"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Pr>
                <w:rFonts w:cs="Arial"/>
                <w:sz w:val="18"/>
                <w:szCs w:val="18"/>
              </w:rPr>
              <w:t>Práca s odbornou literatúrou</w:t>
            </w:r>
          </w:p>
        </w:tc>
      </w:tr>
    </w:tbl>
    <w:p w:rsidR="003E5925" w:rsidRDefault="003E5925" w:rsidP="003E5925">
      <w:pPr>
        <w:spacing w:before="120"/>
        <w:jc w:val="both"/>
        <w:rPr>
          <w:rFonts w:cs="Arial"/>
          <w:b/>
          <w:szCs w:val="20"/>
        </w:rPr>
      </w:pPr>
      <w:r w:rsidRPr="003A7276">
        <w:rPr>
          <w:rFonts w:cs="Arial"/>
          <w:b/>
          <w:szCs w:val="20"/>
        </w:rPr>
        <w:t xml:space="preserve"> Pri vyučovaní sa budú využívať nasledovné metódy a formy vyučovania</w:t>
      </w:r>
    </w:p>
    <w:tbl>
      <w:tblPr>
        <w:tblW w:w="8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3E5925" w:rsidRPr="009107C9" w:rsidTr="00BD3F11">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sidRPr="00E26A31">
              <w:rPr>
                <w:rFonts w:cs="Arial"/>
                <w:b/>
                <w:sz w:val="18"/>
                <w:szCs w:val="18"/>
              </w:rPr>
              <w:t>Názov tematického celku</w:t>
            </w:r>
          </w:p>
          <w:p w:rsidR="003E5925" w:rsidRPr="00E26A31" w:rsidRDefault="003E5925" w:rsidP="00BD3F11">
            <w:pPr>
              <w:rPr>
                <w:rFonts w:cs="Arial"/>
                <w:b/>
                <w:sz w:val="18"/>
                <w:szCs w:val="18"/>
              </w:rPr>
            </w:pPr>
            <w:r>
              <w:rPr>
                <w:rFonts w:cs="Arial"/>
                <w:b/>
                <w:sz w:val="18"/>
                <w:szCs w:val="18"/>
              </w:rPr>
              <w:t>Témy</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E26A31" w:rsidRDefault="003E5925" w:rsidP="00BD3F11">
            <w:pPr>
              <w:rPr>
                <w:rFonts w:cs="Arial"/>
                <w:b/>
                <w:sz w:val="18"/>
                <w:szCs w:val="18"/>
              </w:rPr>
            </w:pPr>
            <w:r>
              <w:rPr>
                <w:rFonts w:cs="Arial"/>
                <w:b/>
                <w:sz w:val="18"/>
                <w:szCs w:val="18"/>
              </w:rPr>
              <w:t>Stratégia vyučovania, odborný výcvik  2. ročník</w:t>
            </w:r>
          </w:p>
        </w:tc>
      </w:tr>
      <w:tr w:rsidR="003E5925" w:rsidRPr="009107C9" w:rsidTr="00BD3F11">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E26A31" w:rsidRDefault="003E5925" w:rsidP="00BD3F11">
            <w:pPr>
              <w:jc w:val="center"/>
              <w:rPr>
                <w:rFonts w:cs="Arial"/>
                <w:b/>
                <w:sz w:val="18"/>
                <w:szCs w:val="18"/>
              </w:rPr>
            </w:pPr>
            <w:r w:rsidRPr="00E26A31">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E26A31" w:rsidRDefault="003E5925" w:rsidP="00BD3F11">
            <w:pPr>
              <w:jc w:val="center"/>
              <w:rPr>
                <w:rFonts w:cs="Arial"/>
                <w:b/>
                <w:sz w:val="18"/>
                <w:szCs w:val="18"/>
              </w:rPr>
            </w:pPr>
            <w:r w:rsidRPr="00E26A31">
              <w:rPr>
                <w:rFonts w:cs="Arial"/>
                <w:b/>
                <w:sz w:val="18"/>
                <w:szCs w:val="18"/>
              </w:rPr>
              <w:t>Formy práce</w:t>
            </w:r>
          </w:p>
        </w:tc>
      </w:tr>
      <w:tr w:rsidR="003E5925" w:rsidRPr="009107C9" w:rsidTr="00BD3F11">
        <w:tc>
          <w:tcPr>
            <w:tcW w:w="2982" w:type="dxa"/>
            <w:tcBorders>
              <w:top w:val="thinThickSmallGap" w:sz="12" w:space="0" w:color="auto"/>
              <w:left w:val="thinThickSmallGap" w:sz="12" w:space="0" w:color="auto"/>
              <w:right w:val="thinThickSmallGap" w:sz="12" w:space="0" w:color="auto"/>
            </w:tcBorders>
          </w:tcPr>
          <w:p w:rsidR="003E5925" w:rsidRPr="008B65E0" w:rsidRDefault="003E5925" w:rsidP="00BD3F11">
            <w:pPr>
              <w:jc w:val="center"/>
              <w:rPr>
                <w:rFonts w:cs="Arial"/>
                <w:sz w:val="18"/>
                <w:szCs w:val="18"/>
              </w:rPr>
            </w:pPr>
          </w:p>
          <w:p w:rsidR="003E5925" w:rsidRPr="008B65E0" w:rsidRDefault="003E5925" w:rsidP="00BD3F11">
            <w:pPr>
              <w:jc w:val="center"/>
              <w:rPr>
                <w:rFonts w:cs="Arial"/>
                <w:sz w:val="18"/>
                <w:szCs w:val="18"/>
              </w:rPr>
            </w:pPr>
          </w:p>
          <w:p w:rsidR="003E5925" w:rsidRPr="008B65E0" w:rsidRDefault="003E5925" w:rsidP="00BD3F11">
            <w:pPr>
              <w:rPr>
                <w:b/>
                <w:sz w:val="18"/>
                <w:szCs w:val="18"/>
              </w:rPr>
            </w:pPr>
            <w:r w:rsidRPr="008B65E0">
              <w:rPr>
                <w:rFonts w:cs="Arial"/>
                <w:b/>
                <w:sz w:val="18"/>
                <w:szCs w:val="18"/>
              </w:rPr>
              <w:t>Zásady BOZP, hygiena práce, HACCP</w:t>
            </w:r>
          </w:p>
        </w:tc>
        <w:tc>
          <w:tcPr>
            <w:tcW w:w="2977" w:type="dxa"/>
            <w:tcBorders>
              <w:top w:val="thinThickSmallGap" w:sz="12" w:space="0" w:color="auto"/>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Pr>
                <w:rFonts w:cs="Arial"/>
                <w:sz w:val="18"/>
                <w:szCs w:val="18"/>
              </w:rPr>
              <w:t>Fixačná – upevňovanie a prehlbovanie učiva</w:t>
            </w:r>
          </w:p>
        </w:tc>
        <w:tc>
          <w:tcPr>
            <w:tcW w:w="2977" w:type="dxa"/>
            <w:tcBorders>
              <w:top w:val="single" w:sz="12" w:space="0" w:color="auto"/>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 xml:space="preserve"> 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odbornou literatúrou</w:t>
            </w:r>
          </w:p>
          <w:p w:rsidR="003E5925" w:rsidRPr="00E26A31" w:rsidRDefault="003E5925" w:rsidP="00BD3F11">
            <w:pPr>
              <w:rPr>
                <w:rFonts w:cs="Arial"/>
                <w:sz w:val="18"/>
                <w:szCs w:val="18"/>
              </w:rPr>
            </w:pPr>
          </w:p>
        </w:tc>
      </w:tr>
      <w:tr w:rsidR="003E5925" w:rsidRPr="009107C9" w:rsidTr="00BD3F11">
        <w:tc>
          <w:tcPr>
            <w:tcW w:w="2982" w:type="dxa"/>
            <w:tcBorders>
              <w:top w:val="thinThickSmallGap" w:sz="12" w:space="0" w:color="auto"/>
              <w:left w:val="thinThickSmallGap" w:sz="12" w:space="0" w:color="auto"/>
              <w:right w:val="thinThickSmallGap" w:sz="12" w:space="0" w:color="auto"/>
            </w:tcBorders>
          </w:tcPr>
          <w:p w:rsidR="003E5925" w:rsidRPr="00385E95" w:rsidRDefault="003E5925" w:rsidP="00BD3F11">
            <w:pPr>
              <w:jc w:val="center"/>
              <w:rPr>
                <w:rFonts w:cs="Arial"/>
                <w:b/>
                <w:sz w:val="18"/>
                <w:szCs w:val="18"/>
              </w:rPr>
            </w:pPr>
          </w:p>
          <w:p w:rsidR="003E5925" w:rsidRPr="00385E95" w:rsidRDefault="003E5925" w:rsidP="00BD3F11">
            <w:pPr>
              <w:jc w:val="center"/>
              <w:rPr>
                <w:rFonts w:cs="Arial"/>
                <w:b/>
                <w:sz w:val="18"/>
                <w:szCs w:val="18"/>
              </w:rPr>
            </w:pPr>
          </w:p>
          <w:p w:rsidR="003E5925" w:rsidRPr="00385E95" w:rsidRDefault="003E5925" w:rsidP="00BD3F11">
            <w:pPr>
              <w:jc w:val="center"/>
              <w:rPr>
                <w:rFonts w:cs="Arial"/>
                <w:b/>
                <w:sz w:val="18"/>
                <w:szCs w:val="18"/>
              </w:rPr>
            </w:pPr>
          </w:p>
          <w:p w:rsidR="003E5925" w:rsidRPr="00385E95" w:rsidRDefault="003E5925" w:rsidP="00BD3F11">
            <w:pPr>
              <w:rPr>
                <w:rFonts w:cs="Arial"/>
                <w:b/>
                <w:sz w:val="18"/>
                <w:szCs w:val="18"/>
              </w:rPr>
            </w:pPr>
            <w:r w:rsidRPr="00385E95">
              <w:rPr>
                <w:rFonts w:cs="Arial"/>
                <w:b/>
                <w:sz w:val="18"/>
                <w:szCs w:val="18"/>
              </w:rPr>
              <w:t>Oboznámenie sa s prevádzkou  stravovacieho zariadenia</w:t>
            </w:r>
          </w:p>
          <w:p w:rsidR="003E5925" w:rsidRPr="00385E95" w:rsidRDefault="003E5925" w:rsidP="00BD3F11">
            <w:pPr>
              <w:jc w:val="center"/>
              <w:rPr>
                <w:rFonts w:cs="Arial"/>
                <w:b/>
                <w:sz w:val="18"/>
                <w:szCs w:val="18"/>
              </w:rPr>
            </w:pPr>
          </w:p>
          <w:p w:rsidR="003E5925" w:rsidRPr="00385E95" w:rsidRDefault="003E5925" w:rsidP="00BD3F11">
            <w:pPr>
              <w:jc w:val="center"/>
              <w:rPr>
                <w:rFonts w:cs="Arial"/>
                <w:b/>
                <w:sz w:val="18"/>
                <w:szCs w:val="18"/>
              </w:rPr>
            </w:pPr>
          </w:p>
          <w:p w:rsidR="003E5925" w:rsidRPr="00385E95" w:rsidRDefault="003E5925" w:rsidP="00BD3F11">
            <w:pPr>
              <w:jc w:val="center"/>
              <w:rPr>
                <w:rFonts w:cs="Arial"/>
                <w:b/>
                <w:sz w:val="18"/>
                <w:szCs w:val="18"/>
              </w:rPr>
            </w:pPr>
          </w:p>
          <w:p w:rsidR="003E5925" w:rsidRPr="00385E95" w:rsidRDefault="003E5925" w:rsidP="00BD3F11">
            <w:pPr>
              <w:jc w:val="center"/>
              <w:rPr>
                <w:rFonts w:cs="Arial"/>
                <w:sz w:val="18"/>
                <w:szCs w:val="18"/>
              </w:rPr>
            </w:pPr>
          </w:p>
        </w:tc>
        <w:tc>
          <w:tcPr>
            <w:tcW w:w="2977" w:type="dxa"/>
            <w:tcBorders>
              <w:top w:val="thinThickSmallGap" w:sz="12" w:space="0" w:color="auto"/>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p>
        </w:tc>
        <w:tc>
          <w:tcPr>
            <w:tcW w:w="2977" w:type="dxa"/>
            <w:tcBorders>
              <w:top w:val="single" w:sz="12" w:space="0" w:color="auto"/>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Pr>
                <w:rFonts w:cs="Arial"/>
                <w:sz w:val="18"/>
                <w:szCs w:val="18"/>
              </w:rPr>
              <w:t>Prevádzkové pracoviská</w:t>
            </w:r>
          </w:p>
        </w:tc>
      </w:tr>
      <w:tr w:rsidR="003E5925" w:rsidRPr="009107C9" w:rsidTr="00BD3F11">
        <w:tc>
          <w:tcPr>
            <w:tcW w:w="2982" w:type="dxa"/>
            <w:tcBorders>
              <w:left w:val="thinThickSmallGap" w:sz="12" w:space="0" w:color="auto"/>
              <w:right w:val="thinThickSmallGap" w:sz="12" w:space="0" w:color="auto"/>
            </w:tcBorders>
          </w:tcPr>
          <w:p w:rsidR="003E5925" w:rsidRPr="00385E95" w:rsidRDefault="003E5925" w:rsidP="00BD3F11">
            <w:pPr>
              <w:rPr>
                <w:rFonts w:cs="Arial"/>
                <w:b/>
                <w:sz w:val="18"/>
                <w:szCs w:val="18"/>
              </w:rPr>
            </w:pPr>
            <w:r w:rsidRPr="00385E95">
              <w:rPr>
                <w:rFonts w:cs="Arial"/>
                <w:b/>
                <w:sz w:val="18"/>
                <w:szCs w:val="18"/>
              </w:rPr>
              <w:t>Príprava  jedál z hovädzieho mäsa</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rPr>
          <w:trHeight w:val="1163"/>
        </w:trPr>
        <w:tc>
          <w:tcPr>
            <w:tcW w:w="2982" w:type="dxa"/>
            <w:tcBorders>
              <w:left w:val="thinThickSmallGap" w:sz="12"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r>
              <w:rPr>
                <w:rFonts w:cs="Arial"/>
                <w:b/>
                <w:sz w:val="18"/>
                <w:szCs w:val="18"/>
              </w:rPr>
              <w:t>Príprava jedál z teľacieho mäsa</w:t>
            </w:r>
          </w:p>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p>
          <w:p w:rsidR="003E5925" w:rsidRPr="009442DC" w:rsidRDefault="003E5925" w:rsidP="00BD3F11">
            <w:pPr>
              <w:rPr>
                <w:rFonts w:cs="Arial"/>
                <w:b/>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p>
          <w:p w:rsidR="003E5925" w:rsidRPr="009442DC" w:rsidRDefault="003E5925" w:rsidP="00BD3F11">
            <w:pPr>
              <w:rPr>
                <w:rFonts w:cs="Arial"/>
                <w:b/>
                <w:sz w:val="18"/>
                <w:szCs w:val="18"/>
              </w:rPr>
            </w:pPr>
            <w:r w:rsidRPr="009442DC">
              <w:rPr>
                <w:rFonts w:cs="Arial"/>
                <w:b/>
                <w:sz w:val="18"/>
                <w:szCs w:val="18"/>
              </w:rPr>
              <w:t>Príprava jedál z bravčového mäsa</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xml:space="preserve">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r w:rsidRPr="009442DC">
              <w:rPr>
                <w:rFonts w:cs="Arial"/>
                <w:b/>
                <w:sz w:val="18"/>
                <w:szCs w:val="18"/>
              </w:rPr>
              <w:t>Príprava</w:t>
            </w:r>
            <w:r>
              <w:rPr>
                <w:rFonts w:cs="Arial"/>
                <w:b/>
                <w:sz w:val="18"/>
                <w:szCs w:val="18"/>
              </w:rPr>
              <w:t xml:space="preserve"> jedál z baranieho </w:t>
            </w:r>
            <w:r w:rsidRPr="009442DC">
              <w:rPr>
                <w:rFonts w:cs="Arial"/>
                <w:b/>
                <w:sz w:val="18"/>
                <w:szCs w:val="18"/>
              </w:rPr>
              <w:t>mäsa</w:t>
            </w:r>
          </w:p>
          <w:p w:rsidR="003E5925" w:rsidRDefault="003E5925" w:rsidP="00BD3F11">
            <w:pPr>
              <w:rPr>
                <w:rFonts w:cs="Arial"/>
                <w:sz w:val="18"/>
                <w:szCs w:val="18"/>
              </w:rPr>
            </w:pPr>
          </w:p>
          <w:p w:rsidR="003E5925" w:rsidRDefault="003E5925" w:rsidP="00BD3F11">
            <w:pP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xml:space="preserve">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p>
          <w:p w:rsidR="003E5925" w:rsidRPr="0065631F" w:rsidRDefault="003E5925" w:rsidP="00BD3F11">
            <w:pPr>
              <w:pStyle w:val="Default"/>
              <w:rPr>
                <w:rFonts w:ascii="Arial" w:hAnsi="Arial" w:cs="Arial"/>
                <w:sz w:val="18"/>
                <w:szCs w:val="18"/>
              </w:rPr>
            </w:pPr>
            <w:r w:rsidRPr="0065631F">
              <w:rPr>
                <w:rFonts w:ascii="Arial" w:hAnsi="Arial" w:cs="Arial"/>
                <w:b/>
                <w:bCs/>
                <w:sz w:val="18"/>
                <w:szCs w:val="18"/>
              </w:rPr>
              <w:t xml:space="preserve">Príprava jedál z mäsa ostatných jatočných zvierat </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xml:space="preserve">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r w:rsidRPr="009442DC">
              <w:rPr>
                <w:rFonts w:cs="Arial"/>
                <w:b/>
                <w:sz w:val="18"/>
                <w:szCs w:val="18"/>
              </w:rPr>
              <w:t>Príprava</w:t>
            </w:r>
            <w:r>
              <w:rPr>
                <w:rFonts w:cs="Arial"/>
                <w:b/>
                <w:sz w:val="18"/>
                <w:szCs w:val="18"/>
              </w:rPr>
              <w:t xml:space="preserve"> jedál zo zveriny</w:t>
            </w:r>
          </w:p>
          <w:p w:rsidR="003E5925" w:rsidRDefault="003E5925" w:rsidP="00BD3F11">
            <w:pPr>
              <w:rPr>
                <w:rFonts w:cs="Arial"/>
                <w:sz w:val="18"/>
                <w:szCs w:val="18"/>
              </w:rPr>
            </w:pPr>
          </w:p>
          <w:p w:rsidR="003E5925" w:rsidRDefault="003E5925" w:rsidP="00BD3F11">
            <w:pP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xml:space="preserve">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sz w:val="18"/>
                <w:szCs w:val="18"/>
              </w:rPr>
            </w:pPr>
            <w:r w:rsidRPr="009442DC">
              <w:rPr>
                <w:rFonts w:cs="Arial"/>
                <w:b/>
                <w:sz w:val="18"/>
                <w:szCs w:val="18"/>
              </w:rPr>
              <w:t>Príprava jedál z hydiny</w:t>
            </w:r>
          </w:p>
          <w:p w:rsidR="003E5925" w:rsidRDefault="003E5925" w:rsidP="00BD3F11">
            <w:pPr>
              <w:rPr>
                <w:rFonts w:cs="Arial"/>
                <w:sz w:val="18"/>
                <w:szCs w:val="18"/>
              </w:rPr>
            </w:pPr>
          </w:p>
          <w:p w:rsidR="003E5925" w:rsidRPr="009442DC" w:rsidRDefault="003E5925" w:rsidP="00BD3F11">
            <w:pPr>
              <w:rPr>
                <w:rFonts w:cs="Arial"/>
                <w:b/>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w:t>
            </w:r>
            <w:r>
              <w:rPr>
                <w:rFonts w:cs="Arial"/>
                <w:sz w:val="18"/>
                <w:szCs w:val="18"/>
              </w:rPr>
              <w:t xml:space="preserve"> -</w:t>
            </w:r>
            <w:r w:rsidRPr="00E26A31">
              <w:rPr>
                <w:rFonts w:cs="Arial"/>
                <w:sz w:val="18"/>
                <w:szCs w:val="18"/>
              </w:rPr>
              <w:t>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9442DC" w:rsidRDefault="003E5925" w:rsidP="00BD3F11">
            <w:pPr>
              <w:rPr>
                <w:rFonts w:cs="Arial"/>
                <w:b/>
                <w:sz w:val="18"/>
                <w:szCs w:val="18"/>
              </w:rPr>
            </w:pPr>
            <w:r w:rsidRPr="009442DC">
              <w:rPr>
                <w:rFonts w:cs="Arial"/>
                <w:b/>
                <w:sz w:val="18"/>
                <w:szCs w:val="18"/>
              </w:rPr>
              <w:t>Príprava jedál z rýb</w:t>
            </w:r>
          </w:p>
          <w:p w:rsidR="003E5925" w:rsidRPr="00A963B5" w:rsidRDefault="003E5925" w:rsidP="00BD3F11">
            <w:pPr>
              <w:rPr>
                <w:rFonts w:cs="Arial"/>
                <w:sz w:val="18"/>
                <w:szCs w:val="18"/>
              </w:rPr>
            </w:pPr>
          </w:p>
        </w:tc>
        <w:tc>
          <w:tcPr>
            <w:tcW w:w="2977" w:type="dxa"/>
            <w:tcBorders>
              <w:left w:val="thinThickSmallGap" w:sz="12" w:space="0" w:color="auto"/>
              <w:bottom w:val="single" w:sz="4"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bottom w:val="single" w:sz="4"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lastRenderedPageBreak/>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Pr="009442DC" w:rsidRDefault="003E5925" w:rsidP="00BD3F11">
            <w:pPr>
              <w:rPr>
                <w:rFonts w:cs="Arial"/>
                <w:b/>
                <w:sz w:val="18"/>
                <w:szCs w:val="18"/>
              </w:rPr>
            </w:pPr>
            <w:r w:rsidRPr="009442DC">
              <w:rPr>
                <w:rFonts w:cs="Arial"/>
                <w:b/>
                <w:sz w:val="18"/>
                <w:szCs w:val="18"/>
              </w:rPr>
              <w:t>Príprava jedál  na objednávku</w:t>
            </w:r>
            <w:r>
              <w:rPr>
                <w:rFonts w:cs="Arial"/>
                <w:b/>
                <w:sz w:val="18"/>
                <w:szCs w:val="18"/>
              </w:rPr>
              <w:t xml:space="preserve"> – minútkové pokrmy</w:t>
            </w:r>
          </w:p>
          <w:p w:rsidR="003E5925" w:rsidRDefault="003E5925" w:rsidP="00BD3F11">
            <w:pPr>
              <w:rPr>
                <w:rFonts w:cs="Arial"/>
                <w:sz w:val="18"/>
                <w:szCs w:val="18"/>
              </w:rPr>
            </w:pPr>
          </w:p>
          <w:p w:rsidR="003E5925" w:rsidRPr="0083467E" w:rsidRDefault="003E5925" w:rsidP="00BD3F11">
            <w:pP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xml:space="preserve"> odbornou literatúrou</w:t>
            </w:r>
          </w:p>
        </w:tc>
      </w:tr>
      <w:tr w:rsidR="003E5925" w:rsidRPr="009107C9" w:rsidTr="00BD3F11">
        <w:tc>
          <w:tcPr>
            <w:tcW w:w="2982" w:type="dxa"/>
            <w:tcBorders>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p>
        </w:tc>
        <w:tc>
          <w:tcPr>
            <w:tcW w:w="2977" w:type="dxa"/>
            <w:tcBorders>
              <w:left w:val="thinThickSmallGap" w:sz="12" w:space="0" w:color="auto"/>
              <w:bottom w:val="thickThin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p>
        </w:tc>
        <w:tc>
          <w:tcPr>
            <w:tcW w:w="2977" w:type="dxa"/>
            <w:tcBorders>
              <w:left w:val="single" w:sz="12" w:space="0" w:color="auto"/>
              <w:bottom w:val="thickThinSmallGap" w:sz="12" w:space="0" w:color="auto"/>
              <w:right w:val="thinThickSmallGap" w:sz="12" w:space="0" w:color="auto"/>
            </w:tcBorders>
          </w:tcPr>
          <w:p w:rsidR="003E5925" w:rsidRPr="00E26A31" w:rsidRDefault="003E5925" w:rsidP="00BD3F11">
            <w:pPr>
              <w:rPr>
                <w:rFonts w:cs="Arial"/>
                <w:sz w:val="18"/>
                <w:szCs w:val="18"/>
              </w:rPr>
            </w:pPr>
          </w:p>
        </w:tc>
      </w:tr>
    </w:tbl>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r w:rsidRPr="003A7276">
        <w:rPr>
          <w:rFonts w:cs="Arial"/>
          <w:b/>
          <w:szCs w:val="20"/>
        </w:rPr>
        <w:t>Pri vyučovaní sa budú využívať nasledovné metódy a formy vyučovania</w:t>
      </w:r>
    </w:p>
    <w:tbl>
      <w:tblPr>
        <w:tblW w:w="89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977"/>
        <w:gridCol w:w="2977"/>
      </w:tblGrid>
      <w:tr w:rsidR="003E5925" w:rsidRPr="009107C9" w:rsidTr="00BD3F11">
        <w:trPr>
          <w:trHeight w:val="148"/>
        </w:trPr>
        <w:tc>
          <w:tcPr>
            <w:tcW w:w="2982" w:type="dxa"/>
            <w:vMerge w:val="restart"/>
            <w:tcBorders>
              <w:top w:val="thinThickSmallGap" w:sz="12" w:space="0" w:color="auto"/>
              <w:left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r>
              <w:rPr>
                <w:rFonts w:cs="Arial"/>
                <w:b/>
                <w:szCs w:val="20"/>
              </w:rPr>
              <w:br w:type="page"/>
            </w:r>
            <w:r w:rsidRPr="00E26A31">
              <w:rPr>
                <w:rFonts w:cs="Arial"/>
                <w:b/>
                <w:sz w:val="18"/>
                <w:szCs w:val="18"/>
              </w:rPr>
              <w:t>Názov tematického celku</w:t>
            </w:r>
          </w:p>
        </w:tc>
        <w:tc>
          <w:tcPr>
            <w:tcW w:w="5954"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FFFF99"/>
          </w:tcPr>
          <w:p w:rsidR="003E5925" w:rsidRPr="00E26A31" w:rsidRDefault="003E5925" w:rsidP="00BD3F11">
            <w:pPr>
              <w:rPr>
                <w:rFonts w:cs="Arial"/>
                <w:b/>
                <w:sz w:val="18"/>
                <w:szCs w:val="18"/>
              </w:rPr>
            </w:pPr>
            <w:r>
              <w:rPr>
                <w:rFonts w:cs="Arial"/>
                <w:b/>
                <w:sz w:val="18"/>
                <w:szCs w:val="18"/>
              </w:rPr>
              <w:t>Stratégia vyučovania, odborný výcvik 3. ročník</w:t>
            </w:r>
          </w:p>
        </w:tc>
      </w:tr>
      <w:tr w:rsidR="003E5925" w:rsidRPr="009107C9" w:rsidTr="00BD3F11">
        <w:trPr>
          <w:trHeight w:val="272"/>
        </w:trPr>
        <w:tc>
          <w:tcPr>
            <w:tcW w:w="2982" w:type="dxa"/>
            <w:vMerge/>
            <w:tcBorders>
              <w:left w:val="thinThickSmallGap" w:sz="12" w:space="0" w:color="auto"/>
              <w:bottom w:val="thinThickSmallGap" w:sz="12" w:space="0" w:color="auto"/>
              <w:right w:val="thinThickSmallGap" w:sz="12" w:space="0" w:color="auto"/>
            </w:tcBorders>
            <w:shd w:val="clear" w:color="auto" w:fill="FFFF99"/>
          </w:tcPr>
          <w:p w:rsidR="003E5925" w:rsidRPr="00E26A31" w:rsidRDefault="003E5925" w:rsidP="00BD3F11">
            <w:pPr>
              <w:rPr>
                <w:rFonts w:cs="Arial"/>
                <w:b/>
                <w:sz w:val="18"/>
                <w:szCs w:val="18"/>
              </w:rPr>
            </w:pPr>
          </w:p>
        </w:tc>
        <w:tc>
          <w:tcPr>
            <w:tcW w:w="2977" w:type="dxa"/>
            <w:tcBorders>
              <w:top w:val="single" w:sz="12" w:space="0" w:color="auto"/>
              <w:left w:val="thinThickSmallGap" w:sz="12" w:space="0" w:color="auto"/>
              <w:right w:val="single" w:sz="12" w:space="0" w:color="auto"/>
            </w:tcBorders>
            <w:shd w:val="clear" w:color="auto" w:fill="FFFF99"/>
          </w:tcPr>
          <w:p w:rsidR="003E5925" w:rsidRPr="00E26A31" w:rsidRDefault="003E5925" w:rsidP="00BD3F11">
            <w:pPr>
              <w:jc w:val="center"/>
              <w:rPr>
                <w:rFonts w:cs="Arial"/>
                <w:b/>
                <w:sz w:val="18"/>
                <w:szCs w:val="18"/>
              </w:rPr>
            </w:pPr>
            <w:r w:rsidRPr="00E26A31">
              <w:rPr>
                <w:rFonts w:cs="Arial"/>
                <w:b/>
                <w:sz w:val="18"/>
                <w:szCs w:val="18"/>
              </w:rPr>
              <w:t xml:space="preserve">Metódy </w:t>
            </w:r>
          </w:p>
        </w:tc>
        <w:tc>
          <w:tcPr>
            <w:tcW w:w="2977" w:type="dxa"/>
            <w:tcBorders>
              <w:top w:val="single" w:sz="12" w:space="0" w:color="auto"/>
              <w:left w:val="single" w:sz="12" w:space="0" w:color="auto"/>
              <w:bottom w:val="thinThickSmallGap" w:sz="12" w:space="0" w:color="auto"/>
              <w:right w:val="thinThickSmallGap" w:sz="12" w:space="0" w:color="auto"/>
            </w:tcBorders>
            <w:shd w:val="clear" w:color="auto" w:fill="FFFF99"/>
          </w:tcPr>
          <w:p w:rsidR="003E5925" w:rsidRPr="00E26A31" w:rsidRDefault="003E5925" w:rsidP="00BD3F11">
            <w:pPr>
              <w:jc w:val="center"/>
              <w:rPr>
                <w:rFonts w:cs="Arial"/>
                <w:b/>
                <w:sz w:val="18"/>
                <w:szCs w:val="18"/>
              </w:rPr>
            </w:pPr>
            <w:r w:rsidRPr="00E26A31">
              <w:rPr>
                <w:rFonts w:cs="Arial"/>
                <w:b/>
                <w:sz w:val="18"/>
                <w:szCs w:val="18"/>
              </w:rPr>
              <w:t>Formy práce</w:t>
            </w:r>
          </w:p>
        </w:tc>
      </w:tr>
      <w:tr w:rsidR="003E5925" w:rsidRPr="009107C9" w:rsidTr="00BD3F11">
        <w:tc>
          <w:tcPr>
            <w:tcW w:w="2982" w:type="dxa"/>
            <w:tcBorders>
              <w:top w:val="thinThickSmallGap" w:sz="12" w:space="0" w:color="auto"/>
              <w:left w:val="thinThickSmallGap" w:sz="12" w:space="0" w:color="auto"/>
              <w:right w:val="thinThickSmallGap" w:sz="12" w:space="0" w:color="auto"/>
            </w:tcBorders>
          </w:tcPr>
          <w:p w:rsidR="003E5925" w:rsidRPr="00E26A31" w:rsidRDefault="003E5925" w:rsidP="00BD3F11">
            <w:pPr>
              <w:jc w:val="center"/>
              <w:rPr>
                <w:rFonts w:cs="Arial"/>
                <w:sz w:val="18"/>
                <w:szCs w:val="18"/>
              </w:rPr>
            </w:pPr>
          </w:p>
          <w:p w:rsidR="003E5925" w:rsidRPr="00DA7504" w:rsidRDefault="003E5925" w:rsidP="00BD3F11">
            <w:pPr>
              <w:rPr>
                <w:b/>
              </w:rPr>
            </w:pPr>
            <w:r>
              <w:rPr>
                <w:b/>
                <w:sz w:val="22"/>
                <w:szCs w:val="22"/>
              </w:rPr>
              <w:t>Zásady BOZP</w:t>
            </w:r>
            <w:r w:rsidRPr="00DA7504">
              <w:rPr>
                <w:b/>
                <w:sz w:val="22"/>
                <w:szCs w:val="22"/>
              </w:rPr>
              <w:t>,</w:t>
            </w:r>
            <w:r>
              <w:rPr>
                <w:b/>
                <w:sz w:val="22"/>
                <w:szCs w:val="22"/>
              </w:rPr>
              <w:t xml:space="preserve"> hygiena práce,</w:t>
            </w:r>
            <w:r w:rsidRPr="00DA7504">
              <w:rPr>
                <w:b/>
                <w:sz w:val="22"/>
                <w:szCs w:val="22"/>
              </w:rPr>
              <w:t xml:space="preserve"> HACCP</w:t>
            </w:r>
          </w:p>
          <w:p w:rsidR="003E5925" w:rsidRPr="00E26A31" w:rsidRDefault="003E5925" w:rsidP="00BD3F11">
            <w:pPr>
              <w:jc w:val="center"/>
              <w:rPr>
                <w:rFonts w:cs="Arial"/>
                <w:sz w:val="18"/>
                <w:szCs w:val="18"/>
              </w:rPr>
            </w:pPr>
          </w:p>
        </w:tc>
        <w:tc>
          <w:tcPr>
            <w:tcW w:w="2977" w:type="dxa"/>
            <w:tcBorders>
              <w:top w:val="thinThickSmallGap" w:sz="12" w:space="0" w:color="auto"/>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Pr>
                <w:rFonts w:cs="Arial"/>
                <w:sz w:val="18"/>
                <w:szCs w:val="18"/>
              </w:rPr>
              <w:t>Fixačná – upevňovanie a prehlbovanie učiva</w:t>
            </w:r>
          </w:p>
        </w:tc>
        <w:tc>
          <w:tcPr>
            <w:tcW w:w="2977" w:type="dxa"/>
            <w:tcBorders>
              <w:top w:val="single" w:sz="12" w:space="0" w:color="auto"/>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rPr>
                <w:rFonts w:cs="Arial"/>
                <w:sz w:val="18"/>
                <w:szCs w:val="18"/>
              </w:rPr>
            </w:pPr>
            <w:r>
              <w:rPr>
                <w:rFonts w:cs="Arial"/>
                <w:sz w:val="18"/>
                <w:szCs w:val="18"/>
              </w:rPr>
              <w:t>I</w:t>
            </w:r>
            <w:r w:rsidRPr="00E26A31">
              <w:rPr>
                <w:rFonts w:cs="Arial"/>
                <w:sz w:val="18"/>
                <w:szCs w:val="18"/>
              </w:rPr>
              <w:t>ndividuálna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DA7504" w:rsidRDefault="003E5925" w:rsidP="00BD3F11">
            <w:pPr>
              <w:jc w:val="center"/>
              <w:rPr>
                <w:b/>
              </w:rPr>
            </w:pPr>
          </w:p>
          <w:p w:rsidR="003E5925" w:rsidRPr="00DA7504" w:rsidRDefault="003E5925" w:rsidP="00BD3F11">
            <w:pPr>
              <w:rPr>
                <w:b/>
              </w:rPr>
            </w:pPr>
            <w:r w:rsidRPr="00DA7504">
              <w:rPr>
                <w:b/>
                <w:sz w:val="22"/>
                <w:szCs w:val="22"/>
              </w:rPr>
              <w:t>Príprava jedál studenej kuchyne</w:t>
            </w:r>
          </w:p>
          <w:p w:rsidR="003E5925" w:rsidRPr="00E26A31" w:rsidRDefault="003E5925" w:rsidP="00BD3F11">
            <w:pPr>
              <w:jc w:val="center"/>
              <w:rPr>
                <w:rFonts w:cs="Arial"/>
                <w:sz w:val="18"/>
                <w:szCs w:val="18"/>
              </w:rPr>
            </w:pPr>
          </w:p>
          <w:p w:rsidR="003E5925" w:rsidRPr="00E26A31" w:rsidRDefault="003E5925" w:rsidP="00BD3F11">
            <w:pPr>
              <w:rPr>
                <w:rFonts w:cs="Arial"/>
                <w:sz w:val="18"/>
                <w:szCs w:val="18"/>
              </w:rPr>
            </w:pP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w:t>
            </w:r>
            <w:r>
              <w:rPr>
                <w:rFonts w:cs="Arial"/>
                <w:sz w:val="18"/>
                <w:szCs w:val="18"/>
              </w:rPr>
              <w:t xml:space="preserve"> - </w:t>
            </w:r>
            <w:r w:rsidRPr="00E26A31">
              <w:rPr>
                <w:rFonts w:cs="Arial"/>
                <w:sz w:val="18"/>
                <w:szCs w:val="18"/>
              </w:rPr>
              <w:t>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sidRPr="00E26A31">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Pr="00DA7504" w:rsidRDefault="003E5925" w:rsidP="00BD3F11">
            <w:pPr>
              <w:rPr>
                <w:b/>
              </w:rPr>
            </w:pPr>
            <w:r w:rsidRPr="00DA7504">
              <w:rPr>
                <w:b/>
                <w:sz w:val="22"/>
                <w:szCs w:val="22"/>
              </w:rPr>
              <w:t>Príprava  predjedál</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sidRPr="00E26A31">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Default="003E5925" w:rsidP="00BD3F11">
            <w:pPr>
              <w:rPr>
                <w:rFonts w:cs="Arial"/>
                <w:sz w:val="18"/>
                <w:szCs w:val="18"/>
              </w:rPr>
            </w:pPr>
          </w:p>
          <w:p w:rsidR="003E5925" w:rsidRPr="00DA7504" w:rsidRDefault="003E5925" w:rsidP="00BD3F11">
            <w:pPr>
              <w:rPr>
                <w:sz w:val="18"/>
                <w:szCs w:val="18"/>
              </w:rPr>
            </w:pPr>
          </w:p>
          <w:p w:rsidR="003E5925" w:rsidRPr="00DA7504" w:rsidRDefault="003E5925" w:rsidP="00BD3F11">
            <w:pPr>
              <w:rPr>
                <w:rFonts w:cs="Arial"/>
                <w:b/>
              </w:rPr>
            </w:pPr>
            <w:r w:rsidRPr="00DA7504">
              <w:rPr>
                <w:b/>
                <w:sz w:val="22"/>
                <w:szCs w:val="22"/>
              </w:rPr>
              <w:t>Príprava teplých a studených nápojov</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sidRPr="00E26A31">
              <w:rPr>
                <w:rFonts w:cs="Arial"/>
                <w:sz w:val="18"/>
                <w:szCs w:val="18"/>
              </w:rPr>
              <w:t>Heuristická - rozhovor, riešenie úloh</w:t>
            </w:r>
          </w:p>
          <w:p w:rsidR="003E5925" w:rsidRPr="00E26A31" w:rsidRDefault="003E5925" w:rsidP="00BD3F11">
            <w:pPr>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right w:val="thinThickSmallGap" w:sz="12" w:space="0" w:color="auto"/>
            </w:tcBorders>
          </w:tcPr>
          <w:p w:rsidR="003E5925" w:rsidRPr="00900A9A" w:rsidRDefault="003E5925" w:rsidP="00BD3F11">
            <w:pPr>
              <w:jc w:val="center"/>
              <w:rPr>
                <w:rFonts w:cs="Arial"/>
                <w:b/>
                <w:sz w:val="18"/>
                <w:szCs w:val="18"/>
              </w:rPr>
            </w:pPr>
          </w:p>
          <w:p w:rsidR="003E5925" w:rsidRPr="00DA7504" w:rsidRDefault="003E5925" w:rsidP="00BD3F11">
            <w:r w:rsidRPr="00DA7504">
              <w:rPr>
                <w:b/>
                <w:sz w:val="22"/>
                <w:szCs w:val="22"/>
              </w:rPr>
              <w:t>Príprava zložitých múčnikov</w:t>
            </w:r>
          </w:p>
        </w:tc>
        <w:tc>
          <w:tcPr>
            <w:tcW w:w="2977" w:type="dxa"/>
            <w:tcBorders>
              <w:left w:val="thinThick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rPr>
                <w:rFonts w:cs="Arial"/>
                <w:sz w:val="18"/>
                <w:szCs w:val="18"/>
              </w:rPr>
            </w:pPr>
          </w:p>
        </w:tc>
        <w:tc>
          <w:tcPr>
            <w:tcW w:w="2977" w:type="dxa"/>
            <w:tcBorders>
              <w:left w:val="single"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bottom w:val="single" w:sz="4" w:space="0" w:color="auto"/>
              <w:right w:val="thinThickSmallGap" w:sz="12" w:space="0" w:color="auto"/>
            </w:tcBorders>
          </w:tcPr>
          <w:p w:rsidR="003E5925" w:rsidRPr="00DA7504" w:rsidRDefault="003E5925" w:rsidP="00BD3F11">
            <w:pPr>
              <w:rPr>
                <w:b/>
                <w:sz w:val="18"/>
                <w:szCs w:val="18"/>
              </w:rPr>
            </w:pPr>
          </w:p>
          <w:p w:rsidR="003E5925" w:rsidRPr="00BB6B0E" w:rsidRDefault="003E5925" w:rsidP="00BD3F11">
            <w:pPr>
              <w:pStyle w:val="Default"/>
              <w:rPr>
                <w:rFonts w:ascii="Arial" w:hAnsi="Arial" w:cs="Arial"/>
                <w:sz w:val="22"/>
                <w:szCs w:val="22"/>
              </w:rPr>
            </w:pPr>
            <w:r w:rsidRPr="00BB6B0E">
              <w:rPr>
                <w:rFonts w:ascii="Arial" w:hAnsi="Arial" w:cs="Arial"/>
                <w:b/>
                <w:bCs/>
                <w:sz w:val="22"/>
                <w:szCs w:val="22"/>
              </w:rPr>
              <w:t xml:space="preserve">Spôsoby a zvláštnosti prípravy jedál iných krajín sveta </w:t>
            </w:r>
          </w:p>
          <w:p w:rsidR="003E5925" w:rsidRPr="0083467E" w:rsidRDefault="003E5925" w:rsidP="00BD3F11">
            <w:pPr>
              <w:rPr>
                <w:rFonts w:cs="Arial"/>
                <w:sz w:val="18"/>
                <w:szCs w:val="18"/>
              </w:rPr>
            </w:pPr>
          </w:p>
        </w:tc>
        <w:tc>
          <w:tcPr>
            <w:tcW w:w="2977" w:type="dxa"/>
            <w:tcBorders>
              <w:left w:val="thinThickSmallGap" w:sz="12" w:space="0" w:color="auto"/>
              <w:bottom w:val="single" w:sz="4"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rPr>
                <w:rFonts w:cs="Arial"/>
                <w:sz w:val="18"/>
                <w:szCs w:val="18"/>
              </w:rPr>
            </w:pPr>
          </w:p>
        </w:tc>
        <w:tc>
          <w:tcPr>
            <w:tcW w:w="2977" w:type="dxa"/>
            <w:tcBorders>
              <w:left w:val="single" w:sz="12" w:space="0" w:color="auto"/>
              <w:bottom w:val="single" w:sz="4"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Pr="00BB6B0E" w:rsidRDefault="003E5925" w:rsidP="00BD3F11">
            <w:pPr>
              <w:pStyle w:val="Default"/>
              <w:rPr>
                <w:rFonts w:ascii="Arial" w:hAnsi="Arial" w:cs="Arial"/>
                <w:sz w:val="22"/>
                <w:szCs w:val="22"/>
              </w:rPr>
            </w:pPr>
            <w:r w:rsidRPr="00BB6B0E">
              <w:rPr>
                <w:rFonts w:ascii="Arial" w:hAnsi="Arial" w:cs="Arial"/>
                <w:b/>
                <w:bCs/>
                <w:sz w:val="22"/>
                <w:szCs w:val="22"/>
              </w:rPr>
              <w:t xml:space="preserve">Príprava diétnych jedál  </w:t>
            </w:r>
          </w:p>
          <w:p w:rsidR="003E5925" w:rsidRPr="00BB6B0E" w:rsidRDefault="003E5925" w:rsidP="00BD3F11">
            <w:pPr>
              <w:pStyle w:val="Default"/>
              <w:rPr>
                <w:rFonts w:ascii="Arial" w:hAnsi="Arial" w:cs="Arial"/>
                <w:sz w:val="22"/>
                <w:szCs w:val="22"/>
              </w:rPr>
            </w:pPr>
            <w:r w:rsidRPr="00BB6B0E">
              <w:rPr>
                <w:rFonts w:ascii="Arial" w:hAnsi="Arial" w:cs="Arial"/>
                <w:b/>
                <w:bCs/>
                <w:sz w:val="22"/>
                <w:szCs w:val="22"/>
              </w:rPr>
              <w:t xml:space="preserve">a diferencovaná strava </w:t>
            </w:r>
          </w:p>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p>
          <w:p w:rsidR="003E5925" w:rsidRPr="00900A9A" w:rsidRDefault="003E5925" w:rsidP="00BD3F11">
            <w:pPr>
              <w:rPr>
                <w:rFonts w:cs="Arial"/>
                <w:b/>
                <w:sz w:val="18"/>
                <w:szCs w:val="18"/>
              </w:rPr>
            </w:pPr>
          </w:p>
        </w:tc>
        <w:tc>
          <w:tcPr>
            <w:tcW w:w="2977" w:type="dxa"/>
            <w:tcBorders>
              <w:left w:val="thinThickSmallGap" w:sz="12" w:space="0" w:color="auto"/>
              <w:bottom w:val="single" w:sz="4"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spacing w:line="20" w:lineRule="atLeast"/>
              <w:jc w:val="both"/>
              <w:rPr>
                <w:rFonts w:cs="Arial"/>
                <w:sz w:val="18"/>
                <w:szCs w:val="18"/>
              </w:rPr>
            </w:pPr>
          </w:p>
        </w:tc>
        <w:tc>
          <w:tcPr>
            <w:tcW w:w="2977" w:type="dxa"/>
            <w:tcBorders>
              <w:left w:val="single" w:sz="12" w:space="0" w:color="auto"/>
              <w:bottom w:val="single" w:sz="4"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 xml:space="preserve">Práca s </w:t>
            </w:r>
            <w:r>
              <w:rPr>
                <w:rFonts w:cs="Arial"/>
                <w:sz w:val="18"/>
                <w:szCs w:val="18"/>
              </w:rPr>
              <w:t>odbornou literatúrou</w:t>
            </w:r>
          </w:p>
        </w:tc>
      </w:tr>
      <w:tr w:rsidR="003E5925" w:rsidRPr="009107C9" w:rsidTr="00BD3F11">
        <w:tc>
          <w:tcPr>
            <w:tcW w:w="2982" w:type="dxa"/>
            <w:tcBorders>
              <w:left w:val="thinThickSmallGap" w:sz="12" w:space="0" w:color="auto"/>
              <w:bottom w:val="thickThinSmallGap" w:sz="12" w:space="0" w:color="auto"/>
              <w:right w:val="thinThickSmallGap" w:sz="12" w:space="0" w:color="auto"/>
            </w:tcBorders>
          </w:tcPr>
          <w:p w:rsidR="003E5925" w:rsidRDefault="003E5925" w:rsidP="00BD3F11">
            <w:pPr>
              <w:rPr>
                <w:rFonts w:cs="Arial"/>
                <w:b/>
                <w:sz w:val="18"/>
                <w:szCs w:val="18"/>
              </w:rPr>
            </w:pPr>
          </w:p>
          <w:p w:rsidR="003E5925" w:rsidRPr="00DA7504" w:rsidRDefault="003E5925" w:rsidP="00BD3F11">
            <w:pPr>
              <w:rPr>
                <w:b/>
              </w:rPr>
            </w:pPr>
            <w:r w:rsidRPr="00DA7504">
              <w:rPr>
                <w:b/>
                <w:sz w:val="22"/>
                <w:szCs w:val="22"/>
              </w:rPr>
              <w:t>Príprava na záverečné skúšky</w:t>
            </w:r>
          </w:p>
        </w:tc>
        <w:tc>
          <w:tcPr>
            <w:tcW w:w="2977" w:type="dxa"/>
            <w:tcBorders>
              <w:left w:val="thinThickSmallGap" w:sz="12" w:space="0" w:color="auto"/>
              <w:bottom w:val="thickThinSmallGap" w:sz="12" w:space="0" w:color="auto"/>
              <w:right w:val="single" w:sz="12" w:space="0" w:color="auto"/>
            </w:tcBorders>
            <w:shd w:val="clear" w:color="auto" w:fill="auto"/>
          </w:tcPr>
          <w:p w:rsidR="003E5925" w:rsidRPr="00E26A31" w:rsidRDefault="003E5925" w:rsidP="00BD3F11">
            <w:pPr>
              <w:spacing w:line="20" w:lineRule="atLeast"/>
              <w:jc w:val="both"/>
              <w:rPr>
                <w:rFonts w:cs="Arial"/>
                <w:sz w:val="18"/>
                <w:szCs w:val="18"/>
              </w:rPr>
            </w:pPr>
            <w:r w:rsidRPr="00E26A31">
              <w:rPr>
                <w:rFonts w:cs="Arial"/>
                <w:sz w:val="18"/>
                <w:szCs w:val="18"/>
              </w:rPr>
              <w:t>Informačnoreceptívna -  výklad</w:t>
            </w:r>
          </w:p>
          <w:p w:rsidR="003E5925" w:rsidRPr="00E26A31" w:rsidRDefault="003E5925" w:rsidP="00BD3F11">
            <w:pPr>
              <w:spacing w:line="20" w:lineRule="atLeast"/>
              <w:jc w:val="both"/>
              <w:rPr>
                <w:rFonts w:cs="Arial"/>
                <w:sz w:val="18"/>
                <w:szCs w:val="18"/>
              </w:rPr>
            </w:pPr>
            <w:r w:rsidRPr="00E26A31">
              <w:rPr>
                <w:rFonts w:cs="Arial"/>
                <w:sz w:val="18"/>
                <w:szCs w:val="18"/>
              </w:rPr>
              <w:t>Reproduktívna – rozhovor</w:t>
            </w:r>
          </w:p>
          <w:p w:rsidR="003E5925" w:rsidRPr="00E26A31" w:rsidRDefault="003E5925" w:rsidP="00BD3F11">
            <w:pPr>
              <w:spacing w:line="20" w:lineRule="atLeast"/>
              <w:jc w:val="both"/>
              <w:rPr>
                <w:rFonts w:cs="Arial"/>
                <w:sz w:val="18"/>
                <w:szCs w:val="18"/>
              </w:rPr>
            </w:pPr>
            <w:r w:rsidRPr="00E26A31">
              <w:rPr>
                <w:rFonts w:cs="Arial"/>
                <w:sz w:val="18"/>
                <w:szCs w:val="18"/>
              </w:rPr>
              <w:t>Heuristická - rozhovor, riešenie úloh</w:t>
            </w:r>
          </w:p>
          <w:p w:rsidR="003E5925" w:rsidRDefault="003E5925" w:rsidP="00BD3F11">
            <w:pPr>
              <w:spacing w:line="20" w:lineRule="atLeast"/>
              <w:jc w:val="both"/>
              <w:rPr>
                <w:rFonts w:cs="Arial"/>
                <w:sz w:val="18"/>
                <w:szCs w:val="18"/>
              </w:rPr>
            </w:pPr>
            <w:r>
              <w:rPr>
                <w:rFonts w:cs="Arial"/>
                <w:sz w:val="18"/>
                <w:szCs w:val="18"/>
              </w:rPr>
              <w:t>Fixačná – upevňovanie a prehlbovanie učiva</w:t>
            </w:r>
          </w:p>
          <w:p w:rsidR="003E5925" w:rsidRPr="00E26A31" w:rsidRDefault="003E5925" w:rsidP="00BD3F11">
            <w:pPr>
              <w:rPr>
                <w:rFonts w:cs="Arial"/>
                <w:sz w:val="18"/>
                <w:szCs w:val="18"/>
              </w:rPr>
            </w:pPr>
          </w:p>
        </w:tc>
        <w:tc>
          <w:tcPr>
            <w:tcW w:w="2977" w:type="dxa"/>
            <w:tcBorders>
              <w:left w:val="single" w:sz="12" w:space="0" w:color="auto"/>
              <w:bottom w:val="thickThinSmallGap" w:sz="12" w:space="0" w:color="auto"/>
              <w:right w:val="thinThickSmallGap" w:sz="12" w:space="0" w:color="auto"/>
            </w:tcBorders>
          </w:tcPr>
          <w:p w:rsidR="003E5925" w:rsidRPr="00E26A31" w:rsidRDefault="003E5925" w:rsidP="00BD3F11">
            <w:pPr>
              <w:rPr>
                <w:rFonts w:cs="Arial"/>
                <w:sz w:val="18"/>
                <w:szCs w:val="18"/>
              </w:rPr>
            </w:pPr>
            <w:r w:rsidRPr="00E26A31">
              <w:rPr>
                <w:rFonts w:cs="Arial"/>
                <w:sz w:val="18"/>
                <w:szCs w:val="18"/>
              </w:rPr>
              <w:t>Frontálna výučba</w:t>
            </w:r>
          </w:p>
          <w:p w:rsidR="003E5925" w:rsidRPr="00E26A31" w:rsidRDefault="003E5925" w:rsidP="00BD3F11">
            <w:pPr>
              <w:spacing w:line="0" w:lineRule="atLeast"/>
              <w:jc w:val="both"/>
              <w:rPr>
                <w:rFonts w:cs="Arial"/>
                <w:sz w:val="18"/>
                <w:szCs w:val="18"/>
              </w:rPr>
            </w:pPr>
            <w:r w:rsidRPr="00E26A31">
              <w:rPr>
                <w:rFonts w:cs="Arial"/>
                <w:sz w:val="18"/>
                <w:szCs w:val="18"/>
              </w:rPr>
              <w:t>Frontálna a</w:t>
            </w:r>
          </w:p>
          <w:p w:rsidR="003E5925" w:rsidRPr="00E26A31" w:rsidRDefault="003E5925" w:rsidP="00BD3F11">
            <w:pPr>
              <w:rPr>
                <w:rFonts w:cs="Arial"/>
                <w:sz w:val="18"/>
                <w:szCs w:val="18"/>
              </w:rPr>
            </w:pPr>
            <w:r w:rsidRPr="00E26A31">
              <w:rPr>
                <w:rFonts w:cs="Arial"/>
                <w:sz w:val="18"/>
                <w:szCs w:val="18"/>
              </w:rPr>
              <w:t>individuálna práca žiakov</w:t>
            </w:r>
          </w:p>
          <w:p w:rsidR="003E5925" w:rsidRPr="00E26A31" w:rsidRDefault="003E5925" w:rsidP="00BD3F11">
            <w:pPr>
              <w:rPr>
                <w:rFonts w:cs="Arial"/>
                <w:sz w:val="18"/>
                <w:szCs w:val="18"/>
              </w:rPr>
            </w:pPr>
            <w:r w:rsidRPr="00E26A31">
              <w:rPr>
                <w:rFonts w:cs="Arial"/>
                <w:sz w:val="18"/>
                <w:szCs w:val="18"/>
              </w:rPr>
              <w:t>Skupinová práca žiakov</w:t>
            </w:r>
          </w:p>
          <w:p w:rsidR="003E5925" w:rsidRPr="00E26A31" w:rsidRDefault="003E5925" w:rsidP="00BD3F11">
            <w:pPr>
              <w:rPr>
                <w:rFonts w:cs="Arial"/>
                <w:sz w:val="18"/>
                <w:szCs w:val="18"/>
              </w:rPr>
            </w:pPr>
            <w:r w:rsidRPr="00E26A31">
              <w:rPr>
                <w:rFonts w:cs="Arial"/>
                <w:sz w:val="18"/>
                <w:szCs w:val="18"/>
              </w:rPr>
              <w:t>Práca s</w:t>
            </w:r>
            <w:r>
              <w:rPr>
                <w:rFonts w:cs="Arial"/>
                <w:sz w:val="18"/>
                <w:szCs w:val="18"/>
              </w:rPr>
              <w:t xml:space="preserve"> odbornou literatúrou</w:t>
            </w:r>
          </w:p>
        </w:tc>
      </w:tr>
    </w:tbl>
    <w:p w:rsidR="003E5925" w:rsidRDefault="003E5925" w:rsidP="003E5925">
      <w:pPr>
        <w:spacing w:before="120"/>
        <w:jc w:val="both"/>
        <w:rPr>
          <w:rFonts w:cs="Arial"/>
          <w:b/>
          <w:szCs w:val="20"/>
        </w:rPr>
      </w:pPr>
      <w:r>
        <w:rPr>
          <w:rFonts w:cs="Arial"/>
          <w:b/>
          <w:szCs w:val="20"/>
        </w:rPr>
        <w:lastRenderedPageBreak/>
        <w:t>Učebné zdroje, odborný výcvik 1.ročník</w:t>
      </w:r>
    </w:p>
    <w:p w:rsidR="003E5925" w:rsidRPr="00900A9A" w:rsidRDefault="003E5925" w:rsidP="003E5925">
      <w:pPr>
        <w:rPr>
          <w:b/>
        </w:rPr>
      </w:pPr>
    </w:p>
    <w:p w:rsidR="003E5925" w:rsidRPr="00900A9A" w:rsidRDefault="003E5925" w:rsidP="003E5925">
      <w:pPr>
        <w:rPr>
          <w:rFonts w:cs="Arial"/>
          <w:b/>
          <w:sz w:val="18"/>
          <w:szCs w:val="18"/>
        </w:rPr>
      </w:pPr>
      <w:r w:rsidRPr="00900A9A">
        <w:rPr>
          <w:rFonts w:cs="Arial"/>
          <w:b/>
          <w:sz w:val="18"/>
          <w:szCs w:val="18"/>
        </w:rPr>
        <w:t xml:space="preserve">     Na podporu aktiváciu vyučovania a</w:t>
      </w:r>
      <w:r>
        <w:rPr>
          <w:rFonts w:cs="Arial"/>
          <w:b/>
          <w:sz w:val="18"/>
          <w:szCs w:val="18"/>
        </w:rPr>
        <w:t> </w:t>
      </w:r>
      <w:r w:rsidRPr="00900A9A">
        <w:rPr>
          <w:rFonts w:cs="Arial"/>
          <w:b/>
          <w:sz w:val="18"/>
          <w:szCs w:val="18"/>
        </w:rPr>
        <w:t>učenia žiakov sa využijú nasledovné učebné zdroje:</w:t>
      </w:r>
    </w:p>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2319"/>
        <w:gridCol w:w="1429"/>
        <w:gridCol w:w="1395"/>
        <w:gridCol w:w="1304"/>
      </w:tblGrid>
      <w:tr w:rsidR="003E5925" w:rsidTr="00BD3F11">
        <w:tc>
          <w:tcPr>
            <w:tcW w:w="253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Názov tematického celku</w:t>
            </w:r>
          </w:p>
          <w:p w:rsidR="003E5925" w:rsidRPr="00221CE7" w:rsidRDefault="003E5925" w:rsidP="00AD0C2C">
            <w:pPr>
              <w:pStyle w:val="Odsekzoznamu"/>
              <w:numPr>
                <w:ilvl w:val="0"/>
                <w:numId w:val="55"/>
              </w:numPr>
              <w:rPr>
                <w:rFonts w:cs="Arial"/>
                <w:b/>
                <w:sz w:val="18"/>
                <w:szCs w:val="18"/>
              </w:rPr>
            </w:pPr>
            <w:r>
              <w:rPr>
                <w:rFonts w:cs="Arial"/>
                <w:b/>
                <w:sz w:val="18"/>
                <w:szCs w:val="18"/>
              </w:rPr>
              <w:t>ročník</w:t>
            </w:r>
          </w:p>
        </w:tc>
        <w:tc>
          <w:tcPr>
            <w:tcW w:w="231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Odborná literatúra</w:t>
            </w:r>
          </w:p>
        </w:tc>
        <w:tc>
          <w:tcPr>
            <w:tcW w:w="142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Didaktická technika</w:t>
            </w:r>
          </w:p>
        </w:tc>
        <w:tc>
          <w:tcPr>
            <w:tcW w:w="1395"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Materiálne výučbové prostriedky</w:t>
            </w:r>
          </w:p>
        </w:tc>
        <w:tc>
          <w:tcPr>
            <w:tcW w:w="130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Ďalšie zdroje</w:t>
            </w:r>
          </w:p>
          <w:p w:rsidR="003E5925" w:rsidRDefault="003E5925" w:rsidP="00BD3F11">
            <w:pPr>
              <w:rPr>
                <w:rFonts w:cs="Arial"/>
                <w:sz w:val="18"/>
                <w:szCs w:val="18"/>
              </w:rPr>
            </w:pPr>
            <w:r>
              <w:rPr>
                <w:rFonts w:cs="Arial"/>
                <w:sz w:val="18"/>
                <w:szCs w:val="18"/>
              </w:rPr>
              <w:t>(internet, knižnica, ...</w:t>
            </w:r>
          </w:p>
        </w:tc>
      </w:tr>
      <w:tr w:rsidR="003E5925" w:rsidTr="00BD3F11">
        <w:tc>
          <w:tcPr>
            <w:tcW w:w="2539" w:type="dxa"/>
            <w:tcBorders>
              <w:top w:val="thinThickSmallGap" w:sz="12" w:space="0" w:color="auto"/>
              <w:left w:val="thinThickSmallGap" w:sz="12" w:space="0" w:color="auto"/>
              <w:bottom w:val="single" w:sz="4" w:space="0" w:color="auto"/>
              <w:right w:val="thinThickSmallGap" w:sz="12" w:space="0" w:color="auto"/>
            </w:tcBorders>
          </w:tcPr>
          <w:p w:rsidR="003E5925" w:rsidRPr="00E26A31" w:rsidRDefault="003E5925" w:rsidP="00BD3F11">
            <w:pPr>
              <w:jc w:val="center"/>
              <w:rPr>
                <w:rFonts w:cs="Arial"/>
                <w:sz w:val="18"/>
                <w:szCs w:val="18"/>
              </w:rPr>
            </w:pPr>
          </w:p>
          <w:p w:rsidR="003E5925" w:rsidRPr="00D71008" w:rsidRDefault="003E5925" w:rsidP="00BD3F11">
            <w:pPr>
              <w:rPr>
                <w:rFonts w:cs="Arial"/>
                <w:b/>
                <w:sz w:val="18"/>
                <w:szCs w:val="18"/>
              </w:rPr>
            </w:pPr>
            <w:r w:rsidRPr="00D71008">
              <w:rPr>
                <w:rFonts w:cs="Arial"/>
                <w:b/>
                <w:sz w:val="18"/>
                <w:szCs w:val="18"/>
              </w:rPr>
              <w:t xml:space="preserve">Zásady BOZP, hygiena práce,  HACCP </w:t>
            </w:r>
          </w:p>
          <w:p w:rsidR="003E5925" w:rsidRDefault="003E5925" w:rsidP="00BD3F11">
            <w:pPr>
              <w:rPr>
                <w:rFonts w:cs="Arial"/>
                <w:sz w:val="18"/>
                <w:szCs w:val="18"/>
              </w:rPr>
            </w:pPr>
          </w:p>
        </w:tc>
        <w:tc>
          <w:tcPr>
            <w:tcW w:w="2319"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Zákon NR SR č. 124/2006 Z.z. o bezpečnosti a ochrane zdravia pri práci a o zmene a doplnení niektorých zákonov</w:t>
            </w:r>
          </w:p>
          <w:p w:rsidR="003E5925" w:rsidRDefault="003E5925" w:rsidP="00BD3F11">
            <w:pPr>
              <w:rPr>
                <w:rFonts w:cs="Arial"/>
                <w:sz w:val="14"/>
                <w:szCs w:val="18"/>
              </w:rPr>
            </w:pPr>
            <w:r>
              <w:rPr>
                <w:rFonts w:cs="Arial"/>
                <w:sz w:val="14"/>
                <w:szCs w:val="18"/>
              </w:rPr>
              <w:t>Zákon NR SR č. 282/2006 Z.z. o zdravotnej starostlivosti, službách súvisiacich s poskytovaním zdravotnej starostlivosti a o zmene a doplnení niektorých zákonov v znení neskorších predpisov</w:t>
            </w:r>
          </w:p>
          <w:p w:rsidR="003E5925" w:rsidRDefault="003E5925" w:rsidP="00BD3F11">
            <w:pPr>
              <w:rPr>
                <w:rFonts w:cs="Arial"/>
                <w:sz w:val="14"/>
                <w:szCs w:val="18"/>
              </w:rPr>
            </w:pPr>
            <w:r>
              <w:rPr>
                <w:rFonts w:cs="Arial"/>
                <w:sz w:val="14"/>
                <w:szCs w:val="18"/>
              </w:rPr>
              <w:t>Zákon NR SR 314/2001 Z.z. o ochrane pred požiarmi, vyhláška MV SR č. 121/2002 Z.z. o požiarnej prevencii na úseku OPP</w:t>
            </w:r>
          </w:p>
          <w:p w:rsidR="003E5925" w:rsidRDefault="003E5925" w:rsidP="00BD3F11">
            <w:pPr>
              <w:rPr>
                <w:rFonts w:cs="Arial"/>
                <w:sz w:val="14"/>
                <w:szCs w:val="18"/>
              </w:rPr>
            </w:pPr>
            <w:r>
              <w:rPr>
                <w:rFonts w:cs="Arial"/>
                <w:sz w:val="14"/>
                <w:szCs w:val="18"/>
              </w:rPr>
              <w:t>Jozef Kerekréty: HACCP</w:t>
            </w:r>
          </w:p>
        </w:tc>
        <w:tc>
          <w:tcPr>
            <w:tcW w:w="1429"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Dataprojektor </w:t>
            </w: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395"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Ochranné pomôcky</w:t>
            </w:r>
          </w:p>
          <w:p w:rsidR="003E5925" w:rsidRDefault="003E5925" w:rsidP="00BD3F11">
            <w:pPr>
              <w:rPr>
                <w:rFonts w:cs="Arial"/>
                <w:sz w:val="18"/>
                <w:szCs w:val="18"/>
              </w:rPr>
            </w:pPr>
          </w:p>
        </w:tc>
        <w:tc>
          <w:tcPr>
            <w:tcW w:w="1304"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Pr="00D71008" w:rsidRDefault="003E5925" w:rsidP="00BD3F11">
            <w:pPr>
              <w:rPr>
                <w:rFonts w:cs="Arial"/>
                <w:b/>
                <w:sz w:val="18"/>
                <w:szCs w:val="18"/>
              </w:rPr>
            </w:pPr>
            <w:r w:rsidRPr="00D71008">
              <w:rPr>
                <w:rFonts w:cs="Arial"/>
                <w:b/>
                <w:sz w:val="18"/>
                <w:szCs w:val="18"/>
              </w:rPr>
              <w:t>Oboznámenie sa s</w:t>
            </w:r>
            <w:r>
              <w:rPr>
                <w:rFonts w:cs="Arial"/>
                <w:b/>
                <w:sz w:val="18"/>
                <w:szCs w:val="18"/>
              </w:rPr>
              <w:t> pracoviskom</w:t>
            </w:r>
            <w:r w:rsidRPr="00D71008">
              <w:rPr>
                <w:rFonts w:cs="Arial"/>
                <w:b/>
                <w:sz w:val="18"/>
                <w:szCs w:val="18"/>
              </w:rPr>
              <w:t> </w:t>
            </w:r>
            <w:r>
              <w:rPr>
                <w:rFonts w:cs="Arial"/>
                <w:b/>
                <w:sz w:val="18"/>
                <w:szCs w:val="18"/>
              </w:rPr>
              <w:t>praktického vyučovania</w:t>
            </w: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čašníka Potravinový kódex 1. a 2. diel</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 xml:space="preserve">Tabuľa </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Zariadenie pracoviska  odborného výcviku</w:t>
            </w:r>
          </w:p>
          <w:p w:rsidR="003E5925" w:rsidRDefault="003E5925" w:rsidP="00BD3F11">
            <w:pPr>
              <w:rPr>
                <w:rFonts w:cs="Arial"/>
                <w:sz w:val="18"/>
                <w:szCs w:val="18"/>
              </w:rPr>
            </w:pPr>
            <w:r>
              <w:rPr>
                <w:rFonts w:cs="Arial"/>
                <w:sz w:val="18"/>
                <w:szCs w:val="18"/>
              </w:rPr>
              <w:t>Ochranné pomôcky</w:t>
            </w: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Základné úpravy pri spracovaní potravín</w:t>
            </w: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Balogová,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Normy a receptúry školského stravovania</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p w:rsidR="003E5925" w:rsidRDefault="003E5925" w:rsidP="00BD3F11">
            <w:pPr>
              <w:rPr>
                <w:rFonts w:cs="Arial"/>
                <w:sz w:val="18"/>
                <w:szCs w:val="18"/>
              </w:rPr>
            </w:pP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Základné tepelné úpravy potravín</w:t>
            </w: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Mgr. Alena Hučíková Technológia prípravy pokrmov Alfa plus 1995</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 Receptúry teplých jedál</w:t>
            </w: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 xml:space="preserve">Normovanie </w:t>
            </w:r>
            <w:r>
              <w:rPr>
                <w:rFonts w:cs="Arial"/>
                <w:b/>
                <w:sz w:val="18"/>
                <w:szCs w:val="18"/>
              </w:rPr>
              <w:t xml:space="preserve"> a kalkulácia </w:t>
            </w:r>
            <w:r w:rsidRPr="00D71008">
              <w:rPr>
                <w:rFonts w:cs="Arial"/>
                <w:b/>
                <w:sz w:val="18"/>
                <w:szCs w:val="18"/>
              </w:rPr>
              <w:t xml:space="preserve"> teplých jedál, receptúry na</w:t>
            </w:r>
            <w:r>
              <w:rPr>
                <w:rFonts w:cs="Arial"/>
                <w:b/>
                <w:sz w:val="18"/>
                <w:szCs w:val="18"/>
              </w:rPr>
              <w:t xml:space="preserve"> prípravu </w:t>
            </w:r>
            <w:r w:rsidRPr="00D71008">
              <w:rPr>
                <w:rFonts w:cs="Arial"/>
                <w:b/>
                <w:sz w:val="18"/>
                <w:szCs w:val="18"/>
              </w:rPr>
              <w:t xml:space="preserve"> jedál</w:t>
            </w: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Konrád Kendík: Nové receptúry školského stravovania</w:t>
            </w:r>
          </w:p>
          <w:p w:rsidR="003E5925" w:rsidRDefault="003E5925" w:rsidP="00BD3F11">
            <w:pPr>
              <w:rPr>
                <w:rFonts w:cs="Arial"/>
                <w:sz w:val="14"/>
                <w:szCs w:val="18"/>
              </w:rPr>
            </w:pPr>
            <w:r>
              <w:rPr>
                <w:rFonts w:cs="Arial"/>
                <w:sz w:val="14"/>
                <w:szCs w:val="18"/>
              </w:rPr>
              <w:t>Konrád Kendík: Receptúry studených pokrmov</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Tlačivá</w:t>
            </w:r>
          </w:p>
          <w:p w:rsidR="003E5925" w:rsidRDefault="003E5925" w:rsidP="00BD3F11">
            <w:pPr>
              <w:rPr>
                <w:rFonts w:cs="Arial"/>
                <w:sz w:val="18"/>
                <w:szCs w:val="18"/>
              </w:rPr>
            </w:pPr>
            <w:r>
              <w:rPr>
                <w:rFonts w:cs="Arial"/>
                <w:sz w:val="18"/>
                <w:szCs w:val="18"/>
              </w:rPr>
              <w:t>Písacie potreby</w:t>
            </w:r>
          </w:p>
          <w:p w:rsidR="003E5925" w:rsidRDefault="003E5925" w:rsidP="00BD3F11">
            <w:pPr>
              <w:rPr>
                <w:rFonts w:cs="Arial"/>
                <w:sz w:val="18"/>
                <w:szCs w:val="18"/>
              </w:rPr>
            </w:pPr>
            <w:r>
              <w:rPr>
                <w:rFonts w:cs="Arial"/>
                <w:sz w:val="18"/>
                <w:szCs w:val="18"/>
              </w:rPr>
              <w:t>Pracovisko OV</w:t>
            </w: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Príprava  polievok</w:t>
            </w:r>
          </w:p>
          <w:p w:rsidR="003E5925" w:rsidRDefault="003E5925" w:rsidP="00BD3F11">
            <w:pPr>
              <w:rPr>
                <w:rFonts w:cs="Arial"/>
                <w:sz w:val="18"/>
                <w:szCs w:val="18"/>
              </w:rPr>
            </w:pP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Konrád Kendík: Nové receptúry a technológia pokrmov v hotelových, reštauračných a pohostinských zariadeniach, školské normy, kuchárske knihy, Gastro časopisy.</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Príprava omáčok</w:t>
            </w: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Konrád Kendík: Nové receptúry a technológia pokrmov v hotelových, reštauračných a pohostinských zariadeniach, školské receptúry,  kuchárske knihy, Gastro časopisy</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 Receptúry teplých jedál</w:t>
            </w:r>
          </w:p>
        </w:tc>
      </w:tr>
      <w:tr w:rsidR="003E5925" w:rsidTr="00BD3F11">
        <w:tc>
          <w:tcPr>
            <w:tcW w:w="2539" w:type="dxa"/>
            <w:tcBorders>
              <w:top w:val="single" w:sz="4" w:space="0" w:color="auto"/>
              <w:left w:val="thinThickSmallGap" w:sz="12" w:space="0" w:color="auto"/>
              <w:bottom w:val="thinThickSmallGap" w:sz="12" w:space="0" w:color="auto"/>
              <w:right w:val="thinThickSmallGap" w:sz="12" w:space="0" w:color="auto"/>
            </w:tcBorders>
          </w:tcPr>
          <w:p w:rsidR="003E5925" w:rsidRPr="00D71008" w:rsidRDefault="003E5925" w:rsidP="00BD3F11">
            <w:pPr>
              <w:rPr>
                <w:rFonts w:cs="Arial"/>
                <w:b/>
                <w:sz w:val="18"/>
                <w:szCs w:val="18"/>
              </w:rPr>
            </w:pPr>
          </w:p>
          <w:p w:rsidR="003E5925" w:rsidRDefault="003E5925" w:rsidP="00BD3F11">
            <w:pPr>
              <w:rPr>
                <w:rFonts w:cs="Arial"/>
                <w:sz w:val="18"/>
                <w:szCs w:val="18"/>
              </w:rPr>
            </w:pPr>
            <w:r w:rsidRPr="00D71008">
              <w:rPr>
                <w:rFonts w:cs="Arial"/>
                <w:b/>
                <w:sz w:val="18"/>
                <w:szCs w:val="18"/>
              </w:rPr>
              <w:t xml:space="preserve">Príprava príloh a doplnkov </w:t>
            </w:r>
            <w:r w:rsidRPr="00D71008">
              <w:rPr>
                <w:rFonts w:cs="Arial"/>
                <w:b/>
                <w:sz w:val="18"/>
                <w:szCs w:val="18"/>
              </w:rPr>
              <w:lastRenderedPageBreak/>
              <w:t>k hlavným  jedlám</w:t>
            </w:r>
          </w:p>
        </w:tc>
        <w:tc>
          <w:tcPr>
            <w:tcW w:w="2319"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4"/>
                <w:szCs w:val="18"/>
              </w:rPr>
            </w:pPr>
            <w:r>
              <w:rPr>
                <w:rFonts w:cs="Arial"/>
                <w:sz w:val="14"/>
                <w:szCs w:val="18"/>
              </w:rPr>
              <w:lastRenderedPageBreak/>
              <w:t xml:space="preserve">Eduard Brhlík, Juraj Romaňuk: Technológia pre 2. a 3. ročník </w:t>
            </w:r>
            <w:r>
              <w:rPr>
                <w:rFonts w:cs="Arial"/>
                <w:sz w:val="14"/>
                <w:szCs w:val="18"/>
              </w:rPr>
              <w:lastRenderedPageBreak/>
              <w:t>SOU učebný odbor kuchár- čašník</w:t>
            </w:r>
          </w:p>
          <w:p w:rsidR="003E5925" w:rsidRDefault="003E5925" w:rsidP="00BD3F11">
            <w:pPr>
              <w:rPr>
                <w:rFonts w:cs="Arial"/>
                <w:sz w:val="14"/>
                <w:szCs w:val="18"/>
              </w:rPr>
            </w:pPr>
            <w:r>
              <w:rPr>
                <w:rFonts w:cs="Arial"/>
                <w:sz w:val="14"/>
                <w:szCs w:val="18"/>
              </w:rPr>
              <w:t xml:space="preserve">Konrád Kendík: Nové receptúry a technológia pokrmov v hotelových, reštauračných, pohostinských  a školských zariadeniach </w:t>
            </w:r>
          </w:p>
        </w:tc>
        <w:tc>
          <w:tcPr>
            <w:tcW w:w="1429"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Vybavenie pracoviska </w:t>
            </w:r>
            <w:r>
              <w:rPr>
                <w:rFonts w:cs="Arial"/>
                <w:sz w:val="18"/>
                <w:szCs w:val="18"/>
              </w:rPr>
              <w:lastRenderedPageBreak/>
              <w:t>odborného výcviku</w:t>
            </w:r>
          </w:p>
          <w:p w:rsidR="003E5925" w:rsidRDefault="003E5925" w:rsidP="00BD3F11">
            <w:pPr>
              <w:rPr>
                <w:rFonts w:cs="Arial"/>
                <w:sz w:val="18"/>
                <w:szCs w:val="18"/>
              </w:rPr>
            </w:pPr>
            <w:r>
              <w:rPr>
                <w:rFonts w:cs="Arial"/>
                <w:sz w:val="18"/>
                <w:szCs w:val="18"/>
              </w:rPr>
              <w:t>Suroviny</w:t>
            </w:r>
          </w:p>
        </w:tc>
        <w:tc>
          <w:tcPr>
            <w:tcW w:w="1304"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Internet</w:t>
            </w:r>
          </w:p>
          <w:p w:rsidR="003E5925" w:rsidRDefault="003E5925" w:rsidP="00BD3F11">
            <w:pPr>
              <w:rPr>
                <w:rFonts w:cs="Arial"/>
                <w:sz w:val="18"/>
                <w:szCs w:val="18"/>
              </w:rPr>
            </w:pPr>
            <w:r>
              <w:rPr>
                <w:rFonts w:cs="Arial"/>
                <w:sz w:val="18"/>
                <w:szCs w:val="18"/>
              </w:rPr>
              <w:t xml:space="preserve">Receptúry </w:t>
            </w:r>
            <w:r>
              <w:rPr>
                <w:rFonts w:cs="Arial"/>
                <w:sz w:val="18"/>
                <w:szCs w:val="18"/>
              </w:rPr>
              <w:lastRenderedPageBreak/>
              <w:t>teplých jedál</w:t>
            </w:r>
          </w:p>
        </w:tc>
      </w:tr>
      <w:tr w:rsidR="003E5925" w:rsidTr="00BD3F11">
        <w:tc>
          <w:tcPr>
            <w:tcW w:w="253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Príprava bezmäsitých jedál</w:t>
            </w:r>
          </w:p>
        </w:tc>
        <w:tc>
          <w:tcPr>
            <w:tcW w:w="231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 xml:space="preserve">Konrád Kendík: Nové receptúry a technológia pokrmov v hotelových, reštauračných, pohostinských  a školských zariadeniach </w:t>
            </w:r>
          </w:p>
        </w:tc>
        <w:tc>
          <w:tcPr>
            <w:tcW w:w="1429"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30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w:t>
            </w:r>
          </w:p>
          <w:p w:rsidR="003E5925" w:rsidRDefault="003E5925" w:rsidP="00BD3F11">
            <w:pPr>
              <w:rPr>
                <w:rFonts w:cs="Arial"/>
                <w:sz w:val="18"/>
                <w:szCs w:val="18"/>
              </w:rPr>
            </w:pPr>
            <w:r>
              <w:rPr>
                <w:rFonts w:cs="Arial"/>
                <w:sz w:val="18"/>
                <w:szCs w:val="18"/>
              </w:rPr>
              <w:t>Receptúry teplých jedál</w:t>
            </w:r>
          </w:p>
        </w:tc>
      </w:tr>
      <w:tr w:rsidR="003E5925" w:rsidTr="00BD3F11">
        <w:tc>
          <w:tcPr>
            <w:tcW w:w="2539"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Pr="00D71008" w:rsidRDefault="003E5925" w:rsidP="00BD3F11">
            <w:pPr>
              <w:rPr>
                <w:rFonts w:cs="Arial"/>
                <w:b/>
                <w:sz w:val="18"/>
                <w:szCs w:val="18"/>
              </w:rPr>
            </w:pPr>
            <w:r w:rsidRPr="00D71008">
              <w:rPr>
                <w:rFonts w:cs="Arial"/>
                <w:b/>
                <w:sz w:val="18"/>
                <w:szCs w:val="18"/>
              </w:rPr>
              <w:t>Príprava múčnych jedál a múčnikov</w:t>
            </w:r>
          </w:p>
        </w:tc>
        <w:tc>
          <w:tcPr>
            <w:tcW w:w="2319"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Konrád Kendík: Nové receptúry a technológia pokrmov v hotelových, reštauračných, pohostinských a školských zariadeniach</w:t>
            </w:r>
          </w:p>
        </w:tc>
        <w:tc>
          <w:tcPr>
            <w:tcW w:w="1429"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395"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304" w:type="dxa"/>
            <w:tcBorders>
              <w:top w:val="single" w:sz="4" w:space="0" w:color="auto"/>
              <w:left w:val="thinThickSmallGap" w:sz="12" w:space="0" w:color="auto"/>
              <w:bottom w:val="thinThickSmallGap" w:sz="12"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bl>
    <w:p w:rsidR="003E5925" w:rsidRDefault="003E5925" w:rsidP="003E5925"/>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r>
        <w:rPr>
          <w:rFonts w:cs="Arial"/>
          <w:b/>
          <w:szCs w:val="20"/>
        </w:rPr>
        <w:t xml:space="preserve">     Učebné zdroje, odborný výcvik 2.ročník</w:t>
      </w:r>
    </w:p>
    <w:p w:rsidR="003E5925" w:rsidRDefault="003E5925" w:rsidP="003E5925">
      <w:pPr>
        <w:rPr>
          <w:rFonts w:cs="Arial"/>
          <w:sz w:val="18"/>
          <w:szCs w:val="18"/>
        </w:rPr>
      </w:pPr>
      <w:r>
        <w:rPr>
          <w:rFonts w:cs="Arial"/>
          <w:sz w:val="18"/>
          <w:szCs w:val="18"/>
        </w:rPr>
        <w:t xml:space="preserve">      Na podporu aktiváciu vyučovania a učenia žiakov sa využijú nasledovné učebné zdroje:</w:t>
      </w:r>
    </w:p>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51"/>
        <w:gridCol w:w="1497"/>
        <w:gridCol w:w="1497"/>
        <w:gridCol w:w="1497"/>
      </w:tblGrid>
      <w:tr w:rsidR="003E5925" w:rsidTr="00BD3F11">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Názov tematického celku</w:t>
            </w:r>
          </w:p>
          <w:p w:rsidR="003E5925" w:rsidRPr="00221CE7" w:rsidRDefault="003E5925" w:rsidP="00AD0C2C">
            <w:pPr>
              <w:pStyle w:val="Odsekzoznamu"/>
              <w:numPr>
                <w:ilvl w:val="0"/>
                <w:numId w:val="55"/>
              </w:numPr>
              <w:rPr>
                <w:rFonts w:cs="Arial"/>
                <w:b/>
                <w:sz w:val="18"/>
                <w:szCs w:val="18"/>
              </w:rPr>
            </w:pPr>
            <w:r>
              <w:rPr>
                <w:rFonts w:cs="Arial"/>
                <w:b/>
                <w:sz w:val="18"/>
                <w:szCs w:val="18"/>
              </w:rPr>
              <w:t>ročník</w:t>
            </w:r>
          </w:p>
        </w:tc>
        <w:tc>
          <w:tcPr>
            <w:tcW w:w="245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Odborná literatúra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Ďalšie zdroje</w:t>
            </w:r>
          </w:p>
          <w:p w:rsidR="003E5925" w:rsidRDefault="003E5925" w:rsidP="00BD3F11">
            <w:pPr>
              <w:rPr>
                <w:rFonts w:cs="Arial"/>
                <w:sz w:val="18"/>
                <w:szCs w:val="18"/>
              </w:rPr>
            </w:pPr>
            <w:r>
              <w:rPr>
                <w:rFonts w:cs="Arial"/>
                <w:sz w:val="18"/>
                <w:szCs w:val="18"/>
              </w:rPr>
              <w:t>(internet, knižnica, ...</w:t>
            </w:r>
          </w:p>
        </w:tc>
      </w:tr>
      <w:tr w:rsidR="003E5925" w:rsidTr="00BD3F11">
        <w:tc>
          <w:tcPr>
            <w:tcW w:w="2044"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b/>
                <w:sz w:val="18"/>
                <w:szCs w:val="18"/>
              </w:rPr>
            </w:pPr>
          </w:p>
          <w:p w:rsidR="003E5925" w:rsidRDefault="003E5925" w:rsidP="00BD3F11">
            <w:pPr>
              <w:rPr>
                <w:rFonts w:cs="Arial"/>
                <w:sz w:val="18"/>
                <w:szCs w:val="18"/>
              </w:rPr>
            </w:pPr>
            <w:r>
              <w:rPr>
                <w:rFonts w:cs="Arial"/>
                <w:b/>
                <w:sz w:val="18"/>
                <w:szCs w:val="18"/>
              </w:rPr>
              <w:t>Zásady BOZP</w:t>
            </w:r>
            <w:r w:rsidRPr="009442DC">
              <w:rPr>
                <w:rFonts w:cs="Arial"/>
                <w:b/>
                <w:sz w:val="18"/>
                <w:szCs w:val="18"/>
              </w:rPr>
              <w:t>, hygiena práce, HACCP</w:t>
            </w:r>
          </w:p>
        </w:tc>
        <w:tc>
          <w:tcPr>
            <w:tcW w:w="2451"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Zákon NR SR č. 124/2006 Z.z. o bezpečnosti a ochrane zdravia pri práci a o zmene a doplnení niektorých zákonov</w:t>
            </w:r>
          </w:p>
          <w:p w:rsidR="003E5925" w:rsidRDefault="003E5925" w:rsidP="00BD3F11">
            <w:pPr>
              <w:rPr>
                <w:rFonts w:cs="Arial"/>
                <w:sz w:val="14"/>
                <w:szCs w:val="18"/>
              </w:rPr>
            </w:pPr>
            <w:r>
              <w:rPr>
                <w:rFonts w:cs="Arial"/>
                <w:sz w:val="14"/>
                <w:szCs w:val="18"/>
              </w:rPr>
              <w:t>Zákon NR SR č. 282/2006 Z.z. o zdravotnej starostlivosti, službách súvisiacich s poskytovaním zdravotnej starostlivosti a o zmene a doplnení niektorých zákonov v znení neskorších predpisov</w:t>
            </w:r>
          </w:p>
          <w:p w:rsidR="003E5925" w:rsidRDefault="003E5925" w:rsidP="00BD3F11">
            <w:pPr>
              <w:rPr>
                <w:rFonts w:cs="Arial"/>
                <w:sz w:val="14"/>
                <w:szCs w:val="18"/>
              </w:rPr>
            </w:pPr>
            <w:r>
              <w:rPr>
                <w:rFonts w:cs="Arial"/>
                <w:sz w:val="14"/>
                <w:szCs w:val="18"/>
              </w:rPr>
              <w:t>Zákon NR SR 314/2001 Z.z. o ochrane pred požiarmi, vyhláška MV SR č. 121/2002 Z.z. o požiarnej prevencii na úseku OPP</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Dataprojektor </w:t>
            </w: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Ochranné pomôcky</w:t>
            </w:r>
          </w:p>
          <w:p w:rsidR="003E5925" w:rsidRDefault="003E5925" w:rsidP="00BD3F11">
            <w:pPr>
              <w:rPr>
                <w:rFonts w:cs="Arial"/>
                <w:sz w:val="18"/>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p>
        </w:tc>
      </w:tr>
      <w:tr w:rsidR="003E5925" w:rsidTr="00BD3F11">
        <w:tc>
          <w:tcPr>
            <w:tcW w:w="2044" w:type="dxa"/>
            <w:tcBorders>
              <w:top w:val="thinThickSmallGap" w:sz="12" w:space="0" w:color="auto"/>
              <w:left w:val="thinThickSmallGap" w:sz="12" w:space="0" w:color="auto"/>
              <w:bottom w:val="single" w:sz="4" w:space="0" w:color="auto"/>
              <w:right w:val="thinThickSmallGap" w:sz="12" w:space="0" w:color="auto"/>
            </w:tcBorders>
          </w:tcPr>
          <w:p w:rsidR="003E5925" w:rsidRPr="00385E95" w:rsidRDefault="003E5925" w:rsidP="00BD3F11">
            <w:pPr>
              <w:rPr>
                <w:rFonts w:cs="Arial"/>
                <w:b/>
                <w:sz w:val="18"/>
                <w:szCs w:val="18"/>
              </w:rPr>
            </w:pPr>
          </w:p>
          <w:p w:rsidR="003E5925" w:rsidRPr="00385E95" w:rsidRDefault="003E5925" w:rsidP="00BD3F11">
            <w:pPr>
              <w:rPr>
                <w:rFonts w:cs="Arial"/>
                <w:b/>
                <w:sz w:val="18"/>
                <w:szCs w:val="18"/>
              </w:rPr>
            </w:pPr>
            <w:r w:rsidRPr="00385E95">
              <w:rPr>
                <w:rFonts w:cs="Arial"/>
                <w:b/>
                <w:sz w:val="18"/>
                <w:szCs w:val="18"/>
              </w:rPr>
              <w:t>Oboznámenie sa s prevádzkou  stravovacieho zariadenia</w:t>
            </w:r>
          </w:p>
          <w:p w:rsidR="003E5925" w:rsidRDefault="003E5925" w:rsidP="00BD3F11">
            <w:pPr>
              <w:rPr>
                <w:rFonts w:cs="Arial"/>
                <w:b/>
                <w:sz w:val="18"/>
                <w:szCs w:val="18"/>
              </w:rPr>
            </w:pPr>
          </w:p>
        </w:tc>
        <w:tc>
          <w:tcPr>
            <w:tcW w:w="2451"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p>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čašníka Potravinový kódex 1. a 2. diel</w:t>
            </w:r>
          </w:p>
          <w:p w:rsidR="003E5925" w:rsidRDefault="003E5925" w:rsidP="00BD3F11">
            <w:pPr>
              <w:rPr>
                <w:rFonts w:cs="Arial"/>
                <w:sz w:val="14"/>
                <w:szCs w:val="18"/>
              </w:rPr>
            </w:pPr>
          </w:p>
          <w:p w:rsidR="003E5925" w:rsidRDefault="003E5925" w:rsidP="00BD3F11">
            <w:pPr>
              <w:rPr>
                <w:rFonts w:cs="Arial"/>
                <w:sz w:val="14"/>
                <w:szCs w:val="18"/>
              </w:rPr>
            </w:pPr>
          </w:p>
          <w:p w:rsidR="003E5925" w:rsidRDefault="003E5925" w:rsidP="00BD3F11">
            <w:pPr>
              <w:rPr>
                <w:rFonts w:cs="Arial"/>
                <w:sz w:val="14"/>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Zariadenie prevádzky stravovacieho zariadenia</w:t>
            </w:r>
          </w:p>
          <w:p w:rsidR="003E5925" w:rsidRDefault="003E5925" w:rsidP="00BD3F11">
            <w:pPr>
              <w:rPr>
                <w:rFonts w:cs="Arial"/>
                <w:sz w:val="18"/>
                <w:szCs w:val="18"/>
              </w:rPr>
            </w:pPr>
            <w:r>
              <w:rPr>
                <w:rFonts w:cs="Arial"/>
                <w:sz w:val="18"/>
                <w:szCs w:val="18"/>
              </w:rPr>
              <w:t>Ochranné pomôcky</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F35492" w:rsidRDefault="003E5925" w:rsidP="00BD3F11">
            <w:pPr>
              <w:rPr>
                <w:rFonts w:cs="Arial"/>
                <w:b/>
                <w:sz w:val="18"/>
                <w:szCs w:val="18"/>
              </w:rPr>
            </w:pPr>
            <w:r w:rsidRPr="00F35492">
              <w:rPr>
                <w:rFonts w:cs="Arial"/>
                <w:b/>
                <w:sz w:val="18"/>
                <w:szCs w:val="18"/>
              </w:rPr>
              <w:t xml:space="preserve">Príprava jedál z hovädzieho </w:t>
            </w:r>
            <w:r>
              <w:rPr>
                <w:rFonts w:cs="Arial"/>
                <w:b/>
                <w:sz w:val="18"/>
                <w:szCs w:val="18"/>
              </w:rPr>
              <w:t>mäsa</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r w:rsidRPr="00F35492">
              <w:rPr>
                <w:rFonts w:cs="Arial"/>
                <w:b/>
                <w:sz w:val="18"/>
                <w:szCs w:val="18"/>
              </w:rPr>
              <w:t>Prí</w:t>
            </w:r>
            <w:r>
              <w:rPr>
                <w:rFonts w:cs="Arial"/>
                <w:b/>
                <w:sz w:val="18"/>
                <w:szCs w:val="18"/>
              </w:rPr>
              <w:t>prava jedál z teľacieho mäsa</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2. ročník SOU učebný odbor kuchár- čašník</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F35492" w:rsidRDefault="003E5925" w:rsidP="00BD3F11">
            <w:pPr>
              <w:rPr>
                <w:rFonts w:cs="Arial"/>
                <w:b/>
                <w:sz w:val="18"/>
                <w:szCs w:val="18"/>
              </w:rPr>
            </w:pPr>
            <w:r w:rsidRPr="00F35492">
              <w:rPr>
                <w:rFonts w:cs="Arial"/>
                <w:b/>
                <w:sz w:val="18"/>
                <w:szCs w:val="18"/>
              </w:rPr>
              <w:t>Príprava jedál z bravčového  mäsa</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Balogová, Konrád Kendík, SPN: Technológia pre 2.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lastRenderedPageBreak/>
              <w:t>Normy a receptúry školského stravovania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Pr="00F35492" w:rsidRDefault="003E5925" w:rsidP="00BD3F11">
            <w:pPr>
              <w:rPr>
                <w:rFonts w:cs="Arial"/>
                <w:b/>
                <w:sz w:val="18"/>
                <w:szCs w:val="18"/>
              </w:rPr>
            </w:pPr>
            <w:r w:rsidRPr="00F35492">
              <w:rPr>
                <w:rFonts w:cs="Arial"/>
                <w:b/>
                <w:sz w:val="18"/>
                <w:szCs w:val="18"/>
              </w:rPr>
              <w:t>Príprava jedál z baranieho mäsa</w:t>
            </w: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p w:rsidR="003E5925" w:rsidRDefault="003E5925" w:rsidP="00BD3F11">
            <w:pPr>
              <w:rPr>
                <w:rFonts w:cs="Arial"/>
                <w:sz w:val="18"/>
                <w:szCs w:val="18"/>
              </w:rPr>
            </w:pP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p>
          <w:p w:rsidR="003E5925" w:rsidRDefault="003E5925" w:rsidP="00BD3F11">
            <w:pPr>
              <w:rPr>
                <w:rFonts w:cs="Arial"/>
                <w:sz w:val="14"/>
                <w:szCs w:val="18"/>
              </w:rPr>
            </w:pPr>
            <w:r>
              <w:rPr>
                <w:rFonts w:cs="Arial"/>
                <w:sz w:val="14"/>
                <w:szCs w:val="18"/>
              </w:rPr>
              <w:t>Mikuláš Matejka, Irena Balogová,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Normy a receptúry školského stravovania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sidRPr="00EE58BF">
              <w:rPr>
                <w:rFonts w:cs="Arial"/>
                <w:sz w:val="18"/>
                <w:szCs w:val="18"/>
              </w:rPr>
              <w:t>Internet</w:t>
            </w:r>
          </w:p>
          <w:p w:rsidR="003E5925" w:rsidRPr="00EE58BF" w:rsidRDefault="003E5925" w:rsidP="00BD3F11">
            <w:pPr>
              <w:rPr>
                <w:rFonts w:cs="Arial"/>
                <w:i/>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65631F" w:rsidRDefault="003E5925" w:rsidP="00BD3F11">
            <w:pPr>
              <w:pStyle w:val="Default"/>
              <w:rPr>
                <w:rFonts w:ascii="Arial" w:hAnsi="Arial" w:cs="Arial"/>
                <w:sz w:val="18"/>
                <w:szCs w:val="18"/>
              </w:rPr>
            </w:pPr>
            <w:r w:rsidRPr="0065631F">
              <w:rPr>
                <w:rFonts w:ascii="Arial" w:hAnsi="Arial" w:cs="Arial"/>
                <w:b/>
                <w:bCs/>
                <w:sz w:val="18"/>
                <w:szCs w:val="18"/>
              </w:rPr>
              <w:t xml:space="preserve">Príprava jedál z mäsa ostatných jatočných zvierat </w:t>
            </w:r>
          </w:p>
          <w:p w:rsidR="003E5925" w:rsidRDefault="003E5925" w:rsidP="00BD3F11">
            <w:pPr>
              <w:rPr>
                <w:rFonts w:cs="Arial"/>
                <w:b/>
                <w:sz w:val="18"/>
                <w:szCs w:val="18"/>
              </w:rPr>
            </w:pP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Balogová,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Normy a receptúry školského stravovania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sidRPr="00EE58BF">
              <w:rPr>
                <w:rFonts w:cs="Arial"/>
                <w:sz w:val="18"/>
                <w:szCs w:val="18"/>
              </w:rPr>
              <w:t>Internet</w:t>
            </w:r>
          </w:p>
          <w:p w:rsidR="003E5925" w:rsidRPr="00EE58BF"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r>
              <w:rPr>
                <w:rFonts w:cs="Arial"/>
                <w:b/>
                <w:sz w:val="18"/>
                <w:szCs w:val="18"/>
              </w:rPr>
              <w:t>Príprava mäsa zo zveriny</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Mgr. Alena Hučíková :Technológia prípravy pokrmov Alfa plus 1995</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sidRPr="00EE58BF">
              <w:rPr>
                <w:rFonts w:cs="Arial"/>
                <w:sz w:val="18"/>
                <w:szCs w:val="18"/>
              </w:rPr>
              <w:t>Internet</w:t>
            </w:r>
          </w:p>
          <w:p w:rsidR="003E5925" w:rsidRPr="00EE58BF"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r w:rsidRPr="00F35492">
              <w:rPr>
                <w:rFonts w:cs="Arial"/>
                <w:b/>
                <w:sz w:val="18"/>
                <w:szCs w:val="18"/>
              </w:rPr>
              <w:t xml:space="preserve">Príprava jedál z </w:t>
            </w:r>
          </w:p>
          <w:p w:rsidR="003E5925" w:rsidRDefault="003E5925" w:rsidP="00BD3F11">
            <w:pPr>
              <w:rPr>
                <w:rFonts w:cs="Arial"/>
                <w:b/>
                <w:sz w:val="18"/>
                <w:szCs w:val="18"/>
              </w:rPr>
            </w:pPr>
          </w:p>
          <w:p w:rsidR="003E5925" w:rsidRDefault="003E5925" w:rsidP="00BD3F11">
            <w:pPr>
              <w:rPr>
                <w:rFonts w:cs="Arial"/>
                <w:sz w:val="18"/>
                <w:szCs w:val="18"/>
              </w:rPr>
            </w:pPr>
            <w:r>
              <w:rPr>
                <w:rFonts w:cs="Arial"/>
                <w:b/>
                <w:sz w:val="18"/>
                <w:szCs w:val="18"/>
              </w:rPr>
              <w:t>hydiny</w:t>
            </w:r>
          </w:p>
          <w:p w:rsidR="003E5925" w:rsidRDefault="003E5925" w:rsidP="00BD3F11">
            <w:pPr>
              <w:rPr>
                <w:rFonts w:cs="Arial"/>
                <w:sz w:val="18"/>
                <w:szCs w:val="18"/>
              </w:rPr>
            </w:pP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Mgr. Alena Hučíková :Technológia prípravy pokrmov Alfa plus 1995</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F35492" w:rsidRDefault="003E5925" w:rsidP="00BD3F11">
            <w:pPr>
              <w:rPr>
                <w:rFonts w:cs="Arial"/>
                <w:b/>
                <w:sz w:val="18"/>
                <w:szCs w:val="18"/>
              </w:rPr>
            </w:pPr>
            <w:r w:rsidRPr="00F35492">
              <w:rPr>
                <w:rFonts w:cs="Arial"/>
                <w:b/>
                <w:sz w:val="18"/>
                <w:szCs w:val="18"/>
              </w:rPr>
              <w:t>Príprava jedál z rýb</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Konrád Kendík: Nové receptúry školského stravovania</w:t>
            </w:r>
          </w:p>
          <w:p w:rsidR="003E5925" w:rsidRDefault="003E5925" w:rsidP="00BD3F11">
            <w:pPr>
              <w:rPr>
                <w:rFonts w:cs="Arial"/>
                <w:sz w:val="14"/>
                <w:szCs w:val="18"/>
              </w:rPr>
            </w:pPr>
            <w:r>
              <w:rPr>
                <w:rFonts w:cs="Arial"/>
                <w:sz w:val="14"/>
                <w:szCs w:val="18"/>
              </w:rPr>
              <w:t>Konrád Kendík: Receptúry studených pokrmov</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p>
          <w:p w:rsidR="003E5925" w:rsidRPr="00F35492" w:rsidRDefault="003E5925" w:rsidP="00BD3F11">
            <w:pPr>
              <w:rPr>
                <w:rFonts w:cs="Arial"/>
                <w:b/>
                <w:sz w:val="18"/>
                <w:szCs w:val="18"/>
              </w:rPr>
            </w:pPr>
            <w:r w:rsidRPr="00F35492">
              <w:rPr>
                <w:rFonts w:cs="Arial"/>
                <w:b/>
                <w:sz w:val="18"/>
                <w:szCs w:val="18"/>
              </w:rPr>
              <w:t>Príprava  jedál  na objednávku</w:t>
            </w:r>
            <w:r>
              <w:rPr>
                <w:rFonts w:cs="Arial"/>
                <w:b/>
                <w:sz w:val="18"/>
                <w:szCs w:val="18"/>
              </w:rPr>
              <w:t xml:space="preserve"> – minútkové pokrmy</w:t>
            </w:r>
          </w:p>
        </w:tc>
        <w:tc>
          <w:tcPr>
            <w:tcW w:w="2451"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Konrád Kendík: Nové receptúry a technológia pokrmov v hotelových, reštauračných a pohostinských zariadeniach, školské normy, kuchárske knihy, Gastro časopisy.</w:t>
            </w:r>
          </w:p>
        </w:tc>
        <w:tc>
          <w:tcPr>
            <w:tcW w:w="1497"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bl>
    <w:p w:rsidR="003E5925" w:rsidRDefault="003E5925" w:rsidP="003E5925">
      <w:pPr>
        <w:spacing w:before="120"/>
        <w:jc w:val="both"/>
        <w:rPr>
          <w:rFonts w:cs="Arial"/>
          <w:b/>
          <w:szCs w:val="20"/>
        </w:rPr>
      </w:pPr>
    </w:p>
    <w:p w:rsidR="003E5925" w:rsidRDefault="003E5925" w:rsidP="003E5925">
      <w:pPr>
        <w:spacing w:before="120"/>
        <w:jc w:val="both"/>
        <w:rPr>
          <w:rFonts w:cs="Arial"/>
          <w:b/>
          <w:szCs w:val="20"/>
        </w:rPr>
      </w:pPr>
      <w:r>
        <w:rPr>
          <w:rFonts w:cs="Arial"/>
          <w:b/>
          <w:szCs w:val="20"/>
        </w:rPr>
        <w:t xml:space="preserve">   Učebné zdroje, odborný výcvik 3.ročník</w:t>
      </w:r>
    </w:p>
    <w:p w:rsidR="003E5925" w:rsidRDefault="003E5925" w:rsidP="003E5925">
      <w:pPr>
        <w:rPr>
          <w:rFonts w:cs="Arial"/>
          <w:sz w:val="18"/>
          <w:szCs w:val="18"/>
        </w:rPr>
      </w:pPr>
      <w:r>
        <w:rPr>
          <w:rFonts w:cs="Arial"/>
          <w:sz w:val="18"/>
          <w:szCs w:val="18"/>
        </w:rPr>
        <w:t xml:space="preserve">  Na podporu aktiváciu vyučovania a učenia žiakov sa využijú nasledovné učebné zdroje:</w:t>
      </w:r>
    </w:p>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51"/>
        <w:gridCol w:w="1497"/>
        <w:gridCol w:w="1497"/>
        <w:gridCol w:w="1497"/>
      </w:tblGrid>
      <w:tr w:rsidR="003E5925" w:rsidTr="00BD3F11">
        <w:tc>
          <w:tcPr>
            <w:tcW w:w="2044"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Názov tematického celku 3. ročník</w:t>
            </w:r>
          </w:p>
        </w:tc>
        <w:tc>
          <w:tcPr>
            <w:tcW w:w="2451"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Odborná literatúra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Didaktická technika</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Materiálne výučbové prostriedky</w:t>
            </w:r>
          </w:p>
        </w:tc>
        <w:tc>
          <w:tcPr>
            <w:tcW w:w="1497"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3E5925" w:rsidRDefault="003E5925" w:rsidP="00BD3F11">
            <w:pPr>
              <w:rPr>
                <w:rFonts w:cs="Arial"/>
                <w:b/>
                <w:sz w:val="18"/>
                <w:szCs w:val="18"/>
              </w:rPr>
            </w:pPr>
            <w:r>
              <w:rPr>
                <w:rFonts w:cs="Arial"/>
                <w:b/>
                <w:sz w:val="18"/>
                <w:szCs w:val="18"/>
              </w:rPr>
              <w:t>Ďalšie zdroje</w:t>
            </w:r>
          </w:p>
          <w:p w:rsidR="003E5925" w:rsidRDefault="003E5925" w:rsidP="00BD3F11">
            <w:pPr>
              <w:rPr>
                <w:rFonts w:cs="Arial"/>
                <w:sz w:val="18"/>
                <w:szCs w:val="18"/>
              </w:rPr>
            </w:pPr>
            <w:r>
              <w:rPr>
                <w:rFonts w:cs="Arial"/>
                <w:sz w:val="18"/>
                <w:szCs w:val="18"/>
              </w:rPr>
              <w:t>(internet, knižnica, ...</w:t>
            </w:r>
          </w:p>
        </w:tc>
      </w:tr>
      <w:tr w:rsidR="003E5925" w:rsidTr="00BD3F11">
        <w:tc>
          <w:tcPr>
            <w:tcW w:w="2044"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r>
              <w:rPr>
                <w:rFonts w:cs="Arial"/>
                <w:b/>
                <w:sz w:val="18"/>
                <w:szCs w:val="18"/>
              </w:rPr>
              <w:t xml:space="preserve">Zásady BOZP, </w:t>
            </w:r>
            <w:r w:rsidRPr="00F35492">
              <w:rPr>
                <w:rFonts w:cs="Arial"/>
                <w:b/>
                <w:sz w:val="18"/>
                <w:szCs w:val="18"/>
              </w:rPr>
              <w:t>hygiena práce, HACCP</w:t>
            </w:r>
          </w:p>
          <w:p w:rsidR="003E5925" w:rsidRDefault="003E5925" w:rsidP="00BD3F11">
            <w:pPr>
              <w:rPr>
                <w:rFonts w:cs="Arial"/>
                <w:b/>
                <w:sz w:val="18"/>
                <w:szCs w:val="18"/>
              </w:rPr>
            </w:pPr>
          </w:p>
          <w:p w:rsidR="003E5925" w:rsidRDefault="003E5925" w:rsidP="00BD3F11">
            <w:pPr>
              <w:rPr>
                <w:rFonts w:cs="Arial"/>
                <w:b/>
                <w:sz w:val="18"/>
                <w:szCs w:val="18"/>
              </w:rPr>
            </w:pPr>
          </w:p>
          <w:p w:rsidR="003E5925" w:rsidRPr="00F35492" w:rsidRDefault="003E5925" w:rsidP="00BD3F11">
            <w:pPr>
              <w:rPr>
                <w:rFonts w:cs="Arial"/>
                <w:b/>
                <w:sz w:val="18"/>
                <w:szCs w:val="18"/>
              </w:rPr>
            </w:pPr>
          </w:p>
        </w:tc>
        <w:tc>
          <w:tcPr>
            <w:tcW w:w="2451"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Zákon NR SR č. 124/2006 Z.z. o bezpečnosti a ochrane zdravia pri práci a o zmene a o plnení niektorých zákonov</w:t>
            </w:r>
          </w:p>
          <w:p w:rsidR="003E5925" w:rsidRDefault="003E5925" w:rsidP="00BD3F11">
            <w:pPr>
              <w:rPr>
                <w:rFonts w:cs="Arial"/>
                <w:sz w:val="14"/>
                <w:szCs w:val="18"/>
              </w:rPr>
            </w:pPr>
            <w:r>
              <w:rPr>
                <w:rFonts w:cs="Arial"/>
                <w:sz w:val="14"/>
                <w:szCs w:val="18"/>
              </w:rPr>
              <w:t>Zákon NR SR č. 282/2006 Z.z. o zdravotnej starostlivosti, službách súvisiacich s poskytovaním zdravotnej starostlivosti a o zmene a doplnení niektorých zákonov v znení neskorších predpisov</w:t>
            </w:r>
          </w:p>
          <w:p w:rsidR="003E5925" w:rsidRDefault="003E5925" w:rsidP="00BD3F11">
            <w:pPr>
              <w:rPr>
                <w:rFonts w:cs="Arial"/>
                <w:sz w:val="14"/>
                <w:szCs w:val="18"/>
              </w:rPr>
            </w:pPr>
            <w:r>
              <w:rPr>
                <w:rFonts w:cs="Arial"/>
                <w:sz w:val="14"/>
                <w:szCs w:val="18"/>
              </w:rPr>
              <w:t>Zákon NR SR 314/2001 Z.z. o ochrane pred požiarmi, vyhláška MV SR č. 121/2002 Z.z. o požiarnej prevencii na úseku OPP</w:t>
            </w: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Dataprojektor </w:t>
            </w:r>
          </w:p>
          <w:p w:rsidR="003E5925" w:rsidRDefault="003E5925" w:rsidP="00BD3F11">
            <w:pPr>
              <w:rPr>
                <w:rFonts w:cs="Arial"/>
                <w:sz w:val="18"/>
                <w:szCs w:val="18"/>
              </w:rPr>
            </w:pPr>
            <w:r>
              <w:rPr>
                <w:rFonts w:cs="Arial"/>
                <w:sz w:val="18"/>
                <w:szCs w:val="18"/>
              </w:rPr>
              <w:t>Tabuľa</w:t>
            </w:r>
          </w:p>
          <w:p w:rsidR="003E5925" w:rsidRDefault="003E5925" w:rsidP="00BD3F11">
            <w:pPr>
              <w:rPr>
                <w:rFonts w:cs="Arial"/>
                <w:sz w:val="18"/>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Ochranné pomôcky</w:t>
            </w:r>
          </w:p>
          <w:p w:rsidR="003E5925" w:rsidRDefault="003E5925" w:rsidP="00BD3F11">
            <w:pPr>
              <w:rPr>
                <w:rFonts w:cs="Arial"/>
                <w:sz w:val="18"/>
                <w:szCs w:val="18"/>
              </w:rPr>
            </w:pPr>
          </w:p>
        </w:tc>
        <w:tc>
          <w:tcPr>
            <w:tcW w:w="1497" w:type="dxa"/>
            <w:tcBorders>
              <w:top w:val="thinThickSmallGap" w:sz="12"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Internet </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F35492" w:rsidRDefault="003E5925" w:rsidP="00BD3F11">
            <w:pPr>
              <w:rPr>
                <w:rFonts w:cs="Arial"/>
                <w:b/>
                <w:sz w:val="18"/>
                <w:szCs w:val="18"/>
              </w:rPr>
            </w:pPr>
            <w:r>
              <w:rPr>
                <w:rFonts w:cs="Arial"/>
                <w:b/>
                <w:sz w:val="18"/>
                <w:szCs w:val="18"/>
              </w:rPr>
              <w:t xml:space="preserve">Príprava jedál </w:t>
            </w:r>
            <w:r w:rsidRPr="00F35492">
              <w:rPr>
                <w:rFonts w:cs="Arial"/>
                <w:b/>
                <w:sz w:val="18"/>
                <w:szCs w:val="18"/>
              </w:rPr>
              <w:t>studenej kuchyne</w:t>
            </w:r>
          </w:p>
          <w:p w:rsidR="003E5925" w:rsidRDefault="003E5925" w:rsidP="00BD3F11">
            <w:pPr>
              <w:rPr>
                <w:rFonts w:cs="Arial"/>
                <w:sz w:val="18"/>
                <w:szCs w:val="18"/>
              </w:rPr>
            </w:pPr>
          </w:p>
          <w:p w:rsidR="003E5925" w:rsidRDefault="003E5925" w:rsidP="00BD3F11">
            <w:pPr>
              <w:rPr>
                <w:rFonts w:cs="Arial"/>
                <w:sz w:val="18"/>
                <w:szCs w:val="18"/>
              </w:rPr>
            </w:pP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lastRenderedPageBreak/>
              <w:t xml:space="preserve">Mikuláš Matejka, Irena Balagová, Konrád Kendík, SPN: Technológia pre 1. ročník SOU učebný odbor kuchár- čašníkaPotravinový kódex </w:t>
            </w:r>
            <w:r>
              <w:rPr>
                <w:rFonts w:cs="Arial"/>
                <w:sz w:val="14"/>
                <w:szCs w:val="18"/>
              </w:rPr>
              <w:lastRenderedPageBreak/>
              <w:t>1. a 2. diel</w:t>
            </w:r>
          </w:p>
          <w:p w:rsidR="003E5925" w:rsidRDefault="003E5925" w:rsidP="00BD3F11">
            <w:pPr>
              <w:rPr>
                <w:rFonts w:cs="Arial"/>
                <w:sz w:val="14"/>
                <w:szCs w:val="18"/>
              </w:rPr>
            </w:pPr>
            <w:r>
              <w:rPr>
                <w:rFonts w:cs="Arial"/>
                <w:sz w:val="14"/>
                <w:szCs w:val="18"/>
              </w:rPr>
              <w:t>Jozef Kerekréty: HACCP</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 xml:space="preserve">Tabuľa </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Vybavenie pracoviska odborného </w:t>
            </w:r>
            <w:r>
              <w:rPr>
                <w:rFonts w:cs="Arial"/>
                <w:sz w:val="18"/>
                <w:szCs w:val="18"/>
              </w:rPr>
              <w:lastRenderedPageBreak/>
              <w:t>výcviku</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lastRenderedPageBreak/>
              <w:t>Internet</w:t>
            </w:r>
          </w:p>
          <w:p w:rsidR="003E5925" w:rsidRDefault="003E5925" w:rsidP="00BD3F11">
            <w:pPr>
              <w:rPr>
                <w:rFonts w:cs="Arial"/>
                <w:sz w:val="18"/>
                <w:szCs w:val="18"/>
              </w:rPr>
            </w:pPr>
            <w:r>
              <w:rPr>
                <w:rFonts w:cs="Arial"/>
                <w:sz w:val="18"/>
                <w:szCs w:val="18"/>
              </w:rPr>
              <w:t>Receptúry studených jedál</w:t>
            </w:r>
          </w:p>
        </w:tc>
      </w:tr>
      <w:tr w:rsidR="003E5925" w:rsidRPr="00AD3C24"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p>
          <w:p w:rsidR="003E5925" w:rsidRPr="00AD3C24" w:rsidRDefault="003E5925" w:rsidP="00BD3F11">
            <w:pPr>
              <w:rPr>
                <w:rFonts w:cs="Arial"/>
                <w:b/>
                <w:sz w:val="18"/>
                <w:szCs w:val="18"/>
              </w:rPr>
            </w:pPr>
            <w:r w:rsidRPr="00AD3C24">
              <w:rPr>
                <w:rFonts w:cs="Arial"/>
                <w:b/>
                <w:sz w:val="18"/>
                <w:szCs w:val="18"/>
              </w:rPr>
              <w:t>Príprava  predjedál</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4"/>
                <w:szCs w:val="18"/>
              </w:rPr>
            </w:pPr>
            <w:r w:rsidRPr="00AD3C24">
              <w:rPr>
                <w:rFonts w:cs="Arial"/>
                <w:sz w:val="14"/>
                <w:szCs w:val="18"/>
              </w:rPr>
              <w:t>Mikuláš Matejka, Irena Balagová, Konrád Kendík, SPN: Technológia pre 1. ročník SOU učebný odbor kuchár- čašník</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r w:rsidRPr="00AD3C24">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r w:rsidRPr="00AD3C24">
              <w:rPr>
                <w:rFonts w:cs="Arial"/>
                <w:sz w:val="18"/>
                <w:szCs w:val="18"/>
              </w:rPr>
              <w:t>Vybavenie pracoviska odborného výcviku</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r w:rsidRPr="00AD3C24">
              <w:rPr>
                <w:rFonts w:cs="Arial"/>
                <w:sz w:val="18"/>
                <w:szCs w:val="18"/>
              </w:rPr>
              <w:t>Internet</w:t>
            </w:r>
          </w:p>
          <w:p w:rsidR="003E5925" w:rsidRPr="00AD3C24" w:rsidRDefault="003E5925" w:rsidP="00BD3F11">
            <w:pPr>
              <w:rPr>
                <w:rFonts w:cs="Arial"/>
                <w:sz w:val="18"/>
                <w:szCs w:val="18"/>
              </w:rPr>
            </w:pPr>
            <w:r w:rsidRPr="00AD3C24">
              <w:rPr>
                <w:rFonts w:cs="Arial"/>
                <w:sz w:val="18"/>
                <w:szCs w:val="18"/>
              </w:rPr>
              <w:t>Receptúry studených a teplých jedál</w:t>
            </w:r>
          </w:p>
        </w:tc>
      </w:tr>
    </w:tbl>
    <w:p w:rsidR="003E5925" w:rsidRPr="00AD3C24" w:rsidRDefault="003E5925" w:rsidP="003E5925"/>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51"/>
        <w:gridCol w:w="1497"/>
        <w:gridCol w:w="1497"/>
        <w:gridCol w:w="1497"/>
      </w:tblGrid>
      <w:tr w:rsidR="003E5925" w:rsidRPr="00AD3C24"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p>
          <w:p w:rsidR="003E5925" w:rsidRPr="00AD3C24" w:rsidRDefault="003E5925" w:rsidP="00BD3F11">
            <w:pPr>
              <w:rPr>
                <w:rFonts w:cs="Arial"/>
                <w:b/>
                <w:sz w:val="18"/>
                <w:szCs w:val="18"/>
              </w:rPr>
            </w:pPr>
            <w:r w:rsidRPr="00AD3C24">
              <w:rPr>
                <w:rFonts w:cs="Arial"/>
                <w:b/>
                <w:sz w:val="18"/>
                <w:szCs w:val="18"/>
              </w:rPr>
              <w:t>Príprava teplých a studených nápojov</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4"/>
                <w:szCs w:val="18"/>
              </w:rPr>
            </w:pPr>
            <w:r w:rsidRPr="00AD3C24">
              <w:rPr>
                <w:rFonts w:cs="Arial"/>
                <w:sz w:val="14"/>
                <w:szCs w:val="18"/>
              </w:rPr>
              <w:t>Mikuláš Matejka, Irena Balogová, Konrád Kendík, SPN: Technológia pre 1. ročník SOU učebný odbor kuchár- čašník</w:t>
            </w:r>
          </w:p>
          <w:p w:rsidR="003E5925" w:rsidRPr="00AD3C24" w:rsidRDefault="003E5925" w:rsidP="00BD3F11">
            <w:pPr>
              <w:rPr>
                <w:rFonts w:cs="Arial"/>
                <w:sz w:val="14"/>
                <w:szCs w:val="18"/>
              </w:rPr>
            </w:pPr>
            <w:r w:rsidRPr="00AD3C24">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sidRPr="00AD3C24">
              <w:rPr>
                <w:rFonts w:cs="Arial"/>
                <w:sz w:val="14"/>
                <w:szCs w:val="18"/>
              </w:rPr>
              <w:t>Normy a receptúry školského stravovania</w:t>
            </w:r>
          </w:p>
          <w:p w:rsidR="003E5925" w:rsidRPr="00AD3C24" w:rsidRDefault="003E5925" w:rsidP="00BD3F11">
            <w:pPr>
              <w:rPr>
                <w:rFonts w:cs="Arial"/>
                <w:sz w:val="14"/>
                <w:szCs w:val="18"/>
              </w:rPr>
            </w:pPr>
            <w:r>
              <w:rPr>
                <w:rFonts w:cs="Arial"/>
                <w:sz w:val="14"/>
                <w:szCs w:val="18"/>
              </w:rPr>
              <w:t>Technológia pre 3. ročník učebného odboru kuchár Daniela Máziková, Karol Gare, alena Brandšteterová ISBN 978-80-8091-379-3 Vydavateľské spracovanie EXPOL Pedagogika, s.r.o  2014</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r w:rsidRPr="00AD3C24">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r w:rsidRPr="00AD3C24">
              <w:rPr>
                <w:rFonts w:cs="Arial"/>
                <w:sz w:val="18"/>
                <w:szCs w:val="18"/>
              </w:rPr>
              <w:t>Vybavenie pracoviska odborného výcviku</w:t>
            </w:r>
          </w:p>
          <w:p w:rsidR="003E5925" w:rsidRPr="00AD3C24" w:rsidRDefault="003E5925" w:rsidP="00BD3F11">
            <w:pPr>
              <w:rPr>
                <w:rFonts w:cs="Arial"/>
                <w:sz w:val="18"/>
                <w:szCs w:val="18"/>
              </w:rPr>
            </w:pPr>
            <w:r w:rsidRPr="00AD3C24">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Pr="00AD3C24" w:rsidRDefault="003E5925" w:rsidP="00BD3F11">
            <w:pPr>
              <w:rPr>
                <w:rFonts w:cs="Arial"/>
                <w:sz w:val="18"/>
                <w:szCs w:val="18"/>
              </w:rPr>
            </w:pPr>
            <w:r w:rsidRPr="00AD3C24">
              <w:rPr>
                <w:rFonts w:cs="Arial"/>
                <w:sz w:val="18"/>
                <w:szCs w:val="18"/>
              </w:rPr>
              <w:t>Internet Receptúry teplých a studených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Pr="00F35492" w:rsidRDefault="003E5925" w:rsidP="00BD3F11">
            <w:pPr>
              <w:rPr>
                <w:rFonts w:cs="Arial"/>
                <w:b/>
                <w:sz w:val="18"/>
                <w:szCs w:val="18"/>
              </w:rPr>
            </w:pPr>
            <w:r w:rsidRPr="00F35492">
              <w:rPr>
                <w:rFonts w:cs="Arial"/>
                <w:b/>
                <w:sz w:val="18"/>
                <w:szCs w:val="18"/>
              </w:rPr>
              <w:t>Príprava zložitých múčnikov</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Mikuláš Matejka, Irena Balagová, Konrád Kendík, SPN: Technológia pre 1. ročník SOU učebný odbor kuchár- čašník</w:t>
            </w:r>
          </w:p>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Mgr. Alena Hučíková :Technológia prípravy pokrmov Alfa plus 1995</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p>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Pr="00F35492" w:rsidRDefault="003E5925" w:rsidP="00BD3F11">
            <w:pPr>
              <w:rPr>
                <w:rFonts w:cs="Arial"/>
                <w:b/>
                <w:sz w:val="18"/>
                <w:szCs w:val="18"/>
              </w:rPr>
            </w:pPr>
            <w:r>
              <w:rPr>
                <w:rFonts w:cs="Arial"/>
                <w:b/>
                <w:sz w:val="18"/>
                <w:szCs w:val="18"/>
              </w:rPr>
              <w:t>Spôsoby a zvláštnosti prípravy jedál iných krajín sveta</w:t>
            </w: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Konrád Kendík: Nové receptúry školského stravovania</w:t>
            </w:r>
          </w:p>
          <w:p w:rsidR="003E5925" w:rsidRDefault="003E5925" w:rsidP="00BD3F11">
            <w:pPr>
              <w:rPr>
                <w:rFonts w:cs="Arial"/>
                <w:sz w:val="14"/>
                <w:szCs w:val="18"/>
              </w:rPr>
            </w:pPr>
            <w:r>
              <w:rPr>
                <w:rFonts w:cs="Arial"/>
                <w:sz w:val="14"/>
                <w:szCs w:val="18"/>
              </w:rPr>
              <w:t>Konrád Kendík: Receptúry studených pokrmov</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Vybavenie </w:t>
            </w:r>
          </w:p>
          <w:p w:rsidR="003E5925" w:rsidRDefault="003E5925" w:rsidP="00BD3F11">
            <w:pPr>
              <w:rPr>
                <w:rFonts w:cs="Arial"/>
                <w:sz w:val="18"/>
                <w:szCs w:val="18"/>
              </w:rPr>
            </w:pPr>
            <w:r>
              <w:rPr>
                <w:rFonts w:cs="Arial"/>
                <w:sz w:val="18"/>
                <w:szCs w:val="18"/>
              </w:rPr>
              <w:t>pracoviska odborného výcviku</w:t>
            </w:r>
          </w:p>
          <w:p w:rsidR="003E5925" w:rsidRDefault="003E5925" w:rsidP="00BD3F11">
            <w:pPr>
              <w:rPr>
                <w:rFonts w:cs="Arial"/>
                <w:sz w:val="18"/>
                <w:szCs w:val="18"/>
              </w:rPr>
            </w:pPr>
            <w:r>
              <w:rPr>
                <w:rFonts w:cs="Arial"/>
                <w:sz w:val="18"/>
                <w:szCs w:val="18"/>
              </w:rPr>
              <w:t>Suroviny</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r w:rsidR="003E5925" w:rsidTr="00BD3F11">
        <w:tc>
          <w:tcPr>
            <w:tcW w:w="2044"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b/>
                <w:sz w:val="18"/>
                <w:szCs w:val="18"/>
              </w:rPr>
            </w:pPr>
          </w:p>
          <w:p w:rsidR="003E5925" w:rsidRPr="005B7239" w:rsidRDefault="003E5925" w:rsidP="00BD3F11">
            <w:pPr>
              <w:rPr>
                <w:rFonts w:cs="Arial"/>
                <w:b/>
                <w:sz w:val="18"/>
                <w:szCs w:val="18"/>
              </w:rPr>
            </w:pPr>
          </w:p>
          <w:p w:rsidR="003E5925" w:rsidRPr="005B7239" w:rsidRDefault="003E5925" w:rsidP="00BD3F11">
            <w:pPr>
              <w:pStyle w:val="Default"/>
              <w:rPr>
                <w:rFonts w:ascii="Arial" w:hAnsi="Arial" w:cs="Arial"/>
                <w:sz w:val="18"/>
                <w:szCs w:val="18"/>
              </w:rPr>
            </w:pPr>
            <w:r w:rsidRPr="005B7239">
              <w:rPr>
                <w:rFonts w:ascii="Arial" w:hAnsi="Arial" w:cs="Arial"/>
                <w:b/>
                <w:bCs/>
                <w:sz w:val="18"/>
                <w:szCs w:val="18"/>
              </w:rPr>
              <w:t xml:space="preserve">Príprava diétnych jedál  </w:t>
            </w:r>
          </w:p>
          <w:p w:rsidR="003E5925" w:rsidRPr="005B7239" w:rsidRDefault="003E5925" w:rsidP="00BD3F11">
            <w:pPr>
              <w:pStyle w:val="Default"/>
              <w:rPr>
                <w:rFonts w:ascii="Arial" w:hAnsi="Arial" w:cs="Arial"/>
                <w:sz w:val="18"/>
                <w:szCs w:val="18"/>
              </w:rPr>
            </w:pPr>
            <w:r w:rsidRPr="005B7239">
              <w:rPr>
                <w:rFonts w:ascii="Arial" w:hAnsi="Arial" w:cs="Arial"/>
                <w:b/>
                <w:bCs/>
                <w:sz w:val="18"/>
                <w:szCs w:val="18"/>
              </w:rPr>
              <w:t xml:space="preserve">a diferencovaná strava </w:t>
            </w:r>
          </w:p>
          <w:p w:rsidR="003E5925" w:rsidRDefault="003E5925" w:rsidP="00BD3F11">
            <w:pPr>
              <w:rPr>
                <w:rFonts w:cs="Arial"/>
                <w:b/>
                <w:sz w:val="18"/>
                <w:szCs w:val="18"/>
              </w:rPr>
            </w:pPr>
          </w:p>
          <w:p w:rsidR="003E5925" w:rsidRPr="00F35492" w:rsidRDefault="003E5925" w:rsidP="00BD3F11">
            <w:pPr>
              <w:rPr>
                <w:rFonts w:cs="Arial"/>
                <w:b/>
                <w:sz w:val="18"/>
                <w:szCs w:val="18"/>
              </w:rPr>
            </w:pPr>
          </w:p>
        </w:tc>
        <w:tc>
          <w:tcPr>
            <w:tcW w:w="2451"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4"/>
                <w:szCs w:val="18"/>
              </w:rPr>
            </w:pPr>
            <w:r>
              <w:rPr>
                <w:rFonts w:cs="Arial"/>
                <w:sz w:val="14"/>
                <w:szCs w:val="18"/>
              </w:rPr>
              <w:t>Konrád Kendík: Nové receptúry školského stravovania</w:t>
            </w:r>
          </w:p>
          <w:p w:rsidR="003E5925" w:rsidRDefault="003E5925" w:rsidP="00BD3F11">
            <w:pPr>
              <w:rPr>
                <w:rFonts w:cs="Arial"/>
                <w:sz w:val="14"/>
                <w:szCs w:val="18"/>
              </w:rPr>
            </w:pPr>
            <w:r>
              <w:rPr>
                <w:rFonts w:cs="Arial"/>
                <w:sz w:val="14"/>
                <w:szCs w:val="18"/>
              </w:rPr>
              <w:t>Konrád Kendík: Receptúry studených pokrmov</w:t>
            </w:r>
          </w:p>
          <w:p w:rsidR="003E5925" w:rsidRDefault="003E5925" w:rsidP="00BD3F11">
            <w:pPr>
              <w:rPr>
                <w:rFonts w:cs="Arial"/>
                <w:sz w:val="14"/>
                <w:szCs w:val="18"/>
              </w:rPr>
            </w:pPr>
            <w:r>
              <w:rPr>
                <w:rFonts w:cs="Arial"/>
                <w:sz w:val="14"/>
                <w:szCs w:val="18"/>
              </w:rPr>
              <w:t xml:space="preserve">Výživa pre SOU 3.a 4. ročník študijného odboru čašník a servírka 1. ročník učebného odboru kuchár – čašník </w:t>
            </w:r>
          </w:p>
          <w:p w:rsidR="003E5925" w:rsidRDefault="003E5925" w:rsidP="00BD3F11">
            <w:pPr>
              <w:rPr>
                <w:rFonts w:cs="Arial"/>
                <w:sz w:val="14"/>
                <w:szCs w:val="18"/>
              </w:rPr>
            </w:pPr>
            <w:r>
              <w:rPr>
                <w:rFonts w:cs="Arial"/>
                <w:sz w:val="14"/>
                <w:szCs w:val="18"/>
              </w:rPr>
              <w:t>MUDr. Róbert Šimončič, CSc., Doc. Ing. Peter Kružliak, CSc. SPN, Bratislava 1991, ISBN 80-08-01432-6</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 xml:space="preserve">Vybavenie </w:t>
            </w:r>
          </w:p>
          <w:p w:rsidR="003E5925" w:rsidRDefault="003E5925" w:rsidP="00BD3F11">
            <w:pPr>
              <w:rPr>
                <w:rFonts w:cs="Arial"/>
                <w:sz w:val="18"/>
                <w:szCs w:val="18"/>
              </w:rPr>
            </w:pPr>
            <w:r>
              <w:rPr>
                <w:rFonts w:cs="Arial"/>
                <w:sz w:val="18"/>
                <w:szCs w:val="18"/>
              </w:rPr>
              <w:t>pracoviska odborného výcviku</w:t>
            </w:r>
          </w:p>
          <w:p w:rsidR="003E5925" w:rsidRDefault="003E5925" w:rsidP="00BD3F11">
            <w:pPr>
              <w:rPr>
                <w:rFonts w:cs="Arial"/>
                <w:sz w:val="18"/>
                <w:szCs w:val="18"/>
              </w:rPr>
            </w:pPr>
            <w:r>
              <w:rPr>
                <w:rFonts w:cs="Arial"/>
                <w:sz w:val="18"/>
                <w:szCs w:val="18"/>
              </w:rPr>
              <w:t>Suroviny</w:t>
            </w:r>
          </w:p>
          <w:p w:rsidR="003E5925" w:rsidRDefault="003E5925" w:rsidP="00BD3F11">
            <w:pPr>
              <w:rPr>
                <w:rFonts w:cs="Arial"/>
                <w:sz w:val="18"/>
                <w:szCs w:val="18"/>
              </w:rPr>
            </w:pPr>
          </w:p>
        </w:tc>
        <w:tc>
          <w:tcPr>
            <w:tcW w:w="1497" w:type="dxa"/>
            <w:tcBorders>
              <w:top w:val="single" w:sz="4" w:space="0" w:color="auto"/>
              <w:left w:val="thinThickSmallGap" w:sz="12" w:space="0" w:color="auto"/>
              <w:bottom w:val="single" w:sz="4"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bl>
    <w:p w:rsidR="003E5925" w:rsidRDefault="003E5925" w:rsidP="003E5925"/>
    <w:p w:rsidR="003E5925" w:rsidRDefault="003E5925" w:rsidP="003E5925"/>
    <w:tbl>
      <w:tblPr>
        <w:tblW w:w="89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451"/>
        <w:gridCol w:w="1497"/>
        <w:gridCol w:w="1497"/>
        <w:gridCol w:w="1497"/>
      </w:tblGrid>
      <w:tr w:rsidR="003E5925" w:rsidTr="00BD3F11">
        <w:tc>
          <w:tcPr>
            <w:tcW w:w="2044"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b/>
                <w:sz w:val="18"/>
                <w:szCs w:val="18"/>
              </w:rPr>
            </w:pPr>
          </w:p>
          <w:p w:rsidR="003E5925" w:rsidRPr="00F35492" w:rsidRDefault="003E5925" w:rsidP="00BD3F11">
            <w:pPr>
              <w:rPr>
                <w:rFonts w:cs="Arial"/>
                <w:b/>
                <w:sz w:val="18"/>
                <w:szCs w:val="18"/>
              </w:rPr>
            </w:pPr>
            <w:r w:rsidRPr="00F35492">
              <w:rPr>
                <w:rFonts w:cs="Arial"/>
                <w:b/>
                <w:sz w:val="18"/>
                <w:szCs w:val="18"/>
              </w:rPr>
              <w:t>Príprava na záverečné skúšky</w:t>
            </w:r>
          </w:p>
        </w:tc>
        <w:tc>
          <w:tcPr>
            <w:tcW w:w="2451"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4"/>
                <w:szCs w:val="18"/>
              </w:rPr>
            </w:pPr>
            <w:r>
              <w:rPr>
                <w:rFonts w:cs="Arial"/>
                <w:sz w:val="14"/>
                <w:szCs w:val="18"/>
              </w:rPr>
              <w:t>Eduard Brhlík, Juraj Romaňuk: Technológia pre 2. a 3. ročník SOU učebný odbor kuchár- čašník</w:t>
            </w:r>
          </w:p>
          <w:p w:rsidR="003E5925" w:rsidRDefault="003E5925" w:rsidP="00BD3F11">
            <w:pPr>
              <w:rPr>
                <w:rFonts w:cs="Arial"/>
                <w:sz w:val="14"/>
                <w:szCs w:val="18"/>
              </w:rPr>
            </w:pPr>
            <w:r>
              <w:rPr>
                <w:rFonts w:cs="Arial"/>
                <w:sz w:val="14"/>
                <w:szCs w:val="18"/>
              </w:rPr>
              <w:t>Konrád Kendík: Nové receptúry a technológia pokrmov v hotelových, reštauračných a pohostinských zariadeniach, školské normy, kuchárske knihy, Gastro časopisy.</w:t>
            </w:r>
          </w:p>
          <w:p w:rsidR="003E5925" w:rsidRDefault="003E5925" w:rsidP="00BD3F11">
            <w:pPr>
              <w:rPr>
                <w:rFonts w:cs="Arial"/>
                <w:sz w:val="14"/>
                <w:szCs w:val="18"/>
              </w:rPr>
            </w:pPr>
            <w:r>
              <w:rPr>
                <w:rFonts w:cs="Arial"/>
                <w:sz w:val="14"/>
                <w:szCs w:val="18"/>
              </w:rPr>
              <w:t>Technológia pre 3. ročník učebného odboru kuchár Daniela Máziková, Karol Gare, alena Brandšteterová ISBN 978-80-8091-379-3 Vydavateľské spracovanie EXPOL Pedagogika, s.r.o  2014</w:t>
            </w:r>
          </w:p>
        </w:tc>
        <w:tc>
          <w:tcPr>
            <w:tcW w:w="1497"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r>
              <w:rPr>
                <w:rFonts w:cs="Arial"/>
                <w:sz w:val="18"/>
                <w:szCs w:val="18"/>
              </w:rPr>
              <w:t>Tabuľa</w:t>
            </w:r>
          </w:p>
        </w:tc>
        <w:tc>
          <w:tcPr>
            <w:tcW w:w="1497"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r>
              <w:rPr>
                <w:rFonts w:cs="Arial"/>
                <w:sz w:val="18"/>
                <w:szCs w:val="18"/>
              </w:rPr>
              <w:t>Vybavenie pracoviska odborného výcviku</w:t>
            </w:r>
          </w:p>
          <w:p w:rsidR="003E5925" w:rsidRDefault="003E5925" w:rsidP="00BD3F11">
            <w:pPr>
              <w:rPr>
                <w:rFonts w:cs="Arial"/>
                <w:sz w:val="18"/>
                <w:szCs w:val="18"/>
              </w:rPr>
            </w:pPr>
            <w:r>
              <w:rPr>
                <w:rFonts w:cs="Arial"/>
                <w:sz w:val="18"/>
                <w:szCs w:val="18"/>
              </w:rPr>
              <w:t>Suroviny</w:t>
            </w:r>
          </w:p>
        </w:tc>
        <w:tc>
          <w:tcPr>
            <w:tcW w:w="1497" w:type="dxa"/>
            <w:tcBorders>
              <w:top w:val="single" w:sz="4" w:space="0" w:color="auto"/>
              <w:left w:val="thinThickSmallGap" w:sz="12" w:space="0" w:color="auto"/>
              <w:bottom w:val="thickThinSmallGap" w:sz="12" w:space="0" w:color="auto"/>
              <w:right w:val="thinThickSmallGap" w:sz="12" w:space="0" w:color="auto"/>
            </w:tcBorders>
          </w:tcPr>
          <w:p w:rsidR="003E5925" w:rsidRDefault="003E5925" w:rsidP="00BD3F11">
            <w:pPr>
              <w:rPr>
                <w:rFonts w:cs="Arial"/>
                <w:sz w:val="18"/>
                <w:szCs w:val="18"/>
              </w:rPr>
            </w:pPr>
            <w:r>
              <w:rPr>
                <w:rFonts w:cs="Arial"/>
                <w:sz w:val="18"/>
                <w:szCs w:val="18"/>
              </w:rPr>
              <w:t>Internet</w:t>
            </w:r>
          </w:p>
          <w:p w:rsidR="003E5925" w:rsidRDefault="003E5925" w:rsidP="00BD3F11">
            <w:pPr>
              <w:rPr>
                <w:rFonts w:cs="Arial"/>
                <w:sz w:val="18"/>
                <w:szCs w:val="18"/>
              </w:rPr>
            </w:pPr>
            <w:r>
              <w:rPr>
                <w:rFonts w:cs="Arial"/>
                <w:sz w:val="18"/>
                <w:szCs w:val="18"/>
              </w:rPr>
              <w:t>Receptúry teplých jedál</w:t>
            </w:r>
          </w:p>
        </w:tc>
      </w:tr>
    </w:tbl>
    <w:p w:rsidR="003E5925" w:rsidRDefault="003E5925" w:rsidP="003E5925">
      <w:pPr>
        <w:sectPr w:rsidR="003E5925" w:rsidSect="00BD3F11">
          <w:pgSz w:w="11906" w:h="16838" w:code="9"/>
          <w:pgMar w:top="1304" w:right="1700" w:bottom="1276" w:left="1134" w:header="709" w:footer="709" w:gutter="0"/>
          <w:cols w:space="708"/>
          <w:docGrid w:linePitch="360"/>
        </w:sectPr>
      </w:pPr>
    </w:p>
    <w:p w:rsidR="003E5925" w:rsidRDefault="003E5925" w:rsidP="003E5925"/>
    <w:p w:rsidR="003E5925" w:rsidRDefault="003E5925" w:rsidP="003E5925"/>
    <w:tbl>
      <w:tblPr>
        <w:tblW w:w="1416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1075"/>
        <w:gridCol w:w="2185"/>
        <w:gridCol w:w="2763"/>
        <w:gridCol w:w="2235"/>
        <w:gridCol w:w="1950"/>
        <w:gridCol w:w="1543"/>
      </w:tblGrid>
      <w:tr w:rsidR="003E5925" w:rsidRPr="002A2CC0" w:rsidTr="00BD3F11">
        <w:trPr>
          <w:trHeight w:val="474"/>
        </w:trPr>
        <w:tc>
          <w:tcPr>
            <w:tcW w:w="8434" w:type="dxa"/>
            <w:gridSpan w:val="4"/>
            <w:tcBorders>
              <w:top w:val="single" w:sz="4" w:space="0" w:color="auto"/>
              <w:left w:val="single" w:sz="4" w:space="0" w:color="auto"/>
              <w:bottom w:val="single" w:sz="4" w:space="0" w:color="auto"/>
              <w:right w:val="single" w:sz="4" w:space="0" w:color="auto"/>
            </w:tcBorders>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ROZPIS UČIVA PREDMETU: Odb</w:t>
            </w:r>
            <w:r>
              <w:rPr>
                <w:rFonts w:cs="Arial"/>
                <w:b/>
                <w:sz w:val="16"/>
                <w:szCs w:val="16"/>
              </w:rPr>
              <w:t xml:space="preserve">orný výcvik               prvý  </w:t>
            </w:r>
            <w:r w:rsidRPr="002A2CC0">
              <w:rPr>
                <w:rFonts w:cs="Arial"/>
                <w:b/>
                <w:sz w:val="16"/>
                <w:szCs w:val="16"/>
              </w:rPr>
              <w:t>ročník</w:t>
            </w:r>
          </w:p>
        </w:tc>
        <w:tc>
          <w:tcPr>
            <w:tcW w:w="5728" w:type="dxa"/>
            <w:gridSpan w:val="3"/>
            <w:tcBorders>
              <w:top w:val="single" w:sz="4" w:space="0" w:color="auto"/>
              <w:left w:val="single" w:sz="4" w:space="0" w:color="auto"/>
              <w:bottom w:val="single" w:sz="4" w:space="0" w:color="auto"/>
              <w:right w:val="single" w:sz="4" w:space="0" w:color="auto"/>
            </w:tcBorders>
          </w:tcPr>
          <w:p w:rsidR="003E5925" w:rsidRPr="002A2CC0" w:rsidRDefault="003E5925" w:rsidP="00BD3F11">
            <w:pPr>
              <w:ind w:left="108"/>
              <w:rPr>
                <w:rFonts w:cs="Arial"/>
                <w:b/>
                <w:sz w:val="16"/>
                <w:szCs w:val="16"/>
              </w:rPr>
            </w:pPr>
            <w:r w:rsidRPr="002A2CC0">
              <w:rPr>
                <w:rFonts w:cs="Arial"/>
                <w:b/>
                <w:sz w:val="16"/>
                <w:szCs w:val="16"/>
              </w:rPr>
              <w:t xml:space="preserve">21 hodín týždenne, spolu 693 vyučovacích hodín </w:t>
            </w:r>
          </w:p>
        </w:tc>
      </w:tr>
      <w:tr w:rsidR="003E5925" w:rsidRPr="002A2CC0" w:rsidTr="00BD3F11">
        <w:trPr>
          <w:trHeight w:val="481"/>
        </w:trPr>
        <w:tc>
          <w:tcPr>
            <w:tcW w:w="2411"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Názov tematického celku</w:t>
            </w:r>
          </w:p>
          <w:p w:rsidR="003E5925" w:rsidRPr="002A2CC0" w:rsidRDefault="003E5925" w:rsidP="00BD3F11">
            <w:pPr>
              <w:rPr>
                <w:rFonts w:cs="Arial"/>
                <w:b/>
                <w:sz w:val="16"/>
                <w:szCs w:val="16"/>
              </w:rPr>
            </w:pPr>
            <w:r w:rsidRPr="002A2CC0">
              <w:rPr>
                <w:rFonts w:cs="Arial"/>
                <w:b/>
                <w:sz w:val="16"/>
                <w:szCs w:val="16"/>
              </w:rPr>
              <w:t xml:space="preserve">Témy </w:t>
            </w:r>
          </w:p>
        </w:tc>
        <w:tc>
          <w:tcPr>
            <w:tcW w:w="1075"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Hodiny</w:t>
            </w:r>
          </w:p>
        </w:tc>
        <w:tc>
          <w:tcPr>
            <w:tcW w:w="2185"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Medzipredmetové vzťahy</w:t>
            </w:r>
          </w:p>
        </w:tc>
        <w:tc>
          <w:tcPr>
            <w:tcW w:w="2763"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Očakávané</w:t>
            </w:r>
          </w:p>
          <w:p w:rsidR="003E5925" w:rsidRPr="002A2CC0" w:rsidRDefault="003E5925" w:rsidP="00BD3F11">
            <w:pPr>
              <w:rPr>
                <w:rFonts w:cs="Arial"/>
                <w:b/>
                <w:sz w:val="16"/>
                <w:szCs w:val="16"/>
              </w:rPr>
            </w:pPr>
            <w:r w:rsidRPr="002A2CC0">
              <w:rPr>
                <w:rFonts w:cs="Arial"/>
                <w:b/>
                <w:sz w:val="16"/>
                <w:szCs w:val="16"/>
              </w:rPr>
              <w:t>vzdelávacie výstupy</w:t>
            </w:r>
          </w:p>
        </w:tc>
        <w:tc>
          <w:tcPr>
            <w:tcW w:w="2235"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Kritériá hodnotenia vzdelávacích výstupov</w:t>
            </w:r>
          </w:p>
        </w:tc>
        <w:tc>
          <w:tcPr>
            <w:tcW w:w="1950"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Metódy hodnotenia</w:t>
            </w:r>
          </w:p>
        </w:tc>
        <w:tc>
          <w:tcPr>
            <w:tcW w:w="1543" w:type="dxa"/>
            <w:tcBorders>
              <w:top w:val="single" w:sz="4" w:space="0" w:color="auto"/>
              <w:left w:val="single" w:sz="4" w:space="0" w:color="auto"/>
              <w:bottom w:val="single" w:sz="4" w:space="0" w:color="auto"/>
              <w:right w:val="single" w:sz="4" w:space="0" w:color="auto"/>
            </w:tcBorders>
            <w:shd w:val="clear" w:color="auto" w:fill="FFFF99"/>
          </w:tcPr>
          <w:p w:rsidR="003E5925" w:rsidRPr="002A2CC0" w:rsidRDefault="003E5925" w:rsidP="00BD3F11">
            <w:pPr>
              <w:rPr>
                <w:rFonts w:cs="Arial"/>
                <w:b/>
                <w:sz w:val="16"/>
                <w:szCs w:val="16"/>
              </w:rPr>
            </w:pPr>
            <w:r w:rsidRPr="002A2CC0">
              <w:rPr>
                <w:rFonts w:cs="Arial"/>
                <w:b/>
                <w:sz w:val="16"/>
                <w:szCs w:val="16"/>
              </w:rPr>
              <w:t>Prostriedky hodnotenia</w:t>
            </w:r>
          </w:p>
        </w:tc>
      </w:tr>
      <w:tr w:rsidR="003E5925" w:rsidRPr="002A2CC0"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rPr>
                <w:rFonts w:cs="Arial"/>
                <w:b/>
                <w:sz w:val="16"/>
                <w:szCs w:val="16"/>
              </w:rPr>
            </w:pPr>
            <w:r>
              <w:rPr>
                <w:rFonts w:cs="Arial"/>
                <w:b/>
                <w:sz w:val="16"/>
                <w:szCs w:val="16"/>
              </w:rPr>
              <w:t>Zásady BOZP, hygiena práce, HACCP</w:t>
            </w:r>
          </w:p>
        </w:tc>
        <w:tc>
          <w:tcPr>
            <w:tcW w:w="107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8062E1">
            <w:pPr>
              <w:spacing w:before="120"/>
              <w:jc w:val="center"/>
              <w:rPr>
                <w:rFonts w:cs="Arial"/>
                <w:b/>
                <w:sz w:val="16"/>
                <w:szCs w:val="16"/>
              </w:rPr>
            </w:pPr>
            <w:r>
              <w:rPr>
                <w:rFonts w:cs="Arial"/>
                <w:b/>
                <w:sz w:val="16"/>
                <w:szCs w:val="16"/>
              </w:rPr>
              <w:t>56</w:t>
            </w:r>
          </w:p>
        </w:tc>
        <w:tc>
          <w:tcPr>
            <w:tcW w:w="218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Pr>
                <w:rFonts w:cs="Arial"/>
                <w:b/>
                <w:sz w:val="16"/>
                <w:szCs w:val="16"/>
              </w:rPr>
              <w:t>Ž</w:t>
            </w:r>
            <w:r w:rsidRPr="002A2CC0">
              <w:rPr>
                <w:rFonts w:cs="Arial"/>
                <w:b/>
                <w:sz w:val="16"/>
                <w:szCs w:val="16"/>
              </w:rPr>
              <w:t>iak má:</w:t>
            </w:r>
          </w:p>
        </w:tc>
        <w:tc>
          <w:tcPr>
            <w:tcW w:w="2235"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w:t>
            </w:r>
          </w:p>
        </w:tc>
        <w:tc>
          <w:tcPr>
            <w:tcW w:w="1950"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Zásady  BOZP  školenie</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Calibri" w:hAnsi="Times New Roman"/>
                <w:sz w:val="16"/>
                <w:szCs w:val="16"/>
                <w:lang w:eastAsia="en-US"/>
              </w:rPr>
            </w:pPr>
            <w:r w:rsidRPr="00245E44">
              <w:rPr>
                <w:rFonts w:ascii="Times New Roman" w:eastAsia="Calibri" w:hAnsi="Times New Roman"/>
                <w:sz w:val="16"/>
                <w:szCs w:val="16"/>
                <w:lang w:eastAsia="en-US"/>
              </w:rPr>
              <w:t>Vymenovať zásady BOZP všeobecné a zásady BOZP v učebni  praktického vyučovania</w:t>
            </w:r>
          </w:p>
          <w:p w:rsidR="003E5925" w:rsidRPr="00245E44" w:rsidRDefault="003E5925" w:rsidP="00BD3F11">
            <w:pPr>
              <w:pStyle w:val="Default"/>
              <w:rPr>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Calibri" w:hAnsi="Times New Roman"/>
                <w:sz w:val="16"/>
                <w:szCs w:val="16"/>
                <w:lang w:eastAsia="en-US"/>
              </w:rPr>
            </w:pPr>
            <w:r w:rsidRPr="00245E44">
              <w:rPr>
                <w:rFonts w:ascii="Times New Roman" w:eastAsia="Calibri" w:hAnsi="Times New Roman"/>
                <w:sz w:val="16"/>
                <w:szCs w:val="16"/>
                <w:lang w:eastAsia="en-US"/>
              </w:rPr>
              <w:t>Vymenoval zásady BOZP všeobecné a BOZP  v</w:t>
            </w:r>
          </w:p>
          <w:p w:rsidR="003E5925" w:rsidRPr="00245E44" w:rsidRDefault="003E5925" w:rsidP="00BD3F11">
            <w:pPr>
              <w:autoSpaceDE w:val="0"/>
              <w:autoSpaceDN w:val="0"/>
              <w:adjustRightInd w:val="0"/>
              <w:rPr>
                <w:rFonts w:ascii="Times New Roman" w:eastAsia="Calibri" w:hAnsi="Times New Roman"/>
                <w:sz w:val="16"/>
                <w:szCs w:val="16"/>
                <w:lang w:eastAsia="en-US"/>
              </w:rPr>
            </w:pPr>
            <w:r w:rsidRPr="00245E44">
              <w:rPr>
                <w:rFonts w:ascii="Times New Roman" w:eastAsia="Calibri" w:hAnsi="Times New Roman"/>
                <w:sz w:val="16"/>
                <w:szCs w:val="16"/>
                <w:lang w:eastAsia="en-US"/>
              </w:rPr>
              <w:t>učebni  praktického vyučovania</w:t>
            </w:r>
          </w:p>
          <w:p w:rsidR="003E5925" w:rsidRPr="00245E44" w:rsidRDefault="003E5925" w:rsidP="00BD3F11">
            <w:pPr>
              <w:autoSpaceDE w:val="0"/>
              <w:autoSpaceDN w:val="0"/>
              <w:adjustRightInd w:val="0"/>
              <w:rPr>
                <w:rFonts w:ascii="Times New Roman" w:eastAsia="Calibri" w:hAnsi="Times New Roman"/>
                <w:sz w:val="16"/>
                <w:szCs w:val="16"/>
                <w:lang w:eastAsia="en-US"/>
              </w:rPr>
            </w:pP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Ústne skúšanie </w:t>
            </w:r>
          </w:p>
          <w:p w:rsidR="003E5925" w:rsidRPr="00245E44" w:rsidRDefault="003E5925" w:rsidP="00BD3F11">
            <w:pPr>
              <w:spacing w:before="120"/>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p w:rsidR="003E5925" w:rsidRPr="00245E44" w:rsidRDefault="003E5925" w:rsidP="00BD3F11">
            <w:pPr>
              <w:spacing w:before="120"/>
              <w:rPr>
                <w:rFonts w:ascii="Times New Roman" w:hAnsi="Times New Roman"/>
                <w:sz w:val="16"/>
                <w:szCs w:val="16"/>
              </w:rPr>
            </w:pP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Základné povinnosti  žiakov v učebni praktického vyučovania</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Popísať základné povinnosti  v</w:t>
            </w:r>
          </w:p>
          <w:p w:rsidR="003E5925" w:rsidRPr="00245E44" w:rsidRDefault="003E5925" w:rsidP="00BD3F11">
            <w:pPr>
              <w:pStyle w:val="Default"/>
              <w:rPr>
                <w:sz w:val="16"/>
                <w:szCs w:val="16"/>
              </w:rPr>
            </w:pPr>
            <w:r w:rsidRPr="00245E44">
              <w:rPr>
                <w:sz w:val="16"/>
                <w:szCs w:val="16"/>
              </w:rPr>
              <w:t>učebni praktického vyučovania</w:t>
            </w:r>
          </w:p>
          <w:p w:rsidR="003E5925" w:rsidRPr="00245E44" w:rsidRDefault="003E5925" w:rsidP="00BD3F11">
            <w:pPr>
              <w:autoSpaceDE w:val="0"/>
              <w:autoSpaceDN w:val="0"/>
              <w:adjustRightInd w:val="0"/>
              <w:rPr>
                <w:rFonts w:ascii="Times New Roman" w:eastAsia="Calibri" w:hAnsi="Times New Roman"/>
                <w:sz w:val="16"/>
                <w:szCs w:val="16"/>
                <w:lang w:eastAsia="en-US"/>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Popísal základné povinnosti v učebni </w:t>
            </w:r>
            <w:r w:rsidRPr="00245E44">
              <w:rPr>
                <w:rFonts w:eastAsia="Calibri"/>
                <w:sz w:val="16"/>
                <w:szCs w:val="16"/>
                <w:lang w:eastAsia="en-US"/>
              </w:rPr>
              <w:t>praktického vyučovania</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Ústne skúšanie </w:t>
            </w:r>
          </w:p>
          <w:p w:rsidR="003E5925" w:rsidRPr="00245E44" w:rsidRDefault="003E5925" w:rsidP="00BD3F11">
            <w:pPr>
              <w:spacing w:before="120"/>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p w:rsidR="003E5925" w:rsidRPr="00245E44" w:rsidRDefault="003E5925" w:rsidP="00BD3F11">
            <w:pPr>
              <w:spacing w:before="120"/>
              <w:rPr>
                <w:rFonts w:ascii="Times New Roman" w:hAnsi="Times New Roman"/>
                <w:sz w:val="16"/>
                <w:szCs w:val="16"/>
              </w:rPr>
            </w:pP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Možnosti ohrozenia pri práci a spôsoby  ochrany</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Poznať ohrozenia pri práci a spôsoby ochrany </w:t>
            </w:r>
          </w:p>
          <w:p w:rsidR="003E5925" w:rsidRPr="00245E44" w:rsidRDefault="003E5925" w:rsidP="00BD3F11">
            <w:pPr>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Poznal ohrozenia pri práci a spôsoby ochrany </w:t>
            </w:r>
          </w:p>
          <w:p w:rsidR="003E5925" w:rsidRPr="00245E44" w:rsidRDefault="003E5925" w:rsidP="00BD3F11">
            <w:pPr>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Najčastejšie zdroje a príčiny pracovných úrazov</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Poznať zdroje a príčiny úrazov </w:t>
            </w:r>
          </w:p>
          <w:p w:rsidR="003E5925" w:rsidRPr="00245E44" w:rsidRDefault="003E5925" w:rsidP="00BD3F11">
            <w:pPr>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Poznal zdroje a príčiny úrazov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Uviedol najčastejšie príčiny úrazov </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Zásady správania sa na odbornom výcviku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Etická výchova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Poznať zásady správania sa na odbornom výcviku </w:t>
            </w:r>
          </w:p>
          <w:p w:rsidR="003E5925" w:rsidRPr="00245E44" w:rsidRDefault="003E5925" w:rsidP="00BD3F11">
            <w:pPr>
              <w:ind w:left="360"/>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Poznal zásady správania sa na odbornom výcviku </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Osobná hygiena a jej význam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Vysvetliť význam a dodržiavania osobnej hygieny </w:t>
            </w:r>
          </w:p>
          <w:p w:rsidR="003E5925" w:rsidRPr="00245E44" w:rsidRDefault="003E5925" w:rsidP="00BD3F11">
            <w:pPr>
              <w:ind w:left="360"/>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Správne vysvetlil osobnú hygienu a hygienu pri práci </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Pracovné oblečenie, jeho udržiavanie a výmena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Vymenovať pracovné oblečenie a uviesť spôsob udržiavania a dôležitosť výmeny </w:t>
            </w:r>
          </w:p>
          <w:p w:rsidR="003E5925" w:rsidRPr="00245E44" w:rsidRDefault="003E5925" w:rsidP="00BD3F11">
            <w:pPr>
              <w:ind w:left="360"/>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Vymenoval pracovné oblečenie a uviedol spôsob udržiavania a dôležitosť výmeny </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Hygienické požiadavky pri manipulácii s potravinami, HACCP </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8062E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Vymenovať hygienické požiadavky pri manipulácii s potravinami podľa HACCP </w:t>
            </w:r>
          </w:p>
          <w:p w:rsidR="003E5925" w:rsidRPr="00245E44" w:rsidRDefault="003E5925" w:rsidP="00BD3F11">
            <w:pPr>
              <w:ind w:left="360"/>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Vymenoval správne manipuláciu s potravinami </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Písomné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Didaktický test</w:t>
            </w:r>
          </w:p>
        </w:tc>
      </w:tr>
      <w:tr w:rsidR="003E5925" w:rsidRPr="002A2CC0"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b/>
                <w:sz w:val="16"/>
                <w:szCs w:val="16"/>
              </w:rPr>
            </w:pPr>
            <w:r>
              <w:rPr>
                <w:rFonts w:cs="Arial"/>
                <w:b/>
                <w:sz w:val="16"/>
                <w:szCs w:val="16"/>
              </w:rPr>
              <w:t>Oboznámenie sa s pracoviskom praktického vyučovania</w:t>
            </w:r>
          </w:p>
        </w:tc>
        <w:tc>
          <w:tcPr>
            <w:tcW w:w="107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jc w:val="center"/>
              <w:rPr>
                <w:rFonts w:cs="Arial"/>
                <w:b/>
                <w:sz w:val="16"/>
                <w:szCs w:val="16"/>
              </w:rPr>
            </w:pPr>
            <w:r>
              <w:rPr>
                <w:rFonts w:cs="Arial"/>
                <w:b/>
                <w:sz w:val="16"/>
                <w:szCs w:val="16"/>
              </w:rPr>
              <w:t>21</w:t>
            </w:r>
          </w:p>
        </w:tc>
        <w:tc>
          <w:tcPr>
            <w:tcW w:w="218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rPr>
                <w:rFonts w:cs="Arial"/>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 má:</w:t>
            </w:r>
          </w:p>
        </w:tc>
        <w:tc>
          <w:tcPr>
            <w:tcW w:w="2235"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w:t>
            </w:r>
          </w:p>
        </w:tc>
        <w:tc>
          <w:tcPr>
            <w:tcW w:w="1950"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30440A"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color w:val="auto"/>
                <w:sz w:val="16"/>
                <w:szCs w:val="16"/>
              </w:rPr>
            </w:pPr>
          </w:p>
          <w:p w:rsidR="003E5925" w:rsidRPr="00245E44" w:rsidRDefault="003E5925" w:rsidP="00BD3F11">
            <w:pPr>
              <w:pStyle w:val="Default"/>
              <w:rPr>
                <w:sz w:val="16"/>
                <w:szCs w:val="16"/>
              </w:rPr>
            </w:pPr>
            <w:r w:rsidRPr="00245E44">
              <w:rPr>
                <w:color w:val="auto"/>
                <w:sz w:val="16"/>
                <w:szCs w:val="16"/>
              </w:rPr>
              <w:t>Zariadenie  kuchynky, náradie,  náčinie, inventár</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Pomenovať niektoré zariadenia kuchyne,  vysvetliť jeho význam a využitie pri príprave jedál ú</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Pomenoval  niektoré zariadenia kuchyne, vysvetlil  jeho význam a  využitie pri príprave jedál</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odpovede</w:t>
            </w:r>
          </w:p>
        </w:tc>
      </w:tr>
      <w:tr w:rsidR="003E5925" w:rsidRPr="0030440A"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tc>
        <w:tc>
          <w:tcPr>
            <w:tcW w:w="2185" w:type="dxa"/>
            <w:tcBorders>
              <w:left w:val="single" w:sz="4" w:space="0" w:color="auto"/>
              <w:right w:val="single" w:sz="4" w:space="0" w:color="auto"/>
            </w:tcBorders>
          </w:tcPr>
          <w:p w:rsidR="003E5925" w:rsidRPr="00245E44" w:rsidRDefault="003E5925" w:rsidP="00BD3F11">
            <w:pPr>
              <w:rPr>
                <w:rFonts w:ascii="Times New Roman" w:hAnsi="Times New Roman"/>
                <w:sz w:val="16"/>
                <w:szCs w:val="16"/>
              </w:rPr>
            </w:pP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Vymenovať náradie, náčinie a poznať rozdelenie inventáru a jeho použitie</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Vymenoval náradie, náčinie a poznal rozdelenie inventáru a jeho použitie, predviedol čistenie inventáru</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Obsluha strojov a zariadení</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Používať a obsluhovať stroje a zariadenia, dodržiavať BOZP a správne udržiavať čistotu strojov a zariadení</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Používal a obsluhoval stroje a zariadenia, dodržiaval BOZP  a správne udržiaval čistotu  strojov a zariadení</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skúšanie</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spacing w:before="120"/>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Ústna odpoveď</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Praktická ukážka</w:t>
            </w:r>
          </w:p>
        </w:tc>
      </w:tr>
      <w:tr w:rsidR="003E5925" w:rsidRPr="002A2CC0" w:rsidTr="00BD3F11">
        <w:trPr>
          <w:cantSplit/>
          <w:trHeight w:val="11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Pracovné činnosti pred,  počas a po ukončení prevádzky v kuchynke , jedálničke</w:t>
            </w:r>
          </w:p>
          <w:p w:rsidR="003E5925" w:rsidRPr="00245E44" w:rsidRDefault="003E5925" w:rsidP="00BD3F11">
            <w:pPr>
              <w:pStyle w:val="Default"/>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Stolovanie</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Vedieť ako má byť pripravená kuchynka pred samotnou prípravou  pokrmov</w:t>
            </w:r>
          </w:p>
          <w:p w:rsidR="003E5925" w:rsidRPr="00245E44" w:rsidRDefault="003E5925" w:rsidP="00BD3F11">
            <w:pPr>
              <w:pStyle w:val="Default"/>
              <w:rPr>
                <w:sz w:val="16"/>
                <w:szCs w:val="16"/>
              </w:rPr>
            </w:pPr>
            <w:r w:rsidRPr="00245E44">
              <w:rPr>
                <w:sz w:val="16"/>
                <w:szCs w:val="16"/>
              </w:rPr>
              <w:t>Vedieť ako udržiavať  kuchynku počas a po ukončení prevádzky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Prestrieť obrusy, založiť taniere, príbory, obrúsky, základné poháre</w:t>
            </w:r>
          </w:p>
          <w:p w:rsidR="003E5925" w:rsidRPr="00245E44" w:rsidRDefault="003E5925" w:rsidP="00BD3F11">
            <w:pPr>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Vedieť ako má byť pripravená kuchynka pred samotnou prípravou  pokrmov</w:t>
            </w:r>
          </w:p>
          <w:p w:rsidR="003E5925" w:rsidRPr="00245E44" w:rsidRDefault="003E5925" w:rsidP="00BD3F11">
            <w:pPr>
              <w:pStyle w:val="Default"/>
              <w:rPr>
                <w:sz w:val="16"/>
                <w:szCs w:val="16"/>
              </w:rPr>
            </w:pPr>
            <w:r w:rsidRPr="00245E44">
              <w:rPr>
                <w:sz w:val="16"/>
                <w:szCs w:val="16"/>
              </w:rPr>
              <w:t>Vedel ako udržiavať  kuchynku počas a po ukončení prevádzky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Prestrel obrusy, založil taniere, príbory, obrúsky, základné poháre</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skúšanie</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spacing w:before="120"/>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Ústna odpoveď</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Praktická ukážka</w:t>
            </w:r>
          </w:p>
        </w:tc>
      </w:tr>
      <w:tr w:rsidR="003E5925" w:rsidRPr="00245E44"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pStyle w:val="Default"/>
              <w:rPr>
                <w:sz w:val="18"/>
                <w:szCs w:val="18"/>
              </w:rPr>
            </w:pPr>
            <w:r>
              <w:rPr>
                <w:b/>
                <w:bCs/>
                <w:sz w:val="18"/>
                <w:szCs w:val="18"/>
              </w:rPr>
              <w:t xml:space="preserve">Základné úpravy pri spracovaní potravín </w:t>
            </w:r>
          </w:p>
          <w:p w:rsidR="003E5925" w:rsidRPr="002A2CC0" w:rsidRDefault="003E5925" w:rsidP="00BD3F11">
            <w:pPr>
              <w:rPr>
                <w:rFonts w:cs="Arial"/>
                <w:b/>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jc w:val="center"/>
              <w:rPr>
                <w:rFonts w:cs="Arial"/>
                <w:b/>
                <w:sz w:val="16"/>
                <w:szCs w:val="16"/>
              </w:rPr>
            </w:pPr>
            <w:r>
              <w:rPr>
                <w:rFonts w:cs="Arial"/>
                <w:b/>
                <w:sz w:val="16"/>
                <w:szCs w:val="16"/>
              </w:rPr>
              <w:t>84</w:t>
            </w:r>
          </w:p>
        </w:tc>
        <w:tc>
          <w:tcPr>
            <w:tcW w:w="218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rPr>
                <w:rFonts w:cs="Arial"/>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 má:</w:t>
            </w:r>
          </w:p>
        </w:tc>
        <w:tc>
          <w:tcPr>
            <w:tcW w:w="2235"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w:t>
            </w:r>
          </w:p>
        </w:tc>
        <w:tc>
          <w:tcPr>
            <w:tcW w:w="1950"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2A2CC0" w:rsidTr="00BD3F11">
        <w:trPr>
          <w:cantSplit/>
          <w:trHeight w:val="1005"/>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Príprava surovín na spracovanie, váženie potravín </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Matematika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Vedieť pripraviť suroviny  na spracovanie</w:t>
            </w:r>
          </w:p>
          <w:p w:rsidR="003E5925" w:rsidRPr="00245E44" w:rsidRDefault="003E5925" w:rsidP="00BD3F11">
            <w:pPr>
              <w:pStyle w:val="Default"/>
              <w:rPr>
                <w:sz w:val="16"/>
                <w:szCs w:val="16"/>
              </w:rPr>
            </w:pPr>
            <w:r w:rsidRPr="00245E44">
              <w:rPr>
                <w:sz w:val="16"/>
                <w:szCs w:val="16"/>
              </w:rPr>
              <w:t xml:space="preserve">Správne odvážiť suroviny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Vedel pripraviť suroviny na spracovanie</w:t>
            </w:r>
          </w:p>
          <w:p w:rsidR="003E5925" w:rsidRPr="00245E44" w:rsidRDefault="003E5925" w:rsidP="00BD3F11">
            <w:pPr>
              <w:pStyle w:val="Default"/>
              <w:rPr>
                <w:sz w:val="16"/>
                <w:szCs w:val="16"/>
              </w:rPr>
            </w:pPr>
            <w:r w:rsidRPr="00245E44">
              <w:rPr>
                <w:sz w:val="16"/>
                <w:szCs w:val="16"/>
              </w:rPr>
              <w:t xml:space="preserve">Správne odvážil suroviny </w:t>
            </w:r>
          </w:p>
        </w:tc>
        <w:tc>
          <w:tcPr>
            <w:tcW w:w="1950"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skúšanie</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rPr>
                <w:rFonts w:ascii="Times New Roman" w:hAnsi="Times New Roman"/>
                <w:sz w:val="16"/>
                <w:szCs w:val="16"/>
              </w:rPr>
            </w:pPr>
          </w:p>
          <w:p w:rsidR="003E5925" w:rsidRPr="00245E44" w:rsidRDefault="003E5925" w:rsidP="00BD3F11">
            <w:pPr>
              <w:rPr>
                <w:rFonts w:ascii="Times New Roman" w:hAnsi="Times New Roman"/>
                <w:sz w:val="16"/>
                <w:szCs w:val="16"/>
              </w:rPr>
            </w:pPr>
          </w:p>
        </w:tc>
        <w:tc>
          <w:tcPr>
            <w:tcW w:w="1543"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Ústna odpoveď</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Praktická ukážka</w:t>
            </w:r>
          </w:p>
        </w:tc>
      </w:tr>
      <w:tr w:rsidR="003E5925" w:rsidRPr="002A2CC0" w:rsidTr="00BD3F11">
        <w:trPr>
          <w:cantSplit/>
          <w:trHeight w:val="40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Základný postup pri opracovaní zeleniny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 xml:space="preserve">Potraviny </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Výživa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Vysvetliť podstatu a dôležitosť predbežnej úpravy zeleniny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ovládať predbežnú úpravu zeleniny</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Vedel vysvetliť podstatu a dôležitosť predbežnej úpravy zeleniny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ovládal predbežnú úpravu zeleniny</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cantSplit/>
          <w:trHeight w:val="40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Základný postup pri opracovaní zemiakov</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 xml:space="preserve">Potraviny </w:t>
            </w:r>
          </w:p>
          <w:p w:rsidR="003E5925" w:rsidRPr="00245E44" w:rsidRDefault="003E5925" w:rsidP="00BD3F11">
            <w:pPr>
              <w:pStyle w:val="Default"/>
              <w:rPr>
                <w:sz w:val="16"/>
                <w:szCs w:val="16"/>
              </w:rPr>
            </w:pPr>
            <w:r w:rsidRPr="00245E44">
              <w:rPr>
                <w:sz w:val="16"/>
                <w:szCs w:val="16"/>
              </w:rPr>
              <w:t>Výživa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Vysvetliť podstatu a dôležitosť predbežnej úpravy  zemiakov</w:t>
            </w:r>
          </w:p>
          <w:p w:rsidR="003E5925" w:rsidRPr="00245E44" w:rsidRDefault="003E5925" w:rsidP="00BD3F11">
            <w:pPr>
              <w:pStyle w:val="Default"/>
              <w:rPr>
                <w:sz w:val="16"/>
                <w:szCs w:val="16"/>
              </w:rPr>
            </w:pPr>
            <w:r w:rsidRPr="00245E44">
              <w:rPr>
                <w:sz w:val="16"/>
                <w:szCs w:val="16"/>
              </w:rPr>
              <w:t>Prakticky ovládať predbežnú úpravu zemiakov</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Vedel vysvetliť podstatu a dôležitosť predbežnej úpravy zemiakov</w:t>
            </w:r>
          </w:p>
          <w:p w:rsidR="003E5925" w:rsidRPr="00245E44" w:rsidRDefault="003E5925" w:rsidP="00BD3F11">
            <w:pPr>
              <w:pStyle w:val="Default"/>
              <w:rPr>
                <w:sz w:val="16"/>
                <w:szCs w:val="16"/>
              </w:rPr>
            </w:pPr>
            <w:r w:rsidRPr="00245E44">
              <w:rPr>
                <w:sz w:val="16"/>
                <w:szCs w:val="16"/>
              </w:rPr>
              <w:t>Prakticky ovládal predbežnú úpravu zemiakov</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pStyle w:val="Default"/>
              <w:rPr>
                <w:sz w:val="16"/>
                <w:szCs w:val="16"/>
              </w:rPr>
            </w:pPr>
            <w:r w:rsidRPr="00245E44">
              <w:rPr>
                <w:sz w:val="16"/>
                <w:szCs w:val="16"/>
              </w:rPr>
              <w:t>Praktické cvičenie</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pStyle w:val="Default"/>
              <w:rPr>
                <w:sz w:val="16"/>
                <w:szCs w:val="16"/>
              </w:rPr>
            </w:pPr>
            <w:r w:rsidRPr="00245E44">
              <w:rPr>
                <w:sz w:val="16"/>
                <w:szCs w:val="16"/>
              </w:rPr>
              <w:t>Praktické predvedenie</w:t>
            </w:r>
          </w:p>
        </w:tc>
      </w:tr>
      <w:tr w:rsidR="003E5925" w:rsidRPr="002A2CC0" w:rsidTr="00BD3F11">
        <w:trPr>
          <w:cantSplit/>
          <w:trHeight w:val="375"/>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Predbežná úprava strukovín, obilnín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Potraviny</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Vysvetliť podstatu a dôležitosť predbežnej úpravy  strukovín a obilnín</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ovládať predbežnú úpravu  strukovín a obilnín</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Vedel vysvetliť podstatu a dôležitosť predbežnej úpravy  strukovín a obilnín</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ovládal predbežnú úpravu strukovín a obilnín</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cvičenie</w:t>
            </w:r>
          </w:p>
        </w:tc>
      </w:tr>
      <w:tr w:rsidR="003E5925" w:rsidRPr="002A2CC0" w:rsidTr="00BD3F11">
        <w:trPr>
          <w:cantSplit/>
          <w:trHeight w:val="375"/>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Predbežná úprava  ovocia </w:t>
            </w:r>
          </w:p>
          <w:p w:rsidR="003E5925" w:rsidRPr="00245E44" w:rsidRDefault="003E5925" w:rsidP="00BD3F11">
            <w:pPr>
              <w:pStyle w:val="Default"/>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 xml:space="preserve">Potraviny </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Výživa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Vysvetliť podstatu a dôležitosť predbežnej úpravy  ovocia</w:t>
            </w:r>
          </w:p>
          <w:p w:rsidR="003E5925" w:rsidRPr="00245E44" w:rsidRDefault="003E5925" w:rsidP="00BD3F11">
            <w:pPr>
              <w:pStyle w:val="Default"/>
              <w:rPr>
                <w:sz w:val="16"/>
                <w:szCs w:val="16"/>
              </w:rPr>
            </w:pPr>
            <w:r w:rsidRPr="00245E44">
              <w:rPr>
                <w:sz w:val="16"/>
                <w:szCs w:val="16"/>
              </w:rPr>
              <w:t>Prakticky ovládať predbežnú úpravu ovocia</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Vedel vysvetliť podstatu a dôležitosť predbežnej úpravy ovocia</w:t>
            </w:r>
          </w:p>
          <w:p w:rsidR="003E5925" w:rsidRPr="00245E44" w:rsidRDefault="003E5925" w:rsidP="00BD3F11">
            <w:pPr>
              <w:pStyle w:val="Default"/>
              <w:rPr>
                <w:sz w:val="16"/>
                <w:szCs w:val="16"/>
              </w:rPr>
            </w:pPr>
            <w:r w:rsidRPr="00245E44">
              <w:rPr>
                <w:sz w:val="16"/>
                <w:szCs w:val="16"/>
              </w:rPr>
              <w:t>Prakticky ovládal predbežnú úpravu ovocia</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pStyle w:val="Default"/>
              <w:rPr>
                <w:sz w:val="16"/>
                <w:szCs w:val="16"/>
              </w:rPr>
            </w:pPr>
            <w:r w:rsidRPr="00245E44">
              <w:rPr>
                <w:sz w:val="16"/>
                <w:szCs w:val="16"/>
              </w:rPr>
              <w:t>Praktické cvičenie</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pStyle w:val="Default"/>
              <w:rPr>
                <w:sz w:val="16"/>
                <w:szCs w:val="16"/>
              </w:rPr>
            </w:pPr>
            <w:r w:rsidRPr="00245E44">
              <w:rPr>
                <w:sz w:val="16"/>
                <w:szCs w:val="16"/>
              </w:rPr>
              <w:t>Praktické cvičenie</w:t>
            </w:r>
          </w:p>
        </w:tc>
      </w:tr>
      <w:tr w:rsidR="003E5925" w:rsidRPr="00245E44" w:rsidTr="00BD3F11">
        <w:trPr>
          <w:cantSplit/>
          <w:trHeight w:val="705"/>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Opracovanie a delenie hydiny, drobných zvierat a rýb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Vedieť opracovať a deliť hydinu a ryby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ovládať úkony pri opracovaní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Hydiny a rýb</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opracovať a delil hydinu a ryby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ovládal opracovanie hydiny a rýb</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90"/>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Opracovanie, vykosťovanie a delenie mäsa jatočných zvierat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Potraviny</w:t>
            </w:r>
          </w:p>
          <w:p w:rsidR="003E5925" w:rsidRPr="00245E44" w:rsidRDefault="003E5925" w:rsidP="00BD3F11">
            <w:pPr>
              <w:tabs>
                <w:tab w:val="left" w:pos="315"/>
              </w:tabs>
              <w:rPr>
                <w:rFonts w:ascii="Times New Roman" w:hAnsi="Times New Roman"/>
                <w:sz w:val="16"/>
                <w:szCs w:val="16"/>
              </w:rPr>
            </w:pP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Zvládnuť opracovanie, vykosťovanie a delenie mäsa jatočných zvierat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ovládať činnosti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opracovať, vykosťovať a deliť mäso jatočných zvierat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zvládol pracovné činnosti </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427"/>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Odblaňovanie, krájanie, špikovanie, naklepávanie, mletie a rolovanie mäsa jatočných zvierat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Potraviny</w:t>
            </w:r>
          </w:p>
          <w:p w:rsidR="003E5925" w:rsidRPr="00245E44" w:rsidRDefault="003E5925" w:rsidP="00BD3F11">
            <w:pPr>
              <w:tabs>
                <w:tab w:val="left" w:pos="315"/>
              </w:tabs>
              <w:rPr>
                <w:rFonts w:ascii="Times New Roman" w:hAnsi="Times New Roman"/>
                <w:sz w:val="16"/>
                <w:szCs w:val="16"/>
              </w:rPr>
            </w:pP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Vedieť odblaňovať, krájať, špikovať, naklepávať, mlieť a z časti rolovať mäso jatočných zvierat </w:t>
            </w:r>
          </w:p>
          <w:p w:rsidR="003E5925" w:rsidRPr="00245E44" w:rsidRDefault="003E5925" w:rsidP="00BD3F11">
            <w:pPr>
              <w:ind w:left="360"/>
              <w:rPr>
                <w:rFonts w:ascii="Times New Roman" w:hAnsi="Times New Roman"/>
                <w:sz w:val="16"/>
                <w:szCs w:val="16"/>
              </w:rPr>
            </w:pP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odblaňovať, krájať, špikovať, naklepávať, mlieť a z časti rolovať mäso jatočných zvierat </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426"/>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rPr>
                <w:rFonts w:ascii="Times New Roman" w:hAnsi="Times New Roman"/>
                <w:sz w:val="16"/>
                <w:szCs w:val="16"/>
              </w:rPr>
            </w:pPr>
          </w:p>
          <w:p w:rsidR="003E5925" w:rsidRPr="00245E44" w:rsidRDefault="003E5925" w:rsidP="00BD3F11">
            <w:pPr>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Predbežné tepelné úpravy- stužovanie, sparovanie, bielenie, blanžírovanie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Potraviny</w:t>
            </w:r>
          </w:p>
          <w:p w:rsidR="003E5925" w:rsidRPr="00245E44" w:rsidRDefault="003E5925" w:rsidP="00BD3F11">
            <w:pPr>
              <w:tabs>
                <w:tab w:val="left" w:pos="315"/>
              </w:tabs>
              <w:rPr>
                <w:rFonts w:ascii="Times New Roman" w:hAnsi="Times New Roman"/>
                <w:sz w:val="16"/>
                <w:szCs w:val="16"/>
              </w:rPr>
            </w:pP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Vymenovať predbežné tepelné úpravy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Uviesť príklady a niektoré úpravy  prakticky precvičiť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Správne vymenoval predbežné tepelné úpravy </w:t>
            </w:r>
          </w:p>
          <w:p w:rsidR="003E5925" w:rsidRPr="00245E44" w:rsidRDefault="003E5925" w:rsidP="00BD3F11">
            <w:pPr>
              <w:pStyle w:val="Default"/>
              <w:rPr>
                <w:sz w:val="16"/>
                <w:szCs w:val="16"/>
              </w:rPr>
            </w:pPr>
            <w:r w:rsidRPr="00245E44">
              <w:rPr>
                <w:sz w:val="16"/>
                <w:szCs w:val="16"/>
              </w:rPr>
              <w:t xml:space="preserve">Uviedol príklady a niektoré úpravy  prakticky precvičil </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480"/>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Čistenie, cedenie, filtrovanie, pasírovanie, lisovanie, šľahanie, trenie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Zariadenie závodov</w:t>
            </w:r>
          </w:p>
          <w:p w:rsidR="003E5925" w:rsidRPr="00245E44" w:rsidRDefault="003E5925" w:rsidP="00BD3F11">
            <w:pPr>
              <w:tabs>
                <w:tab w:val="left" w:pos="315"/>
              </w:tabs>
              <w:rPr>
                <w:rFonts w:ascii="Times New Roman" w:hAnsi="Times New Roman"/>
                <w:sz w:val="16"/>
                <w:szCs w:val="16"/>
              </w:rPr>
            </w:pP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Objasniť význam a použitie</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Uviesť príklady a prakticky precvičiť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Správne objasnil význam a použitie praxi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ovládal činnosti </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56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Korenenie  potravín, pochutiny a ich rozdelenie </w:t>
            </w:r>
          </w:p>
          <w:p w:rsidR="003E5925" w:rsidRPr="00245E44" w:rsidRDefault="003E5925" w:rsidP="00BD3F11">
            <w:pPr>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Potraviny</w:t>
            </w:r>
          </w:p>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Výživa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Ovládať korenenie potravín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Poznať pochutiny a ich rozdelenie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Ovláda korenenie potravín </w:t>
            </w:r>
          </w:p>
          <w:p w:rsidR="003E5925" w:rsidRPr="00245E44" w:rsidRDefault="003E5925" w:rsidP="00BD3F11">
            <w:pPr>
              <w:pStyle w:val="Default"/>
              <w:rPr>
                <w:sz w:val="16"/>
                <w:szCs w:val="16"/>
              </w:rPr>
            </w:pPr>
            <w:r w:rsidRPr="00245E44">
              <w:rPr>
                <w:sz w:val="16"/>
                <w:szCs w:val="16"/>
              </w:rPr>
              <w:t xml:space="preserve">Pozná pochutiny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Vie rozdeliť pochutiny </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56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Zručnosti v krájaní zemiakov</w:t>
            </w: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tabs>
                <w:tab w:val="left" w:pos="315"/>
              </w:tabs>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Nakrájať požadované tvary zemiakov</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Nakrájal  vhodné  tvary zemiakov na prípravu pokrmov</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Praktické prevedenie </w:t>
            </w:r>
          </w:p>
          <w:p w:rsidR="003E5925" w:rsidRPr="00245E44" w:rsidRDefault="003E5925" w:rsidP="00BD3F11">
            <w:pPr>
              <w:pStyle w:val="Default"/>
              <w:rPr>
                <w:sz w:val="16"/>
                <w:szCs w:val="16"/>
              </w:rPr>
            </w:pP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p>
        </w:tc>
      </w:tr>
      <w:tr w:rsidR="003E5925" w:rsidRPr="002A2CC0"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pStyle w:val="Default"/>
              <w:rPr>
                <w:sz w:val="18"/>
                <w:szCs w:val="18"/>
              </w:rPr>
            </w:pPr>
            <w:r>
              <w:rPr>
                <w:b/>
                <w:bCs/>
                <w:sz w:val="18"/>
                <w:szCs w:val="18"/>
              </w:rPr>
              <w:t xml:space="preserve">Základné tepelné úpravy potravín </w:t>
            </w:r>
          </w:p>
          <w:p w:rsidR="003E5925" w:rsidRPr="002A2CC0" w:rsidRDefault="003E5925" w:rsidP="00BD3F11">
            <w:pPr>
              <w:rPr>
                <w:rFonts w:cs="Arial"/>
                <w:b/>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jc w:val="center"/>
              <w:rPr>
                <w:rFonts w:cs="Arial"/>
                <w:b/>
                <w:sz w:val="16"/>
                <w:szCs w:val="16"/>
              </w:rPr>
            </w:pPr>
            <w:r>
              <w:rPr>
                <w:rFonts w:cs="Arial"/>
                <w:b/>
                <w:sz w:val="16"/>
                <w:szCs w:val="16"/>
              </w:rPr>
              <w:t>98</w:t>
            </w:r>
          </w:p>
        </w:tc>
        <w:tc>
          <w:tcPr>
            <w:tcW w:w="218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rPr>
                <w:rFonts w:cs="Arial"/>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 má:</w:t>
            </w:r>
          </w:p>
        </w:tc>
        <w:tc>
          <w:tcPr>
            <w:tcW w:w="2235"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w:t>
            </w:r>
          </w:p>
        </w:tc>
        <w:tc>
          <w:tcPr>
            <w:tcW w:w="1950"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245E44" w:rsidTr="00BD3F11">
        <w:trPr>
          <w:cantSplit/>
          <w:trHeight w:val="726"/>
        </w:trPr>
        <w:tc>
          <w:tcPr>
            <w:tcW w:w="2411"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Technologické zariadenia na tepelnú úpravu potravín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Vymenovať technologické zariadenia na tepelnú úpravu potravín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prakticky použiť zariadenia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Vymenoval technologické zariadenia na tepelnú úpravu potravín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Vie prakticky využívať zariadenia </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567"/>
        </w:trPr>
        <w:tc>
          <w:tcPr>
            <w:tcW w:w="2411"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Varenie v tlakovej nádobe, pare, vodnom kúpeli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Vedieť variť v tlakovej nádobe, pare, vodnom kúpeli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prakticky správne zvoliť tepelnú úpravu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variť v tlakovej nádobe, pare, vodnom kúpeli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Správne zvolil tepelnú úpravu </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47"/>
        </w:trPr>
        <w:tc>
          <w:tcPr>
            <w:tcW w:w="2411"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Varenie zemiakov, zeleniny</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Charakterizovať varenie zemiakov a zeleniny</w:t>
            </w:r>
          </w:p>
          <w:p w:rsidR="003E5925" w:rsidRPr="00245E44" w:rsidRDefault="003E5925" w:rsidP="00BD3F11">
            <w:pPr>
              <w:pStyle w:val="Default"/>
              <w:rPr>
                <w:sz w:val="16"/>
                <w:szCs w:val="16"/>
              </w:rPr>
            </w:pPr>
            <w:r w:rsidRPr="00245E44">
              <w:rPr>
                <w:sz w:val="16"/>
                <w:szCs w:val="16"/>
              </w:rPr>
              <w:t>Popísať rozdiely pri varení zemiakov a zeleniny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dodržať technologický postup prípravy</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Správne charakterizoval varenie</w:t>
            </w:r>
          </w:p>
          <w:p w:rsidR="003E5925" w:rsidRPr="00245E44" w:rsidRDefault="003E5925" w:rsidP="00BD3F11">
            <w:pPr>
              <w:pStyle w:val="Default"/>
              <w:rPr>
                <w:sz w:val="16"/>
                <w:szCs w:val="16"/>
              </w:rPr>
            </w:pPr>
            <w:r w:rsidRPr="00245E44">
              <w:rPr>
                <w:sz w:val="16"/>
                <w:szCs w:val="16"/>
              </w:rPr>
              <w:t xml:space="preserve">zemiakov a zeleniny </w:t>
            </w:r>
          </w:p>
          <w:p w:rsidR="003E5925" w:rsidRPr="00245E44" w:rsidRDefault="003E5925" w:rsidP="00BD3F11">
            <w:pPr>
              <w:pStyle w:val="Default"/>
              <w:rPr>
                <w:sz w:val="16"/>
                <w:szCs w:val="16"/>
              </w:rPr>
            </w:pPr>
            <w:r w:rsidRPr="00245E44">
              <w:rPr>
                <w:sz w:val="16"/>
                <w:szCs w:val="16"/>
              </w:rPr>
              <w:t>Popísal rozdiely pri varení zemiakov a zeleniny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Dodržal technologický postup prípravy </w:t>
            </w:r>
          </w:p>
        </w:tc>
        <w:tc>
          <w:tcPr>
            <w:tcW w:w="1950"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47"/>
        </w:trPr>
        <w:tc>
          <w:tcPr>
            <w:tcW w:w="2411"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Varenie strukovín, cestovín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Charakterizovať varenie strukovín a cestovín</w:t>
            </w:r>
          </w:p>
          <w:p w:rsidR="003E5925" w:rsidRPr="00245E44" w:rsidRDefault="003E5925" w:rsidP="00BD3F11">
            <w:pPr>
              <w:pStyle w:val="Default"/>
              <w:rPr>
                <w:sz w:val="16"/>
                <w:szCs w:val="16"/>
              </w:rPr>
            </w:pPr>
            <w:r w:rsidRPr="00245E44">
              <w:rPr>
                <w:sz w:val="16"/>
                <w:szCs w:val="16"/>
              </w:rPr>
              <w:t>Popísať rozdiely pri varení  strukovín a cestovín</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dodržať technologický postup prípravy</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Správne charakterizoval varenie strukovín a cestovín</w:t>
            </w:r>
          </w:p>
          <w:p w:rsidR="003E5925" w:rsidRPr="00245E44" w:rsidRDefault="003E5925" w:rsidP="00BD3F11">
            <w:pPr>
              <w:pStyle w:val="Default"/>
              <w:rPr>
                <w:sz w:val="16"/>
                <w:szCs w:val="16"/>
              </w:rPr>
            </w:pPr>
            <w:r w:rsidRPr="00245E44">
              <w:rPr>
                <w:sz w:val="16"/>
                <w:szCs w:val="16"/>
              </w:rPr>
              <w:t>Popísal rozdiely pri varení strukovín a cestovín</w:t>
            </w:r>
          </w:p>
          <w:p w:rsidR="003E5925" w:rsidRPr="00245E44" w:rsidRDefault="003E5925" w:rsidP="00BD3F11">
            <w:pPr>
              <w:pStyle w:val="Default"/>
              <w:rPr>
                <w:sz w:val="16"/>
                <w:szCs w:val="16"/>
              </w:rPr>
            </w:pPr>
            <w:r w:rsidRPr="00245E44">
              <w:rPr>
                <w:sz w:val="16"/>
                <w:szCs w:val="16"/>
              </w:rPr>
              <w:t>Dodržal technologický postup prípravy</w:t>
            </w:r>
          </w:p>
        </w:tc>
        <w:tc>
          <w:tcPr>
            <w:tcW w:w="1950"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cvičenie</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pStyle w:val="Default"/>
              <w:rPr>
                <w:sz w:val="16"/>
                <w:szCs w:val="16"/>
              </w:rPr>
            </w:pPr>
            <w:r w:rsidRPr="00245E44">
              <w:rPr>
                <w:sz w:val="16"/>
                <w:szCs w:val="16"/>
              </w:rPr>
              <w:t>Praktické predvedenie</w:t>
            </w:r>
          </w:p>
        </w:tc>
      </w:tr>
      <w:tr w:rsidR="003E5925" w:rsidRPr="00245E44" w:rsidTr="00BD3F11">
        <w:trPr>
          <w:cantSplit/>
          <w:trHeight w:val="692"/>
        </w:trPr>
        <w:tc>
          <w:tcPr>
            <w:tcW w:w="2411"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Zaprávanie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p>
        </w:tc>
        <w:tc>
          <w:tcPr>
            <w:tcW w:w="2185"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right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Charakterizovať zaprávanie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ovládať technologický postup </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správne charakterizovať zaprávanie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Ovláda správne technologický postup  zaprávania</w:t>
            </w:r>
          </w:p>
        </w:tc>
        <w:tc>
          <w:tcPr>
            <w:tcW w:w="1950"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p>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550"/>
        </w:trPr>
        <w:tc>
          <w:tcPr>
            <w:tcW w:w="2411"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Dusenie, príprava cibuľových a zeleninových základov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right w:val="single" w:sz="4" w:space="0" w:color="auto"/>
            </w:tcBorders>
          </w:tcPr>
          <w:p w:rsidR="003E5925" w:rsidRPr="00245E44" w:rsidRDefault="003E5925" w:rsidP="00BD3F11">
            <w:pPr>
              <w:jc w:val="center"/>
              <w:rPr>
                <w:rFonts w:ascii="Times New Roman" w:hAnsi="Times New Roman"/>
                <w:sz w:val="16"/>
                <w:szCs w:val="16"/>
              </w:rPr>
            </w:pPr>
          </w:p>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tc>
        <w:tc>
          <w:tcPr>
            <w:tcW w:w="276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Charakterizovať dusenie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ovládať prípravu  cibuľového a zeleninového základu</w:t>
            </w:r>
          </w:p>
        </w:tc>
        <w:tc>
          <w:tcPr>
            <w:tcW w:w="2235"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Správne charakterizoval dusenie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ovládal prípravu cibuľového a zeleninového základu</w:t>
            </w:r>
          </w:p>
        </w:tc>
        <w:tc>
          <w:tcPr>
            <w:tcW w:w="1950"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522"/>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Dusenie mäsa jatočných zvierat</w:t>
            </w:r>
          </w:p>
          <w:p w:rsidR="003E5925" w:rsidRPr="00245E44" w:rsidRDefault="003E5925" w:rsidP="00BD3F11">
            <w:pPr>
              <w:spacing w:before="120"/>
              <w:ind w:left="36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Uviesť rozdiely pri dusení mäsa jatočných zvierat</w:t>
            </w:r>
          </w:p>
          <w:p w:rsidR="003E5925" w:rsidRPr="00245E44" w:rsidRDefault="003E5925" w:rsidP="00BD3F11">
            <w:pPr>
              <w:pStyle w:val="Default"/>
              <w:rPr>
                <w:sz w:val="16"/>
                <w:szCs w:val="16"/>
              </w:rPr>
            </w:pPr>
            <w:r w:rsidRPr="00245E44">
              <w:rPr>
                <w:sz w:val="16"/>
                <w:szCs w:val="16"/>
              </w:rPr>
              <w:t>Prakticky dodržať technologický postup prípravy</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Správne uviedol jednotlivé rozdiely pri dusení mäsa jatočných zvierat</w:t>
            </w:r>
          </w:p>
          <w:p w:rsidR="003E5925" w:rsidRPr="00245E44" w:rsidRDefault="003E5925" w:rsidP="00BD3F11">
            <w:pPr>
              <w:pStyle w:val="Default"/>
              <w:rPr>
                <w:sz w:val="16"/>
                <w:szCs w:val="16"/>
              </w:rPr>
            </w:pPr>
            <w:r w:rsidRPr="00245E44">
              <w:rPr>
                <w:sz w:val="16"/>
                <w:szCs w:val="16"/>
              </w:rPr>
              <w:t>Dodržal technologický postup prípravy</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522"/>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Dusenie hydiny</w:t>
            </w:r>
          </w:p>
          <w:p w:rsidR="003E5925" w:rsidRPr="00245E44" w:rsidRDefault="003E5925" w:rsidP="00BD3F11">
            <w:pPr>
              <w:pStyle w:val="Default"/>
              <w:rPr>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Uviesť rozdiely pri dusení hydiny a rýb </w:t>
            </w:r>
          </w:p>
          <w:p w:rsidR="003E5925" w:rsidRPr="00245E44" w:rsidRDefault="003E5925" w:rsidP="00BD3F11">
            <w:pPr>
              <w:pStyle w:val="Default"/>
              <w:rPr>
                <w:sz w:val="16"/>
                <w:szCs w:val="16"/>
              </w:rPr>
            </w:pPr>
            <w:r w:rsidRPr="00245E44">
              <w:rPr>
                <w:sz w:val="16"/>
                <w:szCs w:val="16"/>
              </w:rPr>
              <w:t>Prakticky dodržať technologický  postup prípravy</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Správne uviedol jednotlivé rozdiely pri dusení hydiny a rýb</w:t>
            </w:r>
          </w:p>
          <w:p w:rsidR="003E5925" w:rsidRPr="00245E44" w:rsidRDefault="003E5925" w:rsidP="00BD3F11">
            <w:pPr>
              <w:pStyle w:val="Default"/>
              <w:rPr>
                <w:sz w:val="16"/>
                <w:szCs w:val="16"/>
              </w:rPr>
            </w:pPr>
            <w:r w:rsidRPr="00245E44">
              <w:rPr>
                <w:sz w:val="16"/>
                <w:szCs w:val="16"/>
              </w:rPr>
              <w:t>Dodržal technologický postup prípravy</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pStyle w:val="Default"/>
              <w:rPr>
                <w:sz w:val="16"/>
                <w:szCs w:val="16"/>
              </w:rPr>
            </w:pPr>
            <w:r w:rsidRPr="00245E44">
              <w:rPr>
                <w:sz w:val="16"/>
                <w:szCs w:val="16"/>
              </w:rPr>
              <w:t>Praktické cvičenie</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2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Dusenie zeleniny a cestovín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Popísať rozdiely pri dusení zeleniny a cestovín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Dodržať správny technologický postup prípravy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Popísal dusenie zeleniny a cestovín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Dodržal technologický postup prípravy</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2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Pečenie jatočného mäsa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Charakterizovať pečenie </w:t>
            </w:r>
          </w:p>
          <w:p w:rsidR="003E5925" w:rsidRPr="00245E44" w:rsidRDefault="003E5925" w:rsidP="00BD3F11">
            <w:pPr>
              <w:pStyle w:val="Default"/>
              <w:rPr>
                <w:sz w:val="16"/>
                <w:szCs w:val="16"/>
              </w:rPr>
            </w:pPr>
            <w:r w:rsidRPr="00245E44">
              <w:rPr>
                <w:sz w:val="16"/>
                <w:szCs w:val="16"/>
              </w:rPr>
              <w:t xml:space="preserve">Uviesť rozdiely pri pečení rôznych druhov mias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ovládať technologický postup prípravy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Charakterizoval pečenie </w:t>
            </w:r>
          </w:p>
          <w:p w:rsidR="003E5925" w:rsidRPr="00245E44" w:rsidRDefault="003E5925" w:rsidP="00BD3F11">
            <w:pPr>
              <w:pStyle w:val="Default"/>
              <w:rPr>
                <w:sz w:val="16"/>
                <w:szCs w:val="16"/>
              </w:rPr>
            </w:pPr>
            <w:r w:rsidRPr="00245E44">
              <w:rPr>
                <w:sz w:val="16"/>
                <w:szCs w:val="16"/>
              </w:rPr>
              <w:t>Uviedol rozdiely pri pečení rôznych druhov mias</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 postup pri pečení </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2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Pečenie hydiny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Popísať postup pri pečení hydiny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Dodržať správny technologický postup prípravy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Vedel popísať správny postup pečenia hydiny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Dodržal technologický postup prípravy </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45E44" w:rsidTr="00BD3F11">
        <w:trPr>
          <w:cantSplit/>
          <w:trHeight w:val="62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Pečenie na rošte, ražni, panvici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Popísať rozdiely pri pečení na rošte, ražni, panvici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ovládať správny postup prípravy</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Poznal správne rozdiely pri pečení na rošte, ražni a panvici</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Ovláda správny postup prípravy</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cantSplit/>
          <w:trHeight w:val="62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Zapekanie, gratinovanie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Charakterizovať zapekanie </w:t>
            </w:r>
          </w:p>
          <w:p w:rsidR="003E5925" w:rsidRPr="00245E44" w:rsidRDefault="003E5925" w:rsidP="00BD3F11">
            <w:pPr>
              <w:pStyle w:val="Default"/>
              <w:rPr>
                <w:sz w:val="16"/>
                <w:szCs w:val="16"/>
              </w:rPr>
            </w:pPr>
            <w:r w:rsidRPr="00245E44">
              <w:rPr>
                <w:sz w:val="16"/>
                <w:szCs w:val="16"/>
              </w:rPr>
              <w:t xml:space="preserve">Vymenovať príklady zapekaných pokrmov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dodržať technologický postup prípravy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Charakterizoval zapekanie </w:t>
            </w:r>
          </w:p>
          <w:p w:rsidR="003E5925" w:rsidRPr="00245E44" w:rsidRDefault="003E5925" w:rsidP="00BD3F11">
            <w:pPr>
              <w:pStyle w:val="Default"/>
              <w:rPr>
                <w:sz w:val="16"/>
                <w:szCs w:val="16"/>
              </w:rPr>
            </w:pPr>
            <w:r w:rsidRPr="00245E44">
              <w:rPr>
                <w:sz w:val="16"/>
                <w:szCs w:val="16"/>
              </w:rPr>
              <w:t>Vymenoval niektoré zapekané pokrmy</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Dodržal technologický postup pri príprave zapekaných pokrmov </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cantSplit/>
          <w:trHeight w:val="629"/>
        </w:trPr>
        <w:tc>
          <w:tcPr>
            <w:tcW w:w="2411"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Vyprážanie, druhy obalov </w:t>
            </w:r>
          </w:p>
          <w:p w:rsidR="003E5925" w:rsidRPr="00245E44" w:rsidRDefault="003E5925" w:rsidP="00BD3F11">
            <w:pPr>
              <w:spacing w:before="120"/>
              <w:rPr>
                <w:rFonts w:ascii="Times New Roman" w:hAnsi="Times New Roman"/>
                <w:sz w:val="16"/>
                <w:szCs w:val="16"/>
              </w:rPr>
            </w:pPr>
          </w:p>
        </w:tc>
        <w:tc>
          <w:tcPr>
            <w:tcW w:w="107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Technológia</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Zariadenie závodov</w:t>
            </w:r>
          </w:p>
        </w:tc>
        <w:tc>
          <w:tcPr>
            <w:tcW w:w="276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Charakterizovať vyprážanie </w:t>
            </w:r>
          </w:p>
          <w:p w:rsidR="003E5925" w:rsidRPr="00245E44" w:rsidRDefault="003E5925" w:rsidP="00BD3F11">
            <w:pPr>
              <w:pStyle w:val="Default"/>
              <w:rPr>
                <w:sz w:val="16"/>
                <w:szCs w:val="16"/>
              </w:rPr>
            </w:pPr>
            <w:r w:rsidRPr="00245E44">
              <w:rPr>
                <w:sz w:val="16"/>
                <w:szCs w:val="16"/>
              </w:rPr>
              <w:t>Popísať druhy obalov</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dodržať technologický postup prípravy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Charakterizoval vyprážanie </w:t>
            </w:r>
          </w:p>
          <w:p w:rsidR="003E5925" w:rsidRPr="00245E44" w:rsidRDefault="003E5925" w:rsidP="00BD3F11">
            <w:pPr>
              <w:pStyle w:val="Default"/>
              <w:rPr>
                <w:sz w:val="16"/>
                <w:szCs w:val="16"/>
              </w:rPr>
            </w:pPr>
            <w:r w:rsidRPr="00245E44">
              <w:rPr>
                <w:sz w:val="16"/>
                <w:szCs w:val="16"/>
              </w:rPr>
              <w:t>Opísal druhy obalov</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dodržal technologický postup  prípravy</w:t>
            </w:r>
          </w:p>
        </w:tc>
        <w:tc>
          <w:tcPr>
            <w:tcW w:w="1950"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pStyle w:val="Default"/>
              <w:rPr>
                <w:sz w:val="18"/>
                <w:szCs w:val="18"/>
              </w:rPr>
            </w:pPr>
            <w:r>
              <w:rPr>
                <w:b/>
                <w:bCs/>
                <w:sz w:val="18"/>
                <w:szCs w:val="18"/>
              </w:rPr>
              <w:t xml:space="preserve">Normovanie a kalkulácia teplých jedál, receptúry na prípravu  jedál </w:t>
            </w:r>
          </w:p>
          <w:p w:rsidR="003E5925" w:rsidRPr="002A2CC0" w:rsidRDefault="003E5925" w:rsidP="00BD3F11">
            <w:pPr>
              <w:rPr>
                <w:rFonts w:cs="Arial"/>
                <w:b/>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jc w:val="center"/>
              <w:rPr>
                <w:rFonts w:cs="Arial"/>
                <w:b/>
                <w:sz w:val="16"/>
                <w:szCs w:val="16"/>
              </w:rPr>
            </w:pPr>
            <w:r>
              <w:rPr>
                <w:rFonts w:cs="Arial"/>
                <w:b/>
                <w:sz w:val="16"/>
                <w:szCs w:val="16"/>
              </w:rPr>
              <w:t>14</w:t>
            </w:r>
          </w:p>
        </w:tc>
        <w:tc>
          <w:tcPr>
            <w:tcW w:w="2185"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rPr>
                <w:rFonts w:cs="Arial"/>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 má:</w:t>
            </w:r>
          </w:p>
        </w:tc>
        <w:tc>
          <w:tcPr>
            <w:tcW w:w="2235"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w:t>
            </w:r>
          </w:p>
        </w:tc>
        <w:tc>
          <w:tcPr>
            <w:tcW w:w="1950"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2A2CC0"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Receptúry teplých a studených jedál, orientácia v receptúrach a ich požívanie </w:t>
            </w:r>
          </w:p>
          <w:p w:rsidR="003E5925" w:rsidRPr="00245E44" w:rsidRDefault="003E5925" w:rsidP="00BD3F11">
            <w:pPr>
              <w:pStyle w:val="Zkladntext"/>
              <w:ind w:left="360"/>
              <w:jc w:val="left"/>
              <w:rPr>
                <w:b w:val="0"/>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right w:val="single" w:sz="4" w:space="0" w:color="auto"/>
            </w:tcBorders>
            <w:shd w:val="clear" w:color="auto" w:fill="FFFFFF"/>
          </w:tcPr>
          <w:p w:rsidR="003E5925" w:rsidRPr="00245E44" w:rsidRDefault="003E5925" w:rsidP="00BD3F11">
            <w:pPr>
              <w:pStyle w:val="Default"/>
              <w:ind w:left="2832" w:hanging="2832"/>
              <w:rPr>
                <w:sz w:val="16"/>
                <w:szCs w:val="16"/>
              </w:rPr>
            </w:pPr>
            <w:r w:rsidRPr="00245E44">
              <w:rPr>
                <w:sz w:val="16"/>
                <w:szCs w:val="16"/>
              </w:rPr>
              <w:t xml:space="preserve"> Technológia </w:t>
            </w:r>
          </w:p>
          <w:p w:rsidR="003E5925" w:rsidRPr="00245E44" w:rsidRDefault="003E5925" w:rsidP="00BD3F11">
            <w:pPr>
              <w:spacing w:before="120"/>
              <w:rPr>
                <w:rFonts w:ascii="Times New Roman" w:hAnsi="Times New Roman"/>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Vedieť pracovať s receptúrami  jedál,  využívať ich pri príprave jedál</w:t>
            </w:r>
            <w:r w:rsidR="00E6126D">
              <w:rPr>
                <w:sz w:val="16"/>
                <w:szCs w:val="16"/>
              </w:rPr>
              <w:t>, vedieť opísať výpočet spotreby surovín, zdokonaľovať sa vo finančnej gramotnosti</w:t>
            </w:r>
          </w:p>
          <w:p w:rsidR="003E5925" w:rsidRPr="00245E44" w:rsidRDefault="003E5925" w:rsidP="00BD3F11">
            <w:pPr>
              <w:pStyle w:val="Default"/>
              <w:rPr>
                <w:sz w:val="16"/>
                <w:szCs w:val="16"/>
              </w:rPr>
            </w:pP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Vie pracovať s receptúrami jedál, využíva ich pri príprave jedál</w:t>
            </w:r>
            <w:r w:rsidR="00E6126D">
              <w:rPr>
                <w:sz w:val="16"/>
                <w:szCs w:val="16"/>
              </w:rPr>
              <w:t xml:space="preserve">, </w:t>
            </w:r>
            <w:r w:rsidR="00B56901">
              <w:rPr>
                <w:sz w:val="16"/>
                <w:szCs w:val="16"/>
              </w:rPr>
              <w:t>vie opísať</w:t>
            </w:r>
            <w:r w:rsidR="00E6126D">
              <w:rPr>
                <w:sz w:val="16"/>
                <w:szCs w:val="16"/>
              </w:rPr>
              <w:t>výpočet spotreby surovín, zdokonalil sa vo finančnej gramotnosti</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 xml:space="preserve">Ústne frontálne skúšanie </w:t>
            </w:r>
          </w:p>
          <w:p w:rsidR="003E5925" w:rsidRPr="00245E44" w:rsidRDefault="003E5925" w:rsidP="00BD3F11">
            <w:pPr>
              <w:pStyle w:val="Default"/>
              <w:rPr>
                <w:sz w:val="16"/>
                <w:szCs w:val="16"/>
              </w:rPr>
            </w:pPr>
            <w:r w:rsidRPr="00245E44">
              <w:rPr>
                <w:sz w:val="16"/>
                <w:szCs w:val="16"/>
              </w:rPr>
              <w:t xml:space="preserve">Písomné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pStyle w:val="Default"/>
              <w:rPr>
                <w:sz w:val="16"/>
                <w:szCs w:val="16"/>
              </w:rPr>
            </w:pPr>
            <w:r w:rsidRPr="00245E44">
              <w:rPr>
                <w:sz w:val="16"/>
                <w:szCs w:val="16"/>
              </w:rPr>
              <w:t xml:space="preserve">Písomná práca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BC45C7"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Normovanie a kalkulácia </w:t>
            </w:r>
          </w:p>
          <w:p w:rsidR="003E5925" w:rsidRPr="00245E44" w:rsidRDefault="003E5925" w:rsidP="00BD3F11">
            <w:pPr>
              <w:pStyle w:val="Zkladntext"/>
              <w:ind w:left="360"/>
              <w:jc w:val="left"/>
              <w:rPr>
                <w:b w:val="0"/>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top w:val="single" w:sz="4" w:space="0" w:color="auto"/>
              <w:left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Matematika</w:t>
            </w:r>
          </w:p>
        </w:tc>
        <w:tc>
          <w:tcPr>
            <w:tcW w:w="2763"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Ovládať normovanie a kalkuláciu potravín</w:t>
            </w:r>
          </w:p>
          <w:p w:rsidR="003E5925" w:rsidRPr="00245E44" w:rsidRDefault="003E5925" w:rsidP="00BD3F11">
            <w:pPr>
              <w:ind w:left="360"/>
              <w:rPr>
                <w:rFonts w:ascii="Times New Roman" w:hAnsi="Times New Roman"/>
                <w:sz w:val="16"/>
                <w:szCs w:val="16"/>
              </w:rPr>
            </w:pP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 xml:space="preserve">Ovláda normovanie a kalkuláciu </w:t>
            </w:r>
          </w:p>
          <w:p w:rsidR="003E5925" w:rsidRPr="00245E44" w:rsidRDefault="003E5925" w:rsidP="00BD3F11">
            <w:pPr>
              <w:pStyle w:val="Default"/>
              <w:rPr>
                <w:sz w:val="16"/>
                <w:szCs w:val="16"/>
              </w:rPr>
            </w:pPr>
            <w:r w:rsidRPr="00245E44">
              <w:rPr>
                <w:sz w:val="16"/>
                <w:szCs w:val="16"/>
              </w:rPr>
              <w:t xml:space="preserve">potravín za pomoci kalkulačky </w:t>
            </w:r>
          </w:p>
          <w:p w:rsidR="003E5925" w:rsidRPr="00245E44" w:rsidRDefault="003E5925" w:rsidP="00BD3F11">
            <w:pPr>
              <w:ind w:left="360"/>
              <w:rPr>
                <w:rFonts w:ascii="Times New Roman" w:hAnsi="Times New Roman"/>
                <w:sz w:val="16"/>
                <w:szCs w:val="16"/>
              </w:rPr>
            </w:pP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 xml:space="preserve">Písomné skúšanie </w:t>
            </w:r>
          </w:p>
          <w:p w:rsidR="003E5925" w:rsidRPr="00245E44" w:rsidRDefault="003E5925" w:rsidP="00BD3F11">
            <w:pPr>
              <w:spacing w:before="120"/>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FFFFFF"/>
          </w:tcPr>
          <w:p w:rsidR="003E5925" w:rsidRPr="00245E44" w:rsidRDefault="003E5925" w:rsidP="00BD3F11">
            <w:pPr>
              <w:pStyle w:val="Default"/>
              <w:rPr>
                <w:sz w:val="16"/>
                <w:szCs w:val="16"/>
              </w:rPr>
            </w:pPr>
            <w:r w:rsidRPr="00245E44">
              <w:rPr>
                <w:sz w:val="16"/>
                <w:szCs w:val="16"/>
              </w:rPr>
              <w:t xml:space="preserve">Praktické predvedenie a cvičenie </w:t>
            </w:r>
          </w:p>
          <w:p w:rsidR="003E5925" w:rsidRPr="00245E44" w:rsidRDefault="003E5925" w:rsidP="00BD3F11">
            <w:pPr>
              <w:spacing w:before="120"/>
              <w:rPr>
                <w:rFonts w:ascii="Times New Roman" w:hAnsi="Times New Roman"/>
                <w:sz w:val="16"/>
                <w:szCs w:val="16"/>
              </w:rPr>
            </w:pPr>
          </w:p>
        </w:tc>
      </w:tr>
      <w:tr w:rsidR="003E5925" w:rsidRPr="002A2CC0" w:rsidTr="00BD3F11">
        <w:trPr>
          <w:trHeight w:val="122"/>
        </w:trPr>
        <w:tc>
          <w:tcPr>
            <w:tcW w:w="2411" w:type="dxa"/>
            <w:tcBorders>
              <w:top w:val="nil"/>
              <w:left w:val="single" w:sz="4" w:space="0" w:color="auto"/>
              <w:bottom w:val="single" w:sz="4" w:space="0" w:color="auto"/>
              <w:right w:val="single" w:sz="4" w:space="0" w:color="auto"/>
            </w:tcBorders>
            <w:shd w:val="clear" w:color="auto" w:fill="CCFFFF"/>
          </w:tcPr>
          <w:p w:rsidR="003E5925" w:rsidRDefault="003E5925" w:rsidP="00BD3F11">
            <w:pPr>
              <w:pStyle w:val="Default"/>
              <w:rPr>
                <w:sz w:val="18"/>
                <w:szCs w:val="18"/>
              </w:rPr>
            </w:pPr>
            <w:r>
              <w:rPr>
                <w:b/>
                <w:bCs/>
                <w:sz w:val="18"/>
                <w:szCs w:val="18"/>
              </w:rPr>
              <w:t xml:space="preserve">Príprava polievok </w:t>
            </w:r>
          </w:p>
          <w:p w:rsidR="003E5925" w:rsidRPr="002A2CC0" w:rsidRDefault="003E5925" w:rsidP="00BD3F11">
            <w:pPr>
              <w:rPr>
                <w:rFonts w:cs="Arial"/>
                <w:b/>
                <w:sz w:val="16"/>
                <w:szCs w:val="16"/>
              </w:rPr>
            </w:pPr>
          </w:p>
        </w:tc>
        <w:tc>
          <w:tcPr>
            <w:tcW w:w="1075" w:type="dxa"/>
            <w:tcBorders>
              <w:top w:val="nil"/>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jc w:val="center"/>
              <w:rPr>
                <w:rFonts w:cs="Arial"/>
                <w:b/>
                <w:sz w:val="16"/>
                <w:szCs w:val="16"/>
              </w:rPr>
            </w:pPr>
            <w:r>
              <w:rPr>
                <w:rFonts w:cs="Arial"/>
                <w:b/>
                <w:sz w:val="16"/>
                <w:szCs w:val="16"/>
              </w:rPr>
              <w:t>126</w:t>
            </w:r>
          </w:p>
        </w:tc>
        <w:tc>
          <w:tcPr>
            <w:tcW w:w="2185" w:type="dxa"/>
            <w:tcBorders>
              <w:top w:val="nil"/>
              <w:left w:val="single" w:sz="4" w:space="0" w:color="auto"/>
              <w:bottom w:val="single" w:sz="4" w:space="0" w:color="auto"/>
              <w:right w:val="single" w:sz="4" w:space="0" w:color="auto"/>
            </w:tcBorders>
            <w:shd w:val="clear" w:color="auto" w:fill="CCFFFF"/>
          </w:tcPr>
          <w:p w:rsidR="003E5925" w:rsidRPr="002A2CC0" w:rsidRDefault="003E5925" w:rsidP="00BD3F11">
            <w:pPr>
              <w:spacing w:before="120"/>
              <w:rPr>
                <w:rFonts w:cs="Arial"/>
                <w:sz w:val="16"/>
                <w:szCs w:val="16"/>
              </w:rPr>
            </w:pPr>
          </w:p>
        </w:tc>
        <w:tc>
          <w:tcPr>
            <w:tcW w:w="2763" w:type="dxa"/>
            <w:tcBorders>
              <w:top w:val="nil"/>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 má:</w:t>
            </w:r>
          </w:p>
        </w:tc>
        <w:tc>
          <w:tcPr>
            <w:tcW w:w="2235" w:type="dxa"/>
            <w:tcBorders>
              <w:top w:val="nil"/>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2A2CC0" w:rsidRDefault="003E5925" w:rsidP="00BD3F11">
            <w:pPr>
              <w:rPr>
                <w:rFonts w:cs="Arial"/>
                <w:b/>
                <w:sz w:val="16"/>
                <w:szCs w:val="16"/>
              </w:rPr>
            </w:pPr>
            <w:r w:rsidRPr="002A2CC0">
              <w:rPr>
                <w:rFonts w:cs="Arial"/>
                <w:b/>
                <w:sz w:val="16"/>
                <w:szCs w:val="16"/>
              </w:rPr>
              <w:t>Žiak:</w:t>
            </w:r>
          </w:p>
        </w:tc>
        <w:tc>
          <w:tcPr>
            <w:tcW w:w="1950" w:type="dxa"/>
            <w:tcBorders>
              <w:top w:val="nil"/>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nil"/>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2A2CC0" w:rsidTr="00BD3F11">
        <w:trPr>
          <w:trHeight w:val="126"/>
        </w:trPr>
        <w:tc>
          <w:tcPr>
            <w:tcW w:w="2411" w:type="dxa"/>
            <w:tcBorders>
              <w:bottom w:val="single" w:sz="4" w:space="0" w:color="auto"/>
            </w:tcBorders>
          </w:tcPr>
          <w:p w:rsidR="003E5925" w:rsidRPr="00245E44" w:rsidRDefault="003E5925" w:rsidP="00BD3F11">
            <w:pPr>
              <w:pStyle w:val="Default"/>
              <w:rPr>
                <w:sz w:val="16"/>
                <w:szCs w:val="16"/>
              </w:rPr>
            </w:pPr>
            <w:r w:rsidRPr="00245E44">
              <w:rPr>
                <w:sz w:val="16"/>
                <w:szCs w:val="16"/>
              </w:rPr>
              <w:t>Rozdelenie polievok</w:t>
            </w:r>
          </w:p>
          <w:p w:rsidR="003E5925" w:rsidRPr="00245E44" w:rsidRDefault="003E5925" w:rsidP="00BD3F11">
            <w:pPr>
              <w:pStyle w:val="Default"/>
              <w:rPr>
                <w:sz w:val="16"/>
                <w:szCs w:val="16"/>
              </w:rPr>
            </w:pPr>
            <w:r w:rsidRPr="00245E44">
              <w:rPr>
                <w:sz w:val="16"/>
                <w:szCs w:val="16"/>
              </w:rPr>
              <w:t xml:space="preserve">Vývary a hnedé polievky, zosilňovanie, čistenie, zjemňovanie a dochutenie polievok </w:t>
            </w:r>
          </w:p>
          <w:p w:rsidR="003E5925" w:rsidRPr="00245E44" w:rsidRDefault="003E5925" w:rsidP="00BD3F11">
            <w:pPr>
              <w:pStyle w:val="Default"/>
              <w:rPr>
                <w:sz w:val="16"/>
                <w:szCs w:val="16"/>
              </w:rPr>
            </w:pPr>
          </w:p>
        </w:tc>
        <w:tc>
          <w:tcPr>
            <w:tcW w:w="1075" w:type="dxa"/>
            <w:tcBorders>
              <w:bottom w:val="single" w:sz="4" w:space="0" w:color="auto"/>
            </w:tcBorders>
          </w:tcPr>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bottom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Technológia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Potraviny</w:t>
            </w:r>
          </w:p>
          <w:p w:rsidR="003E5925" w:rsidRPr="00245E44" w:rsidRDefault="003E5925" w:rsidP="00BD3F11">
            <w:pPr>
              <w:rPr>
                <w:rFonts w:ascii="Times New Roman" w:hAnsi="Times New Roman"/>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Vysvetliť rozdelenie polievok </w:t>
            </w:r>
          </w:p>
          <w:p w:rsidR="003E5925" w:rsidRPr="00245E44" w:rsidRDefault="003E5925" w:rsidP="00BD3F11">
            <w:pPr>
              <w:pStyle w:val="Default"/>
              <w:rPr>
                <w:sz w:val="16"/>
                <w:szCs w:val="16"/>
              </w:rPr>
            </w:pPr>
            <w:r w:rsidRPr="00245E44">
              <w:rPr>
                <w:sz w:val="16"/>
                <w:szCs w:val="16"/>
              </w:rPr>
              <w:t xml:space="preserve">Vymenovať základné vývary </w:t>
            </w:r>
          </w:p>
          <w:p w:rsidR="003E5925" w:rsidRPr="00245E44" w:rsidRDefault="003E5925" w:rsidP="00BD3F11">
            <w:pPr>
              <w:pStyle w:val="Default"/>
              <w:rPr>
                <w:sz w:val="16"/>
                <w:szCs w:val="16"/>
              </w:rPr>
            </w:pPr>
            <w:r w:rsidRPr="00245E44">
              <w:rPr>
                <w:sz w:val="16"/>
                <w:szCs w:val="16"/>
              </w:rPr>
              <w:t xml:space="preserve">Charakterizovať hnedé polievky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Vysvetliť význam zosilňovania, čistenia, zjemňovania, dochucovania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Rozdelil správne polievky </w:t>
            </w:r>
          </w:p>
          <w:p w:rsidR="003E5925" w:rsidRPr="00245E44" w:rsidRDefault="003E5925" w:rsidP="00BD3F11">
            <w:pPr>
              <w:pStyle w:val="Default"/>
              <w:rPr>
                <w:sz w:val="16"/>
                <w:szCs w:val="16"/>
              </w:rPr>
            </w:pPr>
            <w:r w:rsidRPr="00245E44">
              <w:rPr>
                <w:sz w:val="16"/>
                <w:szCs w:val="16"/>
              </w:rPr>
              <w:t xml:space="preserve">Vymenoval vývary </w:t>
            </w:r>
          </w:p>
          <w:p w:rsidR="003E5925" w:rsidRPr="00245E44" w:rsidRDefault="003E5925" w:rsidP="00BD3F11">
            <w:pPr>
              <w:pStyle w:val="Default"/>
              <w:rPr>
                <w:sz w:val="16"/>
                <w:szCs w:val="16"/>
              </w:rPr>
            </w:pPr>
            <w:r w:rsidRPr="00245E44">
              <w:rPr>
                <w:sz w:val="16"/>
                <w:szCs w:val="16"/>
              </w:rPr>
              <w:t xml:space="preserve">Charakterizoval správne polievky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Vysvetlil správne význam zosilňovania, čistenia, zjemňovania, dochucovania </w:t>
            </w:r>
          </w:p>
        </w:tc>
        <w:tc>
          <w:tcPr>
            <w:tcW w:w="1950"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Vložky do polievok, pečené a varené v pare </w:t>
            </w:r>
          </w:p>
          <w:p w:rsidR="003E5925" w:rsidRPr="00245E44" w:rsidRDefault="003E5925" w:rsidP="00BD3F11">
            <w:pPr>
              <w:pStyle w:val="Default"/>
              <w:rPr>
                <w:sz w:val="16"/>
                <w:szCs w:val="16"/>
              </w:rPr>
            </w:pPr>
          </w:p>
        </w:tc>
        <w:tc>
          <w:tcPr>
            <w:tcW w:w="1075" w:type="dxa"/>
            <w:tcBorders>
              <w:bottom w:val="single" w:sz="4" w:space="0" w:color="auto"/>
            </w:tcBorders>
          </w:tcPr>
          <w:p w:rsidR="003E5925" w:rsidRPr="00245E44" w:rsidRDefault="003E5925" w:rsidP="00BD3F11">
            <w:pPr>
              <w:jc w:val="center"/>
              <w:rPr>
                <w:rFonts w:ascii="Times New Roman" w:hAnsi="Times New Roman"/>
                <w:sz w:val="16"/>
                <w:szCs w:val="16"/>
              </w:rPr>
            </w:pPr>
            <w:r w:rsidRPr="00245E44">
              <w:rPr>
                <w:rFonts w:ascii="Times New Roman" w:hAnsi="Times New Roman"/>
                <w:sz w:val="16"/>
                <w:szCs w:val="16"/>
              </w:rPr>
              <w:t>7</w:t>
            </w:r>
          </w:p>
        </w:tc>
        <w:tc>
          <w:tcPr>
            <w:tcW w:w="2185" w:type="dxa"/>
            <w:tcBorders>
              <w:bottom w:val="single" w:sz="4" w:space="0" w:color="auto"/>
            </w:tcBorders>
          </w:tcPr>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Technológia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Potraviny</w:t>
            </w:r>
          </w:p>
          <w:p w:rsidR="003E5925" w:rsidRPr="00245E44" w:rsidRDefault="003E5925" w:rsidP="00BD3F11">
            <w:pPr>
              <w:rPr>
                <w:rFonts w:ascii="Times New Roman" w:hAnsi="Times New Roman"/>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Charakterizovať vložky </w:t>
            </w:r>
          </w:p>
          <w:p w:rsidR="003E5925" w:rsidRPr="00245E44" w:rsidRDefault="003E5925" w:rsidP="00BD3F11">
            <w:pPr>
              <w:pStyle w:val="Default"/>
              <w:rPr>
                <w:sz w:val="16"/>
                <w:szCs w:val="16"/>
              </w:rPr>
            </w:pPr>
            <w:r w:rsidRPr="00245E44">
              <w:rPr>
                <w:sz w:val="16"/>
                <w:szCs w:val="16"/>
              </w:rPr>
              <w:t>Popísať prípravu pečením a varením v pare</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ovládať ich  prípravu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Charakterizoval správne vložky do polievok</w:t>
            </w:r>
          </w:p>
          <w:p w:rsidR="003E5925" w:rsidRPr="00245E44" w:rsidRDefault="003E5925" w:rsidP="00BD3F11">
            <w:pPr>
              <w:pStyle w:val="Default"/>
              <w:rPr>
                <w:sz w:val="16"/>
                <w:szCs w:val="16"/>
              </w:rPr>
            </w:pPr>
            <w:r w:rsidRPr="00245E44">
              <w:rPr>
                <w:sz w:val="16"/>
                <w:szCs w:val="16"/>
              </w:rPr>
              <w:t>Správne popísal prípravu  vložiek pečením a varením v pare</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Ovláda ich  prípravu </w:t>
            </w:r>
          </w:p>
        </w:tc>
        <w:tc>
          <w:tcPr>
            <w:tcW w:w="1950"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Vložky do polievok, vyprážané a surové </w:t>
            </w:r>
          </w:p>
          <w:p w:rsidR="003E5925" w:rsidRPr="00245E44" w:rsidRDefault="003E5925" w:rsidP="00BD3F11">
            <w:pPr>
              <w:pStyle w:val="Default"/>
              <w:rPr>
                <w:sz w:val="16"/>
                <w:szCs w:val="16"/>
              </w:rPr>
            </w:pPr>
          </w:p>
        </w:tc>
        <w:tc>
          <w:tcPr>
            <w:tcW w:w="1075" w:type="dxa"/>
            <w:tcBorders>
              <w:bottom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Vedieť vymenovať vyprážané a surové vložky do polievok</w:t>
            </w:r>
          </w:p>
          <w:p w:rsidR="003E5925" w:rsidRPr="00245E44" w:rsidRDefault="003E5925" w:rsidP="00BD3F11">
            <w:pPr>
              <w:pStyle w:val="Default"/>
              <w:rPr>
                <w:sz w:val="16"/>
                <w:szCs w:val="16"/>
              </w:rPr>
            </w:pPr>
            <w:r w:rsidRPr="00245E44">
              <w:rPr>
                <w:sz w:val="16"/>
                <w:szCs w:val="16"/>
              </w:rPr>
              <w:t xml:space="preserve">Vedieť  ich pripraviť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Dodržať technologický postup prípravy</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Vedel vymenovať vyprážané a surové vložky do polievok</w:t>
            </w:r>
          </w:p>
          <w:p w:rsidR="003E5925" w:rsidRPr="00245E44" w:rsidRDefault="003E5925" w:rsidP="00BD3F11">
            <w:pPr>
              <w:pStyle w:val="Default"/>
              <w:rPr>
                <w:sz w:val="16"/>
                <w:szCs w:val="16"/>
              </w:rPr>
            </w:pPr>
            <w:r w:rsidRPr="00245E44">
              <w:rPr>
                <w:sz w:val="16"/>
                <w:szCs w:val="16"/>
              </w:rPr>
              <w:t xml:space="preserve">Vedel ich pripraviť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Dodržal správny postup </w:t>
            </w:r>
          </w:p>
        </w:tc>
        <w:tc>
          <w:tcPr>
            <w:tcW w:w="1950"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Pr="00245E44" w:rsidRDefault="003E5925" w:rsidP="00BD3F11">
            <w:pPr>
              <w:pStyle w:val="Default"/>
              <w:rPr>
                <w:sz w:val="16"/>
                <w:szCs w:val="16"/>
              </w:rPr>
            </w:pPr>
          </w:p>
          <w:p w:rsidR="003E5925" w:rsidRPr="00245E44" w:rsidRDefault="003E5925" w:rsidP="00BD3F11">
            <w:pPr>
              <w:pStyle w:val="Default"/>
              <w:rPr>
                <w:sz w:val="16"/>
                <w:szCs w:val="16"/>
              </w:rPr>
            </w:pPr>
          </w:p>
          <w:p w:rsidR="003E5925" w:rsidRPr="00245E44" w:rsidRDefault="003E5925" w:rsidP="00BD3F11">
            <w:pPr>
              <w:pStyle w:val="Default"/>
              <w:rPr>
                <w:sz w:val="16"/>
                <w:szCs w:val="16"/>
              </w:rPr>
            </w:pPr>
            <w:r w:rsidRPr="00245E44">
              <w:rPr>
                <w:sz w:val="16"/>
                <w:szCs w:val="16"/>
              </w:rPr>
              <w:t xml:space="preserve">Závarky do polievok mäsové </w:t>
            </w:r>
          </w:p>
          <w:p w:rsidR="003E5925" w:rsidRPr="00245E44" w:rsidRDefault="003E5925" w:rsidP="00BD3F11">
            <w:pPr>
              <w:spacing w:before="120"/>
              <w:ind w:left="360"/>
              <w:rPr>
                <w:rFonts w:ascii="Times New Roman" w:hAnsi="Times New Roman"/>
                <w:sz w:val="16"/>
                <w:szCs w:val="16"/>
              </w:rPr>
            </w:pPr>
          </w:p>
        </w:tc>
        <w:tc>
          <w:tcPr>
            <w:tcW w:w="1075" w:type="dxa"/>
            <w:tcBorders>
              <w:bottom w:val="single" w:sz="4" w:space="0" w:color="auto"/>
            </w:tcBorders>
          </w:tcPr>
          <w:p w:rsidR="003E5925" w:rsidRPr="00245E44" w:rsidRDefault="003E5925" w:rsidP="00BD3F11">
            <w:pPr>
              <w:spacing w:before="120"/>
              <w:jc w:val="center"/>
              <w:rPr>
                <w:rFonts w:ascii="Times New Roman" w:hAnsi="Times New Roman"/>
                <w:sz w:val="16"/>
                <w:szCs w:val="16"/>
              </w:rPr>
            </w:pPr>
            <w:r w:rsidRPr="00245E44">
              <w:rPr>
                <w:rFonts w:ascii="Times New Roman" w:hAnsi="Times New Roman"/>
                <w:sz w:val="16"/>
                <w:szCs w:val="16"/>
              </w:rPr>
              <w:lastRenderedPageBreak/>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Charakterizovať závarky </w:t>
            </w:r>
          </w:p>
          <w:p w:rsidR="003E5925" w:rsidRPr="00245E44" w:rsidRDefault="003E5925" w:rsidP="00BD3F11">
            <w:pPr>
              <w:pStyle w:val="Default"/>
              <w:rPr>
                <w:sz w:val="16"/>
                <w:szCs w:val="16"/>
              </w:rPr>
            </w:pPr>
            <w:r w:rsidRPr="00245E44">
              <w:rPr>
                <w:sz w:val="16"/>
                <w:szCs w:val="16"/>
              </w:rPr>
              <w:t xml:space="preserve">Vymenovať mäsové závarky </w:t>
            </w:r>
          </w:p>
          <w:p w:rsidR="003E5925" w:rsidRPr="00245E44" w:rsidRDefault="003E5925" w:rsidP="00BD3F11">
            <w:pPr>
              <w:pStyle w:val="Default"/>
              <w:rPr>
                <w:sz w:val="16"/>
                <w:szCs w:val="16"/>
              </w:rPr>
            </w:pPr>
            <w:r w:rsidRPr="00245E44">
              <w:rPr>
                <w:sz w:val="16"/>
                <w:szCs w:val="16"/>
              </w:rPr>
              <w:t xml:space="preserve">Popísať ich prípravu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Pripraviť podľa technologického </w:t>
            </w:r>
            <w:r w:rsidRPr="00245E44">
              <w:rPr>
                <w:rFonts w:ascii="Times New Roman" w:hAnsi="Times New Roman"/>
                <w:sz w:val="16"/>
                <w:szCs w:val="16"/>
              </w:rPr>
              <w:lastRenderedPageBreak/>
              <w:t xml:space="preserve">postupu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lastRenderedPageBreak/>
              <w:t>Charakterizoval správne závarky</w:t>
            </w:r>
          </w:p>
          <w:p w:rsidR="003E5925" w:rsidRPr="00245E44" w:rsidRDefault="003E5925" w:rsidP="00BD3F11">
            <w:pPr>
              <w:pStyle w:val="Default"/>
              <w:rPr>
                <w:sz w:val="16"/>
                <w:szCs w:val="16"/>
              </w:rPr>
            </w:pPr>
            <w:r w:rsidRPr="00245E44">
              <w:rPr>
                <w:sz w:val="16"/>
                <w:szCs w:val="16"/>
              </w:rPr>
              <w:t>Vymenoval správne mäsové závarky</w:t>
            </w:r>
          </w:p>
          <w:p w:rsidR="003E5925" w:rsidRPr="00245E44" w:rsidRDefault="003E5925" w:rsidP="00BD3F11">
            <w:pPr>
              <w:pStyle w:val="Default"/>
              <w:rPr>
                <w:sz w:val="16"/>
                <w:szCs w:val="16"/>
              </w:rPr>
            </w:pPr>
            <w:r w:rsidRPr="00245E44">
              <w:rPr>
                <w:sz w:val="16"/>
                <w:szCs w:val="16"/>
              </w:rPr>
              <w:lastRenderedPageBreak/>
              <w:t>Správne popísal  ich prípravu</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Pripravil ich podľa postupu </w:t>
            </w:r>
          </w:p>
        </w:tc>
        <w:tc>
          <w:tcPr>
            <w:tcW w:w="1950" w:type="dxa"/>
            <w:tcBorders>
              <w:bottom w:val="single" w:sz="4" w:space="0" w:color="auto"/>
            </w:tcBorders>
          </w:tcPr>
          <w:p w:rsidR="003E5925" w:rsidRPr="00245E44" w:rsidRDefault="003E5925" w:rsidP="00BD3F11">
            <w:pPr>
              <w:pStyle w:val="Default"/>
              <w:rPr>
                <w:sz w:val="16"/>
                <w:szCs w:val="16"/>
              </w:rPr>
            </w:pPr>
            <w:r w:rsidRPr="00245E44">
              <w:rPr>
                <w:sz w:val="16"/>
                <w:szCs w:val="16"/>
              </w:rPr>
              <w:lastRenderedPageBreak/>
              <w:t xml:space="preserve">Ústne skúšanie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cvičenie </w:t>
            </w:r>
          </w:p>
        </w:tc>
        <w:tc>
          <w:tcPr>
            <w:tcW w:w="154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Ústne odpovede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Závarky do polievok obilninové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Vedieť vymenovať obilninové závarky </w:t>
            </w:r>
          </w:p>
          <w:p w:rsidR="003E5925" w:rsidRPr="00245E44" w:rsidRDefault="003E5925" w:rsidP="00BD3F11">
            <w:pPr>
              <w:pStyle w:val="Default"/>
              <w:rPr>
                <w:sz w:val="16"/>
                <w:szCs w:val="16"/>
              </w:rPr>
            </w:pPr>
            <w:r w:rsidRPr="00245E44">
              <w:rPr>
                <w:sz w:val="16"/>
                <w:szCs w:val="16"/>
              </w:rPr>
              <w:t xml:space="preserve">Popísať ich prípravu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pripraviť niektoré závarky</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Vymenoval správne </w:t>
            </w:r>
          </w:p>
          <w:p w:rsidR="003E5925" w:rsidRPr="00245E44" w:rsidRDefault="003E5925" w:rsidP="00BD3F11">
            <w:pPr>
              <w:pStyle w:val="Default"/>
              <w:rPr>
                <w:sz w:val="16"/>
                <w:szCs w:val="16"/>
              </w:rPr>
            </w:pPr>
            <w:r w:rsidRPr="00245E44">
              <w:rPr>
                <w:sz w:val="16"/>
                <w:szCs w:val="16"/>
              </w:rPr>
              <w:t>Správne popísal  ich prípravu</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Pripravil ich  podľa postupu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bielych polievok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Rozdeliť biele polievky </w:t>
            </w:r>
          </w:p>
          <w:p w:rsidR="003E5925" w:rsidRPr="00245E44" w:rsidRDefault="003E5925" w:rsidP="00BD3F11">
            <w:pPr>
              <w:pStyle w:val="Default"/>
              <w:rPr>
                <w:sz w:val="16"/>
                <w:szCs w:val="16"/>
              </w:rPr>
            </w:pPr>
            <w:r w:rsidRPr="00245E44">
              <w:rPr>
                <w:sz w:val="16"/>
                <w:szCs w:val="16"/>
              </w:rPr>
              <w:t xml:space="preserve">Popísať spôsoby úpravy </w:t>
            </w:r>
          </w:p>
          <w:p w:rsidR="003E5925" w:rsidRPr="00245E44" w:rsidRDefault="003E5925" w:rsidP="00BD3F11">
            <w:pPr>
              <w:pStyle w:val="Default"/>
              <w:rPr>
                <w:sz w:val="16"/>
                <w:szCs w:val="16"/>
              </w:rPr>
            </w:pPr>
            <w:r w:rsidRPr="00245E44">
              <w:rPr>
                <w:sz w:val="16"/>
                <w:szCs w:val="16"/>
              </w:rPr>
              <w:t xml:space="preserve">Zaradiť uvedené polievky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precvičiť prípravu podľa technologického postupu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Správne rozdelil biele polievky </w:t>
            </w:r>
          </w:p>
          <w:p w:rsidR="003E5925" w:rsidRPr="00245E44" w:rsidRDefault="003E5925" w:rsidP="00BD3F11">
            <w:pPr>
              <w:pStyle w:val="Default"/>
              <w:rPr>
                <w:sz w:val="16"/>
                <w:szCs w:val="16"/>
              </w:rPr>
            </w:pPr>
            <w:r w:rsidRPr="00245E44">
              <w:rPr>
                <w:sz w:val="16"/>
                <w:szCs w:val="16"/>
              </w:rPr>
              <w:t xml:space="preserve">Popísal spôsoby ich úpravy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precvičil prípravu polievky podľa technologického postupu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r>
              <w:rPr>
                <w:sz w:val="16"/>
                <w:szCs w:val="16"/>
              </w:rPr>
              <w:t xml:space="preserve">Zahusťovanie bielych polievok, zápražky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Vymenovať spôsoby zahusťovania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pripraviť zápražku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Vymenoval spôsoby zahusťovania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Vedel pripraviť zápražku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Zjemňovanie bielych polievok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Vysvetliť význam zjemňovania </w:t>
            </w:r>
          </w:p>
          <w:p w:rsidR="003E5925" w:rsidRPr="00245E44" w:rsidRDefault="003E5925" w:rsidP="00BD3F11">
            <w:pPr>
              <w:pStyle w:val="Default"/>
              <w:rPr>
                <w:sz w:val="16"/>
                <w:szCs w:val="16"/>
              </w:rPr>
            </w:pPr>
            <w:r w:rsidRPr="00245E44">
              <w:rPr>
                <w:sz w:val="16"/>
                <w:szCs w:val="16"/>
              </w:rPr>
              <w:t>Vymenovať vhodné suroviny na zjemňovanie</w:t>
            </w:r>
          </w:p>
          <w:p w:rsidR="003E5925" w:rsidRPr="00245E44" w:rsidRDefault="003E5925" w:rsidP="00BD3F11">
            <w:pPr>
              <w:pStyle w:val="Default"/>
              <w:rPr>
                <w:sz w:val="16"/>
                <w:szCs w:val="16"/>
              </w:rPr>
            </w:pPr>
            <w:r w:rsidRPr="00245E44">
              <w:rPr>
                <w:sz w:val="16"/>
                <w:szCs w:val="16"/>
              </w:rPr>
              <w:t xml:space="preserve">Popísať správny postup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zjemňovať biele polievky</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Správne vysvetlil význam zjemňovania</w:t>
            </w:r>
          </w:p>
          <w:p w:rsidR="003E5925" w:rsidRPr="00245E44" w:rsidRDefault="003E5925" w:rsidP="00BD3F11">
            <w:pPr>
              <w:pStyle w:val="Default"/>
              <w:rPr>
                <w:sz w:val="16"/>
                <w:szCs w:val="16"/>
              </w:rPr>
            </w:pPr>
            <w:r w:rsidRPr="00245E44">
              <w:rPr>
                <w:sz w:val="16"/>
                <w:szCs w:val="16"/>
              </w:rPr>
              <w:t xml:space="preserve">Vymenoval vhodné suroviny na zjemňovanie </w:t>
            </w:r>
          </w:p>
          <w:p w:rsidR="003E5925" w:rsidRPr="00245E44" w:rsidRDefault="003E5925" w:rsidP="00BD3F11">
            <w:pPr>
              <w:pStyle w:val="Default"/>
              <w:rPr>
                <w:sz w:val="16"/>
                <w:szCs w:val="16"/>
              </w:rPr>
            </w:pPr>
            <w:r w:rsidRPr="00245E44">
              <w:rPr>
                <w:sz w:val="16"/>
                <w:szCs w:val="16"/>
              </w:rPr>
              <w:t xml:space="preserve">Správne popísal postup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Prakticky precvičil zjemňovanie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jednotlivých druhov bielych polievok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Vedieť zaradiť podľa druhu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pripraviť podľa technologického postupu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Vedel správne zaradiť polievky  podľa druhu</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Správne pripravil jednotlivé druhy polievok</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Špeciálne polievky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Výživa</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Vedieť zaradiť podľa druhu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pripraviť podľa technologického postupu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Charakterizoval špeciálne polievky </w:t>
            </w:r>
          </w:p>
          <w:p w:rsidR="003E5925" w:rsidRPr="00245E44" w:rsidRDefault="003E5925" w:rsidP="00BD3F11">
            <w:pPr>
              <w:pStyle w:val="Default"/>
              <w:rPr>
                <w:sz w:val="16"/>
                <w:szCs w:val="16"/>
              </w:rPr>
            </w:pPr>
            <w:r w:rsidRPr="00245E44">
              <w:rPr>
                <w:sz w:val="16"/>
                <w:szCs w:val="16"/>
              </w:rPr>
              <w:t xml:space="preserve">Správne uviedol príklady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Predviedol správne prípravu špeciálnej polievky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Mäsové polievky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Popísať prípravu mäsových polievok </w:t>
            </w:r>
          </w:p>
          <w:p w:rsidR="003E5925" w:rsidRPr="00245E44" w:rsidRDefault="003E5925" w:rsidP="00BD3F11">
            <w:pPr>
              <w:pStyle w:val="Default"/>
              <w:rPr>
                <w:sz w:val="16"/>
                <w:szCs w:val="16"/>
              </w:rPr>
            </w:pPr>
            <w:r w:rsidRPr="00245E44">
              <w:rPr>
                <w:sz w:val="16"/>
                <w:szCs w:val="16"/>
              </w:rPr>
              <w:t xml:space="preserve">Prakticky precvičiť prípravu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Dodržať technologický postup prípravy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Popísal správne prípravu mäsovej polievky</w:t>
            </w:r>
          </w:p>
          <w:p w:rsidR="003E5925" w:rsidRPr="00245E44" w:rsidRDefault="003E5925" w:rsidP="00BD3F11">
            <w:pPr>
              <w:pStyle w:val="Default"/>
              <w:rPr>
                <w:sz w:val="16"/>
                <w:szCs w:val="16"/>
              </w:rPr>
            </w:pPr>
            <w:r w:rsidRPr="00245E44">
              <w:rPr>
                <w:sz w:val="16"/>
                <w:szCs w:val="16"/>
              </w:rPr>
              <w:t xml:space="preserve">Precvičil prípravu polievky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Dodržal technologický postup prípravy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Ovocné a studené polievky </w:t>
            </w:r>
          </w:p>
          <w:p w:rsidR="003E5925" w:rsidRDefault="003E5925" w:rsidP="00BD3F11">
            <w:pPr>
              <w:pStyle w:val="Default"/>
              <w:rPr>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r w:rsidRPr="00245E44">
              <w:rPr>
                <w:sz w:val="16"/>
                <w:szCs w:val="16"/>
              </w:rPr>
              <w:t>Výživa</w:t>
            </w:r>
          </w:p>
          <w:p w:rsidR="003E5925" w:rsidRPr="00245E44" w:rsidRDefault="003E5925" w:rsidP="00BD3F11">
            <w:pPr>
              <w:pStyle w:val="Default"/>
              <w:rPr>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Vedieť charakterizovať studené polievky </w:t>
            </w:r>
          </w:p>
          <w:p w:rsidR="003E5925" w:rsidRPr="00245E44" w:rsidRDefault="003E5925" w:rsidP="00BD3F11">
            <w:pPr>
              <w:pStyle w:val="Default"/>
              <w:rPr>
                <w:sz w:val="16"/>
                <w:szCs w:val="16"/>
              </w:rPr>
            </w:pPr>
            <w:r w:rsidRPr="00245E44">
              <w:rPr>
                <w:sz w:val="16"/>
                <w:szCs w:val="16"/>
              </w:rPr>
              <w:t xml:space="preserve">Vymenovať niektoré ovocné polievky </w:t>
            </w:r>
          </w:p>
          <w:p w:rsidR="003E5925" w:rsidRPr="00245E44" w:rsidRDefault="003E5925" w:rsidP="00BD3F11">
            <w:pPr>
              <w:pStyle w:val="Default"/>
              <w:rPr>
                <w:sz w:val="16"/>
                <w:szCs w:val="16"/>
              </w:rPr>
            </w:pPr>
            <w:r w:rsidRPr="00245E44">
              <w:rPr>
                <w:sz w:val="16"/>
                <w:szCs w:val="16"/>
              </w:rPr>
              <w:t xml:space="preserve">Popísať prípravu studených polievok </w:t>
            </w:r>
          </w:p>
          <w:p w:rsidR="003E5925" w:rsidRPr="00245E44" w:rsidRDefault="003E5925" w:rsidP="00BD3F11">
            <w:pPr>
              <w:rPr>
                <w:rFonts w:ascii="Times New Roman" w:hAnsi="Times New Roman"/>
                <w:sz w:val="16"/>
                <w:szCs w:val="16"/>
              </w:rPr>
            </w:pP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Vedel charakterizovať studené polievky</w:t>
            </w:r>
          </w:p>
          <w:p w:rsidR="003E5925" w:rsidRPr="00245E44" w:rsidRDefault="003E5925" w:rsidP="00BD3F11">
            <w:pPr>
              <w:pStyle w:val="Default"/>
              <w:rPr>
                <w:sz w:val="16"/>
                <w:szCs w:val="16"/>
              </w:rPr>
            </w:pPr>
            <w:r w:rsidRPr="00245E44">
              <w:rPr>
                <w:sz w:val="16"/>
                <w:szCs w:val="16"/>
              </w:rPr>
              <w:t>Vymenoval niektoré ovocné polievky</w:t>
            </w:r>
          </w:p>
          <w:p w:rsidR="003E5925" w:rsidRPr="00245E44" w:rsidRDefault="003E5925" w:rsidP="00BD3F11">
            <w:pPr>
              <w:pStyle w:val="Default"/>
              <w:rPr>
                <w:sz w:val="16"/>
                <w:szCs w:val="16"/>
              </w:rPr>
            </w:pPr>
            <w:r w:rsidRPr="00245E44">
              <w:rPr>
                <w:sz w:val="16"/>
                <w:szCs w:val="16"/>
              </w:rPr>
              <w:t xml:space="preserve">Popísal prípravu ovocných polievok </w:t>
            </w:r>
          </w:p>
          <w:p w:rsidR="003E5925" w:rsidRPr="00245E44" w:rsidRDefault="003E5925" w:rsidP="00BD3F11">
            <w:pPr>
              <w:rPr>
                <w:rFonts w:ascii="Times New Roman" w:hAnsi="Times New Roman"/>
                <w:sz w:val="16"/>
                <w:szCs w:val="16"/>
              </w:rPr>
            </w:pP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Vínové, pivové, mliečne polievky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lastRenderedPageBreak/>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Vedieť zaradiť polievky do konkrétnej skupiny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pripraviť niektoré polievky  podľa technologického postupu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Vedel zaradiť do správnej skupiny polievok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Vedel pripraviť niektoré polievky podľa technologického </w:t>
            </w:r>
            <w:r w:rsidRPr="00245E44">
              <w:rPr>
                <w:rFonts w:ascii="Times New Roman" w:hAnsi="Times New Roman"/>
                <w:sz w:val="16"/>
                <w:szCs w:val="16"/>
              </w:rPr>
              <w:lastRenderedPageBreak/>
              <w:t xml:space="preserve">postupu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lastRenderedPageBreak/>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Diétne polievky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Výživa</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Vedieť vysvetliť význam diétnych polievok</w:t>
            </w:r>
          </w:p>
          <w:p w:rsidR="003E5925" w:rsidRPr="00245E44" w:rsidRDefault="003E5925" w:rsidP="00BD3F11">
            <w:pPr>
              <w:pStyle w:val="Default"/>
              <w:rPr>
                <w:sz w:val="16"/>
                <w:szCs w:val="16"/>
              </w:rPr>
            </w:pPr>
            <w:r w:rsidRPr="00245E44">
              <w:rPr>
                <w:sz w:val="16"/>
                <w:szCs w:val="16"/>
              </w:rPr>
              <w:t xml:space="preserve">Vymenovať suroviny na ich prípravu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prakticky pripraviť niektoré  diétne polievky podľa technologického postupu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Vedel vysvetliť význam  diétnych polievok</w:t>
            </w:r>
          </w:p>
          <w:p w:rsidR="003E5925" w:rsidRPr="00245E44" w:rsidRDefault="003E5925" w:rsidP="00BD3F11">
            <w:pPr>
              <w:pStyle w:val="Default"/>
              <w:rPr>
                <w:sz w:val="16"/>
                <w:szCs w:val="16"/>
              </w:rPr>
            </w:pPr>
            <w:r w:rsidRPr="00245E44">
              <w:rPr>
                <w:sz w:val="16"/>
                <w:szCs w:val="16"/>
              </w:rPr>
              <w:t xml:space="preserve">Správne uviedol suroviny na ich prípravu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Prakticky predviedol prípravu niektorých diétnych polievok</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Desiatové polievky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Charakterizovať desiatové polievky </w:t>
            </w:r>
          </w:p>
          <w:p w:rsidR="003E5925" w:rsidRPr="00245E44" w:rsidRDefault="003E5925" w:rsidP="00BD3F11">
            <w:pPr>
              <w:pStyle w:val="Default"/>
              <w:rPr>
                <w:sz w:val="16"/>
                <w:szCs w:val="16"/>
              </w:rPr>
            </w:pPr>
            <w:r w:rsidRPr="00245E44">
              <w:rPr>
                <w:sz w:val="16"/>
                <w:szCs w:val="16"/>
              </w:rPr>
              <w:t xml:space="preserve">Uviesť príklady </w:t>
            </w:r>
          </w:p>
          <w:p w:rsidR="003E5925" w:rsidRPr="00245E44" w:rsidRDefault="003E5925" w:rsidP="00BD3F11">
            <w:pPr>
              <w:pStyle w:val="Default"/>
              <w:rPr>
                <w:sz w:val="16"/>
                <w:szCs w:val="16"/>
              </w:rPr>
            </w:pPr>
            <w:r w:rsidRPr="00245E44">
              <w:rPr>
                <w:sz w:val="16"/>
                <w:szCs w:val="16"/>
              </w:rPr>
              <w:t>Pripraviť prakticky desiatovú polievku</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Dodržať technologický postup prípravy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Správne charakterizoval desiatové polievky </w:t>
            </w:r>
          </w:p>
          <w:p w:rsidR="003E5925" w:rsidRPr="00245E44" w:rsidRDefault="003E5925" w:rsidP="00BD3F11">
            <w:pPr>
              <w:pStyle w:val="Default"/>
              <w:rPr>
                <w:sz w:val="16"/>
                <w:szCs w:val="16"/>
              </w:rPr>
            </w:pPr>
            <w:r w:rsidRPr="00245E44">
              <w:rPr>
                <w:sz w:val="16"/>
                <w:szCs w:val="16"/>
              </w:rPr>
              <w:t xml:space="preserve">Uviedol príklady najčastejšie pripravovaných desiatových polievok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Dodržal postup prípravy desiatovej polievky</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p>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Dávkovanie polievok </w:t>
            </w:r>
          </w:p>
          <w:p w:rsidR="003E5925" w:rsidRPr="002A2CC0" w:rsidRDefault="003E5925" w:rsidP="00BD3F11">
            <w:pPr>
              <w:spacing w:before="120"/>
              <w:ind w:left="360"/>
              <w:rPr>
                <w:rFonts w:cs="Arial"/>
                <w:sz w:val="16"/>
                <w:szCs w:val="16"/>
              </w:rPr>
            </w:pP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Matematika</w:t>
            </w:r>
          </w:p>
          <w:p w:rsidR="003E5925" w:rsidRPr="00245E44" w:rsidRDefault="003E5925" w:rsidP="00BD3F11">
            <w:pPr>
              <w:rPr>
                <w:rFonts w:ascii="Times New Roman" w:hAnsi="Times New Roman"/>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Uviesť rozdiely pri dávkovaní </w:t>
            </w:r>
          </w:p>
          <w:p w:rsidR="003E5925" w:rsidRPr="00245E44" w:rsidRDefault="003E5925" w:rsidP="00BD3F11">
            <w:pPr>
              <w:pStyle w:val="Default"/>
              <w:rPr>
                <w:sz w:val="16"/>
                <w:szCs w:val="16"/>
              </w:rPr>
            </w:pPr>
            <w:r w:rsidRPr="00245E44">
              <w:rPr>
                <w:sz w:val="16"/>
                <w:szCs w:val="16"/>
              </w:rPr>
              <w:t xml:space="preserve">Prakticky precvičiť dávkovanie pri výdaji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Dodržať správnu mieru pri precvičovaní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Správne uviedol dávkovanie polievok </w:t>
            </w:r>
          </w:p>
          <w:p w:rsidR="003E5925" w:rsidRPr="00245E44" w:rsidRDefault="003E5925" w:rsidP="00BD3F11">
            <w:pPr>
              <w:pStyle w:val="Default"/>
              <w:rPr>
                <w:sz w:val="16"/>
                <w:szCs w:val="16"/>
              </w:rPr>
            </w:pPr>
            <w:r w:rsidRPr="00245E44">
              <w:rPr>
                <w:sz w:val="16"/>
                <w:szCs w:val="16"/>
              </w:rPr>
              <w:t xml:space="preserve">Uviedol rozdiely pri dávkovaní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Dodržal správnu mieru pri precvičovaní </w:t>
            </w: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skúšanie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cvičenie </w:t>
            </w: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spacing w:before="120"/>
              <w:rPr>
                <w:rFonts w:ascii="Times New Roman" w:hAnsi="Times New Roman"/>
                <w:sz w:val="16"/>
                <w:szCs w:val="16"/>
              </w:rPr>
            </w:pPr>
            <w:r w:rsidRPr="00BC45C7">
              <w:rPr>
                <w:rFonts w:ascii="Times New Roman" w:hAnsi="Times New Roman"/>
                <w:sz w:val="16"/>
                <w:szCs w:val="16"/>
              </w:rPr>
              <w:t xml:space="preserve">Praktické predvedenie </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Samostatné práce prípravy polievok</w:t>
            </w: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Matematika</w:t>
            </w:r>
          </w:p>
          <w:p w:rsidR="003E5925" w:rsidRPr="00245E44" w:rsidRDefault="003E5925" w:rsidP="00BD3F11">
            <w:pPr>
              <w:pStyle w:val="Default"/>
              <w:rPr>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Prakticky predviesť získané zručnosti pri príprave ľubovoľnej polievky</w:t>
            </w:r>
          </w:p>
          <w:p w:rsidR="003E5925" w:rsidRPr="00245E44" w:rsidRDefault="003E5925" w:rsidP="00BD3F11">
            <w:pPr>
              <w:pStyle w:val="Default"/>
              <w:rPr>
                <w:sz w:val="16"/>
                <w:szCs w:val="16"/>
              </w:rPr>
            </w:pP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Predviedol získané zručnosti pri príprave polievky </w:t>
            </w:r>
          </w:p>
          <w:p w:rsidR="003E5925" w:rsidRPr="00245E44" w:rsidRDefault="003E5925" w:rsidP="00BD3F11">
            <w:pPr>
              <w:pStyle w:val="Default"/>
              <w:rPr>
                <w:sz w:val="16"/>
                <w:szCs w:val="16"/>
              </w:rPr>
            </w:pP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Praktické prevedenie </w:t>
            </w:r>
          </w:p>
          <w:p w:rsidR="003E5925" w:rsidRPr="00BC45C7" w:rsidRDefault="003E5925" w:rsidP="00BD3F11">
            <w:pPr>
              <w:pStyle w:val="Default"/>
              <w:rPr>
                <w:sz w:val="16"/>
                <w:szCs w:val="16"/>
              </w:rPr>
            </w:pP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pStyle w:val="Default"/>
              <w:rPr>
                <w:sz w:val="16"/>
                <w:szCs w:val="16"/>
              </w:rPr>
            </w:pPr>
            <w:r w:rsidRPr="00BC45C7">
              <w:rPr>
                <w:sz w:val="16"/>
                <w:szCs w:val="16"/>
              </w:rPr>
              <w:t>Praktické predvedenie</w:t>
            </w:r>
          </w:p>
          <w:p w:rsidR="003E5925" w:rsidRPr="00BC45C7" w:rsidRDefault="003E5925" w:rsidP="00BD3F11">
            <w:pPr>
              <w:pStyle w:val="Default"/>
              <w:rPr>
                <w:sz w:val="16"/>
                <w:szCs w:val="16"/>
              </w:rPr>
            </w:pPr>
            <w:r w:rsidRPr="00BC45C7">
              <w:rPr>
                <w:sz w:val="16"/>
                <w:szCs w:val="16"/>
              </w:rPr>
              <w:t>Degustácia</w:t>
            </w:r>
          </w:p>
        </w:tc>
      </w:tr>
      <w:tr w:rsidR="003E5925" w:rsidRPr="002A2CC0" w:rsidTr="00BD3F11">
        <w:trPr>
          <w:trHeight w:val="642"/>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Samostatné  práce prípravy polievok</w:t>
            </w:r>
          </w:p>
        </w:tc>
        <w:tc>
          <w:tcPr>
            <w:tcW w:w="1075" w:type="dxa"/>
            <w:tcBorders>
              <w:bottom w:val="single" w:sz="4" w:space="0" w:color="auto"/>
            </w:tcBorders>
          </w:tcPr>
          <w:p w:rsidR="003E5925" w:rsidRDefault="003E5925" w:rsidP="00BD3F11">
            <w:pPr>
              <w:spacing w:before="120"/>
              <w:jc w:val="center"/>
              <w:rPr>
                <w:rFonts w:cs="Arial"/>
                <w:sz w:val="16"/>
                <w:szCs w:val="16"/>
              </w:rPr>
            </w:pPr>
            <w:r>
              <w:rPr>
                <w:rFonts w:cs="Arial"/>
                <w:sz w:val="16"/>
                <w:szCs w:val="16"/>
              </w:rPr>
              <w:t>7</w:t>
            </w:r>
          </w:p>
        </w:tc>
        <w:tc>
          <w:tcPr>
            <w:tcW w:w="218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Matematika</w:t>
            </w:r>
          </w:p>
          <w:p w:rsidR="003E5925" w:rsidRPr="00245E44" w:rsidRDefault="003E5925" w:rsidP="00BD3F11">
            <w:pPr>
              <w:pStyle w:val="Default"/>
              <w:rPr>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Prakticky predviesť získané zručnosti pri príprave polievky</w:t>
            </w:r>
          </w:p>
          <w:p w:rsidR="003E5925" w:rsidRPr="00245E44" w:rsidRDefault="003E5925" w:rsidP="00BD3F11">
            <w:pPr>
              <w:pStyle w:val="Default"/>
              <w:rPr>
                <w:sz w:val="16"/>
                <w:szCs w:val="16"/>
              </w:rPr>
            </w:pP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Predviedol získané zručnosti pri príprave zvolenej polievky</w:t>
            </w:r>
          </w:p>
          <w:p w:rsidR="003E5925" w:rsidRPr="00245E44" w:rsidRDefault="003E5925" w:rsidP="00BD3F11">
            <w:pPr>
              <w:pStyle w:val="Default"/>
              <w:rPr>
                <w:sz w:val="16"/>
                <w:szCs w:val="16"/>
              </w:rPr>
            </w:pPr>
          </w:p>
        </w:tc>
        <w:tc>
          <w:tcPr>
            <w:tcW w:w="1950"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Praktické prevedenie </w:t>
            </w:r>
          </w:p>
          <w:p w:rsidR="003E5925" w:rsidRPr="00BC45C7" w:rsidRDefault="003E5925" w:rsidP="00BD3F11">
            <w:pPr>
              <w:pStyle w:val="Default"/>
              <w:rPr>
                <w:sz w:val="16"/>
                <w:szCs w:val="16"/>
              </w:rPr>
            </w:pPr>
          </w:p>
        </w:tc>
        <w:tc>
          <w:tcPr>
            <w:tcW w:w="1543" w:type="dxa"/>
            <w:tcBorders>
              <w:bottom w:val="single" w:sz="4" w:space="0" w:color="auto"/>
            </w:tcBorders>
          </w:tcPr>
          <w:p w:rsidR="003E5925" w:rsidRPr="00BC45C7" w:rsidRDefault="003E5925" w:rsidP="00BD3F11">
            <w:pPr>
              <w:pStyle w:val="Default"/>
              <w:rPr>
                <w:sz w:val="16"/>
                <w:szCs w:val="16"/>
              </w:rPr>
            </w:pPr>
            <w:r w:rsidRPr="00BC45C7">
              <w:rPr>
                <w:sz w:val="16"/>
                <w:szCs w:val="16"/>
              </w:rPr>
              <w:t xml:space="preserve">Ústne odpovede </w:t>
            </w:r>
          </w:p>
          <w:p w:rsidR="003E5925" w:rsidRPr="00BC45C7" w:rsidRDefault="003E5925" w:rsidP="00BD3F11">
            <w:pPr>
              <w:pStyle w:val="Default"/>
              <w:rPr>
                <w:sz w:val="16"/>
                <w:szCs w:val="16"/>
              </w:rPr>
            </w:pPr>
            <w:r w:rsidRPr="00BC45C7">
              <w:rPr>
                <w:sz w:val="16"/>
                <w:szCs w:val="16"/>
              </w:rPr>
              <w:t>Praktické predvedenie</w:t>
            </w:r>
          </w:p>
          <w:p w:rsidR="003E5925" w:rsidRPr="00BC45C7" w:rsidRDefault="003E5925" w:rsidP="00BD3F11">
            <w:pPr>
              <w:pStyle w:val="Default"/>
              <w:rPr>
                <w:sz w:val="16"/>
                <w:szCs w:val="16"/>
              </w:rPr>
            </w:pPr>
            <w:r w:rsidRPr="00BC45C7">
              <w:rPr>
                <w:sz w:val="16"/>
                <w:szCs w:val="16"/>
              </w:rPr>
              <w:t>Degustácia</w:t>
            </w:r>
          </w:p>
        </w:tc>
      </w:tr>
      <w:tr w:rsidR="003E5925" w:rsidRPr="002A2CC0" w:rsidTr="00BD3F11">
        <w:trPr>
          <w:trHeight w:val="122"/>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pStyle w:val="Default"/>
              <w:rPr>
                <w:sz w:val="18"/>
                <w:szCs w:val="18"/>
              </w:rPr>
            </w:pPr>
            <w:r>
              <w:rPr>
                <w:b/>
                <w:bCs/>
                <w:sz w:val="18"/>
                <w:szCs w:val="18"/>
              </w:rPr>
              <w:t xml:space="preserve">Príprava omáčok </w:t>
            </w:r>
          </w:p>
          <w:p w:rsidR="003E5925" w:rsidRPr="002A2CC0" w:rsidRDefault="003E5925" w:rsidP="00BD3F11">
            <w:pPr>
              <w:rPr>
                <w:rFonts w:cs="Arial"/>
                <w:b/>
                <w:sz w:val="16"/>
                <w:szCs w:val="16"/>
              </w:rPr>
            </w:pPr>
          </w:p>
        </w:tc>
        <w:tc>
          <w:tcPr>
            <w:tcW w:w="1075" w:type="dxa"/>
            <w:tcBorders>
              <w:top w:val="single" w:sz="4" w:space="0" w:color="auto"/>
              <w:left w:val="nil"/>
              <w:bottom w:val="single" w:sz="4" w:space="0" w:color="auto"/>
              <w:right w:val="nil"/>
            </w:tcBorders>
            <w:shd w:val="clear" w:color="auto" w:fill="CCFFFF"/>
          </w:tcPr>
          <w:p w:rsidR="003E5925" w:rsidRPr="002A2CC0" w:rsidRDefault="003E5925" w:rsidP="00BD3F11">
            <w:pPr>
              <w:spacing w:before="120"/>
              <w:jc w:val="center"/>
              <w:rPr>
                <w:rFonts w:cs="Arial"/>
                <w:b/>
                <w:sz w:val="16"/>
                <w:szCs w:val="16"/>
              </w:rPr>
            </w:pPr>
            <w:r>
              <w:rPr>
                <w:rFonts w:cs="Arial"/>
                <w:b/>
                <w:sz w:val="16"/>
                <w:szCs w:val="16"/>
              </w:rPr>
              <w:t>28</w:t>
            </w:r>
          </w:p>
        </w:tc>
        <w:tc>
          <w:tcPr>
            <w:tcW w:w="2185" w:type="dxa"/>
            <w:tcBorders>
              <w:top w:val="single" w:sz="4" w:space="0" w:color="auto"/>
              <w:left w:val="single" w:sz="4" w:space="0" w:color="auto"/>
              <w:right w:val="single" w:sz="4" w:space="0" w:color="auto"/>
            </w:tcBorders>
            <w:shd w:val="clear" w:color="auto" w:fill="CCFFFF"/>
          </w:tcPr>
          <w:p w:rsidR="003E5925" w:rsidRPr="00245E44" w:rsidRDefault="003E5925" w:rsidP="00BD3F11">
            <w:pPr>
              <w:spacing w:before="120"/>
              <w:rPr>
                <w:rFonts w:ascii="Times New Roman" w:hAnsi="Times New Roman"/>
                <w:sz w:val="16"/>
                <w:szCs w:val="16"/>
              </w:rPr>
            </w:pPr>
          </w:p>
        </w:tc>
        <w:tc>
          <w:tcPr>
            <w:tcW w:w="2763" w:type="dxa"/>
            <w:tcBorders>
              <w:top w:val="single" w:sz="4" w:space="0" w:color="auto"/>
              <w:left w:val="nil"/>
              <w:right w:val="single" w:sz="4" w:space="0" w:color="auto"/>
            </w:tcBorders>
            <w:shd w:val="clear" w:color="auto" w:fill="CCFFFF"/>
          </w:tcPr>
          <w:p w:rsidR="003E5925" w:rsidRPr="00245E44" w:rsidRDefault="003E5925" w:rsidP="00BD3F11">
            <w:pPr>
              <w:rPr>
                <w:rFonts w:ascii="Times New Roman" w:hAnsi="Times New Roman"/>
                <w:b/>
                <w:sz w:val="16"/>
                <w:szCs w:val="16"/>
              </w:rPr>
            </w:pPr>
          </w:p>
          <w:p w:rsidR="003E5925" w:rsidRPr="00245E44" w:rsidRDefault="003E5925" w:rsidP="00BD3F11">
            <w:pPr>
              <w:rPr>
                <w:rFonts w:ascii="Times New Roman" w:hAnsi="Times New Roman"/>
                <w:b/>
                <w:sz w:val="16"/>
                <w:szCs w:val="16"/>
              </w:rPr>
            </w:pPr>
            <w:r w:rsidRPr="00245E44">
              <w:rPr>
                <w:rFonts w:ascii="Times New Roman" w:hAnsi="Times New Roman"/>
                <w:b/>
                <w:sz w:val="16"/>
                <w:szCs w:val="16"/>
              </w:rPr>
              <w:t>Žiak má:</w:t>
            </w:r>
          </w:p>
        </w:tc>
        <w:tc>
          <w:tcPr>
            <w:tcW w:w="2235" w:type="dxa"/>
            <w:tcBorders>
              <w:top w:val="single" w:sz="4" w:space="0" w:color="auto"/>
              <w:left w:val="nil"/>
              <w:right w:val="single" w:sz="4" w:space="0" w:color="auto"/>
            </w:tcBorders>
            <w:shd w:val="clear" w:color="auto" w:fill="CCFFFF"/>
          </w:tcPr>
          <w:p w:rsidR="003E5925" w:rsidRPr="00245E44" w:rsidRDefault="003E5925" w:rsidP="00BD3F11">
            <w:pPr>
              <w:rPr>
                <w:rFonts w:ascii="Times New Roman" w:hAnsi="Times New Roman"/>
                <w:b/>
                <w:sz w:val="16"/>
                <w:szCs w:val="16"/>
              </w:rPr>
            </w:pPr>
          </w:p>
          <w:p w:rsidR="003E5925" w:rsidRPr="00245E44" w:rsidRDefault="003E5925" w:rsidP="00BD3F11">
            <w:pPr>
              <w:rPr>
                <w:rFonts w:ascii="Times New Roman" w:hAnsi="Times New Roman"/>
                <w:b/>
                <w:sz w:val="16"/>
                <w:szCs w:val="16"/>
              </w:rPr>
            </w:pPr>
            <w:r w:rsidRPr="00245E44">
              <w:rPr>
                <w:rFonts w:ascii="Times New Roman" w:hAnsi="Times New Roman"/>
                <w:b/>
                <w:sz w:val="16"/>
                <w:szCs w:val="16"/>
              </w:rPr>
              <w:t>Žiak:</w:t>
            </w:r>
          </w:p>
        </w:tc>
        <w:tc>
          <w:tcPr>
            <w:tcW w:w="1950" w:type="dxa"/>
            <w:tcBorders>
              <w:top w:val="single" w:sz="4" w:space="0" w:color="auto"/>
              <w:left w:val="nil"/>
              <w:right w:val="single" w:sz="4" w:space="0" w:color="auto"/>
            </w:tcBorders>
            <w:shd w:val="clear" w:color="auto" w:fill="CCFFFF"/>
          </w:tcPr>
          <w:p w:rsidR="003E5925" w:rsidRPr="002A2CC0" w:rsidRDefault="003E5925" w:rsidP="00BD3F11">
            <w:pPr>
              <w:rPr>
                <w:rFonts w:cs="Arial"/>
                <w:sz w:val="16"/>
                <w:szCs w:val="16"/>
              </w:rPr>
            </w:pPr>
          </w:p>
        </w:tc>
        <w:tc>
          <w:tcPr>
            <w:tcW w:w="1543" w:type="dxa"/>
            <w:tcBorders>
              <w:top w:val="single" w:sz="4" w:space="0" w:color="auto"/>
              <w:left w:val="nil"/>
              <w:right w:val="single" w:sz="4" w:space="0" w:color="auto"/>
            </w:tcBorders>
            <w:shd w:val="clear" w:color="auto" w:fill="CCFFFF"/>
          </w:tcPr>
          <w:p w:rsidR="003E5925" w:rsidRPr="002A2CC0" w:rsidRDefault="003E5925" w:rsidP="00BD3F11">
            <w:pPr>
              <w:rPr>
                <w:rFonts w:cs="Arial"/>
                <w:sz w:val="16"/>
                <w:szCs w:val="16"/>
              </w:rPr>
            </w:pPr>
          </w:p>
        </w:tc>
      </w:tr>
      <w:tr w:rsidR="003E5925" w:rsidRPr="002A2CC0" w:rsidTr="00BD3F11">
        <w:trPr>
          <w:trHeight w:val="669"/>
        </w:trPr>
        <w:tc>
          <w:tcPr>
            <w:tcW w:w="2411" w:type="dxa"/>
            <w:tcBorders>
              <w:bottom w:val="single" w:sz="4" w:space="0" w:color="auto"/>
            </w:tcBorders>
          </w:tcPr>
          <w:p w:rsidR="003E5925" w:rsidRDefault="003E5925" w:rsidP="00BD3F11">
            <w:pPr>
              <w:pStyle w:val="Default"/>
              <w:rPr>
                <w:sz w:val="16"/>
                <w:szCs w:val="16"/>
              </w:rPr>
            </w:pPr>
            <w:r>
              <w:rPr>
                <w:sz w:val="16"/>
                <w:szCs w:val="16"/>
              </w:rPr>
              <w:t xml:space="preserve">Omáčky- rozdelenie, význam </w:t>
            </w:r>
          </w:p>
          <w:p w:rsidR="003E5925" w:rsidRDefault="003E5925" w:rsidP="00BD3F11">
            <w:pPr>
              <w:pStyle w:val="Default"/>
              <w:rPr>
                <w:sz w:val="16"/>
                <w:szCs w:val="16"/>
              </w:rPr>
            </w:pPr>
            <w:r>
              <w:rPr>
                <w:sz w:val="16"/>
                <w:szCs w:val="16"/>
              </w:rPr>
              <w:t xml:space="preserve">Príprava základných bielych omáčok </w:t>
            </w:r>
          </w:p>
          <w:p w:rsidR="003E5925" w:rsidRPr="002A2CC0" w:rsidRDefault="003E5925" w:rsidP="00BD3F11">
            <w:pPr>
              <w:rPr>
                <w:rFonts w:cs="Arial"/>
                <w:sz w:val="16"/>
                <w:szCs w:val="16"/>
              </w:rPr>
            </w:pPr>
          </w:p>
        </w:tc>
        <w:tc>
          <w:tcPr>
            <w:tcW w:w="1075" w:type="dxa"/>
            <w:tcBorders>
              <w:bottom w:val="single" w:sz="4" w:space="0" w:color="auto"/>
            </w:tcBorders>
          </w:tcPr>
          <w:p w:rsidR="003E5925" w:rsidRPr="002A2CC0" w:rsidRDefault="003E5925" w:rsidP="00BD3F11">
            <w:pPr>
              <w:spacing w:before="120"/>
              <w:jc w:val="center"/>
              <w:rPr>
                <w:rFonts w:cs="Arial"/>
                <w:sz w:val="16"/>
                <w:szCs w:val="16"/>
              </w:rPr>
            </w:pPr>
            <w:r w:rsidRPr="002A2CC0">
              <w:rPr>
                <w:rFonts w:cs="Arial"/>
                <w:sz w:val="16"/>
                <w:szCs w:val="16"/>
              </w:rPr>
              <w:t>7</w:t>
            </w:r>
          </w:p>
        </w:tc>
        <w:tc>
          <w:tcPr>
            <w:tcW w:w="2185" w:type="dxa"/>
            <w:tcBorders>
              <w:top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p>
        </w:tc>
        <w:tc>
          <w:tcPr>
            <w:tcW w:w="2763" w:type="dxa"/>
            <w:tcBorders>
              <w:bottom w:val="single" w:sz="4" w:space="0" w:color="auto"/>
              <w:right w:val="nil"/>
            </w:tcBorders>
          </w:tcPr>
          <w:p w:rsidR="003E5925" w:rsidRPr="00245E44" w:rsidRDefault="003E5925" w:rsidP="00BD3F11">
            <w:pPr>
              <w:pStyle w:val="Default"/>
              <w:rPr>
                <w:sz w:val="16"/>
                <w:szCs w:val="16"/>
              </w:rPr>
            </w:pPr>
            <w:r w:rsidRPr="00245E44">
              <w:rPr>
                <w:sz w:val="16"/>
                <w:szCs w:val="16"/>
              </w:rPr>
              <w:t xml:space="preserve">Vedieť rozdelenie omáčok </w:t>
            </w:r>
          </w:p>
          <w:p w:rsidR="003E5925" w:rsidRPr="00245E44" w:rsidRDefault="003E5925" w:rsidP="00BD3F11">
            <w:pPr>
              <w:pStyle w:val="Default"/>
              <w:rPr>
                <w:sz w:val="16"/>
                <w:szCs w:val="16"/>
              </w:rPr>
            </w:pPr>
            <w:r w:rsidRPr="00245E44">
              <w:rPr>
                <w:sz w:val="16"/>
                <w:szCs w:val="16"/>
              </w:rPr>
              <w:t xml:space="preserve">a ich význam </w:t>
            </w:r>
          </w:p>
          <w:p w:rsidR="003E5925" w:rsidRPr="00245E44" w:rsidRDefault="003E5925" w:rsidP="00BD3F11">
            <w:pPr>
              <w:pStyle w:val="Default"/>
              <w:rPr>
                <w:sz w:val="16"/>
                <w:szCs w:val="16"/>
              </w:rPr>
            </w:pPr>
            <w:r w:rsidRPr="00245E44">
              <w:rPr>
                <w:sz w:val="16"/>
                <w:szCs w:val="16"/>
              </w:rPr>
              <w:t xml:space="preserve">Vysvetliť podávanie omáčok </w:t>
            </w:r>
          </w:p>
          <w:p w:rsidR="003E5925" w:rsidRPr="00245E44" w:rsidRDefault="003E5925" w:rsidP="00BD3F11">
            <w:pPr>
              <w:pStyle w:val="Default"/>
              <w:rPr>
                <w:sz w:val="16"/>
                <w:szCs w:val="16"/>
              </w:rPr>
            </w:pPr>
            <w:r w:rsidRPr="00245E44">
              <w:rPr>
                <w:sz w:val="16"/>
                <w:szCs w:val="16"/>
              </w:rPr>
              <w:t>opísať zásady pri príprave omáčok</w:t>
            </w:r>
          </w:p>
          <w:p w:rsidR="003E5925" w:rsidRPr="00245E44" w:rsidRDefault="003E5925" w:rsidP="00BD3F11">
            <w:pPr>
              <w:pStyle w:val="Default"/>
              <w:rPr>
                <w:sz w:val="16"/>
                <w:szCs w:val="16"/>
              </w:rPr>
            </w:pPr>
            <w:r w:rsidRPr="00245E44">
              <w:rPr>
                <w:sz w:val="16"/>
                <w:szCs w:val="16"/>
              </w:rPr>
              <w:t xml:space="preserve">Vymenovať základné biele omáčky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Vedieť pripraviť základnú bielu omáčku</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Bešamel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rozdelenie omáčok a ich význam </w:t>
            </w:r>
          </w:p>
          <w:p w:rsidR="003E5925" w:rsidRPr="00245E44" w:rsidRDefault="003E5925" w:rsidP="00BD3F11">
            <w:pPr>
              <w:pStyle w:val="Default"/>
              <w:rPr>
                <w:sz w:val="16"/>
                <w:szCs w:val="16"/>
              </w:rPr>
            </w:pPr>
            <w:r w:rsidRPr="00245E44">
              <w:rPr>
                <w:sz w:val="16"/>
                <w:szCs w:val="16"/>
              </w:rPr>
              <w:t xml:space="preserve">Vysvetlil podávanie omáčok </w:t>
            </w:r>
          </w:p>
          <w:p w:rsidR="003E5925" w:rsidRPr="00245E44" w:rsidRDefault="003E5925" w:rsidP="00BD3F11">
            <w:pPr>
              <w:pStyle w:val="Default"/>
              <w:rPr>
                <w:sz w:val="16"/>
                <w:szCs w:val="16"/>
              </w:rPr>
            </w:pPr>
            <w:r w:rsidRPr="00245E44">
              <w:rPr>
                <w:sz w:val="16"/>
                <w:szCs w:val="16"/>
              </w:rPr>
              <w:t>Popísal zásady pri príprave omáčok</w:t>
            </w:r>
          </w:p>
          <w:p w:rsidR="003E5925" w:rsidRPr="00245E44" w:rsidRDefault="003E5925" w:rsidP="00BD3F11">
            <w:pPr>
              <w:pStyle w:val="Default"/>
              <w:rPr>
                <w:sz w:val="16"/>
                <w:szCs w:val="16"/>
              </w:rPr>
            </w:pPr>
            <w:r w:rsidRPr="00245E44">
              <w:rPr>
                <w:sz w:val="16"/>
                <w:szCs w:val="16"/>
              </w:rPr>
              <w:t xml:space="preserve">Vymenoval základné biele omáčky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Vedel pripraviť základnú bielu omáčku Bešamel </w:t>
            </w:r>
          </w:p>
        </w:tc>
        <w:tc>
          <w:tcPr>
            <w:tcW w:w="1950" w:type="dxa"/>
            <w:tcBorders>
              <w:left w:val="nil"/>
              <w:bottom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2A2CC0" w:rsidRDefault="003E5925" w:rsidP="00BD3F11">
            <w:pPr>
              <w:spacing w:before="120"/>
              <w:rPr>
                <w:rFonts w:cs="Arial"/>
                <w:sz w:val="16"/>
                <w:szCs w:val="16"/>
              </w:rPr>
            </w:pPr>
            <w:r>
              <w:rPr>
                <w:sz w:val="16"/>
                <w:szCs w:val="16"/>
              </w:rPr>
              <w:t xml:space="preserve">Praktické precvičovanie </w:t>
            </w:r>
          </w:p>
        </w:tc>
        <w:tc>
          <w:tcPr>
            <w:tcW w:w="1543" w:type="dxa"/>
            <w:tcBorders>
              <w:bottom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2A2CC0" w:rsidRDefault="003E5925" w:rsidP="00BD3F11">
            <w:pPr>
              <w:spacing w:before="120"/>
              <w:rPr>
                <w:rFonts w:cs="Arial"/>
                <w:sz w:val="16"/>
                <w:szCs w:val="16"/>
              </w:rPr>
            </w:pPr>
            <w:r>
              <w:rPr>
                <w:sz w:val="16"/>
                <w:szCs w:val="16"/>
              </w:rPr>
              <w:t xml:space="preserve">Praktické predvedenie </w:t>
            </w:r>
          </w:p>
        </w:tc>
      </w:tr>
      <w:tr w:rsidR="003E5925" w:rsidRPr="002A2CC0" w:rsidTr="00BD3F11">
        <w:trPr>
          <w:trHeight w:val="693"/>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základných hnedých omáčok </w:t>
            </w:r>
          </w:p>
          <w:p w:rsidR="003E5925" w:rsidRPr="002A2CC0" w:rsidRDefault="003E5925" w:rsidP="00BD3F11">
            <w:pPr>
              <w:ind w:left="360"/>
              <w:rPr>
                <w:rFonts w:cs="Arial"/>
                <w:sz w:val="16"/>
                <w:szCs w:val="16"/>
              </w:rPr>
            </w:pPr>
          </w:p>
        </w:tc>
        <w:tc>
          <w:tcPr>
            <w:tcW w:w="1075" w:type="dxa"/>
            <w:tcBorders>
              <w:bottom w:val="single" w:sz="4" w:space="0" w:color="auto"/>
            </w:tcBorders>
          </w:tcPr>
          <w:p w:rsidR="003E5925" w:rsidRPr="002A2CC0" w:rsidRDefault="003E5925" w:rsidP="00BD3F11">
            <w:pPr>
              <w:spacing w:before="120"/>
              <w:jc w:val="center"/>
              <w:rPr>
                <w:rFonts w:cs="Arial"/>
                <w:sz w:val="16"/>
                <w:szCs w:val="16"/>
              </w:rPr>
            </w:pPr>
            <w:r w:rsidRPr="002A2CC0">
              <w:rPr>
                <w:rFonts w:cs="Arial"/>
                <w:sz w:val="16"/>
                <w:szCs w:val="16"/>
              </w:rPr>
              <w:t>7</w:t>
            </w:r>
          </w:p>
        </w:tc>
        <w:tc>
          <w:tcPr>
            <w:tcW w:w="2185" w:type="dxa"/>
            <w:tcBorders>
              <w:top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 Technológia </w:t>
            </w:r>
          </w:p>
          <w:p w:rsidR="003E5925" w:rsidRPr="00245E44" w:rsidRDefault="003E5925" w:rsidP="00BD3F11">
            <w:pPr>
              <w:spacing w:before="120"/>
              <w:rPr>
                <w:rFonts w:ascii="Times New Roman" w:hAnsi="Times New Roman"/>
                <w:sz w:val="16"/>
                <w:szCs w:val="16"/>
              </w:rPr>
            </w:pPr>
          </w:p>
        </w:tc>
        <w:tc>
          <w:tcPr>
            <w:tcW w:w="2763" w:type="dxa"/>
            <w:tcBorders>
              <w:bottom w:val="single" w:sz="4" w:space="0" w:color="auto"/>
              <w:right w:val="nil"/>
            </w:tcBorders>
          </w:tcPr>
          <w:p w:rsidR="003E5925" w:rsidRPr="00245E44" w:rsidRDefault="003E5925" w:rsidP="00BD3F11">
            <w:pPr>
              <w:pStyle w:val="Default"/>
              <w:rPr>
                <w:sz w:val="16"/>
                <w:szCs w:val="16"/>
              </w:rPr>
            </w:pPr>
            <w:r w:rsidRPr="00245E44">
              <w:rPr>
                <w:sz w:val="16"/>
                <w:szCs w:val="16"/>
              </w:rPr>
              <w:t xml:space="preserve">Vymenovať základné hnedé omáčky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Vedieť pripraviť základnú  hnedú omáčku s pomocou MOV</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Vymenoval základné hnedé omáčky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Vedel pripraviť základnú hnedú omáčku s pomocou MOV</w:t>
            </w:r>
          </w:p>
        </w:tc>
        <w:tc>
          <w:tcPr>
            <w:tcW w:w="1950" w:type="dxa"/>
            <w:tcBorders>
              <w:left w:val="nil"/>
              <w:bottom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2A2CC0" w:rsidRDefault="003E5925" w:rsidP="00BD3F11">
            <w:pPr>
              <w:spacing w:before="120"/>
              <w:rPr>
                <w:rFonts w:cs="Arial"/>
                <w:sz w:val="16"/>
                <w:szCs w:val="16"/>
              </w:rPr>
            </w:pPr>
          </w:p>
        </w:tc>
        <w:tc>
          <w:tcPr>
            <w:tcW w:w="1543" w:type="dxa"/>
            <w:tcBorders>
              <w:bottom w:val="single" w:sz="4" w:space="0" w:color="auto"/>
            </w:tcBorders>
          </w:tcPr>
          <w:p w:rsidR="003E5925" w:rsidRPr="00FB7C01" w:rsidRDefault="003E5925" w:rsidP="00BD3F11">
            <w:pPr>
              <w:spacing w:before="120"/>
              <w:rPr>
                <w:sz w:val="16"/>
                <w:szCs w:val="16"/>
              </w:rPr>
            </w:pPr>
            <w:r w:rsidRPr="00FB7C01">
              <w:rPr>
                <w:sz w:val="16"/>
                <w:szCs w:val="16"/>
              </w:rPr>
              <w:t>Ústne odpovede</w:t>
            </w:r>
          </w:p>
        </w:tc>
      </w:tr>
      <w:tr w:rsidR="003E5925" w:rsidRPr="004A109C" w:rsidTr="00BD3F11">
        <w:trPr>
          <w:trHeight w:val="693"/>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omáčok k vareným mäsám </w:t>
            </w:r>
          </w:p>
          <w:p w:rsidR="003E5925" w:rsidRPr="002A2CC0" w:rsidRDefault="003E5925" w:rsidP="00BD3F11">
            <w:pPr>
              <w:ind w:left="360"/>
              <w:rPr>
                <w:rFonts w:cs="Arial"/>
                <w:sz w:val="16"/>
                <w:szCs w:val="16"/>
              </w:rPr>
            </w:pPr>
          </w:p>
        </w:tc>
        <w:tc>
          <w:tcPr>
            <w:tcW w:w="1075" w:type="dxa"/>
            <w:tcBorders>
              <w:bottom w:val="single" w:sz="4" w:space="0" w:color="auto"/>
            </w:tcBorders>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 xml:space="preserve">Potraviny </w:t>
            </w:r>
          </w:p>
          <w:p w:rsidR="003E5925" w:rsidRPr="00245E44" w:rsidRDefault="003E5925" w:rsidP="00BD3F11">
            <w:pPr>
              <w:spacing w:before="120"/>
              <w:rPr>
                <w:rFonts w:ascii="Times New Roman" w:hAnsi="Times New Roman"/>
                <w:sz w:val="16"/>
                <w:szCs w:val="16"/>
              </w:rPr>
            </w:pPr>
          </w:p>
        </w:tc>
        <w:tc>
          <w:tcPr>
            <w:tcW w:w="2763" w:type="dxa"/>
            <w:tcBorders>
              <w:bottom w:val="single" w:sz="4" w:space="0" w:color="auto"/>
              <w:right w:val="nil"/>
            </w:tcBorders>
          </w:tcPr>
          <w:p w:rsidR="003E5925" w:rsidRPr="00245E44" w:rsidRDefault="003E5925" w:rsidP="00BD3F11">
            <w:pPr>
              <w:pStyle w:val="Default"/>
              <w:rPr>
                <w:sz w:val="16"/>
                <w:szCs w:val="16"/>
              </w:rPr>
            </w:pPr>
            <w:r w:rsidRPr="00245E44">
              <w:rPr>
                <w:sz w:val="16"/>
                <w:szCs w:val="16"/>
              </w:rPr>
              <w:t xml:space="preserve">Vysvetliť prípravu svetlej a tmavej zápražky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pripraviť omáčky k vareným mäsám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Vysvetlil prípravu zápražiek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Vedel prakticky pripraviť omáčky k vareným mäsám</w:t>
            </w:r>
          </w:p>
        </w:tc>
        <w:tc>
          <w:tcPr>
            <w:tcW w:w="1950" w:type="dxa"/>
            <w:tcBorders>
              <w:left w:val="nil"/>
              <w:bottom w:val="single" w:sz="4" w:space="0" w:color="auto"/>
            </w:tcBorders>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Praktické precvičovanie</w:t>
            </w:r>
          </w:p>
        </w:tc>
        <w:tc>
          <w:tcPr>
            <w:tcW w:w="1543" w:type="dxa"/>
            <w:tcBorders>
              <w:bottom w:val="single" w:sz="4" w:space="0" w:color="auto"/>
            </w:tcBorders>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Praktické predvedenie</w:t>
            </w:r>
          </w:p>
        </w:tc>
      </w:tr>
      <w:tr w:rsidR="003E5925" w:rsidRPr="004A109C" w:rsidTr="00BD3F11">
        <w:trPr>
          <w:trHeight w:val="693"/>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Zahusťovanie, dochucovanie a zjemňovanie omáčok </w:t>
            </w:r>
          </w:p>
          <w:p w:rsidR="003E5925" w:rsidRPr="002A2CC0" w:rsidRDefault="003E5925" w:rsidP="00BD3F11">
            <w:pPr>
              <w:ind w:left="360"/>
              <w:rPr>
                <w:rFonts w:cs="Arial"/>
                <w:sz w:val="16"/>
                <w:szCs w:val="16"/>
              </w:rPr>
            </w:pPr>
          </w:p>
        </w:tc>
        <w:tc>
          <w:tcPr>
            <w:tcW w:w="1075" w:type="dxa"/>
            <w:tcBorders>
              <w:bottom w:val="single" w:sz="4" w:space="0" w:color="auto"/>
            </w:tcBorders>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 xml:space="preserve">Potraviny </w:t>
            </w:r>
          </w:p>
          <w:p w:rsidR="003E5925" w:rsidRPr="00245E44" w:rsidRDefault="003E5925" w:rsidP="00BD3F11">
            <w:pPr>
              <w:spacing w:before="120"/>
              <w:rPr>
                <w:rFonts w:ascii="Times New Roman" w:hAnsi="Times New Roman"/>
                <w:sz w:val="16"/>
                <w:szCs w:val="16"/>
              </w:rPr>
            </w:pPr>
          </w:p>
        </w:tc>
        <w:tc>
          <w:tcPr>
            <w:tcW w:w="2763" w:type="dxa"/>
            <w:tcBorders>
              <w:bottom w:val="single" w:sz="4" w:space="0" w:color="auto"/>
              <w:right w:val="nil"/>
            </w:tcBorders>
          </w:tcPr>
          <w:p w:rsidR="003E5925" w:rsidRPr="00245E44" w:rsidRDefault="003E5925" w:rsidP="00BD3F11">
            <w:pPr>
              <w:pStyle w:val="Default"/>
              <w:rPr>
                <w:sz w:val="16"/>
                <w:szCs w:val="16"/>
              </w:rPr>
            </w:pPr>
            <w:r w:rsidRPr="00245E44">
              <w:rPr>
                <w:sz w:val="16"/>
                <w:szCs w:val="16"/>
              </w:rPr>
              <w:t xml:space="preserve">Vedieť správne zahustiť omáčky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Vedieť čím , ako a kedy môžeme omáčky dochucovať a zjemňovať </w:t>
            </w:r>
          </w:p>
        </w:tc>
        <w:tc>
          <w:tcPr>
            <w:tcW w:w="2235"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Vedel správne zahustiť omáčky </w:t>
            </w:r>
          </w:p>
          <w:p w:rsidR="003E5925" w:rsidRPr="00245E44" w:rsidRDefault="003E5925" w:rsidP="00BD3F11">
            <w:pPr>
              <w:rPr>
                <w:rFonts w:ascii="Times New Roman" w:hAnsi="Times New Roman"/>
                <w:sz w:val="16"/>
                <w:szCs w:val="16"/>
              </w:rPr>
            </w:pPr>
            <w:r w:rsidRPr="00245E44">
              <w:rPr>
                <w:rFonts w:ascii="Times New Roman" w:hAnsi="Times New Roman"/>
                <w:sz w:val="16"/>
                <w:szCs w:val="16"/>
              </w:rPr>
              <w:t xml:space="preserve">Vedel ako, čím a kedy dochucovať a zjemňovať omáčky </w:t>
            </w:r>
          </w:p>
        </w:tc>
        <w:tc>
          <w:tcPr>
            <w:tcW w:w="1950" w:type="dxa"/>
            <w:tcBorders>
              <w:left w:val="nil"/>
              <w:bottom w:val="single" w:sz="4" w:space="0" w:color="auto"/>
            </w:tcBorders>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Borders>
              <w:bottom w:val="single" w:sz="4" w:space="0" w:color="auto"/>
            </w:tcBorders>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178"/>
        </w:trPr>
        <w:tc>
          <w:tcPr>
            <w:tcW w:w="2411"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pStyle w:val="Default"/>
              <w:rPr>
                <w:sz w:val="18"/>
                <w:szCs w:val="18"/>
              </w:rPr>
            </w:pPr>
            <w:r>
              <w:rPr>
                <w:b/>
                <w:bCs/>
                <w:sz w:val="18"/>
                <w:szCs w:val="18"/>
              </w:rPr>
              <w:t xml:space="preserve">Príprava príloh a doplnkov k hlavným jedlám </w:t>
            </w:r>
          </w:p>
          <w:p w:rsidR="003E5925" w:rsidRPr="002A2CC0" w:rsidRDefault="003E5925" w:rsidP="00BD3F11">
            <w:pPr>
              <w:rPr>
                <w:rFonts w:cs="Arial"/>
                <w:b/>
                <w:sz w:val="16"/>
                <w:szCs w:val="16"/>
              </w:rPr>
            </w:pPr>
          </w:p>
        </w:tc>
        <w:tc>
          <w:tcPr>
            <w:tcW w:w="1075"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jc w:val="center"/>
              <w:rPr>
                <w:rFonts w:cs="Arial"/>
                <w:b/>
                <w:sz w:val="16"/>
                <w:szCs w:val="16"/>
              </w:rPr>
            </w:pPr>
          </w:p>
          <w:p w:rsidR="003E5925" w:rsidRPr="002A2CC0" w:rsidRDefault="003E5925" w:rsidP="00BD3F11">
            <w:pPr>
              <w:jc w:val="center"/>
              <w:rPr>
                <w:rFonts w:cs="Arial"/>
                <w:b/>
                <w:sz w:val="16"/>
                <w:szCs w:val="16"/>
              </w:rPr>
            </w:pPr>
            <w:r>
              <w:rPr>
                <w:rFonts w:cs="Arial"/>
                <w:b/>
                <w:sz w:val="16"/>
                <w:szCs w:val="16"/>
              </w:rPr>
              <w:t>77</w:t>
            </w:r>
          </w:p>
        </w:tc>
        <w:tc>
          <w:tcPr>
            <w:tcW w:w="2185" w:type="dxa"/>
            <w:tcBorders>
              <w:top w:val="single" w:sz="4" w:space="0" w:color="auto"/>
              <w:left w:val="single" w:sz="4" w:space="0" w:color="auto"/>
              <w:bottom w:val="single" w:sz="4" w:space="0" w:color="auto"/>
              <w:right w:val="single" w:sz="4" w:space="0" w:color="auto"/>
            </w:tcBorders>
            <w:shd w:val="clear" w:color="auto" w:fill="CCFFFF"/>
          </w:tcPr>
          <w:p w:rsidR="003E5925" w:rsidRPr="00245E44" w:rsidRDefault="003E5925" w:rsidP="00BD3F11">
            <w:pPr>
              <w:spacing w:before="120"/>
              <w:rPr>
                <w:rFonts w:ascii="Times New Roman" w:hAnsi="Times New Roman"/>
                <w:sz w:val="16"/>
                <w:szCs w:val="16"/>
              </w:rPr>
            </w:pPr>
          </w:p>
        </w:tc>
        <w:tc>
          <w:tcPr>
            <w:tcW w:w="2763" w:type="dxa"/>
            <w:tcBorders>
              <w:top w:val="single" w:sz="4" w:space="0" w:color="auto"/>
              <w:left w:val="single" w:sz="4" w:space="0" w:color="auto"/>
              <w:bottom w:val="single" w:sz="4" w:space="0" w:color="auto"/>
              <w:right w:val="single" w:sz="4" w:space="0" w:color="auto"/>
            </w:tcBorders>
            <w:shd w:val="clear" w:color="auto" w:fill="CCFFFF"/>
          </w:tcPr>
          <w:p w:rsidR="003E5925" w:rsidRPr="00245E44" w:rsidRDefault="003E5925" w:rsidP="00BD3F11">
            <w:pPr>
              <w:rPr>
                <w:rFonts w:ascii="Times New Roman" w:hAnsi="Times New Roman"/>
                <w:b/>
                <w:sz w:val="16"/>
                <w:szCs w:val="16"/>
              </w:rPr>
            </w:pPr>
          </w:p>
          <w:p w:rsidR="003E5925" w:rsidRPr="00245E44" w:rsidRDefault="003E5925" w:rsidP="00BD3F11">
            <w:pPr>
              <w:rPr>
                <w:rFonts w:ascii="Times New Roman" w:hAnsi="Times New Roman"/>
                <w:b/>
                <w:sz w:val="16"/>
                <w:szCs w:val="16"/>
              </w:rPr>
            </w:pPr>
            <w:r w:rsidRPr="00245E44">
              <w:rPr>
                <w:rFonts w:ascii="Times New Roman" w:hAnsi="Times New Roman"/>
                <w:b/>
                <w:sz w:val="16"/>
                <w:szCs w:val="16"/>
              </w:rPr>
              <w:t>Žiak má:</w:t>
            </w:r>
          </w:p>
        </w:tc>
        <w:tc>
          <w:tcPr>
            <w:tcW w:w="2235" w:type="dxa"/>
            <w:tcBorders>
              <w:top w:val="single" w:sz="4" w:space="0" w:color="auto"/>
              <w:left w:val="single" w:sz="4" w:space="0" w:color="auto"/>
              <w:bottom w:val="single" w:sz="4" w:space="0" w:color="auto"/>
              <w:right w:val="single" w:sz="4" w:space="0" w:color="auto"/>
            </w:tcBorders>
            <w:shd w:val="clear" w:color="auto" w:fill="CCFFFF"/>
          </w:tcPr>
          <w:p w:rsidR="003E5925" w:rsidRPr="00245E44" w:rsidRDefault="003E5925" w:rsidP="00BD3F11">
            <w:pPr>
              <w:rPr>
                <w:rFonts w:ascii="Times New Roman" w:hAnsi="Times New Roman"/>
                <w:b/>
                <w:sz w:val="16"/>
                <w:szCs w:val="16"/>
              </w:rPr>
            </w:pPr>
          </w:p>
          <w:p w:rsidR="003E5925" w:rsidRPr="00245E44" w:rsidRDefault="003E5925" w:rsidP="00BD3F11">
            <w:pPr>
              <w:rPr>
                <w:rFonts w:ascii="Times New Roman" w:hAnsi="Times New Roman"/>
                <w:b/>
                <w:sz w:val="16"/>
                <w:szCs w:val="16"/>
              </w:rPr>
            </w:pPr>
            <w:r w:rsidRPr="00245E44">
              <w:rPr>
                <w:rFonts w:ascii="Times New Roman" w:hAnsi="Times New Roman"/>
                <w:b/>
                <w:sz w:val="16"/>
                <w:szCs w:val="16"/>
              </w:rPr>
              <w:t>Žiak:</w:t>
            </w:r>
          </w:p>
        </w:tc>
        <w:tc>
          <w:tcPr>
            <w:tcW w:w="1950" w:type="dxa"/>
            <w:tcBorders>
              <w:top w:val="single" w:sz="4" w:space="0" w:color="auto"/>
              <w:left w:val="single" w:sz="4" w:space="0" w:color="auto"/>
              <w:bottom w:val="single" w:sz="4" w:space="0" w:color="auto"/>
              <w:right w:val="single" w:sz="4" w:space="0" w:color="auto"/>
            </w:tcBorders>
            <w:shd w:val="clear" w:color="auto" w:fill="CCFFFF"/>
          </w:tcPr>
          <w:p w:rsidR="003E5925" w:rsidRPr="004A109C" w:rsidRDefault="003E5925" w:rsidP="00BD3F11">
            <w:pPr>
              <w:rPr>
                <w:rFonts w:ascii="Times New Roman" w:hAnsi="Times New Roman"/>
                <w:sz w:val="16"/>
                <w:szCs w:val="16"/>
              </w:rPr>
            </w:pPr>
          </w:p>
        </w:tc>
        <w:tc>
          <w:tcPr>
            <w:tcW w:w="1543" w:type="dxa"/>
            <w:tcBorders>
              <w:top w:val="single" w:sz="4" w:space="0" w:color="auto"/>
              <w:left w:val="single" w:sz="4" w:space="0" w:color="auto"/>
              <w:bottom w:val="single" w:sz="4" w:space="0" w:color="auto"/>
              <w:right w:val="single" w:sz="4" w:space="0" w:color="auto"/>
            </w:tcBorders>
            <w:shd w:val="clear" w:color="auto" w:fill="CCFFFF"/>
          </w:tcPr>
          <w:p w:rsidR="003E5925" w:rsidRPr="004A109C" w:rsidRDefault="003E5925" w:rsidP="00BD3F11">
            <w:pPr>
              <w:rPr>
                <w:rFonts w:ascii="Times New Roman" w:hAnsi="Times New Roman"/>
                <w:sz w:val="16"/>
                <w:szCs w:val="16"/>
              </w:rPr>
            </w:pP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Prílohy zo zemiakov- varenie, dusenie </w:t>
            </w:r>
          </w:p>
          <w:p w:rsidR="003E5925" w:rsidRPr="002A2CC0" w:rsidRDefault="003E5925" w:rsidP="00BD3F11">
            <w:pPr>
              <w:spacing w:before="120"/>
              <w:ind w:left="36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nil"/>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Vedieť vymenovať druhy príloh zo zemiakov </w:t>
            </w:r>
          </w:p>
          <w:p w:rsidR="003E5925" w:rsidRPr="00245E44" w:rsidRDefault="003E5925" w:rsidP="00BD3F11">
            <w:pPr>
              <w:pStyle w:val="Default"/>
              <w:rPr>
                <w:sz w:val="16"/>
                <w:szCs w:val="16"/>
              </w:rPr>
            </w:pPr>
            <w:r w:rsidRPr="00245E44">
              <w:rPr>
                <w:sz w:val="16"/>
                <w:szCs w:val="16"/>
              </w:rPr>
              <w:t xml:space="preserve">Vysvetliť rozdiel pri varení a dusení zemiakov </w:t>
            </w:r>
          </w:p>
          <w:p w:rsidR="003E5925" w:rsidRPr="00245E44" w:rsidRDefault="003E5925" w:rsidP="00BD3F11">
            <w:pPr>
              <w:pStyle w:val="Default"/>
              <w:rPr>
                <w:sz w:val="16"/>
                <w:szCs w:val="16"/>
              </w:rPr>
            </w:pPr>
            <w:r w:rsidRPr="00245E44">
              <w:rPr>
                <w:sz w:val="16"/>
                <w:szCs w:val="16"/>
              </w:rPr>
              <w:t>Prakticky precvičiť prípravu  príloh</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Dodržať technologický postup prípravy</w:t>
            </w:r>
          </w:p>
        </w:tc>
        <w:tc>
          <w:tcPr>
            <w:tcW w:w="2235" w:type="dxa"/>
          </w:tcPr>
          <w:p w:rsidR="003E5925" w:rsidRPr="00245E44" w:rsidRDefault="003E5925" w:rsidP="00BD3F11">
            <w:pPr>
              <w:pStyle w:val="Default"/>
              <w:rPr>
                <w:sz w:val="16"/>
                <w:szCs w:val="16"/>
              </w:rPr>
            </w:pPr>
            <w:r w:rsidRPr="00245E44">
              <w:rPr>
                <w:sz w:val="16"/>
                <w:szCs w:val="16"/>
              </w:rPr>
              <w:t xml:space="preserve">Vedel vymenovať druhy príloh </w:t>
            </w:r>
          </w:p>
          <w:p w:rsidR="003E5925" w:rsidRPr="00245E44" w:rsidRDefault="003E5925" w:rsidP="00BD3F11">
            <w:pPr>
              <w:pStyle w:val="Default"/>
              <w:rPr>
                <w:sz w:val="16"/>
                <w:szCs w:val="16"/>
              </w:rPr>
            </w:pPr>
            <w:r w:rsidRPr="00245E44">
              <w:rPr>
                <w:sz w:val="16"/>
                <w:szCs w:val="16"/>
              </w:rPr>
              <w:t xml:space="preserve">Vysvetlil rozdiely v tepelných úpravách </w:t>
            </w:r>
          </w:p>
          <w:p w:rsidR="003E5925" w:rsidRPr="00245E44" w:rsidRDefault="003E5925" w:rsidP="00BD3F11">
            <w:pPr>
              <w:pStyle w:val="Default"/>
              <w:rPr>
                <w:sz w:val="16"/>
                <w:szCs w:val="16"/>
              </w:rPr>
            </w:pPr>
            <w:r w:rsidRPr="00245E44">
              <w:rPr>
                <w:sz w:val="16"/>
                <w:szCs w:val="16"/>
              </w:rPr>
              <w:t xml:space="preserve">Prakticky predviedol ich  prípravu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Dodržal správny technologický postup prípravy</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Prílohy zo zemiakov- opekanie, vyprážanie </w:t>
            </w:r>
          </w:p>
          <w:p w:rsidR="003E5925" w:rsidRPr="002A2CC0" w:rsidRDefault="003E5925" w:rsidP="00BD3F11">
            <w:pPr>
              <w:spacing w:before="120"/>
              <w:ind w:left="36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Vedieť vymenovať druhy príloh zo zemiakov </w:t>
            </w:r>
          </w:p>
          <w:p w:rsidR="003E5925" w:rsidRPr="00245E44" w:rsidRDefault="003E5925" w:rsidP="00BD3F11">
            <w:pPr>
              <w:pStyle w:val="Default"/>
              <w:rPr>
                <w:sz w:val="16"/>
                <w:szCs w:val="16"/>
              </w:rPr>
            </w:pPr>
            <w:r w:rsidRPr="00245E44">
              <w:rPr>
                <w:sz w:val="16"/>
                <w:szCs w:val="16"/>
              </w:rPr>
              <w:t xml:space="preserve">Vysvetliť rozdiel pri varení a dusení zemiakov </w:t>
            </w:r>
          </w:p>
          <w:p w:rsidR="003E5925" w:rsidRPr="00245E44" w:rsidRDefault="003E5925" w:rsidP="00BD3F11">
            <w:pPr>
              <w:pStyle w:val="Default"/>
              <w:rPr>
                <w:sz w:val="16"/>
                <w:szCs w:val="16"/>
              </w:rPr>
            </w:pPr>
            <w:r w:rsidRPr="00245E44">
              <w:rPr>
                <w:sz w:val="16"/>
                <w:szCs w:val="16"/>
              </w:rPr>
              <w:t xml:space="preserve">Prakticky precvičiť ich prípravu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Dodržať technologický postup prípravy</w:t>
            </w:r>
          </w:p>
        </w:tc>
        <w:tc>
          <w:tcPr>
            <w:tcW w:w="2235" w:type="dxa"/>
          </w:tcPr>
          <w:p w:rsidR="003E5925" w:rsidRPr="00245E44" w:rsidRDefault="003E5925" w:rsidP="00BD3F11">
            <w:pPr>
              <w:pStyle w:val="Default"/>
              <w:rPr>
                <w:sz w:val="16"/>
                <w:szCs w:val="16"/>
              </w:rPr>
            </w:pPr>
            <w:r w:rsidRPr="00245E44">
              <w:rPr>
                <w:sz w:val="16"/>
                <w:szCs w:val="16"/>
              </w:rPr>
              <w:t>Vysvetlil rozdiel medzi opekaním a vyprážaním zemiakov</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Pripravil prílohy podľa technologického postupu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Prílohy z múky- knedle žemľové, karlovarské, zemiakové </w:t>
            </w:r>
          </w:p>
          <w:p w:rsidR="003E5925" w:rsidRPr="002A2CC0" w:rsidRDefault="003E5925" w:rsidP="00BD3F11">
            <w:pPr>
              <w:spacing w:before="120"/>
              <w:ind w:left="36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Vedieť rozdeliť prílohy </w:t>
            </w:r>
          </w:p>
          <w:p w:rsidR="003E5925" w:rsidRPr="00245E44" w:rsidRDefault="003E5925" w:rsidP="00BD3F11">
            <w:pPr>
              <w:pStyle w:val="Default"/>
              <w:rPr>
                <w:sz w:val="16"/>
                <w:szCs w:val="16"/>
              </w:rPr>
            </w:pPr>
            <w:r w:rsidRPr="00245E44">
              <w:rPr>
                <w:sz w:val="16"/>
                <w:szCs w:val="16"/>
              </w:rPr>
              <w:t xml:space="preserve">Popísať rozdiely pri príprave rôznych druhov knedlí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pripraviť podľa technologického postupu </w:t>
            </w:r>
          </w:p>
        </w:tc>
        <w:tc>
          <w:tcPr>
            <w:tcW w:w="2235" w:type="dxa"/>
          </w:tcPr>
          <w:p w:rsidR="003E5925" w:rsidRPr="00245E44" w:rsidRDefault="003E5925" w:rsidP="00BD3F11">
            <w:pPr>
              <w:pStyle w:val="Default"/>
              <w:rPr>
                <w:sz w:val="16"/>
                <w:szCs w:val="16"/>
              </w:rPr>
            </w:pPr>
            <w:r w:rsidRPr="00245E44">
              <w:rPr>
                <w:sz w:val="16"/>
                <w:szCs w:val="16"/>
              </w:rPr>
              <w:t xml:space="preserve">Vedel rozdeliť prílohy </w:t>
            </w:r>
          </w:p>
          <w:p w:rsidR="003E5925" w:rsidRPr="00245E44" w:rsidRDefault="003E5925" w:rsidP="00BD3F11">
            <w:pPr>
              <w:pStyle w:val="Default"/>
              <w:rPr>
                <w:sz w:val="16"/>
                <w:szCs w:val="16"/>
              </w:rPr>
            </w:pPr>
            <w:r w:rsidRPr="00245E44">
              <w:rPr>
                <w:sz w:val="16"/>
                <w:szCs w:val="16"/>
              </w:rPr>
              <w:t>Popísal rozdiely pri príprave rôznych druhov knedlí</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pripravil podľa technologického postupu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halušiek- krupicové, maslové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Vymenovať druhy halušiek  </w:t>
            </w:r>
          </w:p>
          <w:p w:rsidR="003E5925" w:rsidRPr="00245E44" w:rsidRDefault="003E5925" w:rsidP="00BD3F11">
            <w:pPr>
              <w:pStyle w:val="Default"/>
              <w:rPr>
                <w:sz w:val="16"/>
                <w:szCs w:val="16"/>
              </w:rPr>
            </w:pPr>
            <w:r w:rsidRPr="00245E44">
              <w:rPr>
                <w:sz w:val="16"/>
                <w:szCs w:val="16"/>
              </w:rPr>
              <w:t xml:space="preserve">Prakticky precvičiť  prípravu  halušiek podľa technologického postupu </w:t>
            </w:r>
          </w:p>
        </w:tc>
        <w:tc>
          <w:tcPr>
            <w:tcW w:w="2235" w:type="dxa"/>
          </w:tcPr>
          <w:p w:rsidR="003E5925" w:rsidRPr="00245E44" w:rsidRDefault="003E5925" w:rsidP="00BD3F11">
            <w:pPr>
              <w:pStyle w:val="Default"/>
              <w:rPr>
                <w:sz w:val="16"/>
                <w:szCs w:val="16"/>
              </w:rPr>
            </w:pPr>
            <w:r w:rsidRPr="00245E44">
              <w:rPr>
                <w:sz w:val="16"/>
                <w:szCs w:val="16"/>
              </w:rPr>
              <w:t xml:space="preserve">Vymenoval druhy halušiek </w:t>
            </w:r>
          </w:p>
          <w:p w:rsidR="003E5925" w:rsidRPr="00245E44" w:rsidRDefault="003E5925" w:rsidP="00BD3F11">
            <w:pPr>
              <w:pStyle w:val="Default"/>
              <w:rPr>
                <w:sz w:val="16"/>
                <w:szCs w:val="16"/>
              </w:rPr>
            </w:pPr>
            <w:r w:rsidRPr="00245E44">
              <w:rPr>
                <w:sz w:val="16"/>
                <w:szCs w:val="16"/>
              </w:rPr>
              <w:t>Prakticky precvičil prípravu halušiek  podľa technologického postupu</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cestovín </w:t>
            </w:r>
          </w:p>
          <w:p w:rsidR="003E5925" w:rsidRDefault="003E5925" w:rsidP="00BD3F11">
            <w:pPr>
              <w:spacing w:before="12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Charakterizovať cestoviny </w:t>
            </w:r>
          </w:p>
          <w:p w:rsidR="003E5925" w:rsidRPr="00245E44" w:rsidRDefault="003E5925" w:rsidP="00BD3F11">
            <w:pPr>
              <w:pStyle w:val="Default"/>
              <w:rPr>
                <w:sz w:val="16"/>
                <w:szCs w:val="16"/>
              </w:rPr>
            </w:pPr>
            <w:r w:rsidRPr="00245E44">
              <w:rPr>
                <w:sz w:val="16"/>
                <w:szCs w:val="16"/>
              </w:rPr>
              <w:t xml:space="preserve">Vedieť rozdeliť cestoviny </w:t>
            </w:r>
          </w:p>
          <w:p w:rsidR="003E5925" w:rsidRPr="00245E44" w:rsidRDefault="003E5925" w:rsidP="00BD3F11">
            <w:pPr>
              <w:pStyle w:val="Default"/>
              <w:rPr>
                <w:sz w:val="16"/>
                <w:szCs w:val="16"/>
              </w:rPr>
            </w:pPr>
            <w:r w:rsidRPr="00245E44">
              <w:rPr>
                <w:sz w:val="16"/>
                <w:szCs w:val="16"/>
              </w:rPr>
              <w:t xml:space="preserve">Popísať úpravu príloh z cestovín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Prakticky precvičiť  prípravu podľa technologického postupu</w:t>
            </w:r>
          </w:p>
        </w:tc>
        <w:tc>
          <w:tcPr>
            <w:tcW w:w="2235" w:type="dxa"/>
          </w:tcPr>
          <w:p w:rsidR="003E5925" w:rsidRPr="00245E44" w:rsidRDefault="003E5925" w:rsidP="00BD3F11">
            <w:pPr>
              <w:pStyle w:val="Default"/>
              <w:rPr>
                <w:sz w:val="16"/>
                <w:szCs w:val="16"/>
              </w:rPr>
            </w:pPr>
            <w:r w:rsidRPr="00245E44">
              <w:rPr>
                <w:sz w:val="16"/>
                <w:szCs w:val="16"/>
              </w:rPr>
              <w:t xml:space="preserve">Charakterizoval cestoviny </w:t>
            </w:r>
          </w:p>
          <w:p w:rsidR="003E5925" w:rsidRPr="00245E44" w:rsidRDefault="003E5925" w:rsidP="00BD3F11">
            <w:pPr>
              <w:pStyle w:val="Default"/>
              <w:rPr>
                <w:sz w:val="16"/>
                <w:szCs w:val="16"/>
              </w:rPr>
            </w:pPr>
            <w:r w:rsidRPr="00245E44">
              <w:rPr>
                <w:sz w:val="16"/>
                <w:szCs w:val="16"/>
              </w:rPr>
              <w:t xml:space="preserve">Vedel rozdeliť cestoviny </w:t>
            </w:r>
          </w:p>
          <w:p w:rsidR="003E5925" w:rsidRPr="00245E44" w:rsidRDefault="003E5925" w:rsidP="00BD3F11">
            <w:pPr>
              <w:pStyle w:val="Default"/>
              <w:rPr>
                <w:sz w:val="16"/>
                <w:szCs w:val="16"/>
              </w:rPr>
            </w:pPr>
            <w:r w:rsidRPr="00245E44">
              <w:rPr>
                <w:sz w:val="16"/>
                <w:szCs w:val="16"/>
              </w:rPr>
              <w:t>Popísal úpravu príloh z cestovín</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Správne pripravil cestoviny podľa postupu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Prílohy z ryže a obilnín </w:t>
            </w:r>
          </w:p>
          <w:p w:rsidR="003E5925" w:rsidRDefault="003E5925" w:rsidP="00BD3F11">
            <w:pPr>
              <w:spacing w:before="12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Vedieť zásady predprípravy príloh z obilnín</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zvládnuť prípravu príloh z ryže a obilnín </w:t>
            </w:r>
          </w:p>
        </w:tc>
        <w:tc>
          <w:tcPr>
            <w:tcW w:w="2235" w:type="dxa"/>
          </w:tcPr>
          <w:p w:rsidR="003E5925" w:rsidRPr="00245E44" w:rsidRDefault="003E5925" w:rsidP="00BD3F11">
            <w:pPr>
              <w:pStyle w:val="Default"/>
              <w:rPr>
                <w:sz w:val="16"/>
                <w:szCs w:val="16"/>
              </w:rPr>
            </w:pPr>
            <w:r w:rsidRPr="00245E44">
              <w:rPr>
                <w:sz w:val="16"/>
                <w:szCs w:val="16"/>
              </w:rPr>
              <w:t>Vedel popísať zásady pri predpríprave príloh z obilnín</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Správne pripravil prílohy  pri dodržaní technologického postupu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Prílohy zo strukovín </w:t>
            </w:r>
          </w:p>
          <w:p w:rsidR="003E5925" w:rsidRDefault="003E5925" w:rsidP="00BD3F11">
            <w:pPr>
              <w:spacing w:before="12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Vedieť charakterizovať a rozdeliť strukoviny </w:t>
            </w:r>
          </w:p>
          <w:p w:rsidR="003E5925" w:rsidRPr="00245E44" w:rsidRDefault="003E5925" w:rsidP="00BD3F11">
            <w:pPr>
              <w:pStyle w:val="Default"/>
              <w:rPr>
                <w:sz w:val="16"/>
                <w:szCs w:val="16"/>
              </w:rPr>
            </w:pPr>
            <w:r w:rsidRPr="00245E44">
              <w:rPr>
                <w:sz w:val="16"/>
                <w:szCs w:val="16"/>
              </w:rPr>
              <w:t xml:space="preserve">Poznať odlišnosti pri dochucovaní Vedieť prakticky pripraviť strukoviny </w:t>
            </w:r>
          </w:p>
        </w:tc>
        <w:tc>
          <w:tcPr>
            <w:tcW w:w="2235" w:type="dxa"/>
          </w:tcPr>
          <w:p w:rsidR="003E5925" w:rsidRPr="00245E44" w:rsidRDefault="003E5925" w:rsidP="00BD3F11">
            <w:pPr>
              <w:pStyle w:val="Default"/>
              <w:rPr>
                <w:sz w:val="16"/>
                <w:szCs w:val="16"/>
              </w:rPr>
            </w:pPr>
            <w:r w:rsidRPr="00245E44">
              <w:rPr>
                <w:sz w:val="16"/>
                <w:szCs w:val="16"/>
              </w:rPr>
              <w:t xml:space="preserve">Vedel charakterizovať a rozdeliť strukoviny </w:t>
            </w:r>
          </w:p>
          <w:p w:rsidR="003E5925" w:rsidRPr="00245E44" w:rsidRDefault="003E5925" w:rsidP="00BD3F11">
            <w:pPr>
              <w:pStyle w:val="Default"/>
              <w:rPr>
                <w:sz w:val="16"/>
                <w:szCs w:val="16"/>
              </w:rPr>
            </w:pPr>
            <w:r w:rsidRPr="00245E44">
              <w:rPr>
                <w:sz w:val="16"/>
                <w:szCs w:val="16"/>
              </w:rPr>
              <w:t>Poznal odlišnosti pri dochucovaní príloh zo strukovín</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Vedel prakticky pripraviť </w:t>
            </w:r>
            <w:r w:rsidRPr="00245E44">
              <w:rPr>
                <w:rFonts w:ascii="Times New Roman" w:hAnsi="Times New Roman"/>
                <w:sz w:val="16"/>
                <w:szCs w:val="16"/>
              </w:rPr>
              <w:lastRenderedPageBreak/>
              <w:t>prílohy zo strukovín</w:t>
            </w:r>
          </w:p>
        </w:tc>
        <w:tc>
          <w:tcPr>
            <w:tcW w:w="1950" w:type="dxa"/>
          </w:tcPr>
          <w:p w:rsidR="003E5925" w:rsidRPr="004A109C" w:rsidRDefault="003E5925" w:rsidP="00BD3F11">
            <w:pPr>
              <w:pStyle w:val="Default"/>
              <w:rPr>
                <w:sz w:val="16"/>
                <w:szCs w:val="16"/>
              </w:rPr>
            </w:pPr>
            <w:r w:rsidRPr="004A109C">
              <w:rPr>
                <w:sz w:val="16"/>
                <w:szCs w:val="16"/>
              </w:rPr>
              <w:lastRenderedPageBreak/>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Jednoduché šaláty </w:t>
            </w:r>
          </w:p>
          <w:p w:rsidR="003E5925" w:rsidRDefault="003E5925" w:rsidP="00BD3F11">
            <w:pPr>
              <w:spacing w:before="12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Objasniť použitie zeleniny v kuchyni </w:t>
            </w:r>
          </w:p>
          <w:p w:rsidR="003E5925" w:rsidRPr="00245E44" w:rsidRDefault="003E5925" w:rsidP="00BD3F11">
            <w:pPr>
              <w:pStyle w:val="Default"/>
              <w:rPr>
                <w:sz w:val="16"/>
                <w:szCs w:val="16"/>
              </w:rPr>
            </w:pPr>
            <w:r w:rsidRPr="00245E44">
              <w:rPr>
                <w:sz w:val="16"/>
                <w:szCs w:val="16"/>
              </w:rPr>
              <w:t xml:space="preserve">Popísať spôsoby krájania, strúhania </w:t>
            </w:r>
          </w:p>
          <w:p w:rsidR="003E5925" w:rsidRPr="00245E44" w:rsidRDefault="003E5925" w:rsidP="00BD3F11">
            <w:pPr>
              <w:pStyle w:val="Default"/>
              <w:rPr>
                <w:sz w:val="16"/>
                <w:szCs w:val="16"/>
              </w:rPr>
            </w:pPr>
            <w:r w:rsidRPr="00245E44">
              <w:rPr>
                <w:sz w:val="16"/>
                <w:szCs w:val="16"/>
              </w:rPr>
              <w:t xml:space="preserve">Vymenovať správne pracovné náradie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precvičiť prípravu jednoduchých šalátov </w:t>
            </w:r>
          </w:p>
        </w:tc>
        <w:tc>
          <w:tcPr>
            <w:tcW w:w="2235" w:type="dxa"/>
          </w:tcPr>
          <w:p w:rsidR="003E5925" w:rsidRPr="00245E44" w:rsidRDefault="003E5925" w:rsidP="00BD3F11">
            <w:pPr>
              <w:pStyle w:val="Default"/>
              <w:rPr>
                <w:sz w:val="16"/>
                <w:szCs w:val="16"/>
              </w:rPr>
            </w:pPr>
            <w:r w:rsidRPr="00245E44">
              <w:rPr>
                <w:sz w:val="16"/>
                <w:szCs w:val="16"/>
              </w:rPr>
              <w:t xml:space="preserve">Objasnil použitia zeleniny </w:t>
            </w:r>
          </w:p>
          <w:p w:rsidR="003E5925" w:rsidRPr="00245E44" w:rsidRDefault="003E5925" w:rsidP="00BD3F11">
            <w:pPr>
              <w:pStyle w:val="Default"/>
              <w:rPr>
                <w:sz w:val="16"/>
                <w:szCs w:val="16"/>
              </w:rPr>
            </w:pPr>
            <w:r w:rsidRPr="00245E44">
              <w:rPr>
                <w:sz w:val="16"/>
                <w:szCs w:val="16"/>
              </w:rPr>
              <w:t>Popísal rôzne spôsoby krájania , strúhania zeleniny</w:t>
            </w:r>
          </w:p>
          <w:p w:rsidR="003E5925" w:rsidRPr="00245E44" w:rsidRDefault="003E5925" w:rsidP="00BD3F11">
            <w:pPr>
              <w:pStyle w:val="Default"/>
              <w:rPr>
                <w:sz w:val="16"/>
                <w:szCs w:val="16"/>
              </w:rPr>
            </w:pPr>
            <w:r w:rsidRPr="00245E44">
              <w:rPr>
                <w:sz w:val="16"/>
                <w:szCs w:val="16"/>
              </w:rPr>
              <w:t xml:space="preserve">Vymenoval správne pracovné náradie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precvičil prípravu jednoduchých šalátov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Marinády </w:t>
            </w:r>
          </w:p>
          <w:p w:rsidR="003E5925" w:rsidRDefault="003E5925" w:rsidP="00BD3F11">
            <w:pPr>
              <w:spacing w:before="12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Potraviny</w:t>
            </w:r>
          </w:p>
        </w:tc>
        <w:tc>
          <w:tcPr>
            <w:tcW w:w="2763" w:type="dxa"/>
          </w:tcPr>
          <w:p w:rsidR="003E5925" w:rsidRPr="00245E44" w:rsidRDefault="003E5925" w:rsidP="00BD3F11">
            <w:pPr>
              <w:pStyle w:val="Default"/>
              <w:rPr>
                <w:sz w:val="16"/>
                <w:szCs w:val="16"/>
              </w:rPr>
            </w:pPr>
            <w:r w:rsidRPr="00245E44">
              <w:rPr>
                <w:sz w:val="16"/>
                <w:szCs w:val="16"/>
              </w:rPr>
              <w:t xml:space="preserve">Vymenovať druhy marinád a použitie </w:t>
            </w:r>
          </w:p>
          <w:p w:rsidR="003E5925" w:rsidRPr="00245E44" w:rsidRDefault="003E5925" w:rsidP="00BD3F11">
            <w:pPr>
              <w:pStyle w:val="Default"/>
              <w:rPr>
                <w:sz w:val="16"/>
                <w:szCs w:val="16"/>
              </w:rPr>
            </w:pPr>
            <w:r w:rsidRPr="00245E44">
              <w:rPr>
                <w:sz w:val="16"/>
                <w:szCs w:val="16"/>
              </w:rPr>
              <w:t xml:space="preserve">Popísať prípravu marinád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precvičiť prípravu marinád </w:t>
            </w:r>
          </w:p>
        </w:tc>
        <w:tc>
          <w:tcPr>
            <w:tcW w:w="2235" w:type="dxa"/>
          </w:tcPr>
          <w:p w:rsidR="003E5925" w:rsidRPr="00245E44" w:rsidRDefault="003E5925" w:rsidP="00BD3F11">
            <w:pPr>
              <w:pStyle w:val="Default"/>
              <w:rPr>
                <w:sz w:val="16"/>
                <w:szCs w:val="16"/>
              </w:rPr>
            </w:pPr>
            <w:r w:rsidRPr="00245E44">
              <w:rPr>
                <w:sz w:val="16"/>
                <w:szCs w:val="16"/>
              </w:rPr>
              <w:t xml:space="preserve">Vymenoval druhy marinád </w:t>
            </w:r>
          </w:p>
          <w:p w:rsidR="003E5925" w:rsidRPr="00245E44" w:rsidRDefault="003E5925" w:rsidP="00BD3F11">
            <w:pPr>
              <w:pStyle w:val="Default"/>
              <w:rPr>
                <w:sz w:val="16"/>
                <w:szCs w:val="16"/>
              </w:rPr>
            </w:pPr>
            <w:r w:rsidRPr="00245E44">
              <w:rPr>
                <w:sz w:val="16"/>
                <w:szCs w:val="16"/>
              </w:rPr>
              <w:t xml:space="preserve">Popísal prípravu marinád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precvičil prípravu marinád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Zeleninové oblohy </w:t>
            </w:r>
          </w:p>
          <w:p w:rsidR="003E5925" w:rsidRDefault="003E5925" w:rsidP="00BD3F11">
            <w:pPr>
              <w:spacing w:before="120"/>
              <w:rPr>
                <w:rFonts w:cs="Arial"/>
                <w:sz w:val="16"/>
                <w:szCs w:val="16"/>
              </w:rPr>
            </w:pPr>
          </w:p>
        </w:tc>
        <w:tc>
          <w:tcPr>
            <w:tcW w:w="1075" w:type="dxa"/>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r w:rsidRPr="00245E44">
              <w:rPr>
                <w:sz w:val="16"/>
                <w:szCs w:val="16"/>
              </w:rPr>
              <w:t>Výživa</w:t>
            </w:r>
          </w:p>
          <w:p w:rsidR="003E5925" w:rsidRPr="00245E44" w:rsidRDefault="003E5925" w:rsidP="00BD3F11">
            <w:pPr>
              <w:spacing w:before="120"/>
              <w:rPr>
                <w:rFonts w:ascii="Times New Roman" w:hAnsi="Times New Roman"/>
                <w:sz w:val="16"/>
                <w:szCs w:val="16"/>
              </w:rPr>
            </w:pPr>
          </w:p>
        </w:tc>
        <w:tc>
          <w:tcPr>
            <w:tcW w:w="2763" w:type="dxa"/>
          </w:tcPr>
          <w:p w:rsidR="003E5925" w:rsidRPr="00245E44" w:rsidRDefault="003E5925" w:rsidP="00BD3F11">
            <w:pPr>
              <w:pStyle w:val="Default"/>
              <w:rPr>
                <w:sz w:val="16"/>
                <w:szCs w:val="16"/>
              </w:rPr>
            </w:pPr>
            <w:r w:rsidRPr="00245E44">
              <w:rPr>
                <w:sz w:val="16"/>
                <w:szCs w:val="16"/>
              </w:rPr>
              <w:t xml:space="preserve">Vysvetliť biologickú hodnotu zeleniny </w:t>
            </w:r>
          </w:p>
          <w:p w:rsidR="003E5925" w:rsidRPr="00245E44" w:rsidRDefault="003E5925" w:rsidP="00BD3F11">
            <w:pPr>
              <w:pStyle w:val="Default"/>
              <w:rPr>
                <w:sz w:val="16"/>
                <w:szCs w:val="16"/>
              </w:rPr>
            </w:pPr>
            <w:r w:rsidRPr="00245E44">
              <w:rPr>
                <w:sz w:val="16"/>
                <w:szCs w:val="16"/>
              </w:rPr>
              <w:t xml:space="preserve">Vedieť využiť sezónnosť </w:t>
            </w:r>
          </w:p>
          <w:p w:rsidR="003E5925" w:rsidRPr="00245E44" w:rsidRDefault="003E5925" w:rsidP="00BD3F11">
            <w:pPr>
              <w:pStyle w:val="Default"/>
              <w:rPr>
                <w:sz w:val="16"/>
                <w:szCs w:val="16"/>
              </w:rPr>
            </w:pPr>
            <w:r w:rsidRPr="00245E44">
              <w:rPr>
                <w:sz w:val="16"/>
                <w:szCs w:val="16"/>
              </w:rPr>
              <w:t xml:space="preserve">Ovládať estetickú úpravu pri podávaní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precvičiť pestrosť prípravy zeleninových oblôh  </w:t>
            </w:r>
          </w:p>
        </w:tc>
        <w:tc>
          <w:tcPr>
            <w:tcW w:w="2235" w:type="dxa"/>
          </w:tcPr>
          <w:p w:rsidR="003E5925" w:rsidRPr="00245E44" w:rsidRDefault="003E5925" w:rsidP="00BD3F11">
            <w:pPr>
              <w:pStyle w:val="Default"/>
              <w:rPr>
                <w:sz w:val="16"/>
                <w:szCs w:val="16"/>
              </w:rPr>
            </w:pPr>
            <w:r w:rsidRPr="00245E44">
              <w:rPr>
                <w:sz w:val="16"/>
                <w:szCs w:val="16"/>
              </w:rPr>
              <w:t xml:space="preserve">Vysvetlil biologickú hodnotu zeleniny </w:t>
            </w:r>
          </w:p>
          <w:p w:rsidR="003E5925" w:rsidRPr="00245E44" w:rsidRDefault="003E5925" w:rsidP="00BD3F11">
            <w:pPr>
              <w:pStyle w:val="Default"/>
              <w:rPr>
                <w:sz w:val="16"/>
                <w:szCs w:val="16"/>
              </w:rPr>
            </w:pPr>
            <w:r w:rsidRPr="00245E44">
              <w:rPr>
                <w:sz w:val="16"/>
                <w:szCs w:val="16"/>
              </w:rPr>
              <w:t xml:space="preserve">Vedel využiť sezónnosť zeleniny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precvičil prípravu oblôh </w:t>
            </w: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tcBorders>
              <w:bottom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doplnkov, ovocia a zeleniny </w:t>
            </w:r>
          </w:p>
          <w:p w:rsidR="003E5925" w:rsidRDefault="003E5925" w:rsidP="00BD3F11">
            <w:pPr>
              <w:pStyle w:val="Default"/>
              <w:rPr>
                <w:sz w:val="16"/>
                <w:szCs w:val="16"/>
              </w:rPr>
            </w:pPr>
          </w:p>
        </w:tc>
        <w:tc>
          <w:tcPr>
            <w:tcW w:w="1075" w:type="dxa"/>
            <w:tcBorders>
              <w:bottom w:val="single" w:sz="4" w:space="0" w:color="auto"/>
            </w:tcBorders>
          </w:tcPr>
          <w:p w:rsidR="003E5925" w:rsidRPr="002A2CC0"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Pr="00245E44" w:rsidRDefault="003E5925" w:rsidP="00BD3F11">
            <w:pPr>
              <w:pStyle w:val="Default"/>
              <w:rPr>
                <w:sz w:val="16"/>
                <w:szCs w:val="16"/>
              </w:rPr>
            </w:pPr>
            <w:r w:rsidRPr="00245E44">
              <w:rPr>
                <w:sz w:val="16"/>
                <w:szCs w:val="16"/>
              </w:rPr>
              <w:t xml:space="preserve">Technológia </w:t>
            </w:r>
          </w:p>
          <w:p w:rsidR="003E5925" w:rsidRPr="00245E44" w:rsidRDefault="003E5925" w:rsidP="00BD3F11">
            <w:pPr>
              <w:pStyle w:val="Default"/>
              <w:rPr>
                <w:sz w:val="16"/>
                <w:szCs w:val="16"/>
              </w:rPr>
            </w:pPr>
            <w:r w:rsidRPr="00245E44">
              <w:rPr>
                <w:sz w:val="16"/>
                <w:szCs w:val="16"/>
              </w:rPr>
              <w:t>Potraviny</w:t>
            </w:r>
          </w:p>
          <w:p w:rsidR="003E5925" w:rsidRPr="00245E44" w:rsidRDefault="003E5925" w:rsidP="00BD3F11">
            <w:pPr>
              <w:pStyle w:val="Default"/>
              <w:rPr>
                <w:sz w:val="16"/>
                <w:szCs w:val="16"/>
              </w:rPr>
            </w:pPr>
            <w:r w:rsidRPr="00245E44">
              <w:rPr>
                <w:sz w:val="16"/>
                <w:szCs w:val="16"/>
              </w:rPr>
              <w:t>Výživa</w:t>
            </w:r>
          </w:p>
          <w:p w:rsidR="003E5925" w:rsidRPr="00245E44" w:rsidRDefault="003E5925" w:rsidP="00BD3F11">
            <w:pPr>
              <w:spacing w:before="120"/>
              <w:rPr>
                <w:rFonts w:ascii="Times New Roman" w:hAnsi="Times New Roman"/>
                <w:sz w:val="16"/>
                <w:szCs w:val="16"/>
              </w:rPr>
            </w:pPr>
          </w:p>
        </w:tc>
        <w:tc>
          <w:tcPr>
            <w:tcW w:w="2763"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Vysvetliť význam podávania doplnkov, ovocia a zeleniny z hľadiska výživovej hodnoty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Prakticky precvičovať prípravu zeleniny a ovocia </w:t>
            </w:r>
          </w:p>
        </w:tc>
        <w:tc>
          <w:tcPr>
            <w:tcW w:w="2235" w:type="dxa"/>
            <w:tcBorders>
              <w:bottom w:val="single" w:sz="4" w:space="0" w:color="auto"/>
            </w:tcBorders>
          </w:tcPr>
          <w:p w:rsidR="003E5925" w:rsidRPr="00245E44" w:rsidRDefault="003E5925" w:rsidP="00BD3F11">
            <w:pPr>
              <w:pStyle w:val="Default"/>
              <w:rPr>
                <w:sz w:val="16"/>
                <w:szCs w:val="16"/>
              </w:rPr>
            </w:pPr>
            <w:r w:rsidRPr="00245E44">
              <w:rPr>
                <w:sz w:val="16"/>
                <w:szCs w:val="16"/>
              </w:rPr>
              <w:t xml:space="preserve">Vedel vysvetliť podávanie doplnkov </w:t>
            </w:r>
          </w:p>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Správne pripravoval zeleninu a ovocie ako doplnok k jedlu</w:t>
            </w:r>
          </w:p>
        </w:tc>
        <w:tc>
          <w:tcPr>
            <w:tcW w:w="1950" w:type="dxa"/>
            <w:tcBorders>
              <w:bottom w:val="single" w:sz="4" w:space="0" w:color="auto"/>
            </w:tcBorders>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precvičovanie </w:t>
            </w:r>
          </w:p>
        </w:tc>
        <w:tc>
          <w:tcPr>
            <w:tcW w:w="1543" w:type="dxa"/>
            <w:tcBorders>
              <w:bottom w:val="single" w:sz="4" w:space="0" w:color="auto"/>
            </w:tcBorders>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spacing w:before="120"/>
              <w:rPr>
                <w:rFonts w:ascii="Times New Roman" w:hAnsi="Times New Roman"/>
                <w:sz w:val="16"/>
                <w:szCs w:val="16"/>
              </w:rPr>
            </w:pPr>
            <w:r w:rsidRPr="004A109C">
              <w:rPr>
                <w:rFonts w:ascii="Times New Roman" w:hAnsi="Times New Roman"/>
                <w:sz w:val="16"/>
                <w:szCs w:val="16"/>
              </w:rPr>
              <w:t xml:space="preserve">Praktické predvedenie </w:t>
            </w:r>
          </w:p>
        </w:tc>
      </w:tr>
      <w:tr w:rsidR="003E5925" w:rsidRPr="004A109C" w:rsidTr="00BD3F11">
        <w:trPr>
          <w:trHeight w:val="813"/>
        </w:trPr>
        <w:tc>
          <w:tcPr>
            <w:tcW w:w="2411" w:type="dxa"/>
            <w:shd w:val="clear" w:color="auto" w:fill="FFF2CC" w:themeFill="accent4" w:themeFillTint="33"/>
          </w:tcPr>
          <w:p w:rsidR="003E5925" w:rsidRDefault="003E5925" w:rsidP="00BD3F11">
            <w:pPr>
              <w:pStyle w:val="Default"/>
              <w:rPr>
                <w:b/>
                <w:color w:val="auto"/>
                <w:sz w:val="18"/>
                <w:szCs w:val="18"/>
              </w:rPr>
            </w:pPr>
          </w:p>
          <w:p w:rsidR="003E5925" w:rsidRPr="00B2226E" w:rsidRDefault="003E5925" w:rsidP="00BD3F11">
            <w:pPr>
              <w:pStyle w:val="Default"/>
              <w:rPr>
                <w:b/>
                <w:color w:val="auto"/>
                <w:sz w:val="18"/>
                <w:szCs w:val="18"/>
              </w:rPr>
            </w:pPr>
            <w:r w:rsidRPr="00B2226E">
              <w:rPr>
                <w:b/>
                <w:color w:val="auto"/>
                <w:sz w:val="18"/>
                <w:szCs w:val="18"/>
              </w:rPr>
              <w:t>Príprava bezmäsitých jedál</w:t>
            </w:r>
          </w:p>
        </w:tc>
        <w:tc>
          <w:tcPr>
            <w:tcW w:w="1075" w:type="dxa"/>
            <w:shd w:val="clear" w:color="auto" w:fill="EDEDED" w:themeFill="accent3" w:themeFillTint="33"/>
          </w:tcPr>
          <w:p w:rsidR="003E5925" w:rsidRPr="001F748A" w:rsidRDefault="001B5174" w:rsidP="00BD3F11">
            <w:pPr>
              <w:spacing w:before="120"/>
              <w:jc w:val="center"/>
              <w:rPr>
                <w:rFonts w:cs="Arial"/>
                <w:b/>
                <w:sz w:val="16"/>
                <w:szCs w:val="16"/>
              </w:rPr>
            </w:pPr>
            <w:r>
              <w:rPr>
                <w:rFonts w:cs="Arial"/>
                <w:b/>
                <w:sz w:val="16"/>
                <w:szCs w:val="16"/>
              </w:rPr>
              <w:t>105</w:t>
            </w:r>
          </w:p>
        </w:tc>
        <w:tc>
          <w:tcPr>
            <w:tcW w:w="2185" w:type="dxa"/>
            <w:tcBorders>
              <w:top w:val="single" w:sz="4" w:space="0" w:color="auto"/>
              <w:bottom w:val="single" w:sz="4" w:space="0" w:color="auto"/>
            </w:tcBorders>
            <w:shd w:val="clear" w:color="auto" w:fill="FFF2CC" w:themeFill="accent4" w:themeFillTint="33"/>
          </w:tcPr>
          <w:p w:rsidR="003E5925" w:rsidRPr="00A66126" w:rsidRDefault="003E5925" w:rsidP="00BD3F11">
            <w:pPr>
              <w:pStyle w:val="Default"/>
              <w:rPr>
                <w:color w:val="auto"/>
                <w:sz w:val="16"/>
                <w:szCs w:val="16"/>
              </w:rPr>
            </w:pPr>
          </w:p>
        </w:tc>
        <w:tc>
          <w:tcPr>
            <w:tcW w:w="2763" w:type="dxa"/>
            <w:shd w:val="clear" w:color="auto" w:fill="FFF2CC" w:themeFill="accent4" w:themeFillTint="33"/>
          </w:tcPr>
          <w:p w:rsidR="003E5925" w:rsidRPr="004A109C" w:rsidRDefault="003E5925" w:rsidP="00BD3F11">
            <w:pPr>
              <w:pStyle w:val="Default"/>
              <w:rPr>
                <w:color w:val="auto"/>
                <w:sz w:val="16"/>
                <w:szCs w:val="16"/>
              </w:rPr>
            </w:pPr>
          </w:p>
          <w:p w:rsidR="003E5925" w:rsidRPr="004A109C" w:rsidRDefault="003E5925" w:rsidP="00BD3F11">
            <w:pPr>
              <w:pStyle w:val="Default"/>
              <w:rPr>
                <w:b/>
                <w:color w:val="auto"/>
                <w:sz w:val="16"/>
                <w:szCs w:val="16"/>
              </w:rPr>
            </w:pPr>
            <w:r w:rsidRPr="004A109C">
              <w:rPr>
                <w:b/>
                <w:color w:val="auto"/>
                <w:sz w:val="16"/>
                <w:szCs w:val="16"/>
              </w:rPr>
              <w:t>Žiak má:</w:t>
            </w:r>
          </w:p>
        </w:tc>
        <w:tc>
          <w:tcPr>
            <w:tcW w:w="2235" w:type="dxa"/>
            <w:shd w:val="clear" w:color="auto" w:fill="FFF2CC" w:themeFill="accent4" w:themeFillTint="33"/>
          </w:tcPr>
          <w:p w:rsidR="003E5925" w:rsidRPr="004A109C" w:rsidRDefault="003E5925" w:rsidP="00BD3F11">
            <w:pPr>
              <w:pStyle w:val="Default"/>
              <w:rPr>
                <w:b/>
                <w:color w:val="auto"/>
                <w:sz w:val="16"/>
                <w:szCs w:val="16"/>
              </w:rPr>
            </w:pPr>
          </w:p>
          <w:p w:rsidR="003E5925" w:rsidRPr="004A109C" w:rsidRDefault="003E5925" w:rsidP="00BD3F11">
            <w:pPr>
              <w:pStyle w:val="Default"/>
              <w:rPr>
                <w:color w:val="auto"/>
                <w:sz w:val="16"/>
                <w:szCs w:val="16"/>
              </w:rPr>
            </w:pPr>
            <w:r w:rsidRPr="004A109C">
              <w:rPr>
                <w:b/>
                <w:color w:val="auto"/>
                <w:sz w:val="16"/>
                <w:szCs w:val="16"/>
              </w:rPr>
              <w:t>Žiak:</w:t>
            </w:r>
          </w:p>
        </w:tc>
        <w:tc>
          <w:tcPr>
            <w:tcW w:w="1950" w:type="dxa"/>
            <w:shd w:val="clear" w:color="auto" w:fill="FFF2CC" w:themeFill="accent4" w:themeFillTint="33"/>
          </w:tcPr>
          <w:p w:rsidR="003E5925" w:rsidRPr="004A109C" w:rsidRDefault="003E5925" w:rsidP="00BD3F11">
            <w:pPr>
              <w:pStyle w:val="Default"/>
              <w:rPr>
                <w:color w:val="auto"/>
                <w:sz w:val="16"/>
                <w:szCs w:val="16"/>
              </w:rPr>
            </w:pPr>
          </w:p>
        </w:tc>
        <w:tc>
          <w:tcPr>
            <w:tcW w:w="1543" w:type="dxa"/>
            <w:shd w:val="clear" w:color="auto" w:fill="FFF2CC" w:themeFill="accent4" w:themeFillTint="33"/>
          </w:tcPr>
          <w:p w:rsidR="003E5925" w:rsidRPr="004A109C" w:rsidRDefault="003E5925" w:rsidP="00BD3F11">
            <w:pPr>
              <w:pStyle w:val="Default"/>
              <w:rPr>
                <w:color w:val="auto"/>
                <w:sz w:val="16"/>
                <w:szCs w:val="16"/>
              </w:rPr>
            </w:pP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Úprava jedál zo zemiakov v surovom stave</w:t>
            </w:r>
          </w:p>
          <w:p w:rsidR="003E5925" w:rsidRPr="00A66126" w:rsidRDefault="003E5925" w:rsidP="00BD3F11">
            <w:pPr>
              <w:pStyle w:val="Default"/>
              <w:rPr>
                <w:b/>
                <w:color w:val="auto"/>
                <w:sz w:val="28"/>
                <w:szCs w:val="28"/>
              </w:rPr>
            </w:pPr>
          </w:p>
        </w:tc>
        <w:tc>
          <w:tcPr>
            <w:tcW w:w="1075" w:type="dxa"/>
          </w:tcPr>
          <w:p w:rsidR="003E5925" w:rsidRPr="00A66126"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Vymenovať úpravy jedál zo zemiakov v surovom stave</w:t>
            </w:r>
          </w:p>
          <w:p w:rsidR="003E5925" w:rsidRPr="004A109C" w:rsidRDefault="003E5925" w:rsidP="00BD3F11">
            <w:pPr>
              <w:pStyle w:val="Default"/>
              <w:rPr>
                <w:sz w:val="16"/>
                <w:szCs w:val="16"/>
              </w:rPr>
            </w:pPr>
            <w:r w:rsidRPr="004A109C">
              <w:rPr>
                <w:sz w:val="16"/>
                <w:szCs w:val="16"/>
              </w:rPr>
              <w:t xml:space="preserve">Uviesť príklady a prakticky precvičiť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Vymenoval úpravy jedál zo zemiakov v surovom stave</w:t>
            </w:r>
          </w:p>
          <w:p w:rsidR="003E5925" w:rsidRPr="004A109C" w:rsidRDefault="003E5925" w:rsidP="00BD3F11">
            <w:pPr>
              <w:pStyle w:val="Default"/>
              <w:rPr>
                <w:sz w:val="16"/>
                <w:szCs w:val="16"/>
              </w:rPr>
            </w:pPr>
            <w:r w:rsidRPr="004A109C">
              <w:rPr>
                <w:sz w:val="16"/>
                <w:szCs w:val="16"/>
              </w:rPr>
              <w:t>Uviedol príklady a prakticky  ich precvičil</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jedál z varených  </w:t>
            </w:r>
          </w:p>
          <w:p w:rsidR="003E5925" w:rsidRDefault="003E5925" w:rsidP="00BD3F11">
            <w:pPr>
              <w:pStyle w:val="Default"/>
              <w:rPr>
                <w:sz w:val="16"/>
                <w:szCs w:val="16"/>
              </w:rPr>
            </w:pPr>
            <w:r>
              <w:rPr>
                <w:sz w:val="16"/>
                <w:szCs w:val="16"/>
              </w:rPr>
              <w:t xml:space="preserve">  zemiakov</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Vymenovať úpravy jedál z varených zemiakov</w:t>
            </w:r>
          </w:p>
          <w:p w:rsidR="003E5925" w:rsidRPr="004A109C" w:rsidRDefault="003E5925" w:rsidP="00BD3F11">
            <w:pPr>
              <w:pStyle w:val="Default"/>
              <w:rPr>
                <w:sz w:val="16"/>
                <w:szCs w:val="16"/>
              </w:rPr>
            </w:pPr>
            <w:r w:rsidRPr="004A109C">
              <w:rPr>
                <w:sz w:val="16"/>
                <w:szCs w:val="16"/>
              </w:rPr>
              <w:t xml:space="preserve">Uviesť príklady a prakticky precvičiť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Vymenoval úpravy jedál z varených zemiakov</w:t>
            </w:r>
          </w:p>
          <w:p w:rsidR="003E5925" w:rsidRPr="004A109C" w:rsidRDefault="003E5925" w:rsidP="00BD3F11">
            <w:pPr>
              <w:pStyle w:val="Default"/>
              <w:rPr>
                <w:sz w:val="16"/>
                <w:szCs w:val="16"/>
              </w:rPr>
            </w:pPr>
            <w:r w:rsidRPr="004A109C">
              <w:rPr>
                <w:sz w:val="16"/>
                <w:szCs w:val="16"/>
              </w:rPr>
              <w:t>Uviedol príklady a prakticky  ich precvičil</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Pr="00A66126" w:rsidRDefault="003E5925" w:rsidP="00BD3F11">
            <w:pPr>
              <w:pStyle w:val="Default"/>
              <w:rPr>
                <w:b/>
                <w:color w:val="auto"/>
                <w:sz w:val="28"/>
                <w:szCs w:val="28"/>
              </w:rPr>
            </w:pPr>
            <w:r>
              <w:rPr>
                <w:sz w:val="16"/>
                <w:szCs w:val="16"/>
              </w:rPr>
              <w:t>Úprava zeleninových pokrmov varením</w:t>
            </w:r>
          </w:p>
        </w:tc>
        <w:tc>
          <w:tcPr>
            <w:tcW w:w="1075" w:type="dxa"/>
          </w:tcPr>
          <w:p w:rsidR="003E5925" w:rsidRPr="00A66126"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r>
              <w:rPr>
                <w:color w:val="auto"/>
                <w:sz w:val="16"/>
                <w:szCs w:val="16"/>
              </w:rPr>
              <w:t>Výživa</w:t>
            </w:r>
          </w:p>
        </w:tc>
        <w:tc>
          <w:tcPr>
            <w:tcW w:w="2763" w:type="dxa"/>
          </w:tcPr>
          <w:p w:rsidR="003E5925" w:rsidRPr="004A109C" w:rsidRDefault="003E5925" w:rsidP="00BD3F11">
            <w:pPr>
              <w:pStyle w:val="Default"/>
              <w:rPr>
                <w:sz w:val="16"/>
                <w:szCs w:val="16"/>
              </w:rPr>
            </w:pPr>
            <w:r w:rsidRPr="004A109C">
              <w:rPr>
                <w:sz w:val="16"/>
                <w:szCs w:val="16"/>
              </w:rPr>
              <w:t>Prakticky ovládať prípravu pokrmov varením</w:t>
            </w:r>
          </w:p>
          <w:p w:rsidR="003E5925" w:rsidRPr="004A109C" w:rsidRDefault="003E5925" w:rsidP="00BD3F11">
            <w:pPr>
              <w:pStyle w:val="Default"/>
              <w:rPr>
                <w:sz w:val="16"/>
                <w:szCs w:val="16"/>
              </w:rPr>
            </w:pPr>
            <w:r w:rsidRPr="004A109C">
              <w:rPr>
                <w:sz w:val="16"/>
                <w:szCs w:val="16"/>
              </w:rPr>
              <w:t>Prakticky dodržať technologický  postup prípravy</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Prakticky ovládal prípravu pokrmov varením</w:t>
            </w:r>
          </w:p>
          <w:p w:rsidR="003E5925" w:rsidRPr="004A109C" w:rsidRDefault="003E5925" w:rsidP="00BD3F11">
            <w:pPr>
              <w:pStyle w:val="Default"/>
              <w:rPr>
                <w:sz w:val="16"/>
                <w:szCs w:val="16"/>
              </w:rPr>
            </w:pPr>
            <w:r w:rsidRPr="004A109C">
              <w:rPr>
                <w:sz w:val="16"/>
                <w:szCs w:val="16"/>
              </w:rPr>
              <w:t>Prakticky dodržal technologický  postup ich prípravy</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Úprava zeleninových pokrmov dusením</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r>
              <w:rPr>
                <w:color w:val="auto"/>
                <w:sz w:val="16"/>
                <w:szCs w:val="16"/>
              </w:rPr>
              <w:t>Výživa</w:t>
            </w:r>
          </w:p>
        </w:tc>
        <w:tc>
          <w:tcPr>
            <w:tcW w:w="2763" w:type="dxa"/>
          </w:tcPr>
          <w:p w:rsidR="003E5925" w:rsidRPr="004A109C" w:rsidRDefault="003E5925" w:rsidP="00BD3F11">
            <w:pPr>
              <w:pStyle w:val="Default"/>
              <w:rPr>
                <w:sz w:val="16"/>
                <w:szCs w:val="16"/>
              </w:rPr>
            </w:pPr>
            <w:r w:rsidRPr="004A109C">
              <w:rPr>
                <w:sz w:val="16"/>
                <w:szCs w:val="16"/>
              </w:rPr>
              <w:t>Prakticky ovládať prípravu pokrmov dusením</w:t>
            </w:r>
          </w:p>
          <w:p w:rsidR="003E5925" w:rsidRPr="004A109C" w:rsidRDefault="003E5925" w:rsidP="00BD3F11">
            <w:pPr>
              <w:pStyle w:val="Default"/>
              <w:rPr>
                <w:sz w:val="16"/>
                <w:szCs w:val="16"/>
              </w:rPr>
            </w:pPr>
            <w:r w:rsidRPr="004A109C">
              <w:rPr>
                <w:sz w:val="16"/>
                <w:szCs w:val="16"/>
              </w:rPr>
              <w:t>Prakticky dodržať technologický postup ich prípravy</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Prakticky ovládal prípravu pokrmov dusením</w:t>
            </w:r>
          </w:p>
          <w:p w:rsidR="003E5925" w:rsidRPr="004A109C" w:rsidRDefault="003E5925" w:rsidP="00BD3F11">
            <w:pPr>
              <w:pStyle w:val="Default"/>
              <w:rPr>
                <w:sz w:val="16"/>
                <w:szCs w:val="16"/>
              </w:rPr>
            </w:pPr>
            <w:r w:rsidRPr="004A109C">
              <w:rPr>
                <w:sz w:val="16"/>
                <w:szCs w:val="16"/>
              </w:rPr>
              <w:t>Prakticky dodržal technologický postup  ich prípravy</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1B5174" w:rsidRPr="004A109C" w:rsidTr="00BD3F11">
        <w:trPr>
          <w:trHeight w:val="813"/>
        </w:trPr>
        <w:tc>
          <w:tcPr>
            <w:tcW w:w="2411" w:type="dxa"/>
          </w:tcPr>
          <w:p w:rsidR="001B5174" w:rsidRDefault="001B5174" w:rsidP="00BD3F11">
            <w:pPr>
              <w:pStyle w:val="Default"/>
              <w:rPr>
                <w:sz w:val="16"/>
                <w:szCs w:val="16"/>
              </w:rPr>
            </w:pPr>
            <w:r>
              <w:rPr>
                <w:sz w:val="16"/>
                <w:szCs w:val="16"/>
              </w:rPr>
              <w:t>Úprava zeleninových pokrmov pečením</w:t>
            </w:r>
          </w:p>
        </w:tc>
        <w:tc>
          <w:tcPr>
            <w:tcW w:w="1075" w:type="dxa"/>
          </w:tcPr>
          <w:p w:rsidR="001B5174" w:rsidRDefault="001B5174"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1B5174" w:rsidRDefault="001B5174" w:rsidP="00BD3F11">
            <w:pPr>
              <w:pStyle w:val="Default"/>
              <w:rPr>
                <w:sz w:val="16"/>
                <w:szCs w:val="16"/>
              </w:rPr>
            </w:pPr>
            <w:r>
              <w:rPr>
                <w:sz w:val="16"/>
                <w:szCs w:val="16"/>
              </w:rPr>
              <w:t>Technológia</w:t>
            </w:r>
          </w:p>
          <w:p w:rsidR="001B5174" w:rsidRDefault="001B5174" w:rsidP="00BD3F11">
            <w:pPr>
              <w:pStyle w:val="Default"/>
              <w:rPr>
                <w:sz w:val="16"/>
                <w:szCs w:val="16"/>
              </w:rPr>
            </w:pPr>
            <w:r>
              <w:rPr>
                <w:sz w:val="16"/>
                <w:szCs w:val="16"/>
              </w:rPr>
              <w:t>Potraviny</w:t>
            </w:r>
          </w:p>
          <w:p w:rsidR="001B5174" w:rsidRDefault="001B5174" w:rsidP="00BD3F11">
            <w:pPr>
              <w:pStyle w:val="Default"/>
              <w:rPr>
                <w:sz w:val="16"/>
                <w:szCs w:val="16"/>
              </w:rPr>
            </w:pPr>
            <w:r>
              <w:rPr>
                <w:sz w:val="16"/>
                <w:szCs w:val="16"/>
              </w:rPr>
              <w:t>Výživa</w:t>
            </w:r>
          </w:p>
        </w:tc>
        <w:tc>
          <w:tcPr>
            <w:tcW w:w="2763" w:type="dxa"/>
          </w:tcPr>
          <w:p w:rsidR="001B5174" w:rsidRPr="004A109C" w:rsidRDefault="001B5174" w:rsidP="001B5174">
            <w:pPr>
              <w:pStyle w:val="Default"/>
              <w:rPr>
                <w:sz w:val="16"/>
                <w:szCs w:val="16"/>
              </w:rPr>
            </w:pPr>
            <w:r w:rsidRPr="004A109C">
              <w:rPr>
                <w:sz w:val="16"/>
                <w:szCs w:val="16"/>
              </w:rPr>
              <w:t>Prakticky ovládať prípravu pokrmov dusením</w:t>
            </w:r>
          </w:p>
          <w:p w:rsidR="001B5174" w:rsidRPr="004A109C" w:rsidRDefault="001B5174" w:rsidP="001B5174">
            <w:pPr>
              <w:pStyle w:val="Default"/>
              <w:rPr>
                <w:sz w:val="16"/>
                <w:szCs w:val="16"/>
              </w:rPr>
            </w:pPr>
            <w:r w:rsidRPr="004A109C">
              <w:rPr>
                <w:sz w:val="16"/>
                <w:szCs w:val="16"/>
              </w:rPr>
              <w:t>Prakticky dodržať technologický postup ich prípravy</w:t>
            </w:r>
          </w:p>
          <w:p w:rsidR="001B5174" w:rsidRPr="004A109C" w:rsidRDefault="001B5174" w:rsidP="00BD3F11">
            <w:pPr>
              <w:pStyle w:val="Default"/>
              <w:rPr>
                <w:sz w:val="16"/>
                <w:szCs w:val="16"/>
              </w:rPr>
            </w:pPr>
          </w:p>
        </w:tc>
        <w:tc>
          <w:tcPr>
            <w:tcW w:w="2235" w:type="dxa"/>
          </w:tcPr>
          <w:p w:rsidR="001B5174" w:rsidRPr="004A109C" w:rsidRDefault="001B5174" w:rsidP="001B5174">
            <w:pPr>
              <w:pStyle w:val="Default"/>
              <w:rPr>
                <w:sz w:val="16"/>
                <w:szCs w:val="16"/>
              </w:rPr>
            </w:pPr>
            <w:r w:rsidRPr="004A109C">
              <w:rPr>
                <w:sz w:val="16"/>
                <w:szCs w:val="16"/>
              </w:rPr>
              <w:t>Prakticky ovládal prípravu pokrmov dusením</w:t>
            </w:r>
          </w:p>
          <w:p w:rsidR="001B5174" w:rsidRPr="004A109C" w:rsidRDefault="001B5174" w:rsidP="001B5174">
            <w:pPr>
              <w:pStyle w:val="Default"/>
              <w:rPr>
                <w:sz w:val="16"/>
                <w:szCs w:val="16"/>
              </w:rPr>
            </w:pPr>
            <w:r w:rsidRPr="004A109C">
              <w:rPr>
                <w:sz w:val="16"/>
                <w:szCs w:val="16"/>
              </w:rPr>
              <w:t>Prakticky dodržal technologický postup  ich prípravy</w:t>
            </w:r>
          </w:p>
          <w:p w:rsidR="001B5174" w:rsidRPr="004A109C" w:rsidRDefault="001B5174" w:rsidP="00BD3F11">
            <w:pPr>
              <w:pStyle w:val="Default"/>
              <w:rPr>
                <w:sz w:val="16"/>
                <w:szCs w:val="16"/>
              </w:rPr>
            </w:pPr>
          </w:p>
        </w:tc>
        <w:tc>
          <w:tcPr>
            <w:tcW w:w="1950" w:type="dxa"/>
          </w:tcPr>
          <w:p w:rsidR="001B5174" w:rsidRPr="004A109C" w:rsidRDefault="001B5174" w:rsidP="001B5174">
            <w:pPr>
              <w:pStyle w:val="Default"/>
              <w:rPr>
                <w:sz w:val="16"/>
                <w:szCs w:val="16"/>
              </w:rPr>
            </w:pPr>
            <w:r w:rsidRPr="004A109C">
              <w:rPr>
                <w:sz w:val="16"/>
                <w:szCs w:val="16"/>
              </w:rPr>
              <w:t xml:space="preserve">Ústne frontálne skúšanie </w:t>
            </w:r>
          </w:p>
          <w:p w:rsidR="001B5174" w:rsidRPr="004A109C" w:rsidRDefault="001B5174" w:rsidP="001B5174">
            <w:pPr>
              <w:pStyle w:val="Default"/>
              <w:rPr>
                <w:sz w:val="16"/>
                <w:szCs w:val="16"/>
              </w:rPr>
            </w:pPr>
            <w:r w:rsidRPr="004A109C">
              <w:rPr>
                <w:sz w:val="16"/>
                <w:szCs w:val="16"/>
              </w:rPr>
              <w:t>Praktické cvičenie</w:t>
            </w:r>
          </w:p>
        </w:tc>
        <w:tc>
          <w:tcPr>
            <w:tcW w:w="1543" w:type="dxa"/>
          </w:tcPr>
          <w:p w:rsidR="001B5174" w:rsidRPr="004A109C" w:rsidRDefault="001B5174" w:rsidP="001B5174">
            <w:pPr>
              <w:pStyle w:val="Default"/>
              <w:rPr>
                <w:sz w:val="16"/>
                <w:szCs w:val="16"/>
              </w:rPr>
            </w:pPr>
            <w:r w:rsidRPr="004A109C">
              <w:rPr>
                <w:sz w:val="16"/>
                <w:szCs w:val="16"/>
              </w:rPr>
              <w:t xml:space="preserve">Ústne odpovede </w:t>
            </w:r>
          </w:p>
          <w:p w:rsidR="001B5174" w:rsidRPr="004A109C" w:rsidRDefault="001B5174" w:rsidP="001B5174">
            <w:pPr>
              <w:pStyle w:val="Default"/>
              <w:rPr>
                <w:sz w:val="16"/>
                <w:szCs w:val="16"/>
              </w:rPr>
            </w:pPr>
            <w:r w:rsidRPr="004A109C">
              <w:rPr>
                <w:sz w:val="16"/>
                <w:szCs w:val="16"/>
              </w:rPr>
              <w:t>Praktické predvedenie</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Úprava zeleninových pokrmov  vyprážaním</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Prakticky ovládať prípravu pokrmov vyprážaním</w:t>
            </w:r>
          </w:p>
          <w:p w:rsidR="003E5925" w:rsidRPr="004A109C" w:rsidRDefault="003E5925" w:rsidP="00BD3F11">
            <w:pPr>
              <w:pStyle w:val="Default"/>
              <w:rPr>
                <w:sz w:val="16"/>
                <w:szCs w:val="16"/>
              </w:rPr>
            </w:pPr>
            <w:r w:rsidRPr="004A109C">
              <w:rPr>
                <w:sz w:val="16"/>
                <w:szCs w:val="16"/>
              </w:rPr>
              <w:t>Prakticky dodržať technologický postup ich prípravy</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Prakticky ovládal prípravu pokrmov vyprážaním</w:t>
            </w:r>
          </w:p>
          <w:p w:rsidR="003E5925" w:rsidRPr="004A109C" w:rsidRDefault="003E5925" w:rsidP="00BD3F11">
            <w:pPr>
              <w:pStyle w:val="Default"/>
              <w:rPr>
                <w:sz w:val="16"/>
                <w:szCs w:val="16"/>
              </w:rPr>
            </w:pPr>
            <w:r w:rsidRPr="004A109C">
              <w:rPr>
                <w:sz w:val="16"/>
                <w:szCs w:val="16"/>
              </w:rPr>
              <w:t>Prakticky dodržal technologický postup ich prípravy</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Úprava zeleninových pokrmov zaprávaním</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Vysvetliť rozdiely pri tepelných úpravách  zaprávaním</w:t>
            </w:r>
          </w:p>
          <w:p w:rsidR="003E5925" w:rsidRPr="004A109C" w:rsidRDefault="003E5925" w:rsidP="00BD3F11">
            <w:pPr>
              <w:pStyle w:val="Default"/>
              <w:rPr>
                <w:sz w:val="16"/>
                <w:szCs w:val="16"/>
              </w:rPr>
            </w:pPr>
            <w:r w:rsidRPr="004A109C">
              <w:rPr>
                <w:sz w:val="16"/>
                <w:szCs w:val="16"/>
              </w:rPr>
              <w:t>Prakticky ovládať prípravu pokrmov zaprávaním</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Vysvetlil rozdiely pri tepelných úpravách  zaprávaním</w:t>
            </w:r>
          </w:p>
          <w:p w:rsidR="003E5925" w:rsidRPr="004A109C" w:rsidRDefault="003E5925" w:rsidP="00BD3F11">
            <w:pPr>
              <w:pStyle w:val="Default"/>
              <w:rPr>
                <w:sz w:val="16"/>
                <w:szCs w:val="16"/>
              </w:rPr>
            </w:pPr>
            <w:r w:rsidRPr="004A109C">
              <w:rPr>
                <w:sz w:val="16"/>
                <w:szCs w:val="16"/>
              </w:rPr>
              <w:t>Prakticky ovládal prípravu pokrmov zaprávaním</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Bezmäsité pokrmy zo strukovín </w:t>
            </w:r>
          </w:p>
          <w:p w:rsidR="003E5925" w:rsidRPr="00A66126" w:rsidRDefault="003E5925" w:rsidP="00BD3F11">
            <w:pPr>
              <w:pStyle w:val="Default"/>
              <w:rPr>
                <w:b/>
                <w:color w:val="auto"/>
                <w:sz w:val="28"/>
                <w:szCs w:val="28"/>
              </w:rPr>
            </w:pPr>
          </w:p>
        </w:tc>
        <w:tc>
          <w:tcPr>
            <w:tcW w:w="1075" w:type="dxa"/>
          </w:tcPr>
          <w:p w:rsidR="003E5925" w:rsidRPr="00A66126"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Objasniť použitie strukovín v kuchyni </w:t>
            </w:r>
          </w:p>
          <w:p w:rsidR="003E5925" w:rsidRPr="004A109C" w:rsidRDefault="003E5925" w:rsidP="00BD3F11">
            <w:pPr>
              <w:pStyle w:val="Default"/>
              <w:rPr>
                <w:sz w:val="16"/>
                <w:szCs w:val="16"/>
              </w:rPr>
            </w:pPr>
            <w:r w:rsidRPr="004A109C">
              <w:rPr>
                <w:sz w:val="16"/>
                <w:szCs w:val="16"/>
              </w:rPr>
              <w:t xml:space="preserve">Vedieť pripraviť bezmäsité pokrmy zo strukovín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Objasnil použitie strukovín v kuchyni </w:t>
            </w:r>
          </w:p>
          <w:p w:rsidR="003E5925" w:rsidRPr="004A109C" w:rsidRDefault="003E5925" w:rsidP="00BD3F11">
            <w:pPr>
              <w:pStyle w:val="Default"/>
              <w:rPr>
                <w:sz w:val="16"/>
                <w:szCs w:val="16"/>
              </w:rPr>
            </w:pPr>
            <w:r w:rsidRPr="004A109C">
              <w:rPr>
                <w:sz w:val="16"/>
                <w:szCs w:val="16"/>
              </w:rPr>
              <w:t xml:space="preserve">Vedel pripraviť bezmäsité pokrmy zo strukovín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z ryže  a obilnín </w:t>
            </w:r>
          </w:p>
          <w:p w:rsidR="003E5925" w:rsidRPr="00A66126" w:rsidRDefault="003E5925" w:rsidP="00BD3F11">
            <w:pPr>
              <w:pStyle w:val="Default"/>
              <w:rPr>
                <w:b/>
                <w:color w:val="auto"/>
                <w:sz w:val="28"/>
                <w:szCs w:val="28"/>
              </w:rPr>
            </w:pPr>
          </w:p>
        </w:tc>
        <w:tc>
          <w:tcPr>
            <w:tcW w:w="1075" w:type="dxa"/>
          </w:tcPr>
          <w:p w:rsidR="003E5925" w:rsidRPr="00A66126"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Objasniť použitie ryže  a obilnín v kuchyni </w:t>
            </w:r>
          </w:p>
          <w:p w:rsidR="003E5925" w:rsidRPr="004A109C" w:rsidRDefault="003E5925" w:rsidP="00BD3F11">
            <w:pPr>
              <w:pStyle w:val="Default"/>
              <w:rPr>
                <w:sz w:val="16"/>
                <w:szCs w:val="16"/>
              </w:rPr>
            </w:pPr>
            <w:r w:rsidRPr="004A109C">
              <w:rPr>
                <w:sz w:val="16"/>
                <w:szCs w:val="16"/>
              </w:rPr>
              <w:t xml:space="preserve">Vedieť pripraviť jedlá z ryže a obilnín </w:t>
            </w:r>
          </w:p>
          <w:p w:rsidR="003E5925" w:rsidRPr="004A109C" w:rsidRDefault="003E5925" w:rsidP="00BD3F11">
            <w:pPr>
              <w:pStyle w:val="Default"/>
              <w:rPr>
                <w:sz w:val="16"/>
                <w:szCs w:val="16"/>
              </w:rPr>
            </w:pP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Objasnil použitie ryže a obilnín v kuchyni </w:t>
            </w:r>
          </w:p>
          <w:p w:rsidR="003E5925" w:rsidRPr="004A109C" w:rsidRDefault="003E5925" w:rsidP="00BD3F11">
            <w:pPr>
              <w:pStyle w:val="Default"/>
              <w:rPr>
                <w:sz w:val="16"/>
                <w:szCs w:val="16"/>
              </w:rPr>
            </w:pPr>
            <w:r w:rsidRPr="004A109C">
              <w:rPr>
                <w:sz w:val="16"/>
                <w:szCs w:val="16"/>
              </w:rPr>
              <w:t xml:space="preserve">Vedel pripraviť jedlá z ryže  a obilnín </w:t>
            </w:r>
          </w:p>
          <w:p w:rsidR="003E5925" w:rsidRPr="004A109C" w:rsidRDefault="003E5925" w:rsidP="00BD3F11">
            <w:pPr>
              <w:pStyle w:val="Default"/>
              <w:rPr>
                <w:sz w:val="16"/>
                <w:szCs w:val="16"/>
              </w:rPr>
            </w:pP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Pokrmy z cestovín </w:t>
            </w:r>
          </w:p>
          <w:p w:rsidR="003E5925" w:rsidRPr="00A66126" w:rsidRDefault="003E5925" w:rsidP="00BD3F11">
            <w:pPr>
              <w:pStyle w:val="Default"/>
              <w:rPr>
                <w:b/>
                <w:color w:val="auto"/>
                <w:sz w:val="28"/>
                <w:szCs w:val="28"/>
              </w:rPr>
            </w:pPr>
          </w:p>
        </w:tc>
        <w:tc>
          <w:tcPr>
            <w:tcW w:w="1075" w:type="dxa"/>
          </w:tcPr>
          <w:p w:rsidR="003E5925" w:rsidRPr="00A66126"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Vedieť prakticky pripraviť pokrmy z cestovín </w:t>
            </w:r>
          </w:p>
          <w:p w:rsidR="003E5925" w:rsidRPr="004A109C" w:rsidRDefault="003E5925" w:rsidP="00BD3F11">
            <w:pPr>
              <w:pStyle w:val="Default"/>
              <w:rPr>
                <w:sz w:val="16"/>
                <w:szCs w:val="16"/>
              </w:rPr>
            </w:pPr>
            <w:r w:rsidRPr="004A109C">
              <w:rPr>
                <w:sz w:val="16"/>
                <w:szCs w:val="16"/>
              </w:rPr>
              <w:t xml:space="preserve">Dodržať technológiu prípravy cestovín </w:t>
            </w:r>
          </w:p>
          <w:p w:rsidR="003E5925" w:rsidRPr="004A109C" w:rsidRDefault="003E5925" w:rsidP="00BD3F11">
            <w:pPr>
              <w:pStyle w:val="Default"/>
              <w:rPr>
                <w:sz w:val="16"/>
                <w:szCs w:val="16"/>
              </w:rPr>
            </w:pPr>
            <w:r w:rsidRPr="004A109C">
              <w:rPr>
                <w:sz w:val="16"/>
                <w:szCs w:val="16"/>
              </w:rPr>
              <w:t xml:space="preserve">Uviesť príklady rôznych druhov cestovinových výrobkov a ich použitie v stravovaní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Vedel prakticky pripraviť pokrmy z cestovín </w:t>
            </w:r>
          </w:p>
          <w:p w:rsidR="003E5925" w:rsidRPr="004A109C" w:rsidRDefault="003E5925" w:rsidP="00BD3F11">
            <w:pPr>
              <w:pStyle w:val="Default"/>
              <w:rPr>
                <w:sz w:val="16"/>
                <w:szCs w:val="16"/>
              </w:rPr>
            </w:pPr>
            <w:r w:rsidRPr="004A109C">
              <w:rPr>
                <w:sz w:val="16"/>
                <w:szCs w:val="16"/>
              </w:rPr>
              <w:t xml:space="preserve">Dodržal technológiu prípravy cestovín </w:t>
            </w:r>
          </w:p>
          <w:p w:rsidR="003E5925" w:rsidRPr="004A109C" w:rsidRDefault="003E5925" w:rsidP="00BD3F11">
            <w:pPr>
              <w:pStyle w:val="Default"/>
              <w:rPr>
                <w:sz w:val="16"/>
                <w:szCs w:val="16"/>
              </w:rPr>
            </w:pPr>
            <w:r w:rsidRPr="004A109C">
              <w:rPr>
                <w:sz w:val="16"/>
                <w:szCs w:val="16"/>
              </w:rPr>
              <w:t xml:space="preserve">Uviedol príklady rôznych druhov cestovinových výrobkov a ich použitie v stravovaní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Vaječné jedlá, vaječné usadeniny </w:t>
            </w:r>
          </w:p>
          <w:p w:rsidR="003E5925" w:rsidRDefault="003E5925" w:rsidP="00BD3F11">
            <w:pPr>
              <w:pStyle w:val="Default"/>
              <w:rPr>
                <w:sz w:val="16"/>
                <w:szCs w:val="16"/>
              </w:rPr>
            </w:pPr>
          </w:p>
        </w:tc>
        <w:tc>
          <w:tcPr>
            <w:tcW w:w="1075" w:type="dxa"/>
          </w:tcPr>
          <w:p w:rsidR="003E5925" w:rsidRPr="00A66126"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Vysvetliť význam vajec v stravovaní </w:t>
            </w:r>
          </w:p>
          <w:p w:rsidR="003E5925" w:rsidRPr="004A109C" w:rsidRDefault="003E5925" w:rsidP="00BD3F11">
            <w:pPr>
              <w:pStyle w:val="Default"/>
              <w:rPr>
                <w:sz w:val="16"/>
                <w:szCs w:val="16"/>
              </w:rPr>
            </w:pPr>
            <w:r w:rsidRPr="004A109C">
              <w:rPr>
                <w:sz w:val="16"/>
                <w:szCs w:val="16"/>
              </w:rPr>
              <w:t xml:space="preserve">Poznať chyby vajec a vedieť predísť nákaze </w:t>
            </w:r>
          </w:p>
          <w:p w:rsidR="003E5925" w:rsidRPr="004A109C" w:rsidRDefault="003E5925" w:rsidP="00BD3F11">
            <w:pPr>
              <w:pStyle w:val="Default"/>
              <w:rPr>
                <w:sz w:val="16"/>
                <w:szCs w:val="16"/>
              </w:rPr>
            </w:pPr>
            <w:r w:rsidRPr="004A109C">
              <w:rPr>
                <w:sz w:val="16"/>
                <w:szCs w:val="16"/>
              </w:rPr>
              <w:t xml:space="preserve">Vedieť správne pripraviť pokrmy z vajec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Vysvetlil význam vajec v stravovaní </w:t>
            </w:r>
          </w:p>
          <w:p w:rsidR="003E5925" w:rsidRPr="004A109C" w:rsidRDefault="003E5925" w:rsidP="00BD3F11">
            <w:pPr>
              <w:pStyle w:val="Default"/>
              <w:rPr>
                <w:sz w:val="16"/>
                <w:szCs w:val="16"/>
              </w:rPr>
            </w:pPr>
            <w:r w:rsidRPr="004A109C">
              <w:rPr>
                <w:sz w:val="16"/>
                <w:szCs w:val="16"/>
              </w:rPr>
              <w:t xml:space="preserve">Poznal chyby vajec a vedel predísť nákaze </w:t>
            </w:r>
          </w:p>
          <w:p w:rsidR="003E5925" w:rsidRPr="004A109C" w:rsidRDefault="003E5925" w:rsidP="00BD3F11">
            <w:pPr>
              <w:pStyle w:val="Default"/>
              <w:rPr>
                <w:sz w:val="16"/>
                <w:szCs w:val="16"/>
              </w:rPr>
            </w:pPr>
            <w:r w:rsidRPr="004A109C">
              <w:rPr>
                <w:sz w:val="16"/>
                <w:szCs w:val="16"/>
              </w:rPr>
              <w:t xml:space="preserve">Vedel správne pripraviť pokrmy z vajec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z húb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Objasniť použitie húb v kuchyni </w:t>
            </w:r>
          </w:p>
          <w:p w:rsidR="003E5925" w:rsidRPr="004A109C" w:rsidRDefault="003E5925" w:rsidP="00BD3F11">
            <w:pPr>
              <w:pStyle w:val="Default"/>
              <w:rPr>
                <w:sz w:val="16"/>
                <w:szCs w:val="16"/>
              </w:rPr>
            </w:pPr>
            <w:r w:rsidRPr="004A109C">
              <w:rPr>
                <w:sz w:val="16"/>
                <w:szCs w:val="16"/>
              </w:rPr>
              <w:t xml:space="preserve">Vedieť pripraviť jedlá z húb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Objasnil použitie húb v kuchyni </w:t>
            </w:r>
          </w:p>
          <w:p w:rsidR="003E5925" w:rsidRPr="004A109C" w:rsidRDefault="003E5925" w:rsidP="00BD3F11">
            <w:pPr>
              <w:pStyle w:val="Default"/>
              <w:rPr>
                <w:sz w:val="16"/>
                <w:szCs w:val="16"/>
              </w:rPr>
            </w:pPr>
            <w:r w:rsidRPr="004A109C">
              <w:rPr>
                <w:sz w:val="16"/>
                <w:szCs w:val="16"/>
              </w:rPr>
              <w:t xml:space="preserve">Vedel pripraviť jedlá z húb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Súborné práce prípravy bezmäsitých jedál</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Default="003E5925" w:rsidP="00BD3F11">
            <w:pPr>
              <w:pStyle w:val="Default"/>
              <w:rPr>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Prakticky predviesť získané zručnosti v príprave bezmäsitých jedál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Predviedol získané zručnosti </w:t>
            </w:r>
          </w:p>
          <w:p w:rsidR="003E5925" w:rsidRPr="004A109C" w:rsidRDefault="003E5925" w:rsidP="00BD3F11">
            <w:pPr>
              <w:pStyle w:val="Default"/>
              <w:rPr>
                <w:color w:val="auto"/>
                <w:sz w:val="16"/>
                <w:szCs w:val="16"/>
              </w:rPr>
            </w:pPr>
            <w:r w:rsidRPr="004A109C">
              <w:rPr>
                <w:color w:val="auto"/>
                <w:sz w:val="16"/>
                <w:szCs w:val="16"/>
              </w:rPr>
              <w:t>v  príprave bezmäsitého jedla</w:t>
            </w:r>
          </w:p>
        </w:tc>
        <w:tc>
          <w:tcPr>
            <w:tcW w:w="1950" w:type="dxa"/>
          </w:tcPr>
          <w:p w:rsidR="003E5925" w:rsidRPr="004A109C" w:rsidRDefault="003E5925" w:rsidP="00BD3F11">
            <w:pPr>
              <w:pStyle w:val="Default"/>
              <w:rPr>
                <w:sz w:val="16"/>
                <w:szCs w:val="16"/>
              </w:rPr>
            </w:pPr>
            <w:r w:rsidRPr="004A109C">
              <w:rPr>
                <w:sz w:val="16"/>
                <w:szCs w:val="16"/>
              </w:rPr>
              <w:t xml:space="preserve">Praktické prevedenie </w:t>
            </w:r>
          </w:p>
          <w:p w:rsidR="003E5925" w:rsidRPr="004A109C" w:rsidRDefault="003E5925" w:rsidP="00BD3F11">
            <w:pPr>
              <w:pStyle w:val="Default"/>
              <w:rPr>
                <w:sz w:val="16"/>
                <w:szCs w:val="16"/>
              </w:rPr>
            </w:pP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sz w:val="16"/>
                <w:szCs w:val="16"/>
              </w:rPr>
            </w:pPr>
            <w:r w:rsidRPr="004A109C">
              <w:rPr>
                <w:sz w:val="16"/>
                <w:szCs w:val="16"/>
              </w:rPr>
              <w:t>Praktické predvedenie</w:t>
            </w:r>
          </w:p>
          <w:p w:rsidR="003E5925" w:rsidRPr="004A109C" w:rsidRDefault="003E5925" w:rsidP="00BD3F11">
            <w:pPr>
              <w:pStyle w:val="Default"/>
              <w:rPr>
                <w:sz w:val="16"/>
                <w:szCs w:val="16"/>
              </w:rPr>
            </w:pPr>
            <w:r w:rsidRPr="004A109C">
              <w:rPr>
                <w:sz w:val="16"/>
                <w:szCs w:val="16"/>
              </w:rPr>
              <w:t>Degustácia</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Samostatné práce  prípravy bezmäsitého jedla</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Potraviny</w:t>
            </w:r>
          </w:p>
          <w:p w:rsidR="003E5925" w:rsidRDefault="003E5925" w:rsidP="00BD3F11">
            <w:pPr>
              <w:pStyle w:val="Default"/>
              <w:rPr>
                <w:sz w:val="16"/>
                <w:szCs w:val="16"/>
              </w:rPr>
            </w:pPr>
          </w:p>
        </w:tc>
        <w:tc>
          <w:tcPr>
            <w:tcW w:w="2763" w:type="dxa"/>
          </w:tcPr>
          <w:p w:rsidR="003E5925" w:rsidRPr="004A109C" w:rsidRDefault="003E5925" w:rsidP="00BD3F11">
            <w:pPr>
              <w:pStyle w:val="Default"/>
              <w:rPr>
                <w:sz w:val="16"/>
                <w:szCs w:val="16"/>
              </w:rPr>
            </w:pPr>
            <w:r w:rsidRPr="004A109C">
              <w:rPr>
                <w:sz w:val="16"/>
                <w:szCs w:val="16"/>
              </w:rPr>
              <w:t>Prakticky predviesť získané zručnosti v príprave bezmäsitého jedla</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Predviedol získané zručnosti </w:t>
            </w:r>
          </w:p>
          <w:p w:rsidR="003E5925" w:rsidRPr="004A109C" w:rsidRDefault="003E5925" w:rsidP="00BD3F11">
            <w:pPr>
              <w:pStyle w:val="Default"/>
              <w:rPr>
                <w:color w:val="auto"/>
                <w:sz w:val="16"/>
                <w:szCs w:val="16"/>
              </w:rPr>
            </w:pPr>
            <w:r w:rsidRPr="004A109C">
              <w:rPr>
                <w:color w:val="auto"/>
                <w:sz w:val="16"/>
                <w:szCs w:val="16"/>
              </w:rPr>
              <w:t>V príprave bezmäsitého jedla</w:t>
            </w:r>
          </w:p>
        </w:tc>
        <w:tc>
          <w:tcPr>
            <w:tcW w:w="1950" w:type="dxa"/>
          </w:tcPr>
          <w:p w:rsidR="003E5925" w:rsidRPr="004A109C" w:rsidRDefault="003E5925" w:rsidP="00BD3F11">
            <w:pPr>
              <w:pStyle w:val="Default"/>
              <w:rPr>
                <w:sz w:val="16"/>
                <w:szCs w:val="16"/>
              </w:rPr>
            </w:pPr>
            <w:r w:rsidRPr="004A109C">
              <w:rPr>
                <w:sz w:val="16"/>
                <w:szCs w:val="16"/>
              </w:rPr>
              <w:t xml:space="preserve">Praktické prevedenie </w:t>
            </w:r>
          </w:p>
          <w:p w:rsidR="003E5925" w:rsidRPr="004A109C" w:rsidRDefault="003E5925" w:rsidP="00BD3F11">
            <w:pPr>
              <w:pStyle w:val="Default"/>
              <w:rPr>
                <w:sz w:val="16"/>
                <w:szCs w:val="16"/>
              </w:rPr>
            </w:pP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sz w:val="16"/>
                <w:szCs w:val="16"/>
              </w:rPr>
            </w:pPr>
            <w:r w:rsidRPr="004A109C">
              <w:rPr>
                <w:sz w:val="16"/>
                <w:szCs w:val="16"/>
              </w:rPr>
              <w:t>Praktické predvedenie</w:t>
            </w:r>
          </w:p>
          <w:p w:rsidR="003E5925" w:rsidRPr="004A109C" w:rsidRDefault="003E5925" w:rsidP="00BD3F11">
            <w:pPr>
              <w:pStyle w:val="Default"/>
              <w:rPr>
                <w:sz w:val="16"/>
                <w:szCs w:val="16"/>
              </w:rPr>
            </w:pPr>
            <w:r w:rsidRPr="004A109C">
              <w:rPr>
                <w:sz w:val="16"/>
                <w:szCs w:val="16"/>
              </w:rPr>
              <w:t>Degustácia</w:t>
            </w:r>
          </w:p>
        </w:tc>
      </w:tr>
      <w:tr w:rsidR="003E5925" w:rsidRPr="004A109C" w:rsidTr="00BD3F11">
        <w:trPr>
          <w:trHeight w:val="813"/>
        </w:trPr>
        <w:tc>
          <w:tcPr>
            <w:tcW w:w="2411" w:type="dxa"/>
            <w:shd w:val="clear" w:color="auto" w:fill="FFF2CC" w:themeFill="accent4" w:themeFillTint="33"/>
          </w:tcPr>
          <w:p w:rsidR="003E5925" w:rsidRDefault="003E5925" w:rsidP="00BD3F11">
            <w:pPr>
              <w:pStyle w:val="Default"/>
              <w:rPr>
                <w:b/>
                <w:sz w:val="18"/>
                <w:szCs w:val="18"/>
              </w:rPr>
            </w:pPr>
          </w:p>
          <w:p w:rsidR="003E5925" w:rsidRPr="001F748A" w:rsidRDefault="003E5925" w:rsidP="00BD3F11">
            <w:pPr>
              <w:pStyle w:val="Default"/>
              <w:rPr>
                <w:b/>
                <w:sz w:val="18"/>
                <w:szCs w:val="18"/>
              </w:rPr>
            </w:pPr>
            <w:r w:rsidRPr="001F748A">
              <w:rPr>
                <w:b/>
                <w:sz w:val="18"/>
                <w:szCs w:val="18"/>
              </w:rPr>
              <w:t xml:space="preserve">Príprava </w:t>
            </w:r>
            <w:r>
              <w:rPr>
                <w:b/>
                <w:sz w:val="18"/>
                <w:szCs w:val="18"/>
              </w:rPr>
              <w:t>múčnych jedál a</w:t>
            </w:r>
            <w:r w:rsidR="00183F0F">
              <w:rPr>
                <w:b/>
                <w:sz w:val="18"/>
                <w:szCs w:val="18"/>
              </w:rPr>
              <w:t xml:space="preserve"> jednoduchých </w:t>
            </w:r>
            <w:r w:rsidRPr="001F748A">
              <w:rPr>
                <w:b/>
                <w:sz w:val="18"/>
                <w:szCs w:val="18"/>
              </w:rPr>
              <w:t>múčnikov</w:t>
            </w:r>
          </w:p>
        </w:tc>
        <w:tc>
          <w:tcPr>
            <w:tcW w:w="1075" w:type="dxa"/>
            <w:shd w:val="clear" w:color="auto" w:fill="FFF2CC" w:themeFill="accent4" w:themeFillTint="33"/>
          </w:tcPr>
          <w:p w:rsidR="003E5925" w:rsidRDefault="003E5925" w:rsidP="00BD3F11">
            <w:pPr>
              <w:spacing w:before="120"/>
              <w:jc w:val="center"/>
              <w:rPr>
                <w:rFonts w:cs="Arial"/>
                <w:sz w:val="16"/>
                <w:szCs w:val="16"/>
              </w:rPr>
            </w:pPr>
          </w:p>
          <w:p w:rsidR="003E5925" w:rsidRPr="00742D53" w:rsidRDefault="003E5925" w:rsidP="00BD3F11">
            <w:pPr>
              <w:spacing w:before="120"/>
              <w:jc w:val="center"/>
              <w:rPr>
                <w:rFonts w:cs="Arial"/>
                <w:b/>
                <w:sz w:val="16"/>
                <w:szCs w:val="16"/>
              </w:rPr>
            </w:pPr>
            <w:r>
              <w:rPr>
                <w:rFonts w:cs="Arial"/>
                <w:b/>
                <w:sz w:val="16"/>
                <w:szCs w:val="16"/>
              </w:rPr>
              <w:t>91</w:t>
            </w:r>
          </w:p>
        </w:tc>
        <w:tc>
          <w:tcPr>
            <w:tcW w:w="2185" w:type="dxa"/>
            <w:tcBorders>
              <w:top w:val="single" w:sz="4" w:space="0" w:color="auto"/>
              <w:bottom w:val="single" w:sz="4" w:space="0" w:color="auto"/>
            </w:tcBorders>
            <w:shd w:val="clear" w:color="auto" w:fill="FFF2CC" w:themeFill="accent4" w:themeFillTint="33"/>
          </w:tcPr>
          <w:p w:rsidR="003E5925" w:rsidRPr="00A66126" w:rsidRDefault="003E5925" w:rsidP="00BD3F11">
            <w:pPr>
              <w:pStyle w:val="Default"/>
              <w:rPr>
                <w:color w:val="auto"/>
                <w:sz w:val="16"/>
                <w:szCs w:val="16"/>
              </w:rPr>
            </w:pPr>
          </w:p>
        </w:tc>
        <w:tc>
          <w:tcPr>
            <w:tcW w:w="2763" w:type="dxa"/>
            <w:shd w:val="clear" w:color="auto" w:fill="FFF2CC" w:themeFill="accent4" w:themeFillTint="33"/>
          </w:tcPr>
          <w:p w:rsidR="003E5925" w:rsidRPr="004A109C" w:rsidRDefault="003E5925" w:rsidP="00BD3F11">
            <w:pPr>
              <w:pStyle w:val="Default"/>
              <w:rPr>
                <w:b/>
                <w:color w:val="auto"/>
                <w:sz w:val="16"/>
                <w:szCs w:val="16"/>
              </w:rPr>
            </w:pPr>
          </w:p>
          <w:p w:rsidR="003E5925" w:rsidRPr="004A109C" w:rsidRDefault="003E5925" w:rsidP="00BD3F11">
            <w:pPr>
              <w:pStyle w:val="Default"/>
              <w:rPr>
                <w:color w:val="auto"/>
                <w:sz w:val="16"/>
                <w:szCs w:val="16"/>
              </w:rPr>
            </w:pPr>
            <w:r w:rsidRPr="004A109C">
              <w:rPr>
                <w:b/>
                <w:color w:val="auto"/>
                <w:sz w:val="16"/>
                <w:szCs w:val="16"/>
              </w:rPr>
              <w:t>Žiak má:</w:t>
            </w:r>
          </w:p>
        </w:tc>
        <w:tc>
          <w:tcPr>
            <w:tcW w:w="2235" w:type="dxa"/>
            <w:shd w:val="clear" w:color="auto" w:fill="FFF2CC" w:themeFill="accent4" w:themeFillTint="33"/>
          </w:tcPr>
          <w:p w:rsidR="003E5925" w:rsidRPr="004A109C" w:rsidRDefault="003E5925" w:rsidP="00BD3F11">
            <w:pPr>
              <w:pStyle w:val="Default"/>
              <w:rPr>
                <w:b/>
                <w:color w:val="auto"/>
                <w:sz w:val="16"/>
                <w:szCs w:val="16"/>
              </w:rPr>
            </w:pPr>
          </w:p>
          <w:p w:rsidR="003E5925" w:rsidRPr="004A109C" w:rsidRDefault="003E5925" w:rsidP="00BD3F11">
            <w:pPr>
              <w:pStyle w:val="Default"/>
              <w:rPr>
                <w:b/>
                <w:color w:val="auto"/>
                <w:sz w:val="16"/>
                <w:szCs w:val="16"/>
              </w:rPr>
            </w:pPr>
            <w:r w:rsidRPr="004A109C">
              <w:rPr>
                <w:b/>
                <w:color w:val="auto"/>
                <w:sz w:val="16"/>
                <w:szCs w:val="16"/>
              </w:rPr>
              <w:t>Žiak:</w:t>
            </w:r>
          </w:p>
        </w:tc>
        <w:tc>
          <w:tcPr>
            <w:tcW w:w="1950" w:type="dxa"/>
            <w:shd w:val="clear" w:color="auto" w:fill="FFF2CC" w:themeFill="accent4" w:themeFillTint="33"/>
          </w:tcPr>
          <w:p w:rsidR="003E5925" w:rsidRPr="004A109C" w:rsidRDefault="003E5925" w:rsidP="00BD3F11">
            <w:pPr>
              <w:pStyle w:val="Default"/>
              <w:rPr>
                <w:color w:val="auto"/>
                <w:sz w:val="16"/>
                <w:szCs w:val="16"/>
              </w:rPr>
            </w:pPr>
          </w:p>
        </w:tc>
        <w:tc>
          <w:tcPr>
            <w:tcW w:w="1543" w:type="dxa"/>
            <w:shd w:val="clear" w:color="auto" w:fill="FFF2CC" w:themeFill="accent4" w:themeFillTint="33"/>
          </w:tcPr>
          <w:p w:rsidR="003E5925" w:rsidRPr="004A109C" w:rsidRDefault="003E5925" w:rsidP="00BD3F11">
            <w:pPr>
              <w:pStyle w:val="Default"/>
              <w:rPr>
                <w:color w:val="auto"/>
                <w:sz w:val="16"/>
                <w:szCs w:val="16"/>
              </w:rPr>
            </w:pP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z rezancového cesta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Vedieť vymenovať suroviny na prípravu </w:t>
            </w:r>
          </w:p>
          <w:p w:rsidR="003E5925" w:rsidRPr="004A109C" w:rsidRDefault="003E5925" w:rsidP="00BD3F11">
            <w:pPr>
              <w:pStyle w:val="Default"/>
              <w:rPr>
                <w:sz w:val="16"/>
                <w:szCs w:val="16"/>
              </w:rPr>
            </w:pPr>
            <w:r w:rsidRPr="004A109C">
              <w:rPr>
                <w:sz w:val="16"/>
                <w:szCs w:val="16"/>
              </w:rPr>
              <w:t xml:space="preserve">rezancového cesta </w:t>
            </w:r>
          </w:p>
          <w:p w:rsidR="003E5925" w:rsidRPr="004A109C" w:rsidRDefault="003E5925" w:rsidP="00BD3F11">
            <w:pPr>
              <w:pStyle w:val="Default"/>
              <w:rPr>
                <w:sz w:val="16"/>
                <w:szCs w:val="16"/>
              </w:rPr>
            </w:pPr>
            <w:r w:rsidRPr="004A109C">
              <w:rPr>
                <w:sz w:val="16"/>
                <w:szCs w:val="16"/>
              </w:rPr>
              <w:t xml:space="preserve">Vedieť pripraviť rezancové cesto </w:t>
            </w:r>
          </w:p>
          <w:p w:rsidR="003E5925" w:rsidRPr="004A109C" w:rsidRDefault="003E5925" w:rsidP="00BD3F11">
            <w:pPr>
              <w:pStyle w:val="Default"/>
              <w:rPr>
                <w:sz w:val="16"/>
                <w:szCs w:val="16"/>
              </w:rPr>
            </w:pPr>
            <w:r w:rsidRPr="004A109C">
              <w:rPr>
                <w:sz w:val="16"/>
                <w:szCs w:val="16"/>
              </w:rPr>
              <w:t>Vysvetli rozdiel medzi múčnym jedlom a múčnikom</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Vedel vymenovať suroviny na prípravu  rezancového cesta</w:t>
            </w:r>
          </w:p>
          <w:p w:rsidR="003E5925" w:rsidRPr="004A109C" w:rsidRDefault="003E5925" w:rsidP="00BD3F11">
            <w:pPr>
              <w:pStyle w:val="Default"/>
              <w:rPr>
                <w:sz w:val="16"/>
                <w:szCs w:val="16"/>
              </w:rPr>
            </w:pPr>
            <w:r w:rsidRPr="004A109C">
              <w:rPr>
                <w:sz w:val="16"/>
                <w:szCs w:val="16"/>
              </w:rPr>
              <w:t xml:space="preserve">Vedel pripraviť rezancové cesto </w:t>
            </w:r>
          </w:p>
          <w:p w:rsidR="003E5925" w:rsidRPr="004A109C" w:rsidRDefault="003E5925" w:rsidP="00BD3F11">
            <w:pPr>
              <w:pStyle w:val="Default"/>
              <w:rPr>
                <w:sz w:val="16"/>
                <w:szCs w:val="16"/>
              </w:rPr>
            </w:pPr>
            <w:r w:rsidRPr="004A109C">
              <w:rPr>
                <w:sz w:val="16"/>
                <w:szCs w:val="16"/>
              </w:rPr>
              <w:t>Vysvetlil  rozdiel medzi múčnym jedlom a múčnikom</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a múčniky z kysnutého cesta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Popísať význam kysnutia </w:t>
            </w:r>
          </w:p>
          <w:p w:rsidR="003E5925" w:rsidRPr="004A109C" w:rsidRDefault="003E5925" w:rsidP="00BD3F11">
            <w:pPr>
              <w:pStyle w:val="Default"/>
              <w:rPr>
                <w:sz w:val="16"/>
                <w:szCs w:val="16"/>
              </w:rPr>
            </w:pPr>
            <w:r w:rsidRPr="004A109C">
              <w:rPr>
                <w:sz w:val="16"/>
                <w:szCs w:val="16"/>
              </w:rPr>
              <w:t xml:space="preserve">Vedieť pripraviť múčniky z kysnutého cesta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Popísal význam kysnutia </w:t>
            </w:r>
          </w:p>
          <w:p w:rsidR="003E5925" w:rsidRPr="004A109C" w:rsidRDefault="003E5925" w:rsidP="00BD3F11">
            <w:pPr>
              <w:pStyle w:val="Default"/>
              <w:rPr>
                <w:sz w:val="16"/>
                <w:szCs w:val="16"/>
              </w:rPr>
            </w:pPr>
            <w:r w:rsidRPr="004A109C">
              <w:rPr>
                <w:sz w:val="16"/>
                <w:szCs w:val="16"/>
              </w:rPr>
              <w:t xml:space="preserve">Vedel pripraviť múčniky z kysnutého cesta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a múčniky z kysnutého cesta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Vedieť pripraviť liate cesto a pokrmy z neho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Vedel pripraviť liate cesto a pokrmy z neho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a múčniky zo zemiakového a tvarohového cesta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Vedieť rozdiely pri príprave zemiakového a tvarohového cesta </w:t>
            </w:r>
          </w:p>
          <w:p w:rsidR="003E5925" w:rsidRPr="004A109C" w:rsidRDefault="003E5925" w:rsidP="00BD3F11">
            <w:pPr>
              <w:pStyle w:val="Default"/>
              <w:rPr>
                <w:sz w:val="16"/>
                <w:szCs w:val="16"/>
              </w:rPr>
            </w:pPr>
            <w:r w:rsidRPr="004A109C">
              <w:rPr>
                <w:sz w:val="16"/>
                <w:szCs w:val="16"/>
              </w:rPr>
              <w:t xml:space="preserve">Vedieť pripraviť múčniky podľa technologického postupu zo zemiakového a tvarohového cesta </w:t>
            </w:r>
          </w:p>
        </w:tc>
        <w:tc>
          <w:tcPr>
            <w:tcW w:w="2235" w:type="dxa"/>
          </w:tcPr>
          <w:p w:rsidR="003E5925" w:rsidRPr="004A109C" w:rsidRDefault="003E5925" w:rsidP="00BD3F11">
            <w:pPr>
              <w:pStyle w:val="Default"/>
              <w:rPr>
                <w:sz w:val="16"/>
                <w:szCs w:val="16"/>
              </w:rPr>
            </w:pPr>
            <w:r w:rsidRPr="004A109C">
              <w:rPr>
                <w:sz w:val="16"/>
                <w:szCs w:val="16"/>
              </w:rPr>
              <w:t xml:space="preserve">Vedel rozdiely pri príprave zemiakového a tvarohového cesta </w:t>
            </w:r>
          </w:p>
          <w:p w:rsidR="003E5925" w:rsidRPr="004A109C" w:rsidRDefault="003E5925" w:rsidP="00BD3F11">
            <w:pPr>
              <w:pStyle w:val="Default"/>
              <w:rPr>
                <w:sz w:val="16"/>
                <w:szCs w:val="16"/>
              </w:rPr>
            </w:pPr>
            <w:r w:rsidRPr="004A109C">
              <w:rPr>
                <w:sz w:val="16"/>
                <w:szCs w:val="16"/>
              </w:rPr>
              <w:t>Vedel pripraviť múčniky zo zemiakového a tvarohového cesta podľa technologického postupu</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Žemľovky a nákypy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Popísať prípravu žemľoviek a nákypov </w:t>
            </w:r>
          </w:p>
          <w:p w:rsidR="003E5925" w:rsidRPr="004A109C" w:rsidRDefault="003E5925" w:rsidP="00BD3F11">
            <w:pPr>
              <w:pStyle w:val="Default"/>
              <w:rPr>
                <w:sz w:val="16"/>
                <w:szCs w:val="16"/>
              </w:rPr>
            </w:pPr>
            <w:r w:rsidRPr="004A109C">
              <w:rPr>
                <w:sz w:val="16"/>
                <w:szCs w:val="16"/>
              </w:rPr>
              <w:t xml:space="preserve">Poznať nebezpečenstvo pri porušení technológie prípravy </w:t>
            </w:r>
          </w:p>
          <w:p w:rsidR="003E5925" w:rsidRPr="004A109C" w:rsidRDefault="003E5925" w:rsidP="00BD3F11">
            <w:pPr>
              <w:pStyle w:val="Default"/>
              <w:rPr>
                <w:sz w:val="16"/>
                <w:szCs w:val="16"/>
              </w:rPr>
            </w:pPr>
            <w:r w:rsidRPr="004A109C">
              <w:rPr>
                <w:sz w:val="16"/>
                <w:szCs w:val="16"/>
              </w:rPr>
              <w:t xml:space="preserve">Vedieť správne pripraviť pokrmy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Popísal prípravu žemľoviek a nákypov </w:t>
            </w:r>
          </w:p>
          <w:p w:rsidR="003E5925" w:rsidRPr="004A109C" w:rsidRDefault="003E5925" w:rsidP="00BD3F11">
            <w:pPr>
              <w:pStyle w:val="Default"/>
              <w:rPr>
                <w:sz w:val="16"/>
                <w:szCs w:val="16"/>
              </w:rPr>
            </w:pPr>
            <w:r w:rsidRPr="004A109C">
              <w:rPr>
                <w:sz w:val="16"/>
                <w:szCs w:val="16"/>
              </w:rPr>
              <w:t xml:space="preserve">Poznal nebezpečenstvo pri porušení technológie prípravy </w:t>
            </w:r>
          </w:p>
          <w:p w:rsidR="003E5925" w:rsidRPr="004A109C" w:rsidRDefault="003E5925" w:rsidP="00BD3F11">
            <w:pPr>
              <w:pStyle w:val="Default"/>
              <w:rPr>
                <w:sz w:val="16"/>
                <w:szCs w:val="16"/>
              </w:rPr>
            </w:pPr>
            <w:r w:rsidRPr="004A109C">
              <w:rPr>
                <w:sz w:val="16"/>
                <w:szCs w:val="16"/>
              </w:rPr>
              <w:t xml:space="preserve">Vedel správne pripraviť pokrmy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Pudingy a krémy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Default="003E5925" w:rsidP="00BD3F11">
            <w:pPr>
              <w:pStyle w:val="Default"/>
              <w:rPr>
                <w:sz w:val="16"/>
                <w:szCs w:val="16"/>
              </w:rPr>
            </w:pPr>
            <w:r>
              <w:rPr>
                <w:sz w:val="16"/>
                <w:szCs w:val="16"/>
              </w:rPr>
              <w:t>Zariadenie závodov</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Vedieť pripraviť pudingy a krémy </w:t>
            </w:r>
          </w:p>
          <w:p w:rsidR="003E5925" w:rsidRPr="004A109C" w:rsidRDefault="003E5925" w:rsidP="00BD3F11">
            <w:pPr>
              <w:pStyle w:val="Default"/>
              <w:rPr>
                <w:sz w:val="16"/>
                <w:szCs w:val="16"/>
              </w:rPr>
            </w:pPr>
            <w:r w:rsidRPr="004A109C">
              <w:rPr>
                <w:sz w:val="16"/>
                <w:szCs w:val="16"/>
              </w:rPr>
              <w:t xml:space="preserve">Vysvetliť podávanie pudingov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Vedel pripraviť pudingy a krémy </w:t>
            </w:r>
          </w:p>
          <w:p w:rsidR="003E5925" w:rsidRPr="004A109C" w:rsidRDefault="003E5925" w:rsidP="00BD3F11">
            <w:pPr>
              <w:pStyle w:val="Default"/>
              <w:rPr>
                <w:sz w:val="16"/>
                <w:szCs w:val="16"/>
              </w:rPr>
            </w:pPr>
            <w:r w:rsidRPr="004A109C">
              <w:rPr>
                <w:sz w:val="16"/>
                <w:szCs w:val="16"/>
              </w:rPr>
              <w:t xml:space="preserve">Vysvetlil podávanie pudingov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E6126D" w:rsidP="00BD3F11">
            <w:pPr>
              <w:pStyle w:val="Default"/>
              <w:rPr>
                <w:sz w:val="16"/>
                <w:szCs w:val="16"/>
              </w:rPr>
            </w:pPr>
            <w:r>
              <w:rPr>
                <w:sz w:val="16"/>
                <w:szCs w:val="16"/>
              </w:rPr>
              <w:t>Ovocné múčniky</w:t>
            </w:r>
            <w:r w:rsidR="003E5925">
              <w:rPr>
                <w:sz w:val="16"/>
                <w:szCs w:val="16"/>
              </w:rPr>
              <w:t xml:space="preserve">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Uviesť zloženie, rozdelenie a význam ovocia vo výžive </w:t>
            </w:r>
          </w:p>
          <w:p w:rsidR="003E5925" w:rsidRPr="004A109C" w:rsidRDefault="003E5925" w:rsidP="00BD3F11">
            <w:pPr>
              <w:pStyle w:val="Default"/>
              <w:rPr>
                <w:sz w:val="16"/>
                <w:szCs w:val="16"/>
              </w:rPr>
            </w:pPr>
            <w:r w:rsidRPr="004A109C">
              <w:rPr>
                <w:sz w:val="16"/>
                <w:szCs w:val="16"/>
              </w:rPr>
              <w:t>Vedieť využiť ovocie v kuchyn</w:t>
            </w:r>
            <w:r w:rsidR="00E6126D">
              <w:rPr>
                <w:sz w:val="16"/>
                <w:szCs w:val="16"/>
              </w:rPr>
              <w:t>i pri príprave ovocných múčnikov</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Uviedol zloženie, rozdelenie a význam ovocia vo výžive </w:t>
            </w:r>
          </w:p>
          <w:p w:rsidR="003E5925" w:rsidRPr="004A109C" w:rsidRDefault="003E5925" w:rsidP="00BD3F11">
            <w:pPr>
              <w:pStyle w:val="Default"/>
              <w:rPr>
                <w:sz w:val="16"/>
                <w:szCs w:val="16"/>
              </w:rPr>
            </w:pPr>
            <w:r w:rsidRPr="004A109C">
              <w:rPr>
                <w:sz w:val="16"/>
                <w:szCs w:val="16"/>
              </w:rPr>
              <w:t>Vedel využiť ovocie v kuchy</w:t>
            </w:r>
            <w:r w:rsidR="00E6126D">
              <w:rPr>
                <w:sz w:val="16"/>
                <w:szCs w:val="16"/>
              </w:rPr>
              <w:t>ni pri príprave ovocných múčnikov</w:t>
            </w:r>
            <w:r w:rsidRPr="004A109C">
              <w:rPr>
                <w:sz w:val="16"/>
                <w:szCs w:val="16"/>
              </w:rPr>
              <w:t xml:space="preserve">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Bábovky – šľahané a trené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Vedieť pripraviť šľahané a trené cesto </w:t>
            </w:r>
          </w:p>
          <w:p w:rsidR="003E5925" w:rsidRPr="004A109C" w:rsidRDefault="003E5925" w:rsidP="00BD3F11">
            <w:pPr>
              <w:pStyle w:val="Default"/>
              <w:rPr>
                <w:sz w:val="16"/>
                <w:szCs w:val="16"/>
              </w:rPr>
            </w:pPr>
            <w:r w:rsidRPr="004A109C">
              <w:rPr>
                <w:sz w:val="16"/>
                <w:szCs w:val="16"/>
              </w:rPr>
              <w:t xml:space="preserve">Dodržiavať postup pri príprave a pečení báboviek </w:t>
            </w:r>
          </w:p>
          <w:p w:rsidR="003E5925" w:rsidRPr="004A109C" w:rsidRDefault="003E5925" w:rsidP="00BD3F11">
            <w:pPr>
              <w:pStyle w:val="Default"/>
              <w:rPr>
                <w:sz w:val="16"/>
                <w:szCs w:val="16"/>
              </w:rPr>
            </w:pPr>
            <w:r w:rsidRPr="004A109C">
              <w:rPr>
                <w:sz w:val="16"/>
                <w:szCs w:val="16"/>
              </w:rPr>
              <w:t>Prakticky precvičiť prípravu bábovky</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Vedel pripraviť šľahané a trené cesto </w:t>
            </w:r>
          </w:p>
          <w:p w:rsidR="003E5925" w:rsidRPr="004A109C" w:rsidRDefault="003E5925" w:rsidP="00BD3F11">
            <w:pPr>
              <w:pStyle w:val="Default"/>
              <w:rPr>
                <w:sz w:val="16"/>
                <w:szCs w:val="16"/>
              </w:rPr>
            </w:pPr>
            <w:r w:rsidRPr="004A109C">
              <w:rPr>
                <w:sz w:val="16"/>
                <w:szCs w:val="16"/>
              </w:rPr>
              <w:t xml:space="preserve">Dodržal postup pri príprave a pečení báboviek </w:t>
            </w:r>
          </w:p>
          <w:p w:rsidR="003E5925" w:rsidRPr="004A109C" w:rsidRDefault="003E5925" w:rsidP="00BD3F11">
            <w:pPr>
              <w:pStyle w:val="Default"/>
              <w:rPr>
                <w:sz w:val="16"/>
                <w:szCs w:val="16"/>
              </w:rPr>
            </w:pPr>
            <w:r w:rsidRPr="004A109C">
              <w:rPr>
                <w:sz w:val="16"/>
                <w:szCs w:val="16"/>
              </w:rPr>
              <w:t>Prakticky precvičil prípravu bábovky</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1108"/>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Vianočky a perníkové pečivo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Výživa</w:t>
            </w:r>
          </w:p>
          <w:p w:rsidR="003E5925" w:rsidRPr="00A66126" w:rsidRDefault="003E5925" w:rsidP="00BD3F11">
            <w:pPr>
              <w:pStyle w:val="Default"/>
              <w:rPr>
                <w:color w:val="auto"/>
                <w:sz w:val="16"/>
                <w:szCs w:val="16"/>
              </w:rPr>
            </w:pPr>
          </w:p>
        </w:tc>
        <w:tc>
          <w:tcPr>
            <w:tcW w:w="2763" w:type="dxa"/>
          </w:tcPr>
          <w:p w:rsidR="003E5925" w:rsidRPr="004A109C" w:rsidRDefault="003E5925" w:rsidP="00BD3F11">
            <w:pPr>
              <w:pStyle w:val="Default"/>
              <w:rPr>
                <w:sz w:val="16"/>
                <w:szCs w:val="16"/>
              </w:rPr>
            </w:pPr>
            <w:r w:rsidRPr="004A109C">
              <w:rPr>
                <w:sz w:val="16"/>
                <w:szCs w:val="16"/>
              </w:rPr>
              <w:t xml:space="preserve">Poznať tradíciu pečenia perníkov </w:t>
            </w:r>
          </w:p>
          <w:p w:rsidR="003E5925" w:rsidRPr="004A109C" w:rsidRDefault="003E5925" w:rsidP="00BD3F11">
            <w:pPr>
              <w:pStyle w:val="Default"/>
              <w:rPr>
                <w:sz w:val="16"/>
                <w:szCs w:val="16"/>
              </w:rPr>
            </w:pPr>
            <w:r w:rsidRPr="004A109C">
              <w:rPr>
                <w:sz w:val="16"/>
                <w:szCs w:val="16"/>
              </w:rPr>
              <w:t xml:space="preserve">Ovládať správnu prípravu perníkového cesta </w:t>
            </w:r>
          </w:p>
          <w:p w:rsidR="003E5925" w:rsidRPr="004A109C" w:rsidRDefault="003E5925" w:rsidP="00BD3F11">
            <w:pPr>
              <w:pStyle w:val="Default"/>
              <w:rPr>
                <w:sz w:val="16"/>
                <w:szCs w:val="16"/>
              </w:rPr>
            </w:pPr>
            <w:r w:rsidRPr="004A109C">
              <w:rPr>
                <w:sz w:val="16"/>
                <w:szCs w:val="16"/>
              </w:rPr>
              <w:t xml:space="preserve">Vedieť pripraviť a zdobiť perníkové pečivo </w:t>
            </w:r>
          </w:p>
          <w:p w:rsidR="003E5925" w:rsidRPr="004A109C" w:rsidRDefault="003E5925" w:rsidP="00BD3F11">
            <w:pPr>
              <w:pStyle w:val="Default"/>
              <w:rPr>
                <w:sz w:val="16"/>
                <w:szCs w:val="16"/>
              </w:rPr>
            </w:pP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Poznal tradíciu pečenia perníkov </w:t>
            </w:r>
          </w:p>
          <w:p w:rsidR="003E5925" w:rsidRPr="004A109C" w:rsidRDefault="003E5925" w:rsidP="00BD3F11">
            <w:pPr>
              <w:pStyle w:val="Default"/>
              <w:rPr>
                <w:sz w:val="16"/>
                <w:szCs w:val="16"/>
              </w:rPr>
            </w:pPr>
            <w:r w:rsidRPr="004A109C">
              <w:rPr>
                <w:sz w:val="16"/>
                <w:szCs w:val="16"/>
              </w:rPr>
              <w:t xml:space="preserve">Ovládal správnu prípravu perníkového cesta </w:t>
            </w:r>
          </w:p>
          <w:p w:rsidR="003E5925" w:rsidRPr="004A109C" w:rsidRDefault="003E5925" w:rsidP="00BD3F11">
            <w:pPr>
              <w:pStyle w:val="Default"/>
              <w:rPr>
                <w:sz w:val="16"/>
                <w:szCs w:val="16"/>
              </w:rPr>
            </w:pPr>
            <w:r w:rsidRPr="004A109C">
              <w:rPr>
                <w:sz w:val="16"/>
                <w:szCs w:val="16"/>
              </w:rPr>
              <w:t xml:space="preserve">Vedel pripraviť a zdobiť perníkové pečivo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Porciovanie a podávanie múčnikov </w:t>
            </w:r>
          </w:p>
          <w:p w:rsidR="003E5925" w:rsidRDefault="003E5925" w:rsidP="00BD3F11">
            <w:pPr>
              <w:pStyle w:val="Default"/>
              <w:rPr>
                <w:sz w:val="16"/>
                <w:szCs w:val="16"/>
              </w:rPr>
            </w:pP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Pr="00A66126" w:rsidRDefault="003E5925" w:rsidP="00BD3F11">
            <w:pPr>
              <w:pStyle w:val="Default"/>
              <w:rPr>
                <w:color w:val="auto"/>
                <w:sz w:val="16"/>
                <w:szCs w:val="16"/>
              </w:rPr>
            </w:pPr>
            <w:r>
              <w:rPr>
                <w:sz w:val="16"/>
                <w:szCs w:val="16"/>
              </w:rPr>
              <w:t>Zariadenie závodov</w:t>
            </w:r>
          </w:p>
        </w:tc>
        <w:tc>
          <w:tcPr>
            <w:tcW w:w="2763" w:type="dxa"/>
          </w:tcPr>
          <w:p w:rsidR="003E5925" w:rsidRPr="004A109C" w:rsidRDefault="003E5925" w:rsidP="00BD3F11">
            <w:pPr>
              <w:pStyle w:val="Default"/>
              <w:rPr>
                <w:sz w:val="16"/>
                <w:szCs w:val="16"/>
              </w:rPr>
            </w:pPr>
            <w:r w:rsidRPr="004A109C">
              <w:rPr>
                <w:sz w:val="16"/>
                <w:szCs w:val="16"/>
              </w:rPr>
              <w:t xml:space="preserve">Poznať druhy múčnikov a rozdiel pri ich podávaní </w:t>
            </w:r>
          </w:p>
          <w:p w:rsidR="003E5925" w:rsidRPr="004A109C" w:rsidRDefault="003E5925" w:rsidP="00BD3F11">
            <w:pPr>
              <w:pStyle w:val="Default"/>
              <w:rPr>
                <w:sz w:val="16"/>
                <w:szCs w:val="16"/>
              </w:rPr>
            </w:pPr>
            <w:r w:rsidRPr="004A109C">
              <w:rPr>
                <w:sz w:val="16"/>
                <w:szCs w:val="16"/>
              </w:rPr>
              <w:t xml:space="preserve">Vedieť správne podávať múčniky </w:t>
            </w:r>
          </w:p>
          <w:p w:rsidR="003E5925" w:rsidRPr="004A109C" w:rsidRDefault="003E5925" w:rsidP="00BD3F11">
            <w:pPr>
              <w:pStyle w:val="Default"/>
              <w:rPr>
                <w:color w:val="auto"/>
                <w:sz w:val="16"/>
                <w:szCs w:val="16"/>
              </w:rPr>
            </w:pPr>
          </w:p>
        </w:tc>
        <w:tc>
          <w:tcPr>
            <w:tcW w:w="2235" w:type="dxa"/>
          </w:tcPr>
          <w:p w:rsidR="003E5925" w:rsidRPr="004A109C" w:rsidRDefault="003E5925" w:rsidP="00BD3F11">
            <w:pPr>
              <w:pStyle w:val="Default"/>
              <w:rPr>
                <w:sz w:val="16"/>
                <w:szCs w:val="16"/>
              </w:rPr>
            </w:pPr>
            <w:r w:rsidRPr="004A109C">
              <w:rPr>
                <w:sz w:val="16"/>
                <w:szCs w:val="16"/>
              </w:rPr>
              <w:t xml:space="preserve">Poznal druhy múčnikov a rozdiel pri ich podávaní </w:t>
            </w:r>
          </w:p>
          <w:p w:rsidR="003E5925" w:rsidRPr="004A109C" w:rsidRDefault="003E5925" w:rsidP="00BD3F11">
            <w:pPr>
              <w:pStyle w:val="Default"/>
              <w:rPr>
                <w:sz w:val="16"/>
                <w:szCs w:val="16"/>
              </w:rPr>
            </w:pPr>
            <w:r w:rsidRPr="004A109C">
              <w:rPr>
                <w:sz w:val="16"/>
                <w:szCs w:val="16"/>
              </w:rPr>
              <w:t xml:space="preserve">Vedel správne podávať múčniky </w:t>
            </w:r>
          </w:p>
          <w:p w:rsidR="003E5925" w:rsidRPr="004A109C" w:rsidRDefault="003E5925" w:rsidP="00BD3F11">
            <w:pPr>
              <w:pStyle w:val="Default"/>
              <w:rPr>
                <w:b/>
                <w:color w:val="auto"/>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Ústne frontálne skúšanie </w:t>
            </w:r>
          </w:p>
          <w:p w:rsidR="003E5925" w:rsidRPr="004A109C" w:rsidRDefault="003E5925" w:rsidP="00BD3F11">
            <w:pPr>
              <w:pStyle w:val="Default"/>
              <w:rPr>
                <w:color w:val="auto"/>
                <w:sz w:val="16"/>
                <w:szCs w:val="16"/>
              </w:rPr>
            </w:pPr>
            <w:r w:rsidRPr="004A109C">
              <w:rPr>
                <w:sz w:val="16"/>
                <w:szCs w:val="16"/>
              </w:rPr>
              <w:t xml:space="preserve">Praktické cvičenie </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color w:val="auto"/>
                <w:sz w:val="16"/>
                <w:szCs w:val="16"/>
              </w:rPr>
            </w:pPr>
            <w:r w:rsidRPr="004A109C">
              <w:rPr>
                <w:sz w:val="16"/>
                <w:szCs w:val="16"/>
              </w:rPr>
              <w:t xml:space="preserve">Praktické predvedenie </w:t>
            </w:r>
          </w:p>
        </w:tc>
      </w:tr>
      <w:tr w:rsidR="003E5925" w:rsidRPr="004A109C" w:rsidTr="00BD3F11">
        <w:trPr>
          <w:trHeight w:val="813"/>
        </w:trPr>
        <w:tc>
          <w:tcPr>
            <w:tcW w:w="2411" w:type="dxa"/>
          </w:tcPr>
          <w:p w:rsidR="003E5925" w:rsidRDefault="003E5925" w:rsidP="00BD3F11">
            <w:pPr>
              <w:pStyle w:val="Default"/>
              <w:rPr>
                <w:sz w:val="16"/>
                <w:szCs w:val="16"/>
              </w:rPr>
            </w:pPr>
            <w:r>
              <w:rPr>
                <w:sz w:val="16"/>
                <w:szCs w:val="16"/>
              </w:rPr>
              <w:t>Samostatné  práce  prípravy jednoduchých  múčnikov</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Technológia</w:t>
            </w:r>
          </w:p>
          <w:p w:rsidR="003E5925" w:rsidRDefault="003E5925" w:rsidP="00BD3F11">
            <w:pPr>
              <w:pStyle w:val="Default"/>
              <w:rPr>
                <w:sz w:val="16"/>
                <w:szCs w:val="16"/>
              </w:rPr>
            </w:pPr>
            <w:r>
              <w:rPr>
                <w:sz w:val="16"/>
                <w:szCs w:val="16"/>
              </w:rPr>
              <w:t>Matematika</w:t>
            </w:r>
          </w:p>
        </w:tc>
        <w:tc>
          <w:tcPr>
            <w:tcW w:w="2763" w:type="dxa"/>
          </w:tcPr>
          <w:p w:rsidR="003E5925" w:rsidRPr="004A109C" w:rsidRDefault="003E5925" w:rsidP="00BD3F11">
            <w:pPr>
              <w:pStyle w:val="Default"/>
              <w:rPr>
                <w:sz w:val="16"/>
                <w:szCs w:val="16"/>
              </w:rPr>
            </w:pPr>
            <w:r w:rsidRPr="004A109C">
              <w:rPr>
                <w:sz w:val="16"/>
                <w:szCs w:val="16"/>
              </w:rPr>
              <w:t>Prakticky predviesť získané zručnosti pri príprave jednoduchého múčnika</w:t>
            </w:r>
          </w:p>
          <w:p w:rsidR="003E5925" w:rsidRPr="004A109C" w:rsidRDefault="003E5925" w:rsidP="00BD3F11">
            <w:pPr>
              <w:pStyle w:val="Default"/>
              <w:rPr>
                <w:sz w:val="16"/>
                <w:szCs w:val="16"/>
              </w:rPr>
            </w:pPr>
          </w:p>
        </w:tc>
        <w:tc>
          <w:tcPr>
            <w:tcW w:w="2235" w:type="dxa"/>
          </w:tcPr>
          <w:p w:rsidR="003E5925" w:rsidRPr="004A109C" w:rsidRDefault="003E5925" w:rsidP="00BD3F11">
            <w:pPr>
              <w:pStyle w:val="Default"/>
              <w:rPr>
                <w:sz w:val="16"/>
                <w:szCs w:val="16"/>
              </w:rPr>
            </w:pPr>
            <w:r w:rsidRPr="004A109C">
              <w:rPr>
                <w:sz w:val="16"/>
                <w:szCs w:val="16"/>
              </w:rPr>
              <w:t>Predviedol získané zručnosti pri príprave jednoduchého múčnika</w:t>
            </w:r>
          </w:p>
          <w:p w:rsidR="003E5925" w:rsidRPr="004A109C" w:rsidRDefault="003E5925" w:rsidP="00BD3F11">
            <w:pPr>
              <w:pStyle w:val="Default"/>
              <w:rPr>
                <w:sz w:val="16"/>
                <w:szCs w:val="16"/>
              </w:rPr>
            </w:pPr>
          </w:p>
        </w:tc>
        <w:tc>
          <w:tcPr>
            <w:tcW w:w="1950" w:type="dxa"/>
          </w:tcPr>
          <w:p w:rsidR="003E5925" w:rsidRPr="004A109C" w:rsidRDefault="003E5925" w:rsidP="00BD3F11">
            <w:pPr>
              <w:pStyle w:val="Default"/>
              <w:rPr>
                <w:sz w:val="16"/>
                <w:szCs w:val="16"/>
              </w:rPr>
            </w:pPr>
            <w:r w:rsidRPr="004A109C">
              <w:rPr>
                <w:sz w:val="16"/>
                <w:szCs w:val="16"/>
              </w:rPr>
              <w:t xml:space="preserve">Praktické prevedenie </w:t>
            </w:r>
          </w:p>
          <w:p w:rsidR="003E5925" w:rsidRPr="004A109C" w:rsidRDefault="003E5925" w:rsidP="00BD3F11">
            <w:pPr>
              <w:pStyle w:val="Default"/>
              <w:rPr>
                <w:sz w:val="16"/>
                <w:szCs w:val="16"/>
              </w:rPr>
            </w:pP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sz w:val="16"/>
                <w:szCs w:val="16"/>
              </w:rPr>
            </w:pPr>
            <w:r w:rsidRPr="004A109C">
              <w:rPr>
                <w:sz w:val="16"/>
                <w:szCs w:val="16"/>
              </w:rPr>
              <w:t>Praktické predvedenie</w:t>
            </w:r>
          </w:p>
          <w:p w:rsidR="003E5925" w:rsidRPr="004A109C" w:rsidRDefault="003E5925" w:rsidP="00BD3F11">
            <w:pPr>
              <w:pStyle w:val="Default"/>
              <w:rPr>
                <w:sz w:val="16"/>
                <w:szCs w:val="16"/>
              </w:rPr>
            </w:pPr>
            <w:r w:rsidRPr="004A109C">
              <w:rPr>
                <w:sz w:val="16"/>
                <w:szCs w:val="16"/>
              </w:rPr>
              <w:t>Degustácia</w:t>
            </w:r>
          </w:p>
        </w:tc>
      </w:tr>
      <w:tr w:rsidR="003E5925" w:rsidRPr="004A109C" w:rsidTr="00BD3F11">
        <w:trPr>
          <w:trHeight w:val="813"/>
        </w:trPr>
        <w:tc>
          <w:tcPr>
            <w:tcW w:w="2411" w:type="dxa"/>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Exkurzia do ubytovacieho a stravovacieho zariadenia</w:t>
            </w:r>
          </w:p>
        </w:tc>
        <w:tc>
          <w:tcPr>
            <w:tcW w:w="1075" w:type="dxa"/>
          </w:tcPr>
          <w:p w:rsidR="003E5925" w:rsidRDefault="003E5925" w:rsidP="00BD3F11">
            <w:pPr>
              <w:spacing w:before="120"/>
              <w:jc w:val="center"/>
              <w:rPr>
                <w:rFonts w:cs="Arial"/>
                <w:sz w:val="16"/>
                <w:szCs w:val="16"/>
              </w:rPr>
            </w:pPr>
            <w:r>
              <w:rPr>
                <w:rFonts w:cs="Arial"/>
                <w:sz w:val="16"/>
                <w:szCs w:val="16"/>
              </w:rPr>
              <w:t>7</w:t>
            </w:r>
          </w:p>
        </w:tc>
        <w:tc>
          <w:tcPr>
            <w:tcW w:w="2185" w:type="dxa"/>
            <w:tcBorders>
              <w:top w:val="single" w:sz="4" w:space="0" w:color="auto"/>
              <w:bottom w:val="single" w:sz="4" w:space="0" w:color="auto"/>
            </w:tcBorders>
          </w:tcPr>
          <w:p w:rsidR="003E5925" w:rsidRDefault="003E5925" w:rsidP="00BD3F11">
            <w:pPr>
              <w:pStyle w:val="Default"/>
              <w:rPr>
                <w:sz w:val="16"/>
                <w:szCs w:val="16"/>
              </w:rPr>
            </w:pPr>
            <w:r>
              <w:rPr>
                <w:sz w:val="16"/>
                <w:szCs w:val="16"/>
              </w:rPr>
              <w:t xml:space="preserve">Technológia </w:t>
            </w:r>
          </w:p>
          <w:p w:rsidR="003E5925" w:rsidRDefault="003E5925" w:rsidP="00BD3F11">
            <w:pPr>
              <w:pStyle w:val="Default"/>
              <w:rPr>
                <w:sz w:val="16"/>
                <w:szCs w:val="16"/>
              </w:rPr>
            </w:pPr>
            <w:r>
              <w:rPr>
                <w:sz w:val="16"/>
                <w:szCs w:val="16"/>
              </w:rPr>
              <w:t>Zariadenie závodov</w:t>
            </w:r>
          </w:p>
          <w:p w:rsidR="003E5925" w:rsidRDefault="003E5925" w:rsidP="00BD3F11">
            <w:pPr>
              <w:pStyle w:val="Default"/>
              <w:rPr>
                <w:sz w:val="16"/>
                <w:szCs w:val="16"/>
              </w:rPr>
            </w:pPr>
            <w:r>
              <w:rPr>
                <w:sz w:val="16"/>
                <w:szCs w:val="16"/>
              </w:rPr>
              <w:t xml:space="preserve">Potraviny </w:t>
            </w:r>
          </w:p>
          <w:p w:rsidR="003E5925" w:rsidRDefault="003E5925" w:rsidP="00BD3F11">
            <w:pPr>
              <w:pStyle w:val="Default"/>
              <w:rPr>
                <w:sz w:val="16"/>
                <w:szCs w:val="16"/>
              </w:rPr>
            </w:pPr>
            <w:r>
              <w:rPr>
                <w:sz w:val="16"/>
                <w:szCs w:val="16"/>
              </w:rPr>
              <w:t>Stolovanie</w:t>
            </w:r>
          </w:p>
          <w:p w:rsidR="003E5925" w:rsidRDefault="003E5925" w:rsidP="00BD3F11">
            <w:pPr>
              <w:pStyle w:val="Default"/>
              <w:rPr>
                <w:sz w:val="16"/>
                <w:szCs w:val="16"/>
              </w:rPr>
            </w:pPr>
            <w:r>
              <w:rPr>
                <w:sz w:val="16"/>
                <w:szCs w:val="16"/>
              </w:rPr>
              <w:t>Výživa</w:t>
            </w:r>
          </w:p>
        </w:tc>
        <w:tc>
          <w:tcPr>
            <w:tcW w:w="2763" w:type="dxa"/>
          </w:tcPr>
          <w:p w:rsidR="003E5925" w:rsidRPr="004A109C" w:rsidRDefault="003E5925" w:rsidP="00BD3F11">
            <w:pPr>
              <w:pStyle w:val="Default"/>
              <w:rPr>
                <w:sz w:val="16"/>
                <w:szCs w:val="16"/>
              </w:rPr>
            </w:pPr>
            <w:r w:rsidRPr="004A109C">
              <w:rPr>
                <w:sz w:val="16"/>
                <w:szCs w:val="16"/>
              </w:rPr>
              <w:t>Vidieť a bližšie spoznať nové priestory v gastronomických prevádzkach</w:t>
            </w:r>
          </w:p>
        </w:tc>
        <w:tc>
          <w:tcPr>
            <w:tcW w:w="2235" w:type="dxa"/>
          </w:tcPr>
          <w:p w:rsidR="003E5925" w:rsidRPr="004A109C" w:rsidRDefault="003E5925" w:rsidP="00BD3F11">
            <w:pPr>
              <w:pStyle w:val="Default"/>
              <w:rPr>
                <w:sz w:val="16"/>
                <w:szCs w:val="16"/>
              </w:rPr>
            </w:pPr>
            <w:r w:rsidRPr="004A109C">
              <w:rPr>
                <w:sz w:val="16"/>
                <w:szCs w:val="16"/>
              </w:rPr>
              <w:t>Vid</w:t>
            </w:r>
            <w:r>
              <w:rPr>
                <w:sz w:val="16"/>
                <w:szCs w:val="16"/>
              </w:rPr>
              <w:t xml:space="preserve">el </w:t>
            </w:r>
            <w:r w:rsidRPr="004A109C">
              <w:rPr>
                <w:sz w:val="16"/>
                <w:szCs w:val="16"/>
              </w:rPr>
              <w:t xml:space="preserve"> a bližšie spoznal nové priestory v gastronomických prevádzkach</w:t>
            </w:r>
          </w:p>
        </w:tc>
        <w:tc>
          <w:tcPr>
            <w:tcW w:w="1950" w:type="dxa"/>
          </w:tcPr>
          <w:p w:rsidR="003E5925" w:rsidRPr="004A109C" w:rsidRDefault="003E5925" w:rsidP="00BD3F11">
            <w:pPr>
              <w:pStyle w:val="Default"/>
              <w:rPr>
                <w:sz w:val="16"/>
                <w:szCs w:val="16"/>
              </w:rPr>
            </w:pPr>
            <w:r w:rsidRPr="004A109C">
              <w:rPr>
                <w:sz w:val="16"/>
                <w:szCs w:val="16"/>
              </w:rPr>
              <w:t>Ústne frontálne skúšanie</w:t>
            </w:r>
          </w:p>
        </w:tc>
        <w:tc>
          <w:tcPr>
            <w:tcW w:w="1543" w:type="dxa"/>
          </w:tcPr>
          <w:p w:rsidR="003E5925" w:rsidRPr="004A109C" w:rsidRDefault="003E5925" w:rsidP="00BD3F11">
            <w:pPr>
              <w:pStyle w:val="Default"/>
              <w:rPr>
                <w:sz w:val="16"/>
                <w:szCs w:val="16"/>
              </w:rPr>
            </w:pPr>
            <w:r w:rsidRPr="004A109C">
              <w:rPr>
                <w:sz w:val="16"/>
                <w:szCs w:val="16"/>
              </w:rPr>
              <w:t xml:space="preserve">Ústne odpovede </w:t>
            </w:r>
          </w:p>
          <w:p w:rsidR="003E5925" w:rsidRPr="004A109C" w:rsidRDefault="003E5925" w:rsidP="00BD3F11">
            <w:pPr>
              <w:pStyle w:val="Default"/>
              <w:rPr>
                <w:sz w:val="16"/>
                <w:szCs w:val="16"/>
              </w:rPr>
            </w:pPr>
          </w:p>
        </w:tc>
      </w:tr>
      <w:tr w:rsidR="003E5925" w:rsidRPr="00A66126" w:rsidTr="00BD3F11">
        <w:trPr>
          <w:trHeight w:val="813"/>
        </w:trPr>
        <w:tc>
          <w:tcPr>
            <w:tcW w:w="2411" w:type="dxa"/>
            <w:shd w:val="clear" w:color="auto" w:fill="FFF2CC" w:themeFill="accent4" w:themeFillTint="33"/>
          </w:tcPr>
          <w:p w:rsidR="003E5925" w:rsidRDefault="003E5925" w:rsidP="00BD3F11">
            <w:pPr>
              <w:pStyle w:val="Default"/>
              <w:rPr>
                <w:b/>
                <w:sz w:val="18"/>
                <w:szCs w:val="18"/>
              </w:rPr>
            </w:pPr>
          </w:p>
          <w:p w:rsidR="003E5925" w:rsidRPr="00EB7CDC" w:rsidRDefault="003E5925" w:rsidP="00BD3F11">
            <w:pPr>
              <w:pStyle w:val="Default"/>
              <w:rPr>
                <w:b/>
                <w:sz w:val="18"/>
                <w:szCs w:val="18"/>
              </w:rPr>
            </w:pPr>
            <w:r w:rsidRPr="00EB7CDC">
              <w:rPr>
                <w:b/>
                <w:sz w:val="18"/>
                <w:szCs w:val="18"/>
              </w:rPr>
              <w:t>Spolu</w:t>
            </w:r>
          </w:p>
        </w:tc>
        <w:tc>
          <w:tcPr>
            <w:tcW w:w="1075" w:type="dxa"/>
            <w:shd w:val="clear" w:color="auto" w:fill="FFF2CC" w:themeFill="accent4" w:themeFillTint="33"/>
          </w:tcPr>
          <w:p w:rsidR="003E5925" w:rsidRPr="00EB7CDC" w:rsidRDefault="003E5925" w:rsidP="008062E1">
            <w:pPr>
              <w:spacing w:before="120"/>
              <w:jc w:val="center"/>
              <w:rPr>
                <w:rFonts w:cs="Arial"/>
                <w:b/>
                <w:sz w:val="16"/>
                <w:szCs w:val="16"/>
              </w:rPr>
            </w:pPr>
            <w:r w:rsidRPr="00EB7CDC">
              <w:rPr>
                <w:rFonts w:cs="Arial"/>
                <w:b/>
                <w:sz w:val="16"/>
                <w:szCs w:val="16"/>
              </w:rPr>
              <w:t>693</w:t>
            </w:r>
          </w:p>
        </w:tc>
        <w:tc>
          <w:tcPr>
            <w:tcW w:w="2185" w:type="dxa"/>
            <w:tcBorders>
              <w:top w:val="single" w:sz="4" w:space="0" w:color="auto"/>
              <w:bottom w:val="single" w:sz="4" w:space="0" w:color="auto"/>
            </w:tcBorders>
            <w:shd w:val="clear" w:color="auto" w:fill="FFF2CC" w:themeFill="accent4" w:themeFillTint="33"/>
          </w:tcPr>
          <w:p w:rsidR="003E5925" w:rsidRDefault="003E5925" w:rsidP="00BD3F11">
            <w:pPr>
              <w:pStyle w:val="Default"/>
              <w:rPr>
                <w:sz w:val="16"/>
                <w:szCs w:val="16"/>
              </w:rPr>
            </w:pPr>
          </w:p>
        </w:tc>
        <w:tc>
          <w:tcPr>
            <w:tcW w:w="2763" w:type="dxa"/>
            <w:shd w:val="clear" w:color="auto" w:fill="FFF2CC" w:themeFill="accent4" w:themeFillTint="33"/>
          </w:tcPr>
          <w:p w:rsidR="003E5925" w:rsidRDefault="003E5925" w:rsidP="00BD3F11">
            <w:pPr>
              <w:pStyle w:val="Default"/>
              <w:rPr>
                <w:sz w:val="16"/>
                <w:szCs w:val="16"/>
              </w:rPr>
            </w:pPr>
          </w:p>
        </w:tc>
        <w:tc>
          <w:tcPr>
            <w:tcW w:w="2235" w:type="dxa"/>
            <w:shd w:val="clear" w:color="auto" w:fill="FFF2CC" w:themeFill="accent4" w:themeFillTint="33"/>
          </w:tcPr>
          <w:p w:rsidR="003E5925" w:rsidRDefault="003E5925" w:rsidP="00BD3F11">
            <w:pPr>
              <w:pStyle w:val="Default"/>
              <w:rPr>
                <w:sz w:val="16"/>
                <w:szCs w:val="16"/>
              </w:rPr>
            </w:pPr>
          </w:p>
        </w:tc>
        <w:tc>
          <w:tcPr>
            <w:tcW w:w="1950" w:type="dxa"/>
            <w:shd w:val="clear" w:color="auto" w:fill="FFF2CC" w:themeFill="accent4" w:themeFillTint="33"/>
          </w:tcPr>
          <w:p w:rsidR="003E5925" w:rsidRDefault="003E5925" w:rsidP="00BD3F11">
            <w:pPr>
              <w:pStyle w:val="Default"/>
              <w:rPr>
                <w:sz w:val="16"/>
                <w:szCs w:val="16"/>
              </w:rPr>
            </w:pPr>
          </w:p>
        </w:tc>
        <w:tc>
          <w:tcPr>
            <w:tcW w:w="1543" w:type="dxa"/>
            <w:shd w:val="clear" w:color="auto" w:fill="FFF2CC" w:themeFill="accent4" w:themeFillTint="33"/>
          </w:tcPr>
          <w:p w:rsidR="003E5925" w:rsidRDefault="003E5925" w:rsidP="00BD3F11">
            <w:pPr>
              <w:pStyle w:val="Default"/>
              <w:rPr>
                <w:sz w:val="16"/>
                <w:szCs w:val="16"/>
              </w:rPr>
            </w:pPr>
          </w:p>
        </w:tc>
      </w:tr>
    </w:tbl>
    <w:p w:rsidR="003E5925" w:rsidRPr="00C8312B" w:rsidRDefault="003E5925" w:rsidP="003E5925">
      <w:pPr>
        <w:autoSpaceDE w:val="0"/>
        <w:autoSpaceDN w:val="0"/>
        <w:adjustRightInd w:val="0"/>
        <w:rPr>
          <w:rFonts w:ascii="Arial-BoldMT" w:eastAsia="Calibri" w:hAnsi="Arial-BoldMT" w:cs="Arial-BoldMT"/>
          <w:b/>
          <w:bCs/>
          <w:szCs w:val="20"/>
          <w:lang w:eastAsia="en-US"/>
        </w:rPr>
      </w:pPr>
    </w:p>
    <w:p w:rsidR="003E5925" w:rsidRPr="00C8312B" w:rsidRDefault="003E5925" w:rsidP="003E5925">
      <w:pPr>
        <w:autoSpaceDE w:val="0"/>
        <w:autoSpaceDN w:val="0"/>
        <w:adjustRightInd w:val="0"/>
        <w:rPr>
          <w:rFonts w:ascii="Arial-BoldMT" w:eastAsia="Calibri" w:hAnsi="Arial-BoldMT" w:cs="Arial-BoldMT"/>
          <w:b/>
          <w:bCs/>
          <w:szCs w:val="20"/>
          <w:lang w:eastAsia="en-US"/>
        </w:rPr>
      </w:pPr>
    </w:p>
    <w:p w:rsidR="003E5925" w:rsidRPr="00C8312B" w:rsidRDefault="003E5925" w:rsidP="003E5925">
      <w:pPr>
        <w:autoSpaceDE w:val="0"/>
        <w:autoSpaceDN w:val="0"/>
        <w:adjustRightInd w:val="0"/>
        <w:rPr>
          <w:rFonts w:ascii="Arial-BoldMT" w:eastAsia="Calibri" w:hAnsi="Arial-BoldMT" w:cs="Arial-BoldMT"/>
          <w:b/>
          <w:bCs/>
          <w:szCs w:val="20"/>
          <w:lang w:eastAsia="en-US"/>
        </w:rPr>
      </w:pPr>
      <w:r w:rsidRPr="00C8312B">
        <w:rPr>
          <w:rFonts w:ascii="Arial-BoldMT" w:eastAsia="Calibri" w:hAnsi="Arial-BoldMT" w:cs="Arial-BoldMT"/>
          <w:b/>
          <w:bCs/>
          <w:szCs w:val="20"/>
          <w:lang w:eastAsia="en-US"/>
        </w:rPr>
        <w:t>Všeobecné pokyny hodnotenia predmetu odborný výcvik:</w:t>
      </w:r>
    </w:p>
    <w:p w:rsidR="003E5925" w:rsidRPr="00C8312B" w:rsidRDefault="003E5925" w:rsidP="003E5925">
      <w:pPr>
        <w:autoSpaceDE w:val="0"/>
        <w:autoSpaceDN w:val="0"/>
        <w:adjustRightInd w:val="0"/>
        <w:rPr>
          <w:rFonts w:ascii="ArialMT" w:eastAsia="Calibri" w:hAnsi="ArialMT" w:cs="ArialMT"/>
          <w:szCs w:val="20"/>
          <w:lang w:eastAsia="en-US"/>
        </w:rPr>
      </w:pPr>
      <w:r w:rsidRPr="00C8312B">
        <w:rPr>
          <w:rFonts w:ascii="ArialMT" w:eastAsia="Calibri" w:hAnsi="ArialMT" w:cs="ArialMT"/>
          <w:szCs w:val="20"/>
          <w:lang w:eastAsia="en-US"/>
        </w:rPr>
        <w:t xml:space="preserve">Pri hodnotení výstupov </w:t>
      </w:r>
      <w:r w:rsidR="004832AE">
        <w:rPr>
          <w:rFonts w:ascii="ArialMT" w:eastAsia="Calibri" w:hAnsi="ArialMT" w:cs="ArialMT"/>
          <w:szCs w:val="20"/>
          <w:lang w:eastAsia="en-US"/>
        </w:rPr>
        <w:t xml:space="preserve">žiakov vychádzame z Metodického pokynu </w:t>
      </w:r>
      <w:r w:rsidRPr="00C8312B">
        <w:rPr>
          <w:rFonts w:ascii="ArialMT" w:eastAsia="Calibri" w:hAnsi="ArialMT" w:cs="ArialMT"/>
          <w:szCs w:val="20"/>
          <w:lang w:eastAsia="en-US"/>
        </w:rPr>
        <w:t xml:space="preserve"> č. 33/2011 na hodnotenie a klasifikáciu žiakov odborných učilíšť. Pri priebežnej a</w:t>
      </w:r>
    </w:p>
    <w:p w:rsidR="003E5925" w:rsidRPr="00C8312B" w:rsidRDefault="003E5925" w:rsidP="003E5925">
      <w:pPr>
        <w:autoSpaceDE w:val="0"/>
        <w:autoSpaceDN w:val="0"/>
        <w:adjustRightInd w:val="0"/>
        <w:rPr>
          <w:rFonts w:ascii="ArialMT" w:eastAsia="Calibri" w:hAnsi="ArialMT" w:cs="ArialMT"/>
          <w:szCs w:val="20"/>
          <w:lang w:eastAsia="en-US"/>
        </w:rPr>
      </w:pPr>
      <w:r w:rsidRPr="00C8312B">
        <w:rPr>
          <w:rFonts w:ascii="ArialMT" w:eastAsia="Calibri" w:hAnsi="ArialMT" w:cs="ArialMT"/>
          <w:szCs w:val="20"/>
          <w:lang w:eastAsia="en-US"/>
        </w:rPr>
        <w:t>súhrnnej klasifikácii uplatňuje pedagóg voči žiakovi primeranú náročnosť a pedagogický takt. Pri hodnotení prihliada na druh a stupeň postihnutia, na celkový</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lastRenderedPageBreak/>
        <w:t>zdravotný stav, na vek a na vynaložené úsilie žiaka. Pedagóg priebežne hodnotí výsledky žiaka, jeho vedomosti, zručnosti a návyky. Vyzdvihuje žiakove klady</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a súčasne ho taktne usmerňuje v ďalšom postupe pri učení so zameraním na zvýšenie úsilia získať ďalšie vedomosti, zručnosti a návyky.</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Kritériá hodnotenia sú dané učebnou osnovou predmetu. Hodnotiacu škálu dosiahnutých praktických zručností si volí vyučujúci. V záverečnej klasifikácii</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zohľadňujeme vzťah k práci a k praktickým činnostiam, osvojenie praktických zručností a návykov, zvládnutie účelových spôsobov práce,  využitie získaných</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teoretických vedomostí v praktických činnostiach, aktivitu, samostatnosť, tvorivosť, iniciatívu v praktických činnostiach, vytrvalosť, húževnatosť v práci a snahu</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o jej dokončenie, kvalitu výsledkov činností, organizáciu vlastnej práce a pracoviska, udržiavanie poriadku na pracovisku,  dodržiavanie predpisov</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o bezpečnosti a ochrane zdravia pri práci a starostlivosť o životné prostredie, hospodárne využívanie surovín, materiálov, energie, prekonávanie prekážok</w:t>
      </w:r>
    </w:p>
    <w:p w:rsidR="003E5925" w:rsidRPr="00253EED" w:rsidRDefault="003E5925" w:rsidP="003E5925">
      <w:pPr>
        <w:autoSpaceDE w:val="0"/>
        <w:autoSpaceDN w:val="0"/>
        <w:adjustRightInd w:val="0"/>
        <w:rPr>
          <w:rFonts w:ascii="ArialMT" w:eastAsia="Calibri" w:hAnsi="ArialMT" w:cs="ArialMT"/>
          <w:szCs w:val="20"/>
          <w:lang w:eastAsia="en-US"/>
        </w:rPr>
      </w:pPr>
      <w:r w:rsidRPr="00253EED">
        <w:rPr>
          <w:rFonts w:ascii="ArialMT" w:eastAsia="Calibri" w:hAnsi="ArialMT" w:cs="ArialMT"/>
          <w:szCs w:val="20"/>
          <w:lang w:eastAsia="en-US"/>
        </w:rPr>
        <w:t>v práci, obsluhu a údržbu jednoduchých pracovných pomôcok, nástrojov, náradia a meradiel, starostlivosť o pracovný odev a jeho údržbu.  Sumatívne hodnotenia výkonu žiaka za klasifikačné obdobie tvoria výsledky súborných a samostatných prác.  V prvom ročníku sú to samostatné práce prípravy polievok, bezmäsitýc</w:t>
      </w:r>
      <w:r w:rsidR="00FA0F99">
        <w:rPr>
          <w:rFonts w:ascii="ArialMT" w:eastAsia="Calibri" w:hAnsi="ArialMT" w:cs="ArialMT"/>
          <w:szCs w:val="20"/>
          <w:lang w:eastAsia="en-US"/>
        </w:rPr>
        <w:t>h jedál a jednoduchých múčnikov (múčneho jedla).</w:t>
      </w:r>
      <w:r w:rsidRPr="00253EED">
        <w:rPr>
          <w:rFonts w:ascii="ArialMT" w:eastAsia="Calibri" w:hAnsi="ArialMT" w:cs="ArialMT"/>
          <w:szCs w:val="20"/>
          <w:lang w:eastAsia="en-US"/>
        </w:rPr>
        <w:t xml:space="preserve"> V predmete rozvíjame aj kľúčové kompetencie žiakov, ktoré hodnotíme </w:t>
      </w:r>
      <w:r w:rsidRPr="00253EED">
        <w:rPr>
          <w:rFonts w:eastAsia="Calibri"/>
        </w:rPr>
        <w:t>formatívne</w:t>
      </w:r>
      <w:r w:rsidRPr="00253EED">
        <w:rPr>
          <w:rFonts w:ascii="ArialMT" w:eastAsia="Calibri" w:hAnsi="ArialMT" w:cs="ArialMT"/>
          <w:szCs w:val="20"/>
          <w:lang w:eastAsia="en-US"/>
        </w:rPr>
        <w:t>.</w:t>
      </w:r>
    </w:p>
    <w:p w:rsidR="003E5925" w:rsidRPr="009C03C4" w:rsidRDefault="003E5925" w:rsidP="003E5925">
      <w:pPr>
        <w:rPr>
          <w:rFonts w:ascii="Arial-BoldMT" w:eastAsia="Calibri" w:hAnsi="Arial-BoldMT" w:cs="Arial-BoldMT"/>
          <w:b/>
          <w:bCs/>
          <w:color w:val="FF0000"/>
          <w:szCs w:val="20"/>
          <w:lang w:eastAsia="en-US"/>
        </w:rPr>
      </w:pPr>
    </w:p>
    <w:p w:rsidR="003E5925" w:rsidRPr="00CF292C" w:rsidRDefault="003E5925" w:rsidP="003E5925"/>
    <w:p w:rsidR="003E5925" w:rsidRDefault="003E5925" w:rsidP="003E5925"/>
    <w:p w:rsidR="003E5925" w:rsidRDefault="003E5925" w:rsidP="003E5925">
      <w:pPr>
        <w:pStyle w:val="Nadpis1"/>
        <w:numPr>
          <w:ilvl w:val="0"/>
          <w:numId w:val="0"/>
        </w:numPr>
        <w:spacing w:before="0"/>
        <w:ind w:left="720"/>
      </w:pPr>
    </w:p>
    <w:p w:rsidR="003E5925" w:rsidRDefault="003E5925" w:rsidP="003E5925"/>
    <w:p w:rsidR="003E5925" w:rsidRPr="002F4B40" w:rsidRDefault="003E5925" w:rsidP="003E5925"/>
    <w:p w:rsidR="003E5925" w:rsidRDefault="003E5925" w:rsidP="003E5925"/>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46"/>
        <w:gridCol w:w="1133"/>
        <w:gridCol w:w="2559"/>
        <w:gridCol w:w="2410"/>
        <w:gridCol w:w="2268"/>
        <w:gridCol w:w="2266"/>
        <w:gridCol w:w="1561"/>
      </w:tblGrid>
      <w:tr w:rsidR="003E5925" w:rsidRPr="000B0FBA" w:rsidTr="00BD3F11">
        <w:trPr>
          <w:trHeight w:val="474"/>
        </w:trPr>
        <w:tc>
          <w:tcPr>
            <w:tcW w:w="8648" w:type="dxa"/>
            <w:gridSpan w:val="4"/>
            <w:tcBorders>
              <w:top w:val="single" w:sz="4" w:space="0" w:color="auto"/>
              <w:left w:val="single" w:sz="4" w:space="0" w:color="auto"/>
              <w:bottom w:val="single" w:sz="4" w:space="0" w:color="auto"/>
              <w:right w:val="single" w:sz="4" w:space="0" w:color="auto"/>
            </w:tcBorders>
          </w:tcPr>
          <w:p w:rsidR="003E5925" w:rsidRDefault="003E5925" w:rsidP="00BD3F11">
            <w:pPr>
              <w:rPr>
                <w:b/>
                <w:sz w:val="16"/>
                <w:szCs w:val="16"/>
              </w:rPr>
            </w:pPr>
          </w:p>
          <w:p w:rsidR="003E5925" w:rsidRPr="000B0FBA" w:rsidRDefault="003E5925" w:rsidP="00BD3F11">
            <w:pPr>
              <w:rPr>
                <w:b/>
                <w:sz w:val="16"/>
                <w:szCs w:val="16"/>
              </w:rPr>
            </w:pPr>
            <w:r w:rsidRPr="000B0FBA">
              <w:rPr>
                <w:b/>
                <w:sz w:val="16"/>
                <w:szCs w:val="16"/>
              </w:rPr>
              <w:t>ROZPIS UČIVA PREDMETU: Odborný výcvik</w:t>
            </w:r>
            <w:r>
              <w:rPr>
                <w:b/>
                <w:sz w:val="16"/>
                <w:szCs w:val="16"/>
              </w:rPr>
              <w:t xml:space="preserve">     druhý </w:t>
            </w:r>
            <w:r w:rsidRPr="000B0FBA">
              <w:rPr>
                <w:b/>
                <w:sz w:val="16"/>
                <w:szCs w:val="16"/>
              </w:rPr>
              <w:t>ročník</w:t>
            </w:r>
          </w:p>
        </w:tc>
        <w:tc>
          <w:tcPr>
            <w:tcW w:w="6095" w:type="dxa"/>
            <w:gridSpan w:val="3"/>
            <w:tcBorders>
              <w:top w:val="single" w:sz="4" w:space="0" w:color="auto"/>
              <w:left w:val="single" w:sz="4" w:space="0" w:color="auto"/>
              <w:bottom w:val="single" w:sz="4" w:space="0" w:color="auto"/>
              <w:right w:val="single" w:sz="4" w:space="0" w:color="auto"/>
            </w:tcBorders>
          </w:tcPr>
          <w:p w:rsidR="003E5925" w:rsidRDefault="003E5925" w:rsidP="00BD3F11">
            <w:pPr>
              <w:ind w:left="108"/>
              <w:rPr>
                <w:b/>
                <w:sz w:val="16"/>
                <w:szCs w:val="16"/>
              </w:rPr>
            </w:pPr>
          </w:p>
          <w:p w:rsidR="003E5925" w:rsidRPr="000B0FBA" w:rsidRDefault="003E5925" w:rsidP="00BD3F11">
            <w:pPr>
              <w:ind w:left="108"/>
              <w:rPr>
                <w:b/>
                <w:sz w:val="16"/>
                <w:szCs w:val="16"/>
              </w:rPr>
            </w:pPr>
            <w:r w:rsidRPr="000B0FBA">
              <w:rPr>
                <w:b/>
                <w:sz w:val="16"/>
                <w:szCs w:val="16"/>
              </w:rPr>
              <w:t xml:space="preserve">21 hodín týždenne, spolu 693 vyučovacích hodín </w:t>
            </w:r>
          </w:p>
        </w:tc>
      </w:tr>
      <w:tr w:rsidR="003E5925" w:rsidRPr="000B0FBA" w:rsidTr="00BD3F11">
        <w:trPr>
          <w:trHeight w:val="481"/>
        </w:trPr>
        <w:tc>
          <w:tcPr>
            <w:tcW w:w="2546"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rPr>
                <w:b/>
                <w:sz w:val="16"/>
                <w:szCs w:val="16"/>
              </w:rPr>
            </w:pPr>
            <w:r w:rsidRPr="000B0FBA">
              <w:rPr>
                <w:b/>
                <w:sz w:val="16"/>
                <w:szCs w:val="16"/>
              </w:rPr>
              <w:t>Názov tematického celku</w:t>
            </w:r>
          </w:p>
          <w:p w:rsidR="003E5925" w:rsidRPr="000B0FBA" w:rsidRDefault="003E5925" w:rsidP="00BD3F11">
            <w:pPr>
              <w:rPr>
                <w:b/>
                <w:sz w:val="16"/>
                <w:szCs w:val="16"/>
              </w:rPr>
            </w:pPr>
            <w:r w:rsidRPr="000B0FBA">
              <w:rPr>
                <w:b/>
                <w:sz w:val="16"/>
                <w:szCs w:val="16"/>
              </w:rPr>
              <w:t xml:space="preserve">Témy </w:t>
            </w:r>
          </w:p>
        </w:tc>
        <w:tc>
          <w:tcPr>
            <w:tcW w:w="1133"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rPr>
                <w:b/>
                <w:sz w:val="16"/>
                <w:szCs w:val="16"/>
              </w:rPr>
            </w:pPr>
            <w:r w:rsidRPr="000B0FBA">
              <w:rPr>
                <w:b/>
                <w:sz w:val="16"/>
                <w:szCs w:val="16"/>
              </w:rPr>
              <w:t>Hodiny</w:t>
            </w:r>
          </w:p>
        </w:tc>
        <w:tc>
          <w:tcPr>
            <w:tcW w:w="2559"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jc w:val="center"/>
              <w:rPr>
                <w:b/>
                <w:sz w:val="16"/>
                <w:szCs w:val="16"/>
              </w:rPr>
            </w:pPr>
            <w:r w:rsidRPr="000B0FBA">
              <w:rPr>
                <w:b/>
                <w:sz w:val="16"/>
                <w:szCs w:val="16"/>
              </w:rPr>
              <w:t>Medzipredmetové vzťahy</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jc w:val="center"/>
              <w:rPr>
                <w:b/>
                <w:sz w:val="16"/>
                <w:szCs w:val="16"/>
              </w:rPr>
            </w:pPr>
            <w:r w:rsidRPr="000B0FBA">
              <w:rPr>
                <w:b/>
                <w:sz w:val="16"/>
                <w:szCs w:val="16"/>
              </w:rPr>
              <w:t>Očakávané</w:t>
            </w:r>
          </w:p>
          <w:p w:rsidR="003E5925" w:rsidRPr="000B0FBA" w:rsidRDefault="003E5925" w:rsidP="00BD3F11">
            <w:pPr>
              <w:jc w:val="center"/>
              <w:rPr>
                <w:b/>
                <w:sz w:val="16"/>
                <w:szCs w:val="16"/>
              </w:rPr>
            </w:pPr>
            <w:r w:rsidRPr="000B0FBA">
              <w:rPr>
                <w:b/>
                <w:sz w:val="16"/>
                <w:szCs w:val="16"/>
              </w:rPr>
              <w:t>vzdelávacie výstupy</w:t>
            </w:r>
          </w:p>
        </w:tc>
        <w:tc>
          <w:tcPr>
            <w:tcW w:w="2268"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jc w:val="center"/>
              <w:rPr>
                <w:b/>
                <w:sz w:val="16"/>
                <w:szCs w:val="16"/>
              </w:rPr>
            </w:pPr>
            <w:r w:rsidRPr="000B0FBA">
              <w:rPr>
                <w:b/>
                <w:sz w:val="16"/>
                <w:szCs w:val="16"/>
              </w:rPr>
              <w:t>Kritériá hodnotenia vzdelávacích výstupov</w:t>
            </w:r>
          </w:p>
        </w:tc>
        <w:tc>
          <w:tcPr>
            <w:tcW w:w="2266"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jc w:val="center"/>
              <w:rPr>
                <w:b/>
                <w:sz w:val="16"/>
                <w:szCs w:val="16"/>
              </w:rPr>
            </w:pPr>
            <w:r w:rsidRPr="000B0FBA">
              <w:rPr>
                <w:b/>
                <w:sz w:val="16"/>
                <w:szCs w:val="16"/>
              </w:rPr>
              <w:t>Metódy hodnotenia</w:t>
            </w:r>
          </w:p>
        </w:tc>
        <w:tc>
          <w:tcPr>
            <w:tcW w:w="1561" w:type="dxa"/>
            <w:tcBorders>
              <w:top w:val="single" w:sz="4" w:space="0" w:color="auto"/>
              <w:left w:val="single" w:sz="4" w:space="0" w:color="auto"/>
              <w:bottom w:val="single" w:sz="4" w:space="0" w:color="auto"/>
              <w:right w:val="single" w:sz="4" w:space="0" w:color="auto"/>
            </w:tcBorders>
            <w:shd w:val="clear" w:color="auto" w:fill="FFFF99"/>
          </w:tcPr>
          <w:p w:rsidR="003E5925" w:rsidRPr="000B0FBA" w:rsidRDefault="003E5925" w:rsidP="00BD3F11">
            <w:pPr>
              <w:jc w:val="center"/>
              <w:rPr>
                <w:b/>
                <w:sz w:val="16"/>
                <w:szCs w:val="16"/>
              </w:rPr>
            </w:pPr>
            <w:r w:rsidRPr="000B0FBA">
              <w:rPr>
                <w:b/>
                <w:sz w:val="16"/>
                <w:szCs w:val="16"/>
              </w:rPr>
              <w:t>Prostriedky hodnotenia</w:t>
            </w:r>
          </w:p>
        </w:tc>
      </w:tr>
      <w:tr w:rsidR="003E5925" w:rsidRPr="000B0FBA" w:rsidTr="00BD3F11">
        <w:trPr>
          <w:trHeight w:val="122"/>
        </w:trPr>
        <w:tc>
          <w:tcPr>
            <w:tcW w:w="2546" w:type="dxa"/>
            <w:tcBorders>
              <w:top w:val="single" w:sz="4" w:space="0" w:color="auto"/>
              <w:left w:val="single" w:sz="4" w:space="0" w:color="auto"/>
              <w:bottom w:val="single" w:sz="4" w:space="0" w:color="auto"/>
              <w:right w:val="single" w:sz="4" w:space="0" w:color="auto"/>
            </w:tcBorders>
            <w:shd w:val="clear" w:color="auto" w:fill="CCFFFF"/>
          </w:tcPr>
          <w:p w:rsidR="003E5925" w:rsidRPr="00666362" w:rsidRDefault="003E5925" w:rsidP="00BD3F11">
            <w:pPr>
              <w:spacing w:before="120"/>
              <w:rPr>
                <w:b/>
                <w:sz w:val="18"/>
                <w:szCs w:val="18"/>
              </w:rPr>
            </w:pPr>
            <w:r w:rsidRPr="00666362">
              <w:rPr>
                <w:b/>
                <w:sz w:val="18"/>
                <w:szCs w:val="18"/>
              </w:rPr>
              <w:t>Zásady BOZP, hygiena práce, HACCP</w:t>
            </w:r>
          </w:p>
        </w:tc>
        <w:tc>
          <w:tcPr>
            <w:tcW w:w="1133" w:type="dxa"/>
            <w:tcBorders>
              <w:top w:val="single" w:sz="4" w:space="0" w:color="auto"/>
              <w:left w:val="single" w:sz="4" w:space="0" w:color="auto"/>
              <w:bottom w:val="single" w:sz="4" w:space="0" w:color="auto"/>
              <w:right w:val="single" w:sz="4" w:space="0" w:color="auto"/>
            </w:tcBorders>
            <w:shd w:val="clear" w:color="auto" w:fill="CCFFFF"/>
          </w:tcPr>
          <w:p w:rsidR="003E5925" w:rsidRPr="00303B2A" w:rsidRDefault="003E5925" w:rsidP="008062E1">
            <w:pPr>
              <w:spacing w:before="120"/>
              <w:jc w:val="center"/>
              <w:rPr>
                <w:b/>
                <w:sz w:val="18"/>
                <w:szCs w:val="18"/>
              </w:rPr>
            </w:pPr>
            <w:r>
              <w:rPr>
                <w:b/>
                <w:sz w:val="18"/>
                <w:szCs w:val="18"/>
              </w:rPr>
              <w:t>70</w:t>
            </w:r>
          </w:p>
        </w:tc>
        <w:tc>
          <w:tcPr>
            <w:tcW w:w="2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2A2CC0" w:rsidRDefault="003E5925" w:rsidP="00BD3F11">
            <w:pPr>
              <w:rPr>
                <w:rFonts w:cs="Arial"/>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666362" w:rsidRDefault="003E5925" w:rsidP="00BD3F11">
            <w:pPr>
              <w:rPr>
                <w:b/>
                <w:sz w:val="18"/>
                <w:szCs w:val="18"/>
              </w:rPr>
            </w:pPr>
            <w:r w:rsidRPr="00666362">
              <w:rPr>
                <w:b/>
                <w:sz w:val="18"/>
                <w:szCs w:val="18"/>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CCFFFF"/>
          </w:tcPr>
          <w:p w:rsidR="003E5925" w:rsidRDefault="003E5925" w:rsidP="00BD3F11">
            <w:pPr>
              <w:rPr>
                <w:rFonts w:cs="Arial"/>
                <w:b/>
                <w:sz w:val="16"/>
                <w:szCs w:val="16"/>
              </w:rPr>
            </w:pPr>
          </w:p>
          <w:p w:rsidR="003E5925" w:rsidRPr="00666362" w:rsidRDefault="003E5925" w:rsidP="00BD3F11">
            <w:pPr>
              <w:rPr>
                <w:b/>
                <w:sz w:val="18"/>
                <w:szCs w:val="18"/>
              </w:rPr>
            </w:pPr>
            <w:r w:rsidRPr="00666362">
              <w:rPr>
                <w:b/>
                <w:sz w:val="18"/>
                <w:szCs w:val="18"/>
              </w:rPr>
              <w:t>Žiak:</w:t>
            </w:r>
          </w:p>
        </w:tc>
        <w:tc>
          <w:tcPr>
            <w:tcW w:w="2266"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c>
          <w:tcPr>
            <w:tcW w:w="1561" w:type="dxa"/>
            <w:tcBorders>
              <w:top w:val="single" w:sz="4" w:space="0" w:color="auto"/>
              <w:left w:val="single" w:sz="4" w:space="0" w:color="auto"/>
              <w:bottom w:val="single" w:sz="4" w:space="0" w:color="auto"/>
              <w:right w:val="single" w:sz="4" w:space="0" w:color="auto"/>
            </w:tcBorders>
            <w:shd w:val="clear" w:color="auto" w:fill="CCFFFF"/>
          </w:tcPr>
          <w:p w:rsidR="003E5925" w:rsidRPr="002A2CC0" w:rsidRDefault="003E5925" w:rsidP="00BD3F11">
            <w:pPr>
              <w:rPr>
                <w:rFonts w:cs="Arial"/>
                <w:sz w:val="16"/>
                <w:szCs w:val="16"/>
              </w:rPr>
            </w:pPr>
          </w:p>
        </w:tc>
      </w:tr>
      <w:tr w:rsidR="003E5925" w:rsidRPr="000B0FBA" w:rsidTr="00BD3F11">
        <w:trPr>
          <w:cantSplit/>
          <w:trHeight w:val="643"/>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p>
          <w:p w:rsidR="003E5925" w:rsidRPr="003F61FD" w:rsidRDefault="003E5925" w:rsidP="00BD3F11">
            <w:pPr>
              <w:rPr>
                <w:sz w:val="16"/>
                <w:szCs w:val="16"/>
              </w:rPr>
            </w:pPr>
            <w:r>
              <w:rPr>
                <w:sz w:val="16"/>
                <w:szCs w:val="16"/>
              </w:rPr>
              <w:t>Zásady BOZP v prevádzke stravovacieho zariadenia</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rFonts w:cs="Arial"/>
                <w:sz w:val="16"/>
                <w:szCs w:val="16"/>
              </w:rPr>
            </w:pPr>
          </w:p>
          <w:p w:rsidR="003E5925" w:rsidRPr="00822782" w:rsidRDefault="003E5925" w:rsidP="008062E1">
            <w:pPr>
              <w:spacing w:before="120"/>
              <w:jc w:val="center"/>
              <w:rPr>
                <w:rFonts w:cs="Arial"/>
                <w:sz w:val="16"/>
                <w:szCs w:val="16"/>
              </w:rPr>
            </w:pPr>
            <w:r w:rsidRPr="00822782">
              <w:rPr>
                <w:rFonts w:cs="Arial"/>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30440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Pr="008C4EBC" w:rsidRDefault="003E5925" w:rsidP="00BD3F11">
            <w:pPr>
              <w:autoSpaceDE w:val="0"/>
              <w:autoSpaceDN w:val="0"/>
              <w:adjustRightInd w:val="0"/>
              <w:rPr>
                <w:rFonts w:eastAsiaTheme="minorHAnsi"/>
                <w:sz w:val="16"/>
                <w:szCs w:val="16"/>
                <w:lang w:eastAsia="en-US"/>
              </w:rPr>
            </w:pPr>
            <w:r w:rsidRPr="008C4EBC">
              <w:rPr>
                <w:rFonts w:eastAsiaTheme="minorHAnsi"/>
                <w:sz w:val="16"/>
                <w:szCs w:val="16"/>
                <w:lang w:eastAsia="en-US"/>
              </w:rPr>
              <w:t>Vymenovať zásady BOZP</w:t>
            </w:r>
          </w:p>
          <w:p w:rsidR="003E5925" w:rsidRPr="008C4EBC"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v prevádzke stravovacieho zariadenia</w:t>
            </w:r>
          </w:p>
          <w:p w:rsidR="003E5925" w:rsidRPr="009512F1"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C02D45" w:rsidRDefault="003E5925" w:rsidP="00BD3F11">
            <w:pPr>
              <w:autoSpaceDE w:val="0"/>
              <w:autoSpaceDN w:val="0"/>
              <w:adjustRightInd w:val="0"/>
              <w:rPr>
                <w:rFonts w:eastAsiaTheme="minorHAnsi"/>
                <w:sz w:val="16"/>
                <w:szCs w:val="16"/>
                <w:lang w:eastAsia="en-US"/>
              </w:rPr>
            </w:pPr>
            <w:r w:rsidRPr="00C02D45">
              <w:rPr>
                <w:rFonts w:eastAsiaTheme="minorHAnsi"/>
                <w:sz w:val="16"/>
                <w:szCs w:val="16"/>
                <w:lang w:eastAsia="en-US"/>
              </w:rPr>
              <w:t>Vymenova</w:t>
            </w:r>
            <w:r>
              <w:rPr>
                <w:rFonts w:eastAsiaTheme="minorHAnsi"/>
                <w:sz w:val="16"/>
                <w:szCs w:val="16"/>
                <w:lang w:eastAsia="en-US"/>
              </w:rPr>
              <w:t>l</w:t>
            </w:r>
            <w:r w:rsidRPr="00C02D45">
              <w:rPr>
                <w:rFonts w:eastAsiaTheme="minorHAnsi"/>
                <w:sz w:val="16"/>
                <w:szCs w:val="16"/>
                <w:lang w:eastAsia="en-US"/>
              </w:rPr>
              <w:t xml:space="preserve"> zásady BOZP</w:t>
            </w:r>
          </w:p>
          <w:p w:rsidR="003E5925" w:rsidRPr="00C02D45"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v prevádzke stravovacieho zariadenia</w:t>
            </w:r>
          </w:p>
          <w:p w:rsidR="003E5925" w:rsidRPr="00C02D45" w:rsidRDefault="003E5925" w:rsidP="00BD3F11">
            <w:pPr>
              <w:autoSpaceDE w:val="0"/>
              <w:autoSpaceDN w:val="0"/>
              <w:adjustRightInd w:val="0"/>
              <w:rPr>
                <w:rFonts w:eastAsiaTheme="minorHAnsi"/>
                <w:sz w:val="16"/>
                <w:szCs w:val="16"/>
                <w:lang w:eastAsia="en-US"/>
              </w:rPr>
            </w:pPr>
          </w:p>
        </w:tc>
        <w:tc>
          <w:tcPr>
            <w:tcW w:w="2266" w:type="dxa"/>
            <w:tcBorders>
              <w:top w:val="single" w:sz="4" w:space="0" w:color="auto"/>
              <w:left w:val="single" w:sz="4" w:space="0" w:color="auto"/>
              <w:bottom w:val="single" w:sz="4" w:space="0" w:color="auto"/>
              <w:right w:val="single" w:sz="4" w:space="0" w:color="auto"/>
            </w:tcBorders>
          </w:tcPr>
          <w:p w:rsidR="003E5925" w:rsidRPr="009512F1" w:rsidRDefault="003E5925" w:rsidP="00BD3F11">
            <w:pPr>
              <w:spacing w:before="120"/>
              <w:rPr>
                <w:sz w:val="16"/>
                <w:szCs w:val="16"/>
              </w:rPr>
            </w:pPr>
            <w:r w:rsidRPr="009512F1">
              <w:rPr>
                <w:sz w:val="16"/>
                <w:szCs w:val="16"/>
              </w:rPr>
              <w:t xml:space="preserve">Ústne skúšanie </w:t>
            </w:r>
          </w:p>
          <w:p w:rsidR="003E5925" w:rsidRPr="009512F1"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9512F1" w:rsidRDefault="003E5925" w:rsidP="00BD3F11">
            <w:pPr>
              <w:spacing w:before="120"/>
              <w:rPr>
                <w:sz w:val="16"/>
                <w:szCs w:val="16"/>
              </w:rPr>
            </w:pPr>
            <w:r w:rsidRPr="009512F1">
              <w:rPr>
                <w:sz w:val="16"/>
                <w:szCs w:val="16"/>
              </w:rPr>
              <w:t>Ústne odpovede</w:t>
            </w:r>
          </w:p>
          <w:p w:rsidR="003E5925" w:rsidRPr="009512F1" w:rsidRDefault="003E5925" w:rsidP="00BD3F11">
            <w:pPr>
              <w:spacing w:before="120"/>
              <w:rPr>
                <w:sz w:val="16"/>
                <w:szCs w:val="16"/>
              </w:rPr>
            </w:pPr>
          </w:p>
        </w:tc>
      </w:tr>
      <w:tr w:rsidR="003E5925" w:rsidRPr="000B0FBA" w:rsidTr="00BD3F11">
        <w:trPr>
          <w:cantSplit/>
          <w:trHeight w:val="752"/>
        </w:trPr>
        <w:tc>
          <w:tcPr>
            <w:tcW w:w="2546"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Pr>
                <w:sz w:val="16"/>
                <w:szCs w:val="16"/>
              </w:rPr>
              <w:t>Základné povinnosti  pracovníkov v prevádzke stravovacieho zariadenia</w:t>
            </w:r>
          </w:p>
        </w:tc>
        <w:tc>
          <w:tcPr>
            <w:tcW w:w="1133" w:type="dxa"/>
            <w:tcBorders>
              <w:top w:val="single" w:sz="4" w:space="0" w:color="auto"/>
              <w:left w:val="single" w:sz="4" w:space="0" w:color="auto"/>
              <w:right w:val="single" w:sz="4" w:space="0" w:color="auto"/>
            </w:tcBorders>
          </w:tcPr>
          <w:p w:rsidR="003E5925" w:rsidRDefault="003E5925" w:rsidP="008062E1">
            <w:pPr>
              <w:spacing w:before="120"/>
              <w:jc w:val="center"/>
              <w:rPr>
                <w:sz w:val="16"/>
                <w:szCs w:val="16"/>
              </w:rPr>
            </w:pPr>
          </w:p>
          <w:p w:rsidR="003E5925" w:rsidRPr="0030440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30440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Popísať základné povinnosti  pracovníkov v prevádzke stravovacieho zariadenia</w:t>
            </w:r>
          </w:p>
          <w:p w:rsidR="003E5925" w:rsidRDefault="003E5925" w:rsidP="00BD3F11">
            <w:pPr>
              <w:pStyle w:val="Default"/>
              <w:rPr>
                <w:sz w:val="16"/>
                <w:szCs w:val="16"/>
              </w:rPr>
            </w:pPr>
          </w:p>
          <w:p w:rsidR="003E5925" w:rsidRPr="008C4EBC" w:rsidRDefault="003E5925" w:rsidP="00BD3F11">
            <w:pPr>
              <w:autoSpaceDE w:val="0"/>
              <w:autoSpaceDN w:val="0"/>
              <w:adjustRightInd w:val="0"/>
              <w:rPr>
                <w:rFonts w:eastAsiaTheme="minorHAnsi"/>
                <w:sz w:val="16"/>
                <w:szCs w:val="16"/>
                <w:lang w:eastAsia="en-US"/>
              </w:rPr>
            </w:pPr>
          </w:p>
        </w:tc>
        <w:tc>
          <w:tcPr>
            <w:tcW w:w="2268" w:type="dxa"/>
            <w:tcBorders>
              <w:top w:val="single" w:sz="4" w:space="0" w:color="auto"/>
              <w:left w:val="single" w:sz="4" w:space="0" w:color="auto"/>
              <w:right w:val="single" w:sz="4" w:space="0" w:color="auto"/>
            </w:tcBorders>
          </w:tcPr>
          <w:p w:rsidR="003E5925" w:rsidRPr="00C22E80" w:rsidRDefault="003E5925" w:rsidP="00BD3F11">
            <w:pPr>
              <w:pStyle w:val="Default"/>
              <w:rPr>
                <w:sz w:val="16"/>
                <w:szCs w:val="16"/>
              </w:rPr>
            </w:pPr>
            <w:r>
              <w:rPr>
                <w:sz w:val="16"/>
                <w:szCs w:val="16"/>
              </w:rPr>
              <w:t>Popísal základné povinností pracovníkov v prevádzke stravovacieho zariadenia</w:t>
            </w:r>
          </w:p>
        </w:tc>
        <w:tc>
          <w:tcPr>
            <w:tcW w:w="2266"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 xml:space="preserve">Ústne skúšanie </w:t>
            </w:r>
          </w:p>
          <w:p w:rsidR="003E5925" w:rsidRPr="00245E44" w:rsidRDefault="003E5925" w:rsidP="00BD3F11">
            <w:pPr>
              <w:spacing w:before="120"/>
              <w:rPr>
                <w:rFonts w:ascii="Times New Roman" w:hAnsi="Times New Roman"/>
                <w:sz w:val="16"/>
                <w:szCs w:val="16"/>
              </w:rPr>
            </w:pPr>
          </w:p>
        </w:tc>
        <w:tc>
          <w:tcPr>
            <w:tcW w:w="1561" w:type="dxa"/>
            <w:tcBorders>
              <w:top w:val="single" w:sz="4" w:space="0" w:color="auto"/>
              <w:left w:val="single" w:sz="4" w:space="0" w:color="auto"/>
              <w:right w:val="single" w:sz="4" w:space="0" w:color="auto"/>
            </w:tcBorders>
          </w:tcPr>
          <w:p w:rsidR="003E5925" w:rsidRPr="009512F1" w:rsidRDefault="003E5925" w:rsidP="00BD3F11">
            <w:pPr>
              <w:spacing w:before="120"/>
              <w:rPr>
                <w:sz w:val="16"/>
                <w:szCs w:val="16"/>
              </w:rPr>
            </w:pPr>
            <w:r w:rsidRPr="009512F1">
              <w:rPr>
                <w:sz w:val="16"/>
                <w:szCs w:val="16"/>
              </w:rPr>
              <w:t>Ústne odpovede</w:t>
            </w:r>
          </w:p>
          <w:p w:rsidR="003E5925" w:rsidRPr="009512F1" w:rsidRDefault="003E5925" w:rsidP="00BD3F11">
            <w:pPr>
              <w:spacing w:before="120"/>
              <w:rPr>
                <w:sz w:val="16"/>
                <w:szCs w:val="16"/>
              </w:rPr>
            </w:pPr>
          </w:p>
        </w:tc>
      </w:tr>
      <w:tr w:rsidR="003E5925" w:rsidRPr="000B0FBA" w:rsidTr="00BD3F11">
        <w:trPr>
          <w:cantSplit/>
          <w:trHeight w:val="626"/>
        </w:trPr>
        <w:tc>
          <w:tcPr>
            <w:tcW w:w="2546"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Pr="003F61FD" w:rsidRDefault="003E5925" w:rsidP="00BD3F11">
            <w:pPr>
              <w:rPr>
                <w:sz w:val="16"/>
                <w:szCs w:val="16"/>
              </w:rPr>
            </w:pPr>
            <w:r w:rsidRPr="003F61FD">
              <w:rPr>
                <w:sz w:val="16"/>
                <w:szCs w:val="16"/>
              </w:rPr>
              <w:t>Možnosti ohrozeni</w:t>
            </w:r>
            <w:r>
              <w:rPr>
                <w:sz w:val="16"/>
                <w:szCs w:val="16"/>
              </w:rPr>
              <w:t xml:space="preserve">a pri práci a spôsoby </w:t>
            </w:r>
            <w:r w:rsidRPr="003F61FD">
              <w:rPr>
                <w:sz w:val="16"/>
                <w:szCs w:val="16"/>
              </w:rPr>
              <w:t xml:space="preserve"> ochrany</w:t>
            </w:r>
          </w:p>
        </w:tc>
        <w:tc>
          <w:tcPr>
            <w:tcW w:w="1133" w:type="dxa"/>
            <w:tcBorders>
              <w:top w:val="single" w:sz="4" w:space="0" w:color="auto"/>
              <w:left w:val="single" w:sz="4" w:space="0" w:color="auto"/>
              <w:right w:val="single" w:sz="4" w:space="0" w:color="auto"/>
            </w:tcBorders>
          </w:tcPr>
          <w:p w:rsidR="003E5925" w:rsidRDefault="003E5925" w:rsidP="008062E1">
            <w:pPr>
              <w:spacing w:before="120"/>
              <w:jc w:val="center"/>
              <w:rPr>
                <w:rFonts w:cs="Arial"/>
                <w:sz w:val="16"/>
                <w:szCs w:val="16"/>
              </w:rPr>
            </w:pPr>
          </w:p>
          <w:p w:rsidR="003E5925" w:rsidRPr="002A2CC0" w:rsidRDefault="003E5925" w:rsidP="008062E1">
            <w:pPr>
              <w:spacing w:before="120"/>
              <w:jc w:val="center"/>
              <w:rPr>
                <w:rFonts w:cs="Arial"/>
                <w:sz w:val="16"/>
                <w:szCs w:val="16"/>
              </w:rPr>
            </w:pPr>
            <w:r>
              <w:rPr>
                <w:rFonts w:cs="Arial"/>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30440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Poznať ohrozenia pri práci a spôsoby ochrany </w:t>
            </w:r>
          </w:p>
          <w:p w:rsidR="003E5925" w:rsidRPr="009512F1"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Poznal ohrozenia pri práci a spôsoby ochrany </w:t>
            </w:r>
          </w:p>
          <w:p w:rsidR="003E5925" w:rsidRPr="009512F1" w:rsidRDefault="003E5925" w:rsidP="00BD3F11">
            <w:pPr>
              <w:rPr>
                <w:sz w:val="16"/>
                <w:szCs w:val="16"/>
              </w:rPr>
            </w:pPr>
          </w:p>
        </w:tc>
        <w:tc>
          <w:tcPr>
            <w:tcW w:w="2266"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top w:val="single" w:sz="4" w:space="0" w:color="auto"/>
              <w:left w:val="single" w:sz="4" w:space="0" w:color="auto"/>
              <w:right w:val="single" w:sz="4" w:space="0" w:color="auto"/>
            </w:tcBorders>
          </w:tcPr>
          <w:p w:rsidR="003E5925" w:rsidRPr="009512F1" w:rsidRDefault="003E5925" w:rsidP="00BD3F11">
            <w:pPr>
              <w:spacing w:before="120"/>
              <w:rPr>
                <w:sz w:val="16"/>
                <w:szCs w:val="16"/>
              </w:rPr>
            </w:pPr>
            <w:r w:rsidRPr="009512F1">
              <w:rPr>
                <w:sz w:val="16"/>
                <w:szCs w:val="16"/>
              </w:rPr>
              <w:t>Ústne odpovede</w:t>
            </w:r>
          </w:p>
        </w:tc>
      </w:tr>
      <w:tr w:rsidR="003E5925" w:rsidRPr="000B0FBA" w:rsidTr="00BD3F11">
        <w:trPr>
          <w:cantSplit/>
          <w:trHeight w:val="670"/>
        </w:trPr>
        <w:tc>
          <w:tcPr>
            <w:tcW w:w="2546"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Pr="003F61FD" w:rsidRDefault="003E5925" w:rsidP="00BD3F11">
            <w:pPr>
              <w:rPr>
                <w:sz w:val="16"/>
                <w:szCs w:val="16"/>
              </w:rPr>
            </w:pPr>
            <w:r w:rsidRPr="003F61FD">
              <w:rPr>
                <w:sz w:val="16"/>
                <w:szCs w:val="16"/>
              </w:rPr>
              <w:t>Najčastejšie zdroje a príčiny pracovných úrazov</w:t>
            </w:r>
          </w:p>
        </w:tc>
        <w:tc>
          <w:tcPr>
            <w:tcW w:w="1133" w:type="dxa"/>
            <w:tcBorders>
              <w:top w:val="single" w:sz="4" w:space="0" w:color="auto"/>
              <w:left w:val="single" w:sz="4" w:space="0" w:color="auto"/>
              <w:right w:val="single" w:sz="4" w:space="0" w:color="auto"/>
            </w:tcBorders>
          </w:tcPr>
          <w:p w:rsidR="003E5925" w:rsidRDefault="003E5925" w:rsidP="008062E1">
            <w:pPr>
              <w:spacing w:before="120"/>
              <w:jc w:val="center"/>
              <w:rPr>
                <w:rFonts w:cs="Arial"/>
                <w:sz w:val="16"/>
                <w:szCs w:val="16"/>
              </w:rPr>
            </w:pPr>
          </w:p>
          <w:p w:rsidR="003E5925" w:rsidRPr="002A2CC0" w:rsidRDefault="003E5925" w:rsidP="008062E1">
            <w:pPr>
              <w:spacing w:before="120"/>
              <w:jc w:val="center"/>
              <w:rPr>
                <w:rFonts w:cs="Arial"/>
                <w:sz w:val="16"/>
                <w:szCs w:val="16"/>
              </w:rPr>
            </w:pPr>
            <w:r>
              <w:rPr>
                <w:rFonts w:cs="Arial"/>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2A2CC0" w:rsidRDefault="003E5925" w:rsidP="00BD3F11">
            <w:pPr>
              <w:spacing w:before="120"/>
              <w:rPr>
                <w:rFonts w:cs="Arial"/>
                <w:sz w:val="16"/>
                <w:szCs w:val="16"/>
              </w:rPr>
            </w:pPr>
            <w:r>
              <w:rPr>
                <w:sz w:val="16"/>
                <w:szCs w:val="16"/>
              </w:rPr>
              <w:t>Zariadenie závodov</w:t>
            </w: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Poznať zdroje a príčiny úrazov </w:t>
            </w:r>
          </w:p>
          <w:p w:rsidR="003E5925" w:rsidRPr="00C02D45"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Poznal zdroje a príčiny úrazov </w:t>
            </w:r>
          </w:p>
          <w:p w:rsidR="003E5925" w:rsidRPr="002A2CC0" w:rsidRDefault="003E5925" w:rsidP="00BD3F11">
            <w:pPr>
              <w:rPr>
                <w:rFonts w:cs="Arial"/>
                <w:sz w:val="16"/>
                <w:szCs w:val="16"/>
              </w:rPr>
            </w:pPr>
            <w:r>
              <w:rPr>
                <w:sz w:val="16"/>
                <w:szCs w:val="16"/>
              </w:rPr>
              <w:t xml:space="preserve">Uviedol najčastejšie príčiny úrazov </w:t>
            </w:r>
          </w:p>
        </w:tc>
        <w:tc>
          <w:tcPr>
            <w:tcW w:w="2266"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top w:val="single" w:sz="4" w:space="0" w:color="auto"/>
              <w:left w:val="single" w:sz="4" w:space="0" w:color="auto"/>
              <w:right w:val="single" w:sz="4" w:space="0" w:color="auto"/>
            </w:tcBorders>
          </w:tcPr>
          <w:p w:rsidR="003E5925" w:rsidRPr="002A2CC0" w:rsidRDefault="003E5925" w:rsidP="00BD3F11">
            <w:pPr>
              <w:spacing w:before="120"/>
              <w:rPr>
                <w:rFonts w:cs="Arial"/>
                <w:sz w:val="16"/>
                <w:szCs w:val="16"/>
              </w:rPr>
            </w:pPr>
            <w:r w:rsidRPr="009512F1">
              <w:rPr>
                <w:sz w:val="16"/>
                <w:szCs w:val="16"/>
              </w:rPr>
              <w:t>Ústne odpovede</w:t>
            </w:r>
          </w:p>
        </w:tc>
      </w:tr>
      <w:tr w:rsidR="003E5925" w:rsidRPr="000B0FBA" w:rsidTr="00BD3F11">
        <w:trPr>
          <w:cantSplit/>
          <w:trHeight w:val="77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Zásady správania sa na odbornom výcviku </w:t>
            </w:r>
          </w:p>
          <w:p w:rsidR="003E5925" w:rsidRDefault="003E5925" w:rsidP="00BD3F11">
            <w:pPr>
              <w:rPr>
                <w:rFonts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rFonts w:cs="Arial"/>
                <w:sz w:val="16"/>
                <w:szCs w:val="16"/>
              </w:rPr>
            </w:pPr>
          </w:p>
          <w:p w:rsidR="003E5925" w:rsidRPr="002A2CC0" w:rsidRDefault="003E5925" w:rsidP="008062E1">
            <w:pPr>
              <w:spacing w:before="120"/>
              <w:jc w:val="center"/>
              <w:rPr>
                <w:rFonts w:cs="Arial"/>
                <w:sz w:val="16"/>
                <w:szCs w:val="16"/>
              </w:rPr>
            </w:pPr>
            <w:r>
              <w:rPr>
                <w:rFonts w:cs="Arial"/>
                <w:sz w:val="16"/>
                <w:szCs w:val="16"/>
              </w:rPr>
              <w:t>7</w:t>
            </w:r>
          </w:p>
        </w:tc>
        <w:tc>
          <w:tcPr>
            <w:tcW w:w="2559" w:type="dxa"/>
            <w:tcBorders>
              <w:top w:val="single" w:sz="4" w:space="0" w:color="auto"/>
              <w:left w:val="single" w:sz="4" w:space="0" w:color="auto"/>
              <w:right w:val="single" w:sz="4" w:space="0" w:color="auto"/>
            </w:tcBorders>
          </w:tcPr>
          <w:p w:rsidR="003E5925" w:rsidRPr="0030440A" w:rsidRDefault="003E5925" w:rsidP="00BD3F11">
            <w:pPr>
              <w:spacing w:before="120"/>
              <w:rPr>
                <w:sz w:val="16"/>
                <w:szCs w:val="16"/>
              </w:rPr>
            </w:pPr>
            <w:r w:rsidRPr="0030440A">
              <w:rPr>
                <w:sz w:val="16"/>
                <w:szCs w:val="16"/>
              </w:rPr>
              <w:t>Etická výchova</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zásady správania sa na odbornom výcviku </w:t>
            </w:r>
          </w:p>
          <w:p w:rsidR="003E5925" w:rsidRPr="002A2CC0" w:rsidRDefault="003E5925" w:rsidP="00BD3F11">
            <w:pPr>
              <w:ind w:left="360"/>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zásady správania sa na odbornom výcviku </w:t>
            </w:r>
          </w:p>
          <w:p w:rsidR="003E5925" w:rsidRPr="002A2CC0" w:rsidRDefault="003E5925" w:rsidP="00BD3F11">
            <w:pPr>
              <w:ind w:left="360"/>
              <w:rPr>
                <w:rFonts w:cs="Arial"/>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top w:val="single" w:sz="4" w:space="0" w:color="auto"/>
              <w:left w:val="single" w:sz="4" w:space="0" w:color="auto"/>
              <w:bottom w:val="single" w:sz="4" w:space="0" w:color="auto"/>
              <w:right w:val="single" w:sz="4" w:space="0" w:color="auto"/>
            </w:tcBorders>
          </w:tcPr>
          <w:p w:rsidR="003E5925" w:rsidRPr="002A2CC0" w:rsidRDefault="003E5925" w:rsidP="00BD3F11">
            <w:pPr>
              <w:spacing w:before="120"/>
              <w:rPr>
                <w:rFonts w:cs="Arial"/>
                <w:sz w:val="16"/>
                <w:szCs w:val="16"/>
              </w:rPr>
            </w:pPr>
            <w:r w:rsidRPr="009512F1">
              <w:rPr>
                <w:sz w:val="16"/>
                <w:szCs w:val="16"/>
              </w:rPr>
              <w:t>Ústne odpovede</w:t>
            </w:r>
          </w:p>
        </w:tc>
      </w:tr>
      <w:tr w:rsidR="003E5925" w:rsidRPr="000B0FBA" w:rsidTr="00BD3F11">
        <w:trPr>
          <w:cantSplit/>
          <w:trHeight w:val="64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Osobná hygiena a jej význam </w:t>
            </w:r>
          </w:p>
          <w:p w:rsidR="003E5925" w:rsidRDefault="003E5925" w:rsidP="00BD3F11">
            <w:pPr>
              <w:rPr>
                <w:rFonts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rFonts w:cs="Arial"/>
                <w:sz w:val="16"/>
                <w:szCs w:val="16"/>
              </w:rPr>
            </w:pPr>
          </w:p>
          <w:p w:rsidR="003E5925" w:rsidRPr="002A2CC0" w:rsidRDefault="003E5925" w:rsidP="008062E1">
            <w:pPr>
              <w:spacing w:before="120"/>
              <w:jc w:val="center"/>
              <w:rPr>
                <w:rFonts w:cs="Arial"/>
                <w:sz w:val="16"/>
                <w:szCs w:val="16"/>
              </w:rPr>
            </w:pPr>
            <w:r>
              <w:rPr>
                <w:rFonts w:cs="Arial"/>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30440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Vysvetliť význam a dodržiavania osobnej hygieny </w:t>
            </w:r>
          </w:p>
          <w:p w:rsidR="003E5925" w:rsidRPr="002A2CC0" w:rsidRDefault="003E5925" w:rsidP="00BD3F11">
            <w:pPr>
              <w:ind w:left="360"/>
              <w:rPr>
                <w:rFonts w:cs="Arial"/>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Správne vysvetlil osobnú hygienu a hygienu pri práci </w:t>
            </w:r>
          </w:p>
          <w:p w:rsidR="003E5925" w:rsidRPr="002A2CC0" w:rsidRDefault="003E5925" w:rsidP="00BD3F11">
            <w:pPr>
              <w:ind w:left="360"/>
              <w:rPr>
                <w:rFonts w:cs="Arial"/>
                <w:sz w:val="16"/>
                <w:szCs w:val="16"/>
              </w:rPr>
            </w:pPr>
          </w:p>
        </w:tc>
        <w:tc>
          <w:tcPr>
            <w:tcW w:w="2266" w:type="dxa"/>
            <w:tcBorders>
              <w:top w:val="single" w:sz="4" w:space="0" w:color="auto"/>
              <w:left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top w:val="single" w:sz="4" w:space="0" w:color="auto"/>
              <w:left w:val="single" w:sz="4" w:space="0" w:color="auto"/>
              <w:right w:val="single" w:sz="4" w:space="0" w:color="auto"/>
            </w:tcBorders>
          </w:tcPr>
          <w:p w:rsidR="003E5925" w:rsidRPr="002A2CC0" w:rsidRDefault="003E5925" w:rsidP="00BD3F11">
            <w:pPr>
              <w:spacing w:before="120"/>
              <w:rPr>
                <w:rFonts w:cs="Arial"/>
                <w:sz w:val="16"/>
                <w:szCs w:val="16"/>
              </w:rPr>
            </w:pPr>
            <w:r w:rsidRPr="009512F1">
              <w:rPr>
                <w:sz w:val="16"/>
                <w:szCs w:val="16"/>
              </w:rPr>
              <w:t>Ústne odpovede</w:t>
            </w:r>
          </w:p>
        </w:tc>
      </w:tr>
      <w:tr w:rsidR="003E5925" w:rsidRPr="000B0FBA" w:rsidTr="00BD3F11">
        <w:trPr>
          <w:cantSplit/>
          <w:trHeight w:val="752"/>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Pracovné oblečenie, jeho udržiavanie a výmena </w:t>
            </w:r>
          </w:p>
          <w:p w:rsidR="003E5925" w:rsidRDefault="003E5925" w:rsidP="00BD3F11">
            <w:pPr>
              <w:rPr>
                <w:rFonts w:cs="Arial"/>
                <w:sz w:val="16"/>
                <w:szCs w:val="16"/>
              </w:rPr>
            </w:pP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rFonts w:cs="Arial"/>
                <w:sz w:val="16"/>
                <w:szCs w:val="16"/>
              </w:rPr>
            </w:pPr>
          </w:p>
          <w:p w:rsidR="003E5925" w:rsidRPr="002A2CC0" w:rsidRDefault="003E5925" w:rsidP="008062E1">
            <w:pPr>
              <w:spacing w:before="120"/>
              <w:jc w:val="center"/>
              <w:rPr>
                <w:rFonts w:cs="Arial"/>
                <w:sz w:val="16"/>
                <w:szCs w:val="16"/>
              </w:rPr>
            </w:pPr>
            <w:r>
              <w:rPr>
                <w:rFonts w:cs="Arial"/>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FC2206">
              <w:rPr>
                <w:sz w:val="16"/>
                <w:szCs w:val="16"/>
              </w:rPr>
              <w:t>Technológia</w:t>
            </w:r>
          </w:p>
          <w:p w:rsidR="003E5925" w:rsidRDefault="003E5925" w:rsidP="00BD3F11">
            <w:pPr>
              <w:spacing w:before="120"/>
              <w:rPr>
                <w:sz w:val="16"/>
                <w:szCs w:val="16"/>
              </w:rPr>
            </w:pPr>
            <w:r>
              <w:rPr>
                <w:sz w:val="16"/>
                <w:szCs w:val="16"/>
              </w:rPr>
              <w:t>Potraviny</w:t>
            </w:r>
          </w:p>
          <w:p w:rsidR="003E5925" w:rsidRPr="00FC2206" w:rsidRDefault="003E5925" w:rsidP="00BD3F11">
            <w:pPr>
              <w:spacing w:before="120"/>
              <w:rPr>
                <w:sz w:val="16"/>
                <w:szCs w:val="16"/>
              </w:rPr>
            </w:pPr>
            <w:r>
              <w:rPr>
                <w:sz w:val="16"/>
                <w:szCs w:val="16"/>
              </w:rPr>
              <w:t>Zariadenie závodov</w:t>
            </w:r>
          </w:p>
        </w:tc>
        <w:tc>
          <w:tcPr>
            <w:tcW w:w="2410" w:type="dxa"/>
            <w:tcBorders>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Vymenovať pracovné oblečenie a uviesť spôsob udržiavania a dôležitosť výmeny </w:t>
            </w:r>
          </w:p>
          <w:p w:rsidR="003E5925" w:rsidRPr="00245E44" w:rsidRDefault="003E5925" w:rsidP="00BD3F11">
            <w:pPr>
              <w:ind w:left="360"/>
              <w:rPr>
                <w:rFonts w:ascii="Times New Roman" w:hAnsi="Times New Roman"/>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pracovné oblečenie a uviedol spôsob udržiavania a dôležitosť výmeny </w:t>
            </w:r>
          </w:p>
          <w:p w:rsidR="003E5925" w:rsidRPr="002A2CC0" w:rsidRDefault="003E5925" w:rsidP="00BD3F11">
            <w:pPr>
              <w:ind w:left="360"/>
              <w:rPr>
                <w:rFonts w:cs="Arial"/>
                <w:sz w:val="16"/>
                <w:szCs w:val="16"/>
              </w:rPr>
            </w:pPr>
          </w:p>
        </w:tc>
        <w:tc>
          <w:tcPr>
            <w:tcW w:w="2266"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left w:val="single" w:sz="4" w:space="0" w:color="auto"/>
              <w:bottom w:val="single" w:sz="4" w:space="0" w:color="auto"/>
              <w:right w:val="single" w:sz="4" w:space="0" w:color="auto"/>
            </w:tcBorders>
          </w:tcPr>
          <w:p w:rsidR="003E5925" w:rsidRPr="002A2CC0" w:rsidRDefault="003E5925" w:rsidP="00BD3F11">
            <w:pPr>
              <w:spacing w:before="120"/>
              <w:rPr>
                <w:rFonts w:cs="Arial"/>
                <w:sz w:val="16"/>
                <w:szCs w:val="16"/>
              </w:rPr>
            </w:pPr>
            <w:r w:rsidRPr="009512F1">
              <w:rPr>
                <w:sz w:val="16"/>
                <w:szCs w:val="16"/>
              </w:rPr>
              <w:t>Ústne odpovede</w:t>
            </w:r>
          </w:p>
        </w:tc>
      </w:tr>
      <w:tr w:rsidR="003E5925" w:rsidRPr="000B0FBA" w:rsidTr="00BD3F11">
        <w:trPr>
          <w:cantSplit/>
          <w:trHeight w:val="844"/>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Pr="00EB0DBD" w:rsidRDefault="003E5925" w:rsidP="00BD3F11">
            <w:pPr>
              <w:pStyle w:val="Default"/>
              <w:rPr>
                <w:sz w:val="16"/>
                <w:szCs w:val="16"/>
              </w:rPr>
            </w:pPr>
            <w:r>
              <w:rPr>
                <w:sz w:val="16"/>
                <w:szCs w:val="16"/>
              </w:rPr>
              <w:t xml:space="preserve">Hygienické požiadavky pri manipulácii s potravinami, HACCP </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b/>
                <w:sz w:val="16"/>
                <w:szCs w:val="16"/>
              </w:rPr>
            </w:pPr>
          </w:p>
          <w:p w:rsidR="003E5925" w:rsidRPr="00822782" w:rsidRDefault="003E5925" w:rsidP="008062E1">
            <w:pPr>
              <w:spacing w:before="120"/>
              <w:jc w:val="center"/>
              <w:rPr>
                <w:sz w:val="16"/>
                <w:szCs w:val="16"/>
              </w:rPr>
            </w:pPr>
            <w:r w:rsidRPr="00822782">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30440A" w:rsidRDefault="003E5925" w:rsidP="00BD3F11">
            <w:pPr>
              <w:spacing w:before="120"/>
              <w:rPr>
                <w:sz w:val="16"/>
                <w:szCs w:val="16"/>
              </w:rPr>
            </w:pPr>
            <w:r>
              <w:rPr>
                <w:sz w:val="16"/>
                <w:szCs w:val="16"/>
              </w:rPr>
              <w:t>Zariadenie závodov</w:t>
            </w:r>
          </w:p>
        </w:tc>
        <w:tc>
          <w:tcPr>
            <w:tcW w:w="2410" w:type="dxa"/>
            <w:tcBorders>
              <w:left w:val="single" w:sz="4" w:space="0" w:color="auto"/>
              <w:bottom w:val="single" w:sz="4" w:space="0" w:color="auto"/>
              <w:right w:val="single" w:sz="4" w:space="0" w:color="auto"/>
            </w:tcBorders>
          </w:tcPr>
          <w:p w:rsidR="003E5925" w:rsidRPr="00245E44" w:rsidRDefault="003E5925" w:rsidP="00BD3F11">
            <w:pPr>
              <w:pStyle w:val="Default"/>
              <w:rPr>
                <w:sz w:val="16"/>
                <w:szCs w:val="16"/>
              </w:rPr>
            </w:pPr>
            <w:r w:rsidRPr="00245E44">
              <w:rPr>
                <w:sz w:val="16"/>
                <w:szCs w:val="16"/>
              </w:rPr>
              <w:t xml:space="preserve">Vymenovať hygienické požiadavky pri manipulácii s potravinami podľa HACCP </w:t>
            </w:r>
          </w:p>
          <w:p w:rsidR="003E5925" w:rsidRPr="00245E44" w:rsidRDefault="003E5925" w:rsidP="00BD3F11">
            <w:pPr>
              <w:ind w:left="360"/>
              <w:rPr>
                <w:rFonts w:ascii="Times New Roman" w:hAnsi="Times New Roman"/>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správne manipuláciu s potravinami </w:t>
            </w:r>
          </w:p>
          <w:p w:rsidR="003E5925" w:rsidRPr="002A2CC0" w:rsidRDefault="003E5925" w:rsidP="00BD3F11">
            <w:pPr>
              <w:ind w:left="360"/>
              <w:rPr>
                <w:rFonts w:cs="Arial"/>
                <w:sz w:val="16"/>
                <w:szCs w:val="16"/>
              </w:rPr>
            </w:pPr>
          </w:p>
        </w:tc>
        <w:tc>
          <w:tcPr>
            <w:tcW w:w="2266"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Písomné skúšanie</w:t>
            </w:r>
          </w:p>
        </w:tc>
        <w:tc>
          <w:tcPr>
            <w:tcW w:w="1561" w:type="dxa"/>
            <w:tcBorders>
              <w:left w:val="single" w:sz="4" w:space="0" w:color="auto"/>
              <w:bottom w:val="single" w:sz="4" w:space="0" w:color="auto"/>
              <w:right w:val="single" w:sz="4" w:space="0" w:color="auto"/>
            </w:tcBorders>
          </w:tcPr>
          <w:p w:rsidR="003E5925" w:rsidRPr="002A2CC0" w:rsidRDefault="003E5925" w:rsidP="00BD3F11">
            <w:pPr>
              <w:spacing w:before="120"/>
              <w:rPr>
                <w:rFonts w:cs="Arial"/>
                <w:sz w:val="16"/>
                <w:szCs w:val="16"/>
              </w:rPr>
            </w:pPr>
            <w:r>
              <w:rPr>
                <w:sz w:val="16"/>
                <w:szCs w:val="16"/>
              </w:rPr>
              <w:t>Didaktický test</w:t>
            </w:r>
          </w:p>
        </w:tc>
      </w:tr>
      <w:tr w:rsidR="003E5925" w:rsidRPr="000B0FBA" w:rsidTr="00BD3F11">
        <w:trPr>
          <w:cantSplit/>
          <w:trHeight w:val="844"/>
        </w:trPr>
        <w:tc>
          <w:tcPr>
            <w:tcW w:w="2546" w:type="dxa"/>
            <w:tcBorders>
              <w:top w:val="single" w:sz="4" w:space="0" w:color="auto"/>
              <w:left w:val="single" w:sz="4" w:space="0" w:color="auto"/>
              <w:bottom w:val="single" w:sz="4" w:space="0" w:color="auto"/>
              <w:right w:val="single" w:sz="4" w:space="0" w:color="auto"/>
            </w:tcBorders>
          </w:tcPr>
          <w:p w:rsidR="003E5925" w:rsidRPr="00C664CD" w:rsidRDefault="003E5925" w:rsidP="00BD3F11">
            <w:pPr>
              <w:autoSpaceDE w:val="0"/>
              <w:autoSpaceDN w:val="0"/>
              <w:adjustRightInd w:val="0"/>
              <w:rPr>
                <w:rFonts w:eastAsiaTheme="minorHAnsi"/>
                <w:sz w:val="16"/>
                <w:szCs w:val="16"/>
                <w:lang w:eastAsia="en-US"/>
              </w:rPr>
            </w:pPr>
            <w:r w:rsidRPr="00C664CD">
              <w:rPr>
                <w:rFonts w:eastAsiaTheme="minorHAnsi"/>
                <w:sz w:val="16"/>
                <w:szCs w:val="16"/>
                <w:lang w:eastAsia="en-US"/>
              </w:rPr>
              <w:t>Hygiena pracovného</w:t>
            </w:r>
          </w:p>
          <w:p w:rsidR="003E5925" w:rsidRDefault="003E5925" w:rsidP="00BD3F11">
            <w:pPr>
              <w:pStyle w:val="Default"/>
              <w:rPr>
                <w:sz w:val="16"/>
                <w:szCs w:val="16"/>
              </w:rPr>
            </w:pPr>
            <w:r w:rsidRPr="00C664CD">
              <w:rPr>
                <w:rFonts w:eastAsiaTheme="minorHAnsi"/>
                <w:sz w:val="16"/>
                <w:szCs w:val="16"/>
                <w:lang w:eastAsia="en-US"/>
              </w:rPr>
              <w:t>zariadenia</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sz w:val="16"/>
                <w:szCs w:val="16"/>
              </w:rPr>
            </w:pPr>
          </w:p>
          <w:p w:rsidR="003E5925"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30440A">
              <w:rPr>
                <w:sz w:val="16"/>
                <w:szCs w:val="16"/>
              </w:rPr>
              <w:t>Technológia</w:t>
            </w:r>
          </w:p>
          <w:p w:rsidR="003E5925" w:rsidRDefault="003E5925" w:rsidP="00BD3F11">
            <w:pPr>
              <w:spacing w:before="120"/>
              <w:rPr>
                <w:sz w:val="16"/>
                <w:szCs w:val="16"/>
              </w:rPr>
            </w:pPr>
            <w:r>
              <w:rPr>
                <w:sz w:val="16"/>
                <w:szCs w:val="16"/>
              </w:rPr>
              <w:t>Potraviny</w:t>
            </w:r>
          </w:p>
          <w:p w:rsidR="003E5925" w:rsidRPr="0030440A" w:rsidRDefault="003E5925" w:rsidP="00BD3F11">
            <w:pPr>
              <w:spacing w:before="120"/>
              <w:rPr>
                <w:sz w:val="16"/>
                <w:szCs w:val="16"/>
              </w:rPr>
            </w:pPr>
            <w:r>
              <w:rPr>
                <w:sz w:val="16"/>
                <w:szCs w:val="16"/>
              </w:rPr>
              <w:t>Zariadenie závodov</w:t>
            </w:r>
          </w:p>
        </w:tc>
        <w:tc>
          <w:tcPr>
            <w:tcW w:w="2410" w:type="dxa"/>
            <w:tcBorders>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Predviesť údržbu a</w:t>
            </w: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udržiavať čistotu použitého</w:t>
            </w:r>
          </w:p>
          <w:p w:rsidR="003E5925" w:rsidRPr="00245E44" w:rsidRDefault="003E5925" w:rsidP="00BD3F11">
            <w:pPr>
              <w:pStyle w:val="Default"/>
              <w:rPr>
                <w:sz w:val="16"/>
                <w:szCs w:val="16"/>
              </w:rPr>
            </w:pPr>
            <w:r w:rsidRPr="00245E44">
              <w:rPr>
                <w:rFonts w:eastAsiaTheme="minorHAnsi"/>
                <w:sz w:val="16"/>
                <w:szCs w:val="16"/>
                <w:lang w:eastAsia="en-US"/>
              </w:rPr>
              <w:t>zariadenia</w:t>
            </w:r>
          </w:p>
        </w:tc>
        <w:tc>
          <w:tcPr>
            <w:tcW w:w="2268" w:type="dxa"/>
            <w:tcBorders>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Predviedol údržbu a</w:t>
            </w: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udržiaval čistotu použitého</w:t>
            </w:r>
          </w:p>
          <w:p w:rsidR="003E5925" w:rsidRDefault="003E5925" w:rsidP="00BD3F11">
            <w:pPr>
              <w:pStyle w:val="Default"/>
              <w:rPr>
                <w:sz w:val="16"/>
                <w:szCs w:val="16"/>
              </w:rPr>
            </w:pPr>
            <w:r w:rsidRPr="00245E44">
              <w:rPr>
                <w:rFonts w:eastAsiaTheme="minorHAnsi"/>
                <w:sz w:val="16"/>
                <w:szCs w:val="16"/>
                <w:lang w:eastAsia="en-US"/>
              </w:rPr>
              <w:t>zariadenia</w:t>
            </w:r>
          </w:p>
        </w:tc>
        <w:tc>
          <w:tcPr>
            <w:tcW w:w="2266"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eastAsiaTheme="minorHAnsi" w:hAnsi="Times New Roman"/>
                <w:sz w:val="16"/>
                <w:szCs w:val="16"/>
                <w:lang w:eastAsia="en-US"/>
              </w:rPr>
              <w:t>Praktické skúšanie</w:t>
            </w:r>
          </w:p>
        </w:tc>
        <w:tc>
          <w:tcPr>
            <w:tcW w:w="1561" w:type="dxa"/>
            <w:tcBorders>
              <w:left w:val="single" w:sz="4" w:space="0" w:color="auto"/>
              <w:bottom w:val="single" w:sz="4" w:space="0" w:color="auto"/>
              <w:right w:val="single" w:sz="4" w:space="0" w:color="auto"/>
            </w:tcBorders>
          </w:tcPr>
          <w:p w:rsidR="003E5925" w:rsidRPr="00C664CD" w:rsidRDefault="003E5925" w:rsidP="00BD3F11">
            <w:pPr>
              <w:spacing w:before="120"/>
              <w:rPr>
                <w:sz w:val="16"/>
                <w:szCs w:val="16"/>
              </w:rPr>
            </w:pPr>
            <w:r w:rsidRPr="00C664CD">
              <w:rPr>
                <w:rFonts w:eastAsiaTheme="minorHAnsi"/>
                <w:sz w:val="16"/>
                <w:szCs w:val="16"/>
                <w:lang w:eastAsia="en-US"/>
              </w:rPr>
              <w:t>Praktická činnosť</w:t>
            </w:r>
          </w:p>
        </w:tc>
      </w:tr>
      <w:tr w:rsidR="003E5925" w:rsidRPr="000B0FBA" w:rsidTr="00BD3F11">
        <w:trPr>
          <w:cantSplit/>
          <w:trHeight w:val="844"/>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Čistiace prostriedky a pomôcky</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jc w:val="center"/>
              <w:rPr>
                <w:rFonts w:ascii="ArialMT" w:eastAsiaTheme="minorHAnsi" w:hAnsi="ArialMT" w:cs="ArialMT"/>
                <w:szCs w:val="20"/>
                <w:lang w:eastAsia="en-US"/>
              </w:rPr>
            </w:pPr>
          </w:p>
          <w:p w:rsidR="003E5925" w:rsidRPr="00BB2480" w:rsidRDefault="003E5925" w:rsidP="008062E1">
            <w:pPr>
              <w:jc w:val="center"/>
              <w:rPr>
                <w:sz w:val="16"/>
                <w:szCs w:val="16"/>
              </w:rPr>
            </w:pPr>
            <w:r w:rsidRPr="00BB2480">
              <w:rPr>
                <w:rFonts w:eastAsiaTheme="minorHAnsi"/>
                <w:sz w:val="16"/>
                <w:szCs w:val="16"/>
                <w:lang w:eastAsia="en-US"/>
              </w:rPr>
              <w:t>7</w:t>
            </w:r>
          </w:p>
        </w:tc>
        <w:tc>
          <w:tcPr>
            <w:tcW w:w="2559" w:type="dxa"/>
            <w:tcBorders>
              <w:top w:val="single" w:sz="4" w:space="0" w:color="auto"/>
              <w:left w:val="single" w:sz="4" w:space="0" w:color="auto"/>
              <w:right w:val="single" w:sz="4" w:space="0" w:color="auto"/>
            </w:tcBorders>
          </w:tcPr>
          <w:p w:rsidR="003E5925" w:rsidRPr="005B2991" w:rsidRDefault="003E5925" w:rsidP="00BD3F11">
            <w:pPr>
              <w:rPr>
                <w:sz w:val="16"/>
                <w:szCs w:val="16"/>
              </w:rPr>
            </w:pPr>
            <w:r>
              <w:rPr>
                <w:sz w:val="16"/>
                <w:szCs w:val="16"/>
              </w:rPr>
              <w:t>T</w:t>
            </w:r>
            <w:r w:rsidRPr="005B2991">
              <w:rPr>
                <w:sz w:val="16"/>
                <w:szCs w:val="16"/>
              </w:rPr>
              <w:t>echnológia</w:t>
            </w:r>
          </w:p>
          <w:p w:rsidR="003E5925" w:rsidRDefault="003E5925" w:rsidP="00BD3F11">
            <w:pPr>
              <w:spacing w:before="120"/>
              <w:rPr>
                <w:sz w:val="16"/>
                <w:szCs w:val="16"/>
              </w:rPr>
            </w:pPr>
            <w:r>
              <w:rPr>
                <w:sz w:val="16"/>
                <w:szCs w:val="16"/>
              </w:rPr>
              <w:t>Potraviny</w:t>
            </w:r>
          </w:p>
          <w:p w:rsidR="003E5925" w:rsidRDefault="003E5925" w:rsidP="00BD3F11">
            <w:r>
              <w:rPr>
                <w:sz w:val="16"/>
                <w:szCs w:val="16"/>
              </w:rPr>
              <w:t>Zariadenie závodov</w:t>
            </w:r>
          </w:p>
        </w:tc>
        <w:tc>
          <w:tcPr>
            <w:tcW w:w="2410" w:type="dxa"/>
            <w:tcBorders>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Pomenovať čistiace</w:t>
            </w: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prostriedky a pomôcky</w:t>
            </w: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Určiť spôsob použitia</w:t>
            </w:r>
          </w:p>
          <w:p w:rsidR="003E5925" w:rsidRDefault="003E5925" w:rsidP="00BD3F11">
            <w:r w:rsidRPr="00245E44">
              <w:rPr>
                <w:rFonts w:ascii="Times New Roman" w:eastAsiaTheme="minorHAnsi" w:hAnsi="Times New Roman"/>
                <w:sz w:val="16"/>
                <w:szCs w:val="16"/>
                <w:lang w:eastAsia="en-US"/>
              </w:rPr>
              <w:t>čistiacich prostriedkov</w:t>
            </w:r>
          </w:p>
        </w:tc>
        <w:tc>
          <w:tcPr>
            <w:tcW w:w="2268" w:type="dxa"/>
            <w:tcBorders>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Pomenoval čistiace</w:t>
            </w: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prostriedky a pomôcky</w:t>
            </w:r>
          </w:p>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Určil spôsob použitia</w:t>
            </w:r>
          </w:p>
          <w:p w:rsidR="003E5925" w:rsidRDefault="003E5925" w:rsidP="00BD3F11">
            <w:r w:rsidRPr="00245E44">
              <w:rPr>
                <w:rFonts w:ascii="Times New Roman" w:eastAsiaTheme="minorHAnsi" w:hAnsi="Times New Roman"/>
                <w:sz w:val="16"/>
                <w:szCs w:val="16"/>
                <w:lang w:eastAsia="en-US"/>
              </w:rPr>
              <w:t>čistiacich prostriedkov</w:t>
            </w:r>
          </w:p>
        </w:tc>
        <w:tc>
          <w:tcPr>
            <w:tcW w:w="2266" w:type="dxa"/>
            <w:tcBorders>
              <w:left w:val="single" w:sz="4" w:space="0" w:color="auto"/>
              <w:bottom w:val="single" w:sz="4" w:space="0" w:color="auto"/>
              <w:right w:val="single" w:sz="4" w:space="0" w:color="auto"/>
            </w:tcBorders>
          </w:tcPr>
          <w:p w:rsidR="003E5925" w:rsidRPr="00245E44" w:rsidRDefault="003E5925" w:rsidP="00BD3F11">
            <w:pPr>
              <w:rPr>
                <w:rFonts w:ascii="Times New Roman" w:hAnsi="Times New Roman"/>
              </w:rPr>
            </w:pPr>
            <w:r w:rsidRPr="00245E44">
              <w:rPr>
                <w:rFonts w:ascii="Times New Roman" w:hAnsi="Times New Roman"/>
                <w:sz w:val="16"/>
                <w:szCs w:val="16"/>
              </w:rPr>
              <w:t>Ústne frontálne skúšanie</w:t>
            </w:r>
          </w:p>
        </w:tc>
        <w:tc>
          <w:tcPr>
            <w:tcW w:w="1561" w:type="dxa"/>
            <w:tcBorders>
              <w:left w:val="single" w:sz="4" w:space="0" w:color="auto"/>
              <w:bottom w:val="single" w:sz="4" w:space="0" w:color="auto"/>
              <w:right w:val="single" w:sz="4" w:space="0" w:color="auto"/>
            </w:tcBorders>
          </w:tcPr>
          <w:p w:rsidR="003E5925" w:rsidRDefault="003E5925" w:rsidP="00BD3F11">
            <w:r w:rsidRPr="009512F1">
              <w:rPr>
                <w:sz w:val="16"/>
                <w:szCs w:val="16"/>
              </w:rPr>
              <w:t>Ústne odpovede</w:t>
            </w:r>
          </w:p>
        </w:tc>
      </w:tr>
      <w:tr w:rsidR="003E5925" w:rsidRPr="000B0FBA" w:rsidTr="00BD3F11">
        <w:trPr>
          <w:cantSplit/>
          <w:trHeight w:val="844"/>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666362" w:rsidRDefault="003E5925" w:rsidP="00BD3F11">
            <w:pPr>
              <w:rPr>
                <w:b/>
                <w:sz w:val="18"/>
                <w:szCs w:val="18"/>
              </w:rPr>
            </w:pPr>
          </w:p>
          <w:p w:rsidR="003E5925" w:rsidRPr="002A2CC0" w:rsidRDefault="003E5925" w:rsidP="00BD3F11">
            <w:pPr>
              <w:rPr>
                <w:rFonts w:cs="Arial"/>
                <w:b/>
                <w:sz w:val="16"/>
                <w:szCs w:val="16"/>
              </w:rPr>
            </w:pPr>
            <w:r w:rsidRPr="00666362">
              <w:rPr>
                <w:b/>
                <w:sz w:val="18"/>
                <w:szCs w:val="18"/>
              </w:rPr>
              <w:t>Oboznámenie sa s prevádzkou  stravovacieho zariadenia</w:t>
            </w: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8062E1">
            <w:pPr>
              <w:spacing w:before="120"/>
              <w:jc w:val="center"/>
              <w:rPr>
                <w:rFonts w:cs="Arial"/>
                <w:b/>
                <w:sz w:val="16"/>
                <w:szCs w:val="16"/>
              </w:rPr>
            </w:pPr>
          </w:p>
          <w:p w:rsidR="003E5925" w:rsidRPr="00303B2A" w:rsidRDefault="003E5925" w:rsidP="008062E1">
            <w:pPr>
              <w:spacing w:before="120"/>
              <w:jc w:val="center"/>
              <w:rPr>
                <w:b/>
                <w:sz w:val="18"/>
                <w:szCs w:val="18"/>
              </w:rPr>
            </w:pPr>
            <w:r>
              <w:rPr>
                <w:b/>
                <w:sz w:val="18"/>
                <w:szCs w:val="18"/>
              </w:rPr>
              <w:t>49</w:t>
            </w:r>
          </w:p>
        </w:tc>
        <w:tc>
          <w:tcPr>
            <w:tcW w:w="2559" w:type="dxa"/>
            <w:tcBorders>
              <w:top w:val="single" w:sz="4" w:space="0" w:color="auto"/>
              <w:left w:val="single" w:sz="4" w:space="0" w:color="auto"/>
              <w:right w:val="single" w:sz="4" w:space="0" w:color="auto"/>
            </w:tcBorders>
            <w:shd w:val="clear" w:color="auto" w:fill="FFF2CC" w:themeFill="accent4" w:themeFillTint="33"/>
          </w:tcPr>
          <w:p w:rsidR="003E5925" w:rsidRPr="002A2CC0" w:rsidRDefault="003E5925" w:rsidP="00BD3F11">
            <w:pPr>
              <w:spacing w:before="120"/>
              <w:rPr>
                <w:rFonts w:cs="Arial"/>
                <w:sz w:val="16"/>
                <w:szCs w:val="16"/>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Pr="00666362" w:rsidRDefault="003E5925" w:rsidP="00BD3F11">
            <w:pPr>
              <w:rPr>
                <w:b/>
                <w:sz w:val="18"/>
                <w:szCs w:val="18"/>
              </w:rPr>
            </w:pPr>
          </w:p>
          <w:p w:rsidR="003E5925" w:rsidRPr="002A2CC0" w:rsidRDefault="003E5925" w:rsidP="00BD3F11">
            <w:pPr>
              <w:rPr>
                <w:rFonts w:cs="Arial"/>
                <w:b/>
                <w:sz w:val="16"/>
                <w:szCs w:val="16"/>
              </w:rPr>
            </w:pPr>
            <w:r w:rsidRPr="00666362">
              <w:rPr>
                <w:b/>
                <w:sz w:val="18"/>
                <w:szCs w:val="18"/>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rFonts w:cs="Arial"/>
                <w:b/>
                <w:sz w:val="16"/>
                <w:szCs w:val="16"/>
              </w:rPr>
            </w:pPr>
          </w:p>
          <w:p w:rsidR="003E5925" w:rsidRPr="00666362" w:rsidRDefault="003E5925" w:rsidP="00BD3F11">
            <w:pPr>
              <w:rPr>
                <w:b/>
                <w:sz w:val="18"/>
                <w:szCs w:val="18"/>
              </w:rPr>
            </w:pPr>
            <w:r w:rsidRPr="00666362">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245E44" w:rsidRDefault="003E5925" w:rsidP="00BD3F11">
            <w:pPr>
              <w:rPr>
                <w:rFonts w:ascii="Times New Roman" w:hAnsi="Times New Roman"/>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2A2CC0" w:rsidRDefault="003E5925" w:rsidP="00BD3F11">
            <w:pPr>
              <w:rPr>
                <w:rFonts w:cs="Arial"/>
                <w:sz w:val="16"/>
                <w:szCs w:val="16"/>
              </w:rPr>
            </w:pPr>
          </w:p>
        </w:tc>
      </w:tr>
      <w:tr w:rsidR="003E5925" w:rsidRPr="000B0FBA" w:rsidTr="00BD3F11">
        <w:trPr>
          <w:cantSplit/>
          <w:trHeight w:val="1402"/>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rFonts w:eastAsiaTheme="minorHAnsi"/>
                <w:sz w:val="16"/>
                <w:szCs w:val="16"/>
                <w:lang w:eastAsia="en-US"/>
              </w:rPr>
            </w:pPr>
          </w:p>
          <w:p w:rsidR="003E5925" w:rsidRDefault="003E5925" w:rsidP="00BD3F11">
            <w:pPr>
              <w:pStyle w:val="Default"/>
              <w:rPr>
                <w:rFonts w:eastAsiaTheme="minorHAnsi"/>
                <w:sz w:val="16"/>
                <w:szCs w:val="16"/>
                <w:lang w:eastAsia="en-US"/>
              </w:rPr>
            </w:pPr>
          </w:p>
          <w:p w:rsidR="003E5925" w:rsidRDefault="003E5925" w:rsidP="00BD3F11">
            <w:pPr>
              <w:pStyle w:val="Default"/>
              <w:rPr>
                <w:rFonts w:eastAsiaTheme="minorHAnsi"/>
                <w:sz w:val="16"/>
                <w:szCs w:val="16"/>
                <w:lang w:eastAsia="en-US"/>
              </w:rPr>
            </w:pPr>
          </w:p>
          <w:p w:rsidR="003E5925" w:rsidRPr="008E0DB1" w:rsidRDefault="003E5925" w:rsidP="00BD3F11">
            <w:pPr>
              <w:pStyle w:val="Default"/>
              <w:rPr>
                <w:color w:val="auto"/>
                <w:sz w:val="16"/>
                <w:szCs w:val="16"/>
              </w:rPr>
            </w:pPr>
            <w:r w:rsidRPr="008E0DB1">
              <w:rPr>
                <w:rFonts w:eastAsiaTheme="minorHAnsi"/>
                <w:sz w:val="16"/>
                <w:szCs w:val="16"/>
                <w:lang w:eastAsia="en-US"/>
              </w:rPr>
              <w:t>Rozdelenie kuchyne</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rFonts w:cs="Arial"/>
                <w:b/>
                <w:sz w:val="16"/>
                <w:szCs w:val="16"/>
              </w:rPr>
            </w:pPr>
          </w:p>
          <w:p w:rsidR="003E5925" w:rsidRDefault="003E5925" w:rsidP="008062E1">
            <w:pPr>
              <w:spacing w:before="120"/>
              <w:jc w:val="center"/>
              <w:rPr>
                <w:rFonts w:cs="Arial"/>
                <w:b/>
                <w:sz w:val="16"/>
                <w:szCs w:val="16"/>
              </w:rPr>
            </w:pPr>
          </w:p>
          <w:p w:rsidR="003E5925" w:rsidRPr="008E0DB1" w:rsidRDefault="003E5925" w:rsidP="008062E1">
            <w:pPr>
              <w:spacing w:before="120"/>
              <w:jc w:val="center"/>
              <w:rPr>
                <w:sz w:val="16"/>
                <w:szCs w:val="16"/>
              </w:rPr>
            </w:pPr>
            <w:r w:rsidRPr="008E0DB1">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Pr="0030440A" w:rsidRDefault="003E5925" w:rsidP="00BD3F11">
            <w:pPr>
              <w:rPr>
                <w:sz w:val="16"/>
                <w:szCs w:val="16"/>
              </w:rPr>
            </w:pPr>
          </w:p>
          <w:p w:rsidR="003E5925" w:rsidRDefault="003E5925" w:rsidP="00BD3F11">
            <w:pPr>
              <w:rPr>
                <w:sz w:val="16"/>
                <w:szCs w:val="16"/>
              </w:rPr>
            </w:pPr>
            <w:r w:rsidRPr="0030440A">
              <w:rPr>
                <w:sz w:val="16"/>
                <w:szCs w:val="16"/>
              </w:rPr>
              <w:t>Zariadenie závodo</w:t>
            </w:r>
            <w:r>
              <w:rPr>
                <w:sz w:val="16"/>
                <w:szCs w:val="16"/>
              </w:rPr>
              <w:t>v</w:t>
            </w:r>
          </w:p>
          <w:p w:rsidR="003E5925" w:rsidRDefault="003E5925" w:rsidP="00BD3F11">
            <w:pPr>
              <w:rPr>
                <w:sz w:val="16"/>
                <w:szCs w:val="16"/>
              </w:rPr>
            </w:pPr>
            <w:r>
              <w:rPr>
                <w:sz w:val="16"/>
                <w:szCs w:val="16"/>
              </w:rPr>
              <w:t>Potraviny</w:t>
            </w:r>
          </w:p>
        </w:tc>
        <w:tc>
          <w:tcPr>
            <w:tcW w:w="2410" w:type="dxa"/>
            <w:tcBorders>
              <w:left w:val="single" w:sz="4" w:space="0" w:color="auto"/>
              <w:bottom w:val="single" w:sz="4" w:space="0" w:color="auto"/>
              <w:right w:val="single" w:sz="4" w:space="0" w:color="auto"/>
            </w:tcBorders>
          </w:tcPr>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Rozdeliť a pomenovať</w:t>
            </w:r>
          </w:p>
          <w:p w:rsidR="003E5925" w:rsidRPr="0030440A" w:rsidRDefault="003E5925" w:rsidP="00BD3F11">
            <w:pPr>
              <w:rPr>
                <w:sz w:val="16"/>
                <w:szCs w:val="16"/>
              </w:rPr>
            </w:pPr>
            <w:r w:rsidRPr="008E0DB1">
              <w:rPr>
                <w:rFonts w:eastAsiaTheme="minorHAnsi"/>
                <w:sz w:val="16"/>
                <w:szCs w:val="16"/>
                <w:lang w:eastAsia="en-US"/>
              </w:rPr>
              <w:t>jednotlivé strediská</w:t>
            </w:r>
          </w:p>
        </w:tc>
        <w:tc>
          <w:tcPr>
            <w:tcW w:w="2268" w:type="dxa"/>
            <w:tcBorders>
              <w:left w:val="single" w:sz="4" w:space="0" w:color="auto"/>
              <w:bottom w:val="single" w:sz="4" w:space="0" w:color="auto"/>
              <w:right w:val="single" w:sz="4" w:space="0" w:color="auto"/>
            </w:tcBorders>
          </w:tcPr>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Rozdelil a pomenoval</w:t>
            </w:r>
          </w:p>
          <w:p w:rsidR="003E5925" w:rsidRPr="0030440A" w:rsidRDefault="003E5925" w:rsidP="00BD3F11">
            <w:pPr>
              <w:rPr>
                <w:sz w:val="16"/>
                <w:szCs w:val="16"/>
              </w:rPr>
            </w:pPr>
            <w:r w:rsidRPr="008E0DB1">
              <w:rPr>
                <w:rFonts w:eastAsiaTheme="minorHAnsi"/>
                <w:sz w:val="16"/>
                <w:szCs w:val="16"/>
                <w:lang w:eastAsia="en-US"/>
              </w:rPr>
              <w:t>jednotlivé strediská</w:t>
            </w:r>
          </w:p>
        </w:tc>
        <w:tc>
          <w:tcPr>
            <w:tcW w:w="2266"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left w:val="single" w:sz="4" w:space="0" w:color="auto"/>
              <w:bottom w:val="single" w:sz="4" w:space="0" w:color="auto"/>
              <w:right w:val="single" w:sz="4" w:space="0" w:color="auto"/>
            </w:tcBorders>
          </w:tcPr>
          <w:p w:rsidR="003E5925" w:rsidRPr="0030440A" w:rsidRDefault="003E5925" w:rsidP="00BD3F11">
            <w:pPr>
              <w:spacing w:before="120"/>
              <w:rPr>
                <w:sz w:val="16"/>
                <w:szCs w:val="16"/>
              </w:rPr>
            </w:pPr>
            <w:r w:rsidRPr="0030440A">
              <w:rPr>
                <w:sz w:val="16"/>
                <w:szCs w:val="16"/>
              </w:rPr>
              <w:t>Ústne odpovede</w:t>
            </w:r>
          </w:p>
        </w:tc>
      </w:tr>
      <w:tr w:rsidR="003E5925" w:rsidRPr="000B0FBA" w:rsidTr="00BD3F11">
        <w:trPr>
          <w:cantSplit/>
          <w:trHeight w:val="1402"/>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Default="003E5925" w:rsidP="00BD3F11">
            <w:pPr>
              <w:pStyle w:val="Default"/>
              <w:rPr>
                <w:color w:val="auto"/>
                <w:sz w:val="16"/>
                <w:szCs w:val="16"/>
              </w:rPr>
            </w:pPr>
          </w:p>
          <w:p w:rsidR="003E5925" w:rsidRDefault="003E5925" w:rsidP="00BD3F11">
            <w:pPr>
              <w:pStyle w:val="Default"/>
              <w:rPr>
                <w:color w:val="auto"/>
                <w:sz w:val="16"/>
                <w:szCs w:val="16"/>
              </w:rPr>
            </w:pPr>
          </w:p>
          <w:p w:rsidR="003E5925" w:rsidRPr="002A2CC0" w:rsidRDefault="003E5925" w:rsidP="00BD3F11">
            <w:pPr>
              <w:pStyle w:val="Default"/>
              <w:rPr>
                <w:rFonts w:ascii="Arial" w:hAnsi="Arial" w:cs="Arial"/>
                <w:sz w:val="16"/>
                <w:szCs w:val="16"/>
              </w:rPr>
            </w:pPr>
            <w:r>
              <w:rPr>
                <w:color w:val="auto"/>
                <w:sz w:val="16"/>
                <w:szCs w:val="16"/>
              </w:rPr>
              <w:t>Zariadenie  kuchyne, kuchynský riad,  náradie</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8062E1">
            <w:pPr>
              <w:spacing w:before="120"/>
              <w:jc w:val="center"/>
              <w:rPr>
                <w:rFonts w:cs="Arial"/>
                <w:b/>
                <w:sz w:val="16"/>
                <w:szCs w:val="16"/>
              </w:rPr>
            </w:pPr>
          </w:p>
          <w:p w:rsidR="003E5925" w:rsidRDefault="003E5925" w:rsidP="008062E1">
            <w:pPr>
              <w:spacing w:before="120"/>
              <w:jc w:val="center"/>
              <w:rPr>
                <w:rFonts w:cs="Arial"/>
                <w:b/>
                <w:sz w:val="16"/>
                <w:szCs w:val="16"/>
              </w:rPr>
            </w:pPr>
          </w:p>
          <w:p w:rsidR="003E5925" w:rsidRPr="004251DE" w:rsidRDefault="003E5925" w:rsidP="008062E1">
            <w:pPr>
              <w:spacing w:before="120"/>
              <w:jc w:val="center"/>
              <w:rPr>
                <w:sz w:val="16"/>
                <w:szCs w:val="16"/>
              </w:rPr>
            </w:pPr>
            <w:r w:rsidRPr="004251DE">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Pr="0030440A" w:rsidRDefault="003E5925" w:rsidP="00BD3F11">
            <w:pPr>
              <w:rPr>
                <w:sz w:val="16"/>
                <w:szCs w:val="16"/>
              </w:rPr>
            </w:pPr>
          </w:p>
          <w:p w:rsidR="003E5925" w:rsidRDefault="003E5925" w:rsidP="00BD3F11">
            <w:pPr>
              <w:rPr>
                <w:sz w:val="16"/>
                <w:szCs w:val="16"/>
              </w:rPr>
            </w:pPr>
            <w:r w:rsidRPr="0030440A">
              <w:rPr>
                <w:sz w:val="16"/>
                <w:szCs w:val="16"/>
              </w:rPr>
              <w:t>Zariadenie závodov</w:t>
            </w:r>
          </w:p>
          <w:p w:rsidR="003E5925" w:rsidRPr="0030440A" w:rsidRDefault="003E5925" w:rsidP="00BD3F11">
            <w:pPr>
              <w:rPr>
                <w:sz w:val="16"/>
                <w:szCs w:val="16"/>
              </w:rPr>
            </w:pPr>
            <w:r>
              <w:rPr>
                <w:sz w:val="16"/>
                <w:szCs w:val="16"/>
              </w:rPr>
              <w:t>Potraviny</w:t>
            </w: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r w:rsidRPr="0030440A">
              <w:rPr>
                <w:sz w:val="16"/>
                <w:szCs w:val="16"/>
              </w:rPr>
              <w:t xml:space="preserve">Pomenovať </w:t>
            </w:r>
            <w:r>
              <w:rPr>
                <w:sz w:val="16"/>
                <w:szCs w:val="16"/>
              </w:rPr>
              <w:t xml:space="preserve">zariadenie a vybavenie prevádzky v stravovacom zariadení, poznať ich využitie pri príprave jedál </w:t>
            </w:r>
          </w:p>
          <w:p w:rsidR="003E5925" w:rsidRDefault="003E5925" w:rsidP="00BD3F11">
            <w:pPr>
              <w:rPr>
                <w:sz w:val="16"/>
                <w:szCs w:val="16"/>
              </w:rPr>
            </w:pPr>
            <w:r w:rsidRPr="0030440A">
              <w:rPr>
                <w:sz w:val="16"/>
                <w:szCs w:val="16"/>
              </w:rPr>
              <w:t>Vymenovať náradie, náčinie a poznať rozdelenie inventáru a jeho použitie</w:t>
            </w:r>
          </w:p>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p>
          <w:p w:rsidR="003E5925" w:rsidRPr="0030440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sidRPr="0030440A">
              <w:rPr>
                <w:sz w:val="16"/>
                <w:szCs w:val="16"/>
              </w:rPr>
              <w:t xml:space="preserve">Pomenoval </w:t>
            </w:r>
            <w:r>
              <w:rPr>
                <w:sz w:val="16"/>
                <w:szCs w:val="16"/>
              </w:rPr>
              <w:t xml:space="preserve"> zariadenia </w:t>
            </w:r>
            <w:r w:rsidRPr="0030440A">
              <w:rPr>
                <w:sz w:val="16"/>
                <w:szCs w:val="16"/>
              </w:rPr>
              <w:t xml:space="preserve">kuchyne, </w:t>
            </w:r>
            <w:r>
              <w:rPr>
                <w:sz w:val="16"/>
                <w:szCs w:val="16"/>
              </w:rPr>
              <w:t>poznal ich využitie pri príprave jedál</w:t>
            </w:r>
          </w:p>
          <w:p w:rsidR="003E5925" w:rsidRPr="0030440A" w:rsidRDefault="003E5925" w:rsidP="00BD3F11">
            <w:pPr>
              <w:rPr>
                <w:sz w:val="16"/>
                <w:szCs w:val="16"/>
              </w:rPr>
            </w:pPr>
            <w:r w:rsidRPr="0030440A">
              <w:rPr>
                <w:sz w:val="16"/>
                <w:szCs w:val="16"/>
              </w:rPr>
              <w:t xml:space="preserve"> Vymenoval náradie, náčinie a poznal rozdelenie inventáru a jeho použitie, predviedol čistenie inventáru</w:t>
            </w:r>
          </w:p>
        </w:tc>
        <w:tc>
          <w:tcPr>
            <w:tcW w:w="2266" w:type="dxa"/>
            <w:tcBorders>
              <w:left w:val="single" w:sz="4" w:space="0" w:color="auto"/>
              <w:bottom w:val="single" w:sz="4" w:space="0" w:color="auto"/>
              <w:right w:val="single" w:sz="4" w:space="0" w:color="auto"/>
            </w:tcBorders>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Ústne frontálne skúšanie</w:t>
            </w:r>
          </w:p>
        </w:tc>
        <w:tc>
          <w:tcPr>
            <w:tcW w:w="1561" w:type="dxa"/>
            <w:tcBorders>
              <w:left w:val="single" w:sz="4" w:space="0" w:color="auto"/>
              <w:bottom w:val="single" w:sz="4" w:space="0" w:color="auto"/>
              <w:right w:val="single" w:sz="4" w:space="0" w:color="auto"/>
            </w:tcBorders>
          </w:tcPr>
          <w:p w:rsidR="003E5925" w:rsidRPr="0030440A" w:rsidRDefault="003E5925" w:rsidP="00BD3F11">
            <w:pPr>
              <w:spacing w:before="120"/>
              <w:rPr>
                <w:sz w:val="16"/>
                <w:szCs w:val="16"/>
              </w:rPr>
            </w:pPr>
            <w:r w:rsidRPr="0030440A">
              <w:rPr>
                <w:sz w:val="16"/>
                <w:szCs w:val="16"/>
              </w:rPr>
              <w:t>Ústne odpovede</w:t>
            </w:r>
          </w:p>
        </w:tc>
      </w:tr>
      <w:tr w:rsidR="003E5925" w:rsidRPr="000B0FBA" w:rsidTr="00BD3F11">
        <w:trPr>
          <w:cantSplit/>
          <w:trHeight w:val="1402"/>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Default="003E5925" w:rsidP="00BD3F11">
            <w:pPr>
              <w:autoSpaceDE w:val="0"/>
              <w:autoSpaceDN w:val="0"/>
              <w:adjustRightInd w:val="0"/>
              <w:rPr>
                <w:rFonts w:eastAsiaTheme="minorHAnsi"/>
                <w:sz w:val="16"/>
                <w:szCs w:val="16"/>
                <w:lang w:eastAsia="en-US"/>
              </w:rPr>
            </w:pPr>
          </w:p>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Inventár- rozdelenie, použitie, čistenie, skladovanie</w:t>
            </w:r>
          </w:p>
        </w:tc>
        <w:tc>
          <w:tcPr>
            <w:tcW w:w="1133"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Default="003E5925" w:rsidP="00BD3F11">
            <w:pPr>
              <w:autoSpaceDE w:val="0"/>
              <w:autoSpaceDN w:val="0"/>
              <w:adjustRightInd w:val="0"/>
              <w:rPr>
                <w:rFonts w:eastAsiaTheme="minorHAnsi"/>
                <w:sz w:val="16"/>
                <w:szCs w:val="16"/>
                <w:lang w:eastAsia="en-US"/>
              </w:rPr>
            </w:pPr>
          </w:p>
          <w:p w:rsidR="003E5925" w:rsidRPr="008E0DB1"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 xml:space="preserve">          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Pr="0030440A" w:rsidRDefault="003E5925" w:rsidP="00BD3F11">
            <w:pPr>
              <w:rPr>
                <w:sz w:val="16"/>
                <w:szCs w:val="16"/>
              </w:rPr>
            </w:pPr>
          </w:p>
          <w:p w:rsidR="003E5925" w:rsidRDefault="003E5925" w:rsidP="00BD3F11">
            <w:pPr>
              <w:rPr>
                <w:sz w:val="16"/>
                <w:szCs w:val="16"/>
              </w:rPr>
            </w:pPr>
            <w:r w:rsidRPr="0030440A">
              <w:rPr>
                <w:sz w:val="16"/>
                <w:szCs w:val="16"/>
              </w:rPr>
              <w:t>Zariadenie závodov</w:t>
            </w:r>
          </w:p>
          <w:p w:rsidR="003E5925" w:rsidRDefault="003E5925" w:rsidP="00BD3F11">
            <w:pPr>
              <w:rPr>
                <w:sz w:val="16"/>
                <w:szCs w:val="16"/>
              </w:rPr>
            </w:pPr>
            <w:r>
              <w:rPr>
                <w:sz w:val="16"/>
                <w:szCs w:val="16"/>
              </w:rPr>
              <w:t>Potraviny</w:t>
            </w:r>
          </w:p>
          <w:p w:rsidR="003E5925" w:rsidRDefault="003E5925" w:rsidP="00BD3F11">
            <w:pPr>
              <w:rPr>
                <w:sz w:val="16"/>
                <w:szCs w:val="16"/>
              </w:rPr>
            </w:pPr>
          </w:p>
          <w:p w:rsidR="003E5925" w:rsidRPr="008E0DB1"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Rozdeliť inventár a určiť</w:t>
            </w:r>
          </w:p>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jeho použitie</w:t>
            </w:r>
          </w:p>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Popísať a predviesť</w:t>
            </w:r>
          </w:p>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čistenie a skladovanie</w:t>
            </w:r>
          </w:p>
          <w:p w:rsidR="003E5925" w:rsidRDefault="003E5925" w:rsidP="00BD3F11">
            <w:r w:rsidRPr="008E0DB1">
              <w:rPr>
                <w:rFonts w:eastAsiaTheme="minorHAnsi"/>
                <w:sz w:val="16"/>
                <w:szCs w:val="16"/>
                <w:lang w:eastAsia="en-US"/>
              </w:rPr>
              <w:t>inventára</w:t>
            </w:r>
          </w:p>
        </w:tc>
        <w:tc>
          <w:tcPr>
            <w:tcW w:w="2268" w:type="dxa"/>
            <w:tcBorders>
              <w:left w:val="single" w:sz="4" w:space="0" w:color="auto"/>
              <w:bottom w:val="single" w:sz="4" w:space="0" w:color="auto"/>
              <w:right w:val="single" w:sz="4" w:space="0" w:color="auto"/>
            </w:tcBorders>
          </w:tcPr>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Rozdelil inventár a určil</w:t>
            </w:r>
          </w:p>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jeho použitie</w:t>
            </w:r>
          </w:p>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Popísal a predviedol čistenie</w:t>
            </w:r>
          </w:p>
          <w:p w:rsidR="003E5925" w:rsidRDefault="003E5925" w:rsidP="00BD3F11">
            <w:r w:rsidRPr="008E0DB1">
              <w:rPr>
                <w:rFonts w:eastAsiaTheme="minorHAnsi"/>
                <w:sz w:val="16"/>
                <w:szCs w:val="16"/>
                <w:lang w:eastAsia="en-US"/>
              </w:rPr>
              <w:t>a skladovanie inventára</w:t>
            </w:r>
          </w:p>
        </w:tc>
        <w:tc>
          <w:tcPr>
            <w:tcW w:w="2266" w:type="dxa"/>
            <w:tcBorders>
              <w:left w:val="single" w:sz="4" w:space="0" w:color="auto"/>
              <w:bottom w:val="single" w:sz="4" w:space="0" w:color="auto"/>
              <w:right w:val="single" w:sz="4" w:space="0" w:color="auto"/>
            </w:tcBorders>
          </w:tcPr>
          <w:p w:rsidR="003E5925" w:rsidRPr="00245E44" w:rsidRDefault="003E5925" w:rsidP="00BD3F11">
            <w:pPr>
              <w:autoSpaceDE w:val="0"/>
              <w:autoSpaceDN w:val="0"/>
              <w:adjustRightInd w:val="0"/>
              <w:rPr>
                <w:rFonts w:ascii="Times New Roman" w:eastAsiaTheme="minorHAnsi" w:hAnsi="Times New Roman"/>
                <w:sz w:val="16"/>
                <w:szCs w:val="16"/>
                <w:lang w:eastAsia="en-US"/>
              </w:rPr>
            </w:pPr>
            <w:r w:rsidRPr="00245E44">
              <w:rPr>
                <w:rFonts w:ascii="Times New Roman" w:eastAsiaTheme="minorHAnsi" w:hAnsi="Times New Roman"/>
                <w:sz w:val="16"/>
                <w:szCs w:val="16"/>
                <w:lang w:eastAsia="en-US"/>
              </w:rPr>
              <w:t>Ústne skúšanie</w:t>
            </w:r>
          </w:p>
          <w:p w:rsidR="003E5925" w:rsidRPr="00245E44" w:rsidRDefault="003E5925" w:rsidP="00BD3F11">
            <w:pPr>
              <w:rPr>
                <w:rFonts w:ascii="Times New Roman" w:hAnsi="Times New Roman"/>
              </w:rPr>
            </w:pPr>
            <w:r w:rsidRPr="00245E44">
              <w:rPr>
                <w:rFonts w:ascii="Times New Roman" w:eastAsiaTheme="minorHAnsi" w:hAnsi="Times New Roman"/>
                <w:sz w:val="16"/>
                <w:szCs w:val="16"/>
                <w:lang w:eastAsia="en-US"/>
              </w:rPr>
              <w:t>Praktické skúšanie</w:t>
            </w:r>
          </w:p>
        </w:tc>
        <w:tc>
          <w:tcPr>
            <w:tcW w:w="1561" w:type="dxa"/>
            <w:tcBorders>
              <w:left w:val="single" w:sz="4" w:space="0" w:color="auto"/>
              <w:bottom w:val="single" w:sz="4" w:space="0" w:color="auto"/>
              <w:right w:val="single" w:sz="4" w:space="0" w:color="auto"/>
            </w:tcBorders>
          </w:tcPr>
          <w:p w:rsidR="003E5925" w:rsidRPr="008E0DB1" w:rsidRDefault="003E5925" w:rsidP="00BD3F11">
            <w:pPr>
              <w:autoSpaceDE w:val="0"/>
              <w:autoSpaceDN w:val="0"/>
              <w:adjustRightInd w:val="0"/>
              <w:rPr>
                <w:rFonts w:eastAsiaTheme="minorHAnsi"/>
                <w:sz w:val="16"/>
                <w:szCs w:val="16"/>
                <w:lang w:eastAsia="en-US"/>
              </w:rPr>
            </w:pPr>
            <w:r w:rsidRPr="008E0DB1">
              <w:rPr>
                <w:rFonts w:eastAsiaTheme="minorHAnsi"/>
                <w:sz w:val="16"/>
                <w:szCs w:val="16"/>
                <w:lang w:eastAsia="en-US"/>
              </w:rPr>
              <w:t>Ústne odpovede</w:t>
            </w:r>
          </w:p>
          <w:p w:rsidR="003E5925" w:rsidRDefault="003E5925" w:rsidP="00BD3F11">
            <w:r w:rsidRPr="008E0DB1">
              <w:rPr>
                <w:rFonts w:eastAsiaTheme="minorHAnsi"/>
                <w:sz w:val="16"/>
                <w:szCs w:val="16"/>
                <w:lang w:eastAsia="en-US"/>
              </w:rPr>
              <w:t>Praktická činnosť</w:t>
            </w:r>
          </w:p>
        </w:tc>
      </w:tr>
      <w:tr w:rsidR="003E5925" w:rsidRPr="000B0FBA" w:rsidTr="00BD3F11">
        <w:trPr>
          <w:cantSplit/>
          <w:trHeight w:val="919"/>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p>
          <w:p w:rsidR="003E5925" w:rsidRDefault="003E5925" w:rsidP="00BD3F11">
            <w:pPr>
              <w:pStyle w:val="Default"/>
              <w:rPr>
                <w:sz w:val="16"/>
                <w:szCs w:val="16"/>
              </w:rPr>
            </w:pPr>
          </w:p>
          <w:p w:rsidR="003E5925" w:rsidRPr="0034233A" w:rsidRDefault="003E5925" w:rsidP="00BD3F11">
            <w:pPr>
              <w:pStyle w:val="Default"/>
              <w:rPr>
                <w:sz w:val="16"/>
                <w:szCs w:val="16"/>
              </w:rPr>
            </w:pPr>
            <w:r>
              <w:rPr>
                <w:sz w:val="16"/>
                <w:szCs w:val="16"/>
              </w:rPr>
              <w:t>Obsluha strojov a zariadení</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8062E1">
            <w:pPr>
              <w:spacing w:before="120"/>
              <w:jc w:val="center"/>
              <w:rPr>
                <w:rFonts w:cs="Arial"/>
                <w:b/>
                <w:sz w:val="16"/>
                <w:szCs w:val="16"/>
              </w:rPr>
            </w:pPr>
          </w:p>
          <w:p w:rsidR="003E5925" w:rsidRPr="004251DE" w:rsidRDefault="003E5925" w:rsidP="008062E1">
            <w:pPr>
              <w:spacing w:before="120"/>
              <w:jc w:val="center"/>
              <w:rPr>
                <w:sz w:val="16"/>
                <w:szCs w:val="16"/>
              </w:rPr>
            </w:pPr>
            <w:r w:rsidRPr="004251DE">
              <w:rPr>
                <w:sz w:val="16"/>
                <w:szCs w:val="16"/>
              </w:rPr>
              <w:t>7</w:t>
            </w:r>
          </w:p>
          <w:p w:rsidR="003E5925" w:rsidRPr="004501B2" w:rsidRDefault="003E5925" w:rsidP="008062E1">
            <w:pPr>
              <w:spacing w:before="120"/>
              <w:jc w:val="center"/>
              <w:rPr>
                <w:rFonts w:cs="Arial"/>
                <w:b/>
                <w:sz w:val="16"/>
                <w:szCs w:val="16"/>
              </w:rPr>
            </w:pPr>
          </w:p>
        </w:tc>
        <w:tc>
          <w:tcPr>
            <w:tcW w:w="2559" w:type="dxa"/>
            <w:tcBorders>
              <w:top w:val="single" w:sz="4" w:space="0" w:color="auto"/>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Default="003E5925" w:rsidP="00BD3F11">
            <w:pPr>
              <w:rPr>
                <w:sz w:val="16"/>
                <w:szCs w:val="16"/>
              </w:rPr>
            </w:pPr>
          </w:p>
          <w:p w:rsidR="003E5925" w:rsidRDefault="003E5925" w:rsidP="00BD3F11">
            <w:pPr>
              <w:rPr>
                <w:sz w:val="16"/>
                <w:szCs w:val="16"/>
              </w:rPr>
            </w:pPr>
            <w:r w:rsidRPr="0030440A">
              <w:rPr>
                <w:sz w:val="16"/>
                <w:szCs w:val="16"/>
              </w:rPr>
              <w:t>Zariadenie závodov</w:t>
            </w:r>
          </w:p>
          <w:p w:rsidR="003E5925" w:rsidRPr="0030440A" w:rsidRDefault="003E5925" w:rsidP="00BD3F11">
            <w:pPr>
              <w:rPr>
                <w:sz w:val="16"/>
                <w:szCs w:val="16"/>
              </w:rPr>
            </w:pPr>
            <w:r>
              <w:rPr>
                <w:sz w:val="16"/>
                <w:szCs w:val="16"/>
              </w:rPr>
              <w:t>Potraviny</w:t>
            </w:r>
          </w:p>
        </w:tc>
        <w:tc>
          <w:tcPr>
            <w:tcW w:w="2410"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rPr>
                <w:sz w:val="16"/>
                <w:szCs w:val="16"/>
              </w:rPr>
            </w:pPr>
            <w:r w:rsidRPr="0030440A">
              <w:rPr>
                <w:sz w:val="16"/>
                <w:szCs w:val="16"/>
              </w:rPr>
              <w:t xml:space="preserve">Používať a obsluhovať stroje a zariadenia, dodržiavať BOZP </w:t>
            </w:r>
            <w:r>
              <w:rPr>
                <w:sz w:val="16"/>
                <w:szCs w:val="16"/>
              </w:rPr>
              <w:t>a správne udržiavať čistotu strojov a zariadení</w:t>
            </w:r>
          </w:p>
        </w:tc>
        <w:tc>
          <w:tcPr>
            <w:tcW w:w="2268"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rPr>
                <w:sz w:val="16"/>
                <w:szCs w:val="16"/>
              </w:rPr>
            </w:pPr>
            <w:r w:rsidRPr="0030440A">
              <w:rPr>
                <w:sz w:val="16"/>
                <w:szCs w:val="16"/>
              </w:rPr>
              <w:t xml:space="preserve">Používal a obsluhoval stroje a zariadenia, dodržiaval BOZP </w:t>
            </w:r>
            <w:r>
              <w:rPr>
                <w:sz w:val="16"/>
                <w:szCs w:val="16"/>
              </w:rPr>
              <w:t xml:space="preserve"> a správne udržiaval čistotu  strojov a zariadení</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spacing w:before="120"/>
              <w:rPr>
                <w:rFonts w:ascii="Times New Roman" w:hAnsi="Times New Roman"/>
                <w:sz w:val="16"/>
                <w:szCs w:val="16"/>
              </w:rPr>
            </w:pP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spacing w:before="120"/>
              <w:rPr>
                <w:sz w:val="16"/>
                <w:szCs w:val="16"/>
              </w:rPr>
            </w:pPr>
            <w:r w:rsidRPr="0030440A">
              <w:rPr>
                <w:sz w:val="16"/>
                <w:szCs w:val="16"/>
              </w:rPr>
              <w:t>Ústna odpoveď</w:t>
            </w:r>
          </w:p>
          <w:p w:rsidR="003E5925" w:rsidRPr="0030440A" w:rsidRDefault="003E5925" w:rsidP="00BD3F11">
            <w:pPr>
              <w:spacing w:before="120"/>
              <w:rPr>
                <w:sz w:val="16"/>
                <w:szCs w:val="16"/>
              </w:rPr>
            </w:pPr>
            <w:r>
              <w:rPr>
                <w:sz w:val="16"/>
                <w:szCs w:val="16"/>
              </w:rPr>
              <w:t>Praktická činnosť</w:t>
            </w:r>
          </w:p>
        </w:tc>
      </w:tr>
      <w:tr w:rsidR="003E5925" w:rsidRPr="000B0FBA" w:rsidTr="00BD3F11">
        <w:trPr>
          <w:cantSplit/>
          <w:trHeight w:val="919"/>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p>
          <w:p w:rsidR="003E5925" w:rsidRPr="008E0DB1" w:rsidRDefault="003E5925" w:rsidP="00BD3F11">
            <w:pPr>
              <w:pStyle w:val="Default"/>
              <w:rPr>
                <w:sz w:val="16"/>
                <w:szCs w:val="16"/>
              </w:rPr>
            </w:pPr>
          </w:p>
          <w:p w:rsidR="003E5925" w:rsidRDefault="003E5925" w:rsidP="00BD3F11">
            <w:pPr>
              <w:pStyle w:val="Default"/>
              <w:rPr>
                <w:sz w:val="16"/>
                <w:szCs w:val="16"/>
              </w:rPr>
            </w:pPr>
            <w:r w:rsidRPr="008E0DB1">
              <w:rPr>
                <w:rFonts w:eastAsiaTheme="minorHAnsi"/>
                <w:sz w:val="16"/>
                <w:szCs w:val="16"/>
                <w:lang w:eastAsia="en-US"/>
              </w:rPr>
              <w:t>Elektrické konvektomaty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8062E1">
            <w:pPr>
              <w:spacing w:before="120"/>
              <w:jc w:val="center"/>
              <w:rPr>
                <w:rFonts w:cs="Arial"/>
                <w:b/>
                <w:sz w:val="16"/>
                <w:szCs w:val="16"/>
              </w:rPr>
            </w:pPr>
          </w:p>
          <w:p w:rsidR="003E5925" w:rsidRPr="004251DE" w:rsidRDefault="003E5925" w:rsidP="008062E1">
            <w:pPr>
              <w:spacing w:before="120"/>
              <w:jc w:val="center"/>
              <w:rPr>
                <w:sz w:val="16"/>
                <w:szCs w:val="16"/>
              </w:rPr>
            </w:pPr>
            <w:r w:rsidRPr="004251DE">
              <w:rPr>
                <w:sz w:val="16"/>
                <w:szCs w:val="16"/>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Default="003E5925" w:rsidP="00BD3F11">
            <w:pPr>
              <w:rPr>
                <w:sz w:val="16"/>
                <w:szCs w:val="16"/>
              </w:rPr>
            </w:pPr>
          </w:p>
          <w:p w:rsidR="003E5925" w:rsidRDefault="003E5925" w:rsidP="00BD3F11">
            <w:pPr>
              <w:rPr>
                <w:sz w:val="16"/>
                <w:szCs w:val="16"/>
              </w:rPr>
            </w:pPr>
            <w:r w:rsidRPr="0030440A">
              <w:rPr>
                <w:sz w:val="16"/>
                <w:szCs w:val="16"/>
              </w:rPr>
              <w:t>Zariadenie závodov</w:t>
            </w:r>
          </w:p>
          <w:p w:rsidR="003E5925" w:rsidRDefault="003E5925" w:rsidP="00BD3F11">
            <w:pPr>
              <w:rPr>
                <w:sz w:val="16"/>
                <w:szCs w:val="16"/>
              </w:rPr>
            </w:pPr>
            <w:r>
              <w:rPr>
                <w:sz w:val="16"/>
                <w:szCs w:val="16"/>
              </w:rPr>
              <w:t>Potraviny</w:t>
            </w:r>
          </w:p>
        </w:tc>
        <w:tc>
          <w:tcPr>
            <w:tcW w:w="2410"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rPr>
                <w:sz w:val="16"/>
                <w:szCs w:val="16"/>
              </w:rPr>
            </w:pPr>
            <w:r>
              <w:rPr>
                <w:sz w:val="16"/>
                <w:szCs w:val="16"/>
              </w:rPr>
              <w:t>Vedieť obsluhovať konvektomaty a správne udržiavať ich čistotu</w:t>
            </w:r>
          </w:p>
        </w:tc>
        <w:tc>
          <w:tcPr>
            <w:tcW w:w="2268"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rPr>
                <w:sz w:val="16"/>
                <w:szCs w:val="16"/>
              </w:rPr>
            </w:pPr>
            <w:r>
              <w:rPr>
                <w:sz w:val="16"/>
                <w:szCs w:val="16"/>
              </w:rPr>
              <w:t>Vedel  obsluhovať konvektomaty a správne udržiavať ich čistotu</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spacing w:before="120"/>
              <w:rPr>
                <w:rFonts w:ascii="Times New Roman" w:hAnsi="Times New Roman"/>
                <w:sz w:val="16"/>
                <w:szCs w:val="16"/>
              </w:rPr>
            </w:pP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spacing w:before="120"/>
              <w:rPr>
                <w:sz w:val="16"/>
                <w:szCs w:val="16"/>
              </w:rPr>
            </w:pPr>
            <w:r w:rsidRPr="0030440A">
              <w:rPr>
                <w:sz w:val="16"/>
                <w:szCs w:val="16"/>
              </w:rPr>
              <w:t>Ústna odpoveď</w:t>
            </w:r>
          </w:p>
          <w:p w:rsidR="003E5925" w:rsidRPr="0030440A" w:rsidRDefault="003E5925" w:rsidP="00BD3F11">
            <w:pPr>
              <w:spacing w:before="120"/>
              <w:rPr>
                <w:sz w:val="16"/>
                <w:szCs w:val="16"/>
              </w:rPr>
            </w:pPr>
            <w:r w:rsidRPr="0030440A">
              <w:rPr>
                <w:sz w:val="16"/>
                <w:szCs w:val="16"/>
              </w:rPr>
              <w:t xml:space="preserve">Praktická </w:t>
            </w:r>
            <w:r>
              <w:rPr>
                <w:sz w:val="16"/>
                <w:szCs w:val="16"/>
              </w:rPr>
              <w:t>činnosť</w:t>
            </w:r>
          </w:p>
        </w:tc>
      </w:tr>
      <w:tr w:rsidR="003E5925" w:rsidRPr="000B0FBA" w:rsidTr="00BD3F11">
        <w:trPr>
          <w:cantSplit/>
          <w:trHeight w:val="919"/>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p>
          <w:p w:rsidR="003E5925" w:rsidRPr="007A30B8" w:rsidRDefault="003E5925" w:rsidP="00BD3F11">
            <w:pPr>
              <w:pStyle w:val="Default"/>
              <w:rPr>
                <w:sz w:val="16"/>
                <w:szCs w:val="16"/>
              </w:rPr>
            </w:pP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Umývacia linka a</w:t>
            </w:r>
          </w:p>
          <w:p w:rsidR="003E5925" w:rsidRDefault="003E5925" w:rsidP="00BD3F11">
            <w:pPr>
              <w:pStyle w:val="Default"/>
              <w:rPr>
                <w:sz w:val="16"/>
                <w:szCs w:val="16"/>
              </w:rPr>
            </w:pPr>
            <w:r w:rsidRPr="007A30B8">
              <w:rPr>
                <w:rFonts w:eastAsiaTheme="minorHAnsi"/>
                <w:sz w:val="16"/>
                <w:szCs w:val="16"/>
                <w:lang w:eastAsia="en-US"/>
              </w:rPr>
              <w:t>umývačka riadu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8062E1">
            <w:pPr>
              <w:spacing w:before="120"/>
              <w:jc w:val="center"/>
              <w:rPr>
                <w:rFonts w:cs="Arial"/>
                <w:b/>
                <w:sz w:val="16"/>
                <w:szCs w:val="16"/>
              </w:rPr>
            </w:pPr>
          </w:p>
          <w:p w:rsidR="003E5925" w:rsidRPr="007A30B8" w:rsidRDefault="003E5925" w:rsidP="008062E1">
            <w:pPr>
              <w:spacing w:before="120"/>
              <w:jc w:val="center"/>
              <w:rPr>
                <w:sz w:val="16"/>
                <w:szCs w:val="16"/>
              </w:rPr>
            </w:pPr>
            <w:r w:rsidRPr="007A30B8">
              <w:rPr>
                <w:sz w:val="16"/>
                <w:szCs w:val="16"/>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Default="003E5925" w:rsidP="00BD3F11">
            <w:pPr>
              <w:rPr>
                <w:sz w:val="16"/>
                <w:szCs w:val="16"/>
              </w:rPr>
            </w:pPr>
          </w:p>
          <w:p w:rsidR="003E5925" w:rsidRDefault="003E5925" w:rsidP="00BD3F11">
            <w:pPr>
              <w:rPr>
                <w:sz w:val="16"/>
                <w:szCs w:val="16"/>
              </w:rPr>
            </w:pPr>
            <w:r w:rsidRPr="0030440A">
              <w:rPr>
                <w:sz w:val="16"/>
                <w:szCs w:val="16"/>
              </w:rPr>
              <w:t>Zariadenie závodov</w:t>
            </w:r>
          </w:p>
          <w:p w:rsidR="003E5925" w:rsidRDefault="003E5925" w:rsidP="00BD3F11">
            <w:pPr>
              <w:rPr>
                <w:sz w:val="16"/>
                <w:szCs w:val="16"/>
              </w:rPr>
            </w:pPr>
            <w:r>
              <w:rPr>
                <w:sz w:val="16"/>
                <w:szCs w:val="16"/>
              </w:rPr>
              <w:t>Potraviny</w:t>
            </w:r>
          </w:p>
        </w:tc>
        <w:tc>
          <w:tcPr>
            <w:tcW w:w="2410" w:type="dxa"/>
            <w:tcBorders>
              <w:left w:val="single" w:sz="4" w:space="0" w:color="auto"/>
              <w:bottom w:val="single" w:sz="4" w:space="0" w:color="auto"/>
              <w:right w:val="single" w:sz="4" w:space="0" w:color="auto"/>
            </w:tcBorders>
            <w:shd w:val="clear" w:color="auto" w:fill="FFFFFF" w:themeFill="background1"/>
          </w:tcPr>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Obsluhovať umývaciu linku</w:t>
            </w: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a umývačku riadu</w:t>
            </w: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Použiť vhodné čistiace</w:t>
            </w: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prostriedky na umývanie</w:t>
            </w:r>
          </w:p>
          <w:p w:rsidR="003E5925" w:rsidRPr="0030440A" w:rsidRDefault="003E5925" w:rsidP="00BD3F11">
            <w:pPr>
              <w:rPr>
                <w:sz w:val="16"/>
                <w:szCs w:val="16"/>
              </w:rPr>
            </w:pPr>
            <w:r w:rsidRPr="007A30B8">
              <w:rPr>
                <w:rFonts w:eastAsiaTheme="minorHAnsi"/>
                <w:sz w:val="16"/>
                <w:szCs w:val="16"/>
                <w:lang w:eastAsia="en-US"/>
              </w:rPr>
              <w:t>riadu</w:t>
            </w:r>
          </w:p>
        </w:tc>
        <w:tc>
          <w:tcPr>
            <w:tcW w:w="2268" w:type="dxa"/>
            <w:tcBorders>
              <w:left w:val="single" w:sz="4" w:space="0" w:color="auto"/>
              <w:bottom w:val="single" w:sz="4" w:space="0" w:color="auto"/>
              <w:right w:val="single" w:sz="4" w:space="0" w:color="auto"/>
            </w:tcBorders>
            <w:shd w:val="clear" w:color="auto" w:fill="FFFFFF" w:themeFill="background1"/>
          </w:tcPr>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Obsluhoval umývaciu linku a</w:t>
            </w: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umývačku riadu</w:t>
            </w: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Použil vhodné čistiace</w:t>
            </w: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prostriedky na umývanie</w:t>
            </w:r>
          </w:p>
          <w:p w:rsidR="003E5925" w:rsidRPr="0030440A" w:rsidRDefault="003E5925" w:rsidP="00BD3F11">
            <w:pPr>
              <w:rPr>
                <w:sz w:val="16"/>
                <w:szCs w:val="16"/>
              </w:rPr>
            </w:pPr>
            <w:r w:rsidRPr="007A30B8">
              <w:rPr>
                <w:rFonts w:eastAsiaTheme="minorHAnsi"/>
                <w:sz w:val="16"/>
                <w:szCs w:val="16"/>
                <w:lang w:eastAsia="en-US"/>
              </w:rPr>
              <w:t>riadu</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spacing w:before="120"/>
              <w:rPr>
                <w:rFonts w:ascii="Times New Roman" w:hAnsi="Times New Roman"/>
                <w:sz w:val="16"/>
                <w:szCs w:val="16"/>
              </w:rPr>
            </w:pP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30440A" w:rsidRDefault="003E5925" w:rsidP="00BD3F11">
            <w:pPr>
              <w:spacing w:before="120"/>
              <w:rPr>
                <w:sz w:val="16"/>
                <w:szCs w:val="16"/>
              </w:rPr>
            </w:pPr>
            <w:r>
              <w:rPr>
                <w:sz w:val="16"/>
                <w:szCs w:val="16"/>
              </w:rPr>
              <w:t>Praktická činnosť</w:t>
            </w:r>
          </w:p>
        </w:tc>
      </w:tr>
      <w:tr w:rsidR="003E5925" w:rsidRPr="000B0FBA" w:rsidTr="00BD3F11">
        <w:trPr>
          <w:cantSplit/>
          <w:trHeight w:val="919"/>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autoSpaceDE w:val="0"/>
              <w:autoSpaceDN w:val="0"/>
              <w:adjustRightInd w:val="0"/>
              <w:rPr>
                <w:rFonts w:eastAsiaTheme="minorHAnsi"/>
                <w:sz w:val="16"/>
                <w:szCs w:val="16"/>
                <w:lang w:eastAsia="en-US"/>
              </w:rPr>
            </w:pPr>
          </w:p>
          <w:p w:rsidR="003E5925" w:rsidRPr="007A30B8" w:rsidRDefault="003E5925" w:rsidP="00BD3F11">
            <w:pPr>
              <w:autoSpaceDE w:val="0"/>
              <w:autoSpaceDN w:val="0"/>
              <w:adjustRightInd w:val="0"/>
              <w:rPr>
                <w:rFonts w:eastAsiaTheme="minorHAnsi"/>
                <w:sz w:val="16"/>
                <w:szCs w:val="16"/>
                <w:lang w:eastAsia="en-US"/>
              </w:rPr>
            </w:pPr>
            <w:r w:rsidRPr="007A30B8">
              <w:rPr>
                <w:rFonts w:eastAsiaTheme="minorHAnsi"/>
                <w:sz w:val="16"/>
                <w:szCs w:val="16"/>
                <w:lang w:eastAsia="en-US"/>
              </w:rPr>
              <w:t>Elektrická škrabka</w:t>
            </w:r>
          </w:p>
          <w:p w:rsidR="003E5925" w:rsidRDefault="003E5925" w:rsidP="00BD3F11">
            <w:pPr>
              <w:pStyle w:val="Default"/>
              <w:rPr>
                <w:sz w:val="16"/>
                <w:szCs w:val="16"/>
              </w:rPr>
            </w:pPr>
            <w:r w:rsidRPr="007A30B8">
              <w:rPr>
                <w:rFonts w:eastAsiaTheme="minorHAnsi"/>
                <w:sz w:val="16"/>
                <w:szCs w:val="16"/>
                <w:lang w:eastAsia="en-US"/>
              </w:rPr>
              <w:t>zemiakov a zeleniny</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8062E1">
            <w:pPr>
              <w:spacing w:before="120"/>
              <w:jc w:val="center"/>
              <w:rPr>
                <w:rFonts w:cs="Arial"/>
                <w:b/>
                <w:sz w:val="16"/>
                <w:szCs w:val="16"/>
              </w:rPr>
            </w:pPr>
          </w:p>
          <w:p w:rsidR="003E5925" w:rsidRPr="004251DE" w:rsidRDefault="003E5925" w:rsidP="008062E1">
            <w:pPr>
              <w:spacing w:before="120"/>
              <w:jc w:val="center"/>
              <w:rPr>
                <w:sz w:val="16"/>
                <w:szCs w:val="16"/>
              </w:rPr>
            </w:pPr>
            <w:r w:rsidRPr="004251DE">
              <w:rPr>
                <w:sz w:val="16"/>
                <w:szCs w:val="16"/>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r w:rsidRPr="0030440A">
              <w:rPr>
                <w:sz w:val="16"/>
                <w:szCs w:val="16"/>
              </w:rPr>
              <w:t>Technológia</w:t>
            </w:r>
          </w:p>
          <w:p w:rsidR="003E5925" w:rsidRDefault="003E5925" w:rsidP="00BD3F11">
            <w:pPr>
              <w:rPr>
                <w:sz w:val="16"/>
                <w:szCs w:val="16"/>
              </w:rPr>
            </w:pPr>
          </w:p>
          <w:p w:rsidR="003E5925" w:rsidRDefault="003E5925" w:rsidP="00BD3F11">
            <w:pPr>
              <w:rPr>
                <w:sz w:val="16"/>
                <w:szCs w:val="16"/>
              </w:rPr>
            </w:pPr>
            <w:r w:rsidRPr="0030440A">
              <w:rPr>
                <w:sz w:val="16"/>
                <w:szCs w:val="16"/>
              </w:rPr>
              <w:t>Zariadenie závodov</w:t>
            </w:r>
          </w:p>
          <w:p w:rsidR="003E5925" w:rsidRDefault="003E5925" w:rsidP="00BD3F11">
            <w:pPr>
              <w:rPr>
                <w:sz w:val="16"/>
                <w:szCs w:val="16"/>
              </w:rPr>
            </w:pPr>
            <w:r>
              <w:rPr>
                <w:sz w:val="16"/>
                <w:szCs w:val="16"/>
              </w:rPr>
              <w:t>Potraviny</w:t>
            </w: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shd w:val="clear" w:color="auto" w:fill="FFFFFF" w:themeFill="background1"/>
          </w:tcPr>
          <w:p w:rsidR="003E5925" w:rsidRPr="00761C49" w:rsidRDefault="003E5925" w:rsidP="00BD3F11">
            <w:pPr>
              <w:autoSpaceDE w:val="0"/>
              <w:autoSpaceDN w:val="0"/>
              <w:adjustRightInd w:val="0"/>
              <w:rPr>
                <w:rFonts w:eastAsiaTheme="minorHAnsi"/>
                <w:sz w:val="16"/>
                <w:szCs w:val="16"/>
                <w:lang w:eastAsia="en-US"/>
              </w:rPr>
            </w:pPr>
            <w:r w:rsidRPr="00761C49">
              <w:rPr>
                <w:rFonts w:eastAsiaTheme="minorHAnsi"/>
                <w:sz w:val="16"/>
                <w:szCs w:val="16"/>
                <w:lang w:eastAsia="en-US"/>
              </w:rPr>
              <w:t>Obsluhovať elektrickú</w:t>
            </w:r>
          </w:p>
          <w:p w:rsidR="003E5925" w:rsidRPr="00761C49" w:rsidRDefault="003E5925" w:rsidP="00BD3F11">
            <w:pPr>
              <w:autoSpaceDE w:val="0"/>
              <w:autoSpaceDN w:val="0"/>
              <w:adjustRightInd w:val="0"/>
              <w:rPr>
                <w:rFonts w:eastAsiaTheme="minorHAnsi"/>
                <w:sz w:val="16"/>
                <w:szCs w:val="16"/>
                <w:lang w:eastAsia="en-US"/>
              </w:rPr>
            </w:pPr>
            <w:r w:rsidRPr="00761C49">
              <w:rPr>
                <w:rFonts w:eastAsiaTheme="minorHAnsi"/>
                <w:sz w:val="16"/>
                <w:szCs w:val="16"/>
                <w:lang w:eastAsia="en-US"/>
              </w:rPr>
              <w:t>škrabku zemiakov a</w:t>
            </w:r>
          </w:p>
          <w:p w:rsidR="003E5925" w:rsidRPr="007A30B8" w:rsidRDefault="003E5925" w:rsidP="00BD3F11">
            <w:pPr>
              <w:autoSpaceDE w:val="0"/>
              <w:autoSpaceDN w:val="0"/>
              <w:adjustRightInd w:val="0"/>
              <w:rPr>
                <w:rFonts w:eastAsiaTheme="minorHAnsi"/>
                <w:sz w:val="16"/>
                <w:szCs w:val="16"/>
                <w:lang w:eastAsia="en-US"/>
              </w:rPr>
            </w:pPr>
            <w:r w:rsidRPr="00761C49">
              <w:rPr>
                <w:rFonts w:eastAsiaTheme="minorHAnsi"/>
                <w:sz w:val="16"/>
                <w:szCs w:val="16"/>
                <w:lang w:eastAsia="en-US"/>
              </w:rPr>
              <w:t>zeleniny</w:t>
            </w:r>
          </w:p>
        </w:tc>
        <w:tc>
          <w:tcPr>
            <w:tcW w:w="2268" w:type="dxa"/>
            <w:tcBorders>
              <w:left w:val="single" w:sz="4" w:space="0" w:color="auto"/>
              <w:bottom w:val="single" w:sz="4" w:space="0" w:color="auto"/>
              <w:right w:val="single" w:sz="4" w:space="0" w:color="auto"/>
            </w:tcBorders>
            <w:shd w:val="clear" w:color="auto" w:fill="FFFFFF" w:themeFill="background1"/>
          </w:tcPr>
          <w:p w:rsidR="003E5925" w:rsidRPr="00761C49" w:rsidRDefault="003E5925" w:rsidP="00BD3F11">
            <w:pPr>
              <w:autoSpaceDE w:val="0"/>
              <w:autoSpaceDN w:val="0"/>
              <w:adjustRightInd w:val="0"/>
              <w:rPr>
                <w:rFonts w:eastAsiaTheme="minorHAnsi"/>
                <w:sz w:val="16"/>
                <w:szCs w:val="16"/>
                <w:lang w:eastAsia="en-US"/>
              </w:rPr>
            </w:pPr>
            <w:r w:rsidRPr="00761C49">
              <w:rPr>
                <w:rFonts w:eastAsiaTheme="minorHAnsi"/>
                <w:sz w:val="16"/>
                <w:szCs w:val="16"/>
                <w:lang w:eastAsia="en-US"/>
              </w:rPr>
              <w:t>Obsluhoval elektrickú</w:t>
            </w:r>
          </w:p>
          <w:p w:rsidR="003E5925" w:rsidRPr="007A30B8" w:rsidRDefault="003E5925" w:rsidP="00BD3F11">
            <w:pPr>
              <w:autoSpaceDE w:val="0"/>
              <w:autoSpaceDN w:val="0"/>
              <w:adjustRightInd w:val="0"/>
              <w:rPr>
                <w:rFonts w:eastAsiaTheme="minorHAnsi"/>
                <w:sz w:val="16"/>
                <w:szCs w:val="16"/>
                <w:lang w:eastAsia="en-US"/>
              </w:rPr>
            </w:pPr>
            <w:r w:rsidRPr="00761C49">
              <w:rPr>
                <w:rFonts w:eastAsiaTheme="minorHAnsi"/>
                <w:sz w:val="16"/>
                <w:szCs w:val="16"/>
                <w:lang w:eastAsia="en-US"/>
              </w:rPr>
              <w:t>škrabku zemiakov a zeleniny</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Pr="00245E44" w:rsidRDefault="003E5925" w:rsidP="00BD3F11">
            <w:pPr>
              <w:spacing w:before="120"/>
              <w:rPr>
                <w:rFonts w:ascii="Times New Roman" w:hAnsi="Times New Roman"/>
                <w:sz w:val="16"/>
                <w:szCs w:val="16"/>
              </w:rPr>
            </w:pPr>
            <w:r w:rsidRPr="00245E44">
              <w:rPr>
                <w:rFonts w:ascii="Times New Roman" w:hAnsi="Times New Roman"/>
                <w:sz w:val="16"/>
                <w:szCs w:val="16"/>
              </w:rPr>
              <w:t>Praktické skúšanie</w:t>
            </w:r>
          </w:p>
          <w:p w:rsidR="003E5925" w:rsidRPr="00245E44" w:rsidRDefault="003E5925" w:rsidP="00BD3F11">
            <w:pPr>
              <w:spacing w:before="120"/>
              <w:rPr>
                <w:rFonts w:ascii="Times New Roman" w:hAnsi="Times New Roman"/>
                <w:sz w:val="16"/>
                <w:szCs w:val="16"/>
              </w:rPr>
            </w:pPr>
          </w:p>
        </w:tc>
        <w:tc>
          <w:tcPr>
            <w:tcW w:w="1561"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Praktická činnosť</w:t>
            </w:r>
          </w:p>
        </w:tc>
      </w:tr>
      <w:tr w:rsidR="003E5925" w:rsidRPr="000B0FBA" w:rsidTr="00BD3F11">
        <w:trPr>
          <w:cantSplit/>
          <w:trHeight w:val="720"/>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p w:rsidR="003E5925" w:rsidRDefault="003E5925" w:rsidP="00BD3F11">
            <w:pPr>
              <w:pStyle w:val="Default"/>
              <w:rPr>
                <w:sz w:val="16"/>
                <w:szCs w:val="16"/>
              </w:rPr>
            </w:pPr>
          </w:p>
          <w:p w:rsidR="003E5925" w:rsidRPr="00666362" w:rsidRDefault="003E5925" w:rsidP="00BD3F11">
            <w:pPr>
              <w:pStyle w:val="Default"/>
              <w:rPr>
                <w:sz w:val="18"/>
                <w:szCs w:val="18"/>
              </w:rPr>
            </w:pPr>
            <w:r w:rsidRPr="00666362">
              <w:rPr>
                <w:b/>
                <w:bCs/>
                <w:sz w:val="18"/>
                <w:szCs w:val="18"/>
              </w:rPr>
              <w:t xml:space="preserve">Príprava jedál z hovädzieho mäsa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8062E1">
            <w:pPr>
              <w:spacing w:before="120"/>
              <w:jc w:val="center"/>
              <w:rPr>
                <w:rFonts w:cs="Arial"/>
                <w:sz w:val="16"/>
                <w:szCs w:val="16"/>
              </w:rPr>
            </w:pPr>
          </w:p>
          <w:p w:rsidR="003E5925" w:rsidRPr="00303B2A" w:rsidRDefault="003E5925" w:rsidP="008062E1">
            <w:pPr>
              <w:spacing w:before="120"/>
              <w:jc w:val="center"/>
              <w:rPr>
                <w:b/>
                <w:sz w:val="18"/>
                <w:szCs w:val="18"/>
              </w:rPr>
            </w:pPr>
            <w:r>
              <w:rPr>
                <w:b/>
                <w:sz w:val="18"/>
                <w:szCs w:val="18"/>
              </w:rPr>
              <w:t>105</w:t>
            </w:r>
          </w:p>
        </w:tc>
        <w:tc>
          <w:tcPr>
            <w:tcW w:w="2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30440A" w:rsidRDefault="003E5925" w:rsidP="00BD3F11">
            <w:pPr>
              <w:rPr>
                <w:sz w:val="16"/>
                <w:szCs w:val="16"/>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666362" w:rsidRDefault="003E5925" w:rsidP="00BD3F11">
            <w:pPr>
              <w:rPr>
                <w:sz w:val="18"/>
                <w:szCs w:val="18"/>
              </w:rPr>
            </w:pPr>
            <w:r w:rsidRPr="00666362">
              <w:rPr>
                <w:b/>
                <w:sz w:val="18"/>
                <w:szCs w:val="18"/>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666362" w:rsidRDefault="003E5925" w:rsidP="00BD3F11">
            <w:pPr>
              <w:rPr>
                <w:sz w:val="18"/>
                <w:szCs w:val="18"/>
              </w:rPr>
            </w:pPr>
            <w:r w:rsidRPr="00666362">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245E44" w:rsidRDefault="003E5925" w:rsidP="00BD3F11">
            <w:pPr>
              <w:spacing w:before="120"/>
              <w:rPr>
                <w:rFonts w:ascii="Times New Roman" w:hAnsi="Times New Roman"/>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30440A" w:rsidRDefault="003E5925" w:rsidP="00BD3F11">
            <w:pPr>
              <w:spacing w:before="120"/>
              <w:rPr>
                <w:sz w:val="16"/>
                <w:szCs w:val="16"/>
              </w:rPr>
            </w:pPr>
          </w:p>
        </w:tc>
      </w:tr>
      <w:tr w:rsidR="003E5925" w:rsidRPr="000B0FBA" w:rsidTr="00BD3F11">
        <w:trPr>
          <w:cantSplit/>
          <w:trHeight w:val="1242"/>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p>
          <w:p w:rsidR="003E5925" w:rsidRDefault="003E5925" w:rsidP="00BD3F11">
            <w:pPr>
              <w:pStyle w:val="Default"/>
              <w:rPr>
                <w:sz w:val="16"/>
                <w:szCs w:val="16"/>
              </w:rPr>
            </w:pPr>
            <w:r>
              <w:rPr>
                <w:sz w:val="16"/>
                <w:szCs w:val="16"/>
              </w:rPr>
              <w:t>Delenie mäsa, použitie</w:t>
            </w:r>
          </w:p>
          <w:p w:rsidR="003E5925" w:rsidRDefault="003E5925" w:rsidP="00BD3F11">
            <w:pPr>
              <w:pStyle w:val="Default"/>
              <w:rPr>
                <w:sz w:val="16"/>
                <w:szCs w:val="16"/>
              </w:rPr>
            </w:pPr>
            <w:r>
              <w:rPr>
                <w:sz w:val="16"/>
                <w:szCs w:val="16"/>
              </w:rPr>
              <w:t xml:space="preserve"> jednotlivých častí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r>
              <w:rPr>
                <w:sz w:val="16"/>
                <w:szCs w:val="16"/>
              </w:rPr>
              <w:t>7</w:t>
            </w:r>
          </w:p>
          <w:p w:rsidR="003E5925" w:rsidRPr="000B0FBA" w:rsidRDefault="003E5925" w:rsidP="00BD3F11">
            <w:pPr>
              <w:jc w:val="center"/>
              <w:rPr>
                <w:sz w:val="16"/>
                <w:szCs w:val="16"/>
              </w:rPr>
            </w:pPr>
          </w:p>
        </w:tc>
        <w:tc>
          <w:tcPr>
            <w:tcW w:w="2559"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sz w:val="16"/>
                <w:szCs w:val="16"/>
              </w:rPr>
            </w:pPr>
          </w:p>
          <w:p w:rsidR="003E5925" w:rsidRPr="000B0FBA" w:rsidRDefault="003E5925" w:rsidP="00BD3F11">
            <w:pPr>
              <w:spacing w:before="120"/>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rozdelenie hovädzieho mäsa a použitie jednotlivých častí </w:t>
            </w:r>
          </w:p>
          <w:p w:rsidR="003E5925" w:rsidRDefault="003E5925" w:rsidP="00BD3F11">
            <w:pPr>
              <w:pStyle w:val="Default"/>
              <w:rPr>
                <w:sz w:val="16"/>
                <w:szCs w:val="16"/>
              </w:rPr>
            </w:pPr>
            <w:r>
              <w:rPr>
                <w:sz w:val="16"/>
                <w:szCs w:val="16"/>
              </w:rPr>
              <w:t xml:space="preserve">Ovládať jeho biologickú a energetickú hodnotu </w:t>
            </w:r>
          </w:p>
          <w:p w:rsidR="003E5925" w:rsidRPr="000B0FBA"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rozdelenie hovädzieho mäsa a použitie  jednotlivých častí </w:t>
            </w:r>
          </w:p>
          <w:p w:rsidR="003E5925" w:rsidRDefault="003E5925" w:rsidP="00BD3F11">
            <w:pPr>
              <w:pStyle w:val="Default"/>
              <w:rPr>
                <w:sz w:val="16"/>
                <w:szCs w:val="16"/>
              </w:rPr>
            </w:pPr>
            <w:r>
              <w:rPr>
                <w:sz w:val="16"/>
                <w:szCs w:val="16"/>
              </w:rPr>
              <w:t xml:space="preserve">Ovládal jeho biologickú a energetickú hodnotu </w:t>
            </w:r>
          </w:p>
          <w:p w:rsidR="003E5925" w:rsidRPr="000B0FBA" w:rsidRDefault="003E5925" w:rsidP="00BD3F11">
            <w:pPr>
              <w:spacing w:before="120"/>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Porciovanie a dávkovanie mäsa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p>
          <w:p w:rsidR="003E5925" w:rsidRPr="000B0FBA" w:rsidRDefault="003E5925" w:rsidP="00BD3F11">
            <w:pPr>
              <w:spacing w:before="120"/>
              <w:jc w:val="center"/>
              <w:rPr>
                <w:color w:val="000000"/>
                <w:sz w:val="16"/>
                <w:szCs w:val="16"/>
              </w:rPr>
            </w:pPr>
            <w:r w:rsidRPr="000B0FBA">
              <w:rPr>
                <w:color w:val="000000"/>
                <w:sz w:val="16"/>
                <w:szCs w:val="16"/>
              </w:rPr>
              <w:t>7</w:t>
            </w:r>
          </w:p>
          <w:p w:rsidR="003E5925" w:rsidRPr="000B0FBA" w:rsidRDefault="003E5925" w:rsidP="00BD3F11">
            <w:pPr>
              <w:spacing w:before="120"/>
              <w:jc w:val="center"/>
              <w:rPr>
                <w:color w:val="000000"/>
                <w:sz w:val="16"/>
                <w:szCs w:val="16"/>
              </w:rPr>
            </w:pP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color w:val="00CCFF"/>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správne porciovanie a dávkovanie  mäsa </w:t>
            </w:r>
          </w:p>
          <w:p w:rsidR="003E5925" w:rsidRPr="000B0FBA" w:rsidRDefault="003E5925" w:rsidP="00BD3F11">
            <w:pPr>
              <w:rPr>
                <w:color w:val="00CCFF"/>
                <w:sz w:val="16"/>
                <w:szCs w:val="16"/>
              </w:rPr>
            </w:pPr>
          </w:p>
          <w:p w:rsidR="003E5925" w:rsidRPr="000B0FBA" w:rsidRDefault="003E5925" w:rsidP="00BD3F11">
            <w:pP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Poznal  správne porciovanie a dávkovanie mäsa</w:t>
            </w:r>
          </w:p>
          <w:p w:rsidR="003E5925" w:rsidRPr="000B0FBA" w:rsidRDefault="003E5925" w:rsidP="00BD3F11">
            <w:pPr>
              <w:rPr>
                <w:sz w:val="16"/>
                <w:szCs w:val="16"/>
              </w:rPr>
            </w:pPr>
          </w:p>
          <w:p w:rsidR="003E5925" w:rsidRPr="000B0FBA"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124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rPr>
                <w:color w:val="000000"/>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jedál varením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r w:rsidRPr="000B0FBA">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Popísať  TP pri varení </w:t>
            </w:r>
          </w:p>
          <w:p w:rsidR="003E5925" w:rsidRDefault="003E5925" w:rsidP="00BD3F11">
            <w:pPr>
              <w:pStyle w:val="Default"/>
              <w:rPr>
                <w:sz w:val="16"/>
                <w:szCs w:val="16"/>
              </w:rPr>
            </w:pPr>
            <w:r>
              <w:rPr>
                <w:sz w:val="16"/>
                <w:szCs w:val="16"/>
              </w:rPr>
              <w:t xml:space="preserve">Vedieť pripraviť pokrmy varením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Popísal  TP pri varení </w:t>
            </w:r>
          </w:p>
          <w:p w:rsidR="003E5925" w:rsidRPr="000B0FBA" w:rsidRDefault="003E5925" w:rsidP="00BD3F11">
            <w:pPr>
              <w:pStyle w:val="Default"/>
              <w:rPr>
                <w:sz w:val="16"/>
                <w:szCs w:val="16"/>
              </w:rPr>
            </w:pPr>
            <w:r>
              <w:rPr>
                <w:sz w:val="16"/>
                <w:szCs w:val="16"/>
              </w:rPr>
              <w:t xml:space="preserve">Vedieť pripraviť pokrmy varením </w:t>
            </w: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124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rPr>
                <w:color w:val="000000"/>
                <w:sz w:val="16"/>
                <w:szCs w:val="16"/>
              </w:rPr>
            </w:pPr>
          </w:p>
          <w:p w:rsidR="003E5925" w:rsidRDefault="003E5925" w:rsidP="00BD3F11">
            <w:pPr>
              <w:rPr>
                <w:color w:val="000000"/>
                <w:sz w:val="16"/>
                <w:szCs w:val="16"/>
              </w:rPr>
            </w:pPr>
          </w:p>
          <w:p w:rsidR="003E5925" w:rsidRDefault="003E5925" w:rsidP="00BD3F11">
            <w:pPr>
              <w:rPr>
                <w:color w:val="000000"/>
                <w:sz w:val="16"/>
                <w:szCs w:val="16"/>
              </w:rPr>
            </w:pPr>
            <w:r>
              <w:rPr>
                <w:color w:val="000000"/>
                <w:sz w:val="16"/>
                <w:szCs w:val="16"/>
              </w:rPr>
              <w:t>Príprava jedál dusením</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Popísať rozdiely pri varení a dusení mäsa </w:t>
            </w:r>
          </w:p>
          <w:p w:rsidR="003E5925" w:rsidRDefault="003E5925" w:rsidP="00BD3F11">
            <w:pPr>
              <w:pStyle w:val="Default"/>
              <w:rPr>
                <w:sz w:val="16"/>
                <w:szCs w:val="16"/>
              </w:rPr>
            </w:pPr>
            <w:r>
              <w:rPr>
                <w:sz w:val="16"/>
                <w:szCs w:val="16"/>
              </w:rPr>
              <w:t xml:space="preserve">Vedieť pripraviť pokrmy varením a dusením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Popísal rozdiely pri varení a dusení mäsa </w:t>
            </w:r>
          </w:p>
          <w:p w:rsidR="003E5925" w:rsidRDefault="003E5925" w:rsidP="00BD3F11">
            <w:pPr>
              <w:pStyle w:val="Default"/>
              <w:rPr>
                <w:sz w:val="16"/>
                <w:szCs w:val="16"/>
              </w:rPr>
            </w:pPr>
            <w:r>
              <w:rPr>
                <w:sz w:val="16"/>
                <w:szCs w:val="16"/>
              </w:rPr>
              <w:t>Vedieť pripraviť pokrmy varením a dusením</w:t>
            </w: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Default="003E5925" w:rsidP="00BD3F11">
            <w:pPr>
              <w:pStyle w:val="Default"/>
              <w:rPr>
                <w:sz w:val="16"/>
                <w:szCs w:val="16"/>
              </w:rPr>
            </w:pPr>
            <w:r>
              <w:rPr>
                <w:sz w:val="16"/>
                <w:szCs w:val="16"/>
              </w:rPr>
              <w:t>Praktické predvedenie</w:t>
            </w:r>
          </w:p>
        </w:tc>
      </w:tr>
      <w:tr w:rsidR="003E5925" w:rsidRPr="000B0FBA" w:rsidTr="00BD3F11">
        <w:trPr>
          <w:cantSplit/>
          <w:trHeight w:val="124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Dusenie mäsa vcelku </w:t>
            </w:r>
          </w:p>
          <w:p w:rsidR="003E5925"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Pr="0068474C" w:rsidRDefault="003E5925" w:rsidP="00BD3F11">
            <w:pPr>
              <w:pStyle w:val="Default"/>
              <w:rPr>
                <w:sz w:val="16"/>
                <w:szCs w:val="16"/>
              </w:rPr>
            </w:pPr>
            <w:r w:rsidRPr="0068474C">
              <w:rPr>
                <w:sz w:val="16"/>
                <w:szCs w:val="16"/>
              </w:rPr>
              <w:t xml:space="preserve">Vedieť pripraviť pokrmy </w:t>
            </w:r>
            <w:r>
              <w:rPr>
                <w:sz w:val="16"/>
                <w:szCs w:val="16"/>
              </w:rPr>
              <w:t>dusením v celku</w:t>
            </w:r>
          </w:p>
          <w:p w:rsidR="003E5925" w:rsidRDefault="003E5925" w:rsidP="00BD3F11">
            <w:pPr>
              <w:pStyle w:val="Default"/>
              <w:rPr>
                <w:sz w:val="16"/>
                <w:szCs w:val="16"/>
              </w:rPr>
            </w:pPr>
            <w:r>
              <w:rPr>
                <w:sz w:val="16"/>
                <w:szCs w:val="16"/>
              </w:rPr>
              <w:t xml:space="preserve">Prakticky dodržať technologický postup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68474C" w:rsidRDefault="003E5925" w:rsidP="00BD3F11">
            <w:pPr>
              <w:pStyle w:val="Default"/>
              <w:rPr>
                <w:sz w:val="16"/>
                <w:szCs w:val="16"/>
              </w:rPr>
            </w:pPr>
            <w:r w:rsidRPr="0068474C">
              <w:rPr>
                <w:sz w:val="16"/>
                <w:szCs w:val="16"/>
              </w:rPr>
              <w:t xml:space="preserve">Vedel pripraviť pokrmy </w:t>
            </w:r>
            <w:r>
              <w:rPr>
                <w:sz w:val="16"/>
                <w:szCs w:val="16"/>
              </w:rPr>
              <w:t>dusením v celku</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color w:val="000000"/>
                <w:sz w:val="16"/>
                <w:szCs w:val="16"/>
              </w:rPr>
            </w:pPr>
          </w:p>
          <w:p w:rsidR="003E5925" w:rsidRPr="000B0FBA" w:rsidRDefault="003E5925" w:rsidP="00BD3F11">
            <w:pPr>
              <w:rPr>
                <w:color w:val="000000"/>
                <w:sz w:val="16"/>
                <w:szCs w:val="16"/>
              </w:rPr>
            </w:pPr>
          </w:p>
          <w:p w:rsidR="003E5925" w:rsidRDefault="003E5925" w:rsidP="00BD3F11">
            <w:pPr>
              <w:pStyle w:val="Default"/>
              <w:rPr>
                <w:sz w:val="16"/>
                <w:szCs w:val="16"/>
              </w:rPr>
            </w:pPr>
            <w:r>
              <w:rPr>
                <w:sz w:val="16"/>
                <w:szCs w:val="16"/>
              </w:rPr>
              <w:t xml:space="preserve">Dusenie mäsa – drobno krájané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r>
              <w:rPr>
                <w:color w:val="000000"/>
                <w:sz w:val="16"/>
                <w:szCs w:val="16"/>
              </w:rPr>
              <w:t>7</w:t>
            </w:r>
          </w:p>
          <w:p w:rsidR="003E5925" w:rsidRPr="000B0FBA" w:rsidRDefault="003E5925" w:rsidP="00BD3F11">
            <w:pPr>
              <w:spacing w:before="120"/>
              <w:jc w:val="center"/>
              <w:rPr>
                <w:color w:val="000000"/>
                <w:sz w:val="16"/>
                <w:szCs w:val="16"/>
              </w:rPr>
            </w:pP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Potraviny</w:t>
            </w:r>
          </w:p>
          <w:p w:rsidR="003E5925" w:rsidRPr="000B0FBA" w:rsidRDefault="003E5925" w:rsidP="00BD3F11">
            <w:pPr>
              <w:spacing w:before="120"/>
              <w:rPr>
                <w:sz w:val="16"/>
                <w:szCs w:val="16"/>
              </w:rPr>
            </w:pPr>
            <w:r>
              <w:rPr>
                <w:sz w:val="16"/>
                <w:szCs w:val="16"/>
              </w:rPr>
              <w:t>Zariadenie závodov</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Pr="0068474C" w:rsidRDefault="003E5925" w:rsidP="00BD3F11">
            <w:pPr>
              <w:pStyle w:val="Default"/>
              <w:rPr>
                <w:sz w:val="16"/>
                <w:szCs w:val="16"/>
              </w:rPr>
            </w:pPr>
            <w:r w:rsidRPr="0068474C">
              <w:rPr>
                <w:sz w:val="16"/>
                <w:szCs w:val="16"/>
              </w:rPr>
              <w:t xml:space="preserve">Vedieť pripraviť pokrmy </w:t>
            </w:r>
            <w:r>
              <w:rPr>
                <w:sz w:val="16"/>
                <w:szCs w:val="16"/>
              </w:rPr>
              <w:t>gulášov</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68474C" w:rsidRDefault="003E5925" w:rsidP="00BD3F11">
            <w:pPr>
              <w:pStyle w:val="Default"/>
              <w:rPr>
                <w:sz w:val="16"/>
                <w:szCs w:val="16"/>
              </w:rPr>
            </w:pPr>
            <w:r w:rsidRPr="0068474C">
              <w:rPr>
                <w:sz w:val="16"/>
                <w:szCs w:val="16"/>
              </w:rPr>
              <w:t xml:space="preserve">Vedel pripraviť pokrmy </w:t>
            </w:r>
            <w:r>
              <w:rPr>
                <w:sz w:val="16"/>
                <w:szCs w:val="16"/>
              </w:rPr>
              <w:t>gulášov</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color w:val="000000"/>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pečienok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rPr>
                <w:color w:val="000000"/>
                <w:sz w:val="16"/>
                <w:szCs w:val="16"/>
              </w:rPr>
            </w:pPr>
            <w:r>
              <w:rPr>
                <w:color w:val="000000"/>
                <w:sz w:val="16"/>
                <w:szCs w:val="16"/>
              </w:rPr>
              <w:t xml:space="preserve">           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pripraviť niektoré  druhy pečienok pod vedením MOV</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pripraviť  niektoré  druhy pečienok pod vedením MOV</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color w:val="000000"/>
                <w:sz w:val="16"/>
                <w:szCs w:val="16"/>
              </w:rPr>
            </w:pPr>
          </w:p>
          <w:p w:rsidR="003E5925" w:rsidRDefault="003E5925" w:rsidP="00BD3F11">
            <w:pPr>
              <w:rPr>
                <w:color w:val="000000"/>
                <w:sz w:val="16"/>
                <w:szCs w:val="16"/>
              </w:rPr>
            </w:pPr>
          </w:p>
          <w:p w:rsidR="003E5925" w:rsidRDefault="003E5925" w:rsidP="00BD3F11">
            <w:pPr>
              <w:pStyle w:val="Default"/>
              <w:rPr>
                <w:sz w:val="16"/>
                <w:szCs w:val="16"/>
              </w:rPr>
            </w:pPr>
            <w:r>
              <w:rPr>
                <w:sz w:val="16"/>
                <w:szCs w:val="16"/>
              </w:rPr>
              <w:t xml:space="preserve">Príprava filé – plátkov a rošteniek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p>
          <w:p w:rsidR="003E5925" w:rsidRPr="000B0FBA"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Potraviny</w:t>
            </w:r>
          </w:p>
          <w:p w:rsidR="003E5925" w:rsidRPr="000B0FBA" w:rsidRDefault="003E5925" w:rsidP="00BD3F11">
            <w:pPr>
              <w:spacing w:before="120"/>
              <w:rPr>
                <w:sz w:val="16"/>
                <w:szCs w:val="16"/>
              </w:rPr>
            </w:pPr>
            <w:r>
              <w:rPr>
                <w:sz w:val="16"/>
                <w:szCs w:val="16"/>
              </w:rPr>
              <w:t>Zariadenie závodov</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rozdiel medzi prípravou filé a roštenkami </w:t>
            </w:r>
          </w:p>
          <w:p w:rsidR="003E5925" w:rsidRDefault="003E5925" w:rsidP="00BD3F11">
            <w:pPr>
              <w:pStyle w:val="Default"/>
              <w:rPr>
                <w:sz w:val="16"/>
                <w:szCs w:val="16"/>
              </w:rPr>
            </w:pPr>
            <w:r>
              <w:rPr>
                <w:sz w:val="16"/>
                <w:szCs w:val="16"/>
              </w:rPr>
              <w:t xml:space="preserve">Vedieť pripraviť niektoré  pokrmy z hovädzieho mäsa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pStyle w:val="Default"/>
              <w:rPr>
                <w:color w:val="00CCFF"/>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rozdiel medzi prípravou filé a roštenkami </w:t>
            </w:r>
          </w:p>
          <w:p w:rsidR="003E5925" w:rsidRDefault="003E5925" w:rsidP="00BD3F11">
            <w:pPr>
              <w:pStyle w:val="Default"/>
              <w:rPr>
                <w:sz w:val="16"/>
                <w:szCs w:val="16"/>
              </w:rPr>
            </w:pPr>
            <w:r>
              <w:rPr>
                <w:sz w:val="16"/>
                <w:szCs w:val="16"/>
              </w:rPr>
              <w:t xml:space="preserve">Vedel pripraviť niektoré pokrmy z hovädzieho mäsa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rPr>
                <w:color w:val="000000"/>
                <w:sz w:val="16"/>
                <w:szCs w:val="16"/>
              </w:rPr>
            </w:pPr>
          </w:p>
          <w:p w:rsidR="003E5925" w:rsidRDefault="003E5925" w:rsidP="00BD3F11">
            <w:pPr>
              <w:rPr>
                <w:color w:val="000000"/>
                <w:sz w:val="16"/>
                <w:szCs w:val="16"/>
              </w:rPr>
            </w:pPr>
          </w:p>
          <w:p w:rsidR="003E5925" w:rsidRDefault="003E5925" w:rsidP="00BD3F11">
            <w:pPr>
              <w:pStyle w:val="Default"/>
              <w:rPr>
                <w:sz w:val="16"/>
                <w:szCs w:val="16"/>
              </w:rPr>
            </w:pPr>
            <w:r>
              <w:rPr>
                <w:sz w:val="16"/>
                <w:szCs w:val="16"/>
              </w:rPr>
              <w:t xml:space="preserve">Príprava plnených rošteniek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BD3F11">
            <w:pPr>
              <w:spacing w:before="120"/>
              <w:jc w:val="center"/>
              <w:rPr>
                <w:color w:val="000000"/>
                <w:sz w:val="16"/>
                <w:szCs w:val="16"/>
              </w:rPr>
            </w:pPr>
          </w:p>
          <w:p w:rsidR="003E5925" w:rsidRPr="000B0FBA" w:rsidRDefault="003E5925" w:rsidP="00BD3F11">
            <w:pPr>
              <w:spacing w:before="120"/>
              <w:jc w:val="center"/>
              <w:rPr>
                <w:color w:val="000000"/>
                <w:sz w:val="16"/>
                <w:szCs w:val="16"/>
              </w:rPr>
            </w:pPr>
            <w:r w:rsidRPr="000B0FBA">
              <w:rPr>
                <w:color w:val="000000"/>
                <w:sz w:val="16"/>
                <w:szCs w:val="16"/>
              </w:rPr>
              <w:t>7</w:t>
            </w:r>
          </w:p>
          <w:p w:rsidR="003E5925" w:rsidRPr="000B0FBA" w:rsidRDefault="003E5925" w:rsidP="00BD3F11">
            <w:pPr>
              <w:spacing w:before="120"/>
              <w:jc w:val="center"/>
              <w:rPr>
                <w:color w:val="000000"/>
                <w:sz w:val="16"/>
                <w:szCs w:val="16"/>
              </w:rPr>
            </w:pP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prípravu plnených rošteniek  a vedieť niektoré z nich   pripraviť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prípravu plnených rošteniek  a vedel  niektoré  z nich pripraviť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plnených závitkov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prípravu plnených závitkov a vedieť niektoré z nich  pripraviť </w:t>
            </w:r>
          </w:p>
          <w:p w:rsidR="003E5925" w:rsidRDefault="003E5925" w:rsidP="00BD3F11">
            <w:pPr>
              <w:pStyle w:val="Default"/>
              <w:rPr>
                <w:sz w:val="16"/>
                <w:szCs w:val="16"/>
              </w:rPr>
            </w:pPr>
            <w:r>
              <w:rPr>
                <w:sz w:val="16"/>
                <w:szCs w:val="16"/>
              </w:rPr>
              <w:t xml:space="preserve">Prakticky dodržať technologický postup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prípravu plnených závitkov  a vedel  niektoré  aj  pripraviť </w:t>
            </w:r>
          </w:p>
          <w:p w:rsidR="003E5925" w:rsidRDefault="003E5925" w:rsidP="00BD3F11">
            <w:pPr>
              <w:pStyle w:val="Default"/>
              <w:rPr>
                <w:sz w:val="16"/>
                <w:szCs w:val="16"/>
              </w:rPr>
            </w:pPr>
            <w:r>
              <w:rPr>
                <w:sz w:val="16"/>
                <w:szCs w:val="16"/>
              </w:rPr>
              <w:t xml:space="preserve">Prakticky dodržal technologický postup </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Default="003E5925" w:rsidP="00BD3F11">
            <w:pPr>
              <w:pStyle w:val="Default"/>
              <w:rPr>
                <w:sz w:val="16"/>
                <w:szCs w:val="16"/>
              </w:rPr>
            </w:pPr>
            <w:r>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color w:val="000000"/>
                <w:sz w:val="16"/>
                <w:szCs w:val="16"/>
              </w:rPr>
            </w:pPr>
          </w:p>
          <w:p w:rsidR="003E5925" w:rsidRDefault="003E5925" w:rsidP="00BD3F11">
            <w:pPr>
              <w:pStyle w:val="Default"/>
              <w:rPr>
                <w:sz w:val="16"/>
                <w:szCs w:val="16"/>
              </w:rPr>
            </w:pPr>
            <w:r>
              <w:rPr>
                <w:sz w:val="16"/>
                <w:szCs w:val="16"/>
              </w:rPr>
              <w:t xml:space="preserve">Tepelné úpravy hovädzích vnútorností varením, zaprávaním, dusením a vyprážaním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p>
          <w:p w:rsidR="003E5925" w:rsidRPr="000B0FBA" w:rsidRDefault="003E5925" w:rsidP="00BD3F11">
            <w:pPr>
              <w:jc w:val="center"/>
              <w:rPr>
                <w:sz w:val="16"/>
                <w:szCs w:val="16"/>
              </w:rPr>
            </w:pPr>
            <w:r w:rsidRPr="000B0FBA">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vymenovať hovädzie vnútornosti </w:t>
            </w:r>
          </w:p>
          <w:p w:rsidR="003E5925" w:rsidRDefault="003E5925" w:rsidP="00BD3F11">
            <w:pPr>
              <w:pStyle w:val="Default"/>
              <w:rPr>
                <w:sz w:val="16"/>
                <w:szCs w:val="16"/>
              </w:rPr>
            </w:pPr>
            <w:r>
              <w:rPr>
                <w:sz w:val="16"/>
                <w:szCs w:val="16"/>
              </w:rPr>
              <w:t xml:space="preserve">Vedieť správne pripraviť pokrmy podľa spôsobu tepelnej úpravy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vymenovať hovädzie vnútornosti </w:t>
            </w:r>
          </w:p>
          <w:p w:rsidR="003E5925" w:rsidRDefault="003E5925" w:rsidP="00BD3F11">
            <w:pPr>
              <w:pStyle w:val="Default"/>
              <w:rPr>
                <w:sz w:val="16"/>
                <w:szCs w:val="16"/>
              </w:rPr>
            </w:pPr>
            <w:r>
              <w:rPr>
                <w:sz w:val="16"/>
                <w:szCs w:val="16"/>
              </w:rPr>
              <w:t xml:space="preserve">Vedel správne pripraviť pokrmy podľa spôsobu tepelnej úpravy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color w:val="000000"/>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jedál na anglický spôsob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p>
          <w:p w:rsidR="003E5925" w:rsidRPr="000B0FBA" w:rsidRDefault="003E5925" w:rsidP="00BD3F11">
            <w:pPr>
              <w:spacing w:before="120"/>
              <w:jc w:val="center"/>
              <w:rPr>
                <w:color w:val="000000"/>
                <w:sz w:val="16"/>
                <w:szCs w:val="16"/>
              </w:rPr>
            </w:pPr>
            <w:r w:rsidRPr="000B0FBA">
              <w:rPr>
                <w:color w:val="000000"/>
                <w:sz w:val="16"/>
                <w:szCs w:val="16"/>
              </w:rPr>
              <w:t>7</w:t>
            </w:r>
          </w:p>
          <w:p w:rsidR="003E5925" w:rsidRPr="000B0FBA" w:rsidRDefault="003E5925" w:rsidP="00BD3F11">
            <w:pPr>
              <w:spacing w:before="120"/>
              <w:jc w:val="center"/>
              <w:rPr>
                <w:color w:val="000000"/>
                <w:sz w:val="16"/>
                <w:szCs w:val="16"/>
              </w:rPr>
            </w:pP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Technológia</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p w:rsidR="003E5925" w:rsidRPr="000B0FBA" w:rsidRDefault="003E5925" w:rsidP="00BD3F11">
            <w:pPr>
              <w:spacing w:before="120"/>
              <w:rPr>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Charakterizovať prípravu jedál na anglický spôsob </w:t>
            </w:r>
          </w:p>
          <w:p w:rsidR="003E5925" w:rsidRDefault="003E5925" w:rsidP="00BD3F11">
            <w:pPr>
              <w:pStyle w:val="Default"/>
              <w:rPr>
                <w:sz w:val="16"/>
                <w:szCs w:val="16"/>
              </w:rPr>
            </w:pPr>
            <w:r>
              <w:rPr>
                <w:sz w:val="16"/>
                <w:szCs w:val="16"/>
              </w:rPr>
              <w:t xml:space="preserve">Vedieť pripraviť niektoré pokrmy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rPr>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Charakterizoval prípravu jedál na anglický spôsob </w:t>
            </w:r>
          </w:p>
          <w:p w:rsidR="003E5925" w:rsidRDefault="003E5925" w:rsidP="00BD3F11">
            <w:pPr>
              <w:pStyle w:val="Default"/>
              <w:rPr>
                <w:sz w:val="16"/>
                <w:szCs w:val="16"/>
              </w:rPr>
            </w:pPr>
            <w:r>
              <w:rPr>
                <w:sz w:val="16"/>
                <w:szCs w:val="16"/>
              </w:rPr>
              <w:t xml:space="preserve">Vedel pripraviť niektoré  pokrmy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color w:val="000000"/>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color w:val="000000"/>
                <w:sz w:val="16"/>
                <w:szCs w:val="16"/>
              </w:rPr>
            </w:pPr>
            <w:r>
              <w:rPr>
                <w:sz w:val="16"/>
                <w:szCs w:val="16"/>
              </w:rPr>
              <w:t xml:space="preserve">Praktické precvičovanie </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color w:val="000000"/>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Hovädzie mäso mleté – úprava, pokrmy </w:t>
            </w:r>
          </w:p>
          <w:p w:rsidR="003E5925" w:rsidRPr="000B0FBA" w:rsidRDefault="003E5925" w:rsidP="00BD3F11">
            <w:pPr>
              <w:rP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Technológia</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pripraviť pokrmy z hovädzieho  mletého mäsa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pripraviť pokrmy z hovädzieho  mletého mäsa </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Default="003E5925" w:rsidP="00BD3F11">
            <w:pPr>
              <w:pStyle w:val="Default"/>
              <w:rPr>
                <w:sz w:val="16"/>
                <w:szCs w:val="16"/>
              </w:rPr>
            </w:pPr>
            <w:r>
              <w:rPr>
                <w:sz w:val="16"/>
                <w:szCs w:val="16"/>
              </w:rPr>
              <w:t>Praktické predvedenie</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sidRPr="00385E95">
              <w:rPr>
                <w:sz w:val="16"/>
                <w:szCs w:val="16"/>
              </w:rPr>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Technológia</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hovädzieho mäsa</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hovädzieho mäsa</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Default="003E5925" w:rsidP="00BD3F11">
            <w:pPr>
              <w:pStyle w:val="Default"/>
              <w:rPr>
                <w:sz w:val="16"/>
                <w:szCs w:val="16"/>
              </w:rPr>
            </w:pPr>
            <w:r>
              <w:rPr>
                <w:sz w:val="16"/>
                <w:szCs w:val="16"/>
              </w:rPr>
              <w:t>Degustácia</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sidRPr="00385E95">
              <w:rPr>
                <w:sz w:val="16"/>
                <w:szCs w:val="16"/>
              </w:rPr>
              <w:lastRenderedPageBreak/>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BD3F11">
            <w:pPr>
              <w:spacing w:before="120"/>
              <w:jc w:val="center"/>
              <w:rPr>
                <w:color w:val="000000"/>
                <w:sz w:val="16"/>
                <w:szCs w:val="16"/>
              </w:rPr>
            </w:pPr>
            <w:r>
              <w:rPr>
                <w:color w:val="000000"/>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Technológia</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hovädzieho mäsa</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hovädzieho mäsa</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Default="003E5925" w:rsidP="00BD3F11">
            <w:pPr>
              <w:pStyle w:val="Default"/>
              <w:rPr>
                <w:sz w:val="16"/>
                <w:szCs w:val="16"/>
              </w:rPr>
            </w:pPr>
            <w:r>
              <w:rPr>
                <w:sz w:val="16"/>
                <w:szCs w:val="16"/>
              </w:rPr>
              <w:t>Degustácia</w:t>
            </w:r>
          </w:p>
        </w:tc>
      </w:tr>
      <w:tr w:rsidR="003E5925" w:rsidRPr="000B0FBA" w:rsidTr="00BD3F11">
        <w:trPr>
          <w:cantSplit/>
          <w:trHeight w:val="1011"/>
        </w:trPr>
        <w:tc>
          <w:tcPr>
            <w:tcW w:w="2546" w:type="dxa"/>
            <w:tcBorders>
              <w:top w:val="single" w:sz="4" w:space="0" w:color="auto"/>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p w:rsidR="003E5925" w:rsidRPr="00666362" w:rsidRDefault="003E5925" w:rsidP="00BD3F11">
            <w:pPr>
              <w:pStyle w:val="Default"/>
              <w:rPr>
                <w:sz w:val="18"/>
                <w:szCs w:val="18"/>
              </w:rPr>
            </w:pPr>
            <w:r w:rsidRPr="00666362">
              <w:rPr>
                <w:b/>
                <w:bCs/>
                <w:sz w:val="18"/>
                <w:szCs w:val="18"/>
              </w:rPr>
              <w:t xml:space="preserve">Príprava jedál z teľacieho mäsa </w:t>
            </w:r>
          </w:p>
          <w:p w:rsidR="003E5925" w:rsidRPr="000B0FBA" w:rsidRDefault="003E5925" w:rsidP="00BD3F11">
            <w:pPr>
              <w:rPr>
                <w:sz w:val="16"/>
                <w:szCs w:val="16"/>
              </w:rPr>
            </w:pPr>
          </w:p>
        </w:tc>
        <w:tc>
          <w:tcPr>
            <w:tcW w:w="1133" w:type="dxa"/>
            <w:tcBorders>
              <w:top w:val="single" w:sz="4" w:space="0" w:color="auto"/>
              <w:left w:val="single" w:sz="4" w:space="0" w:color="auto"/>
              <w:right w:val="single" w:sz="4" w:space="0" w:color="auto"/>
            </w:tcBorders>
            <w:shd w:val="clear" w:color="auto" w:fill="FFF2CC" w:themeFill="accent4" w:themeFillTint="33"/>
            <w:vAlign w:val="center"/>
          </w:tcPr>
          <w:p w:rsidR="003E5925" w:rsidRDefault="003E5925" w:rsidP="00BD3F11">
            <w:pPr>
              <w:spacing w:before="120"/>
              <w:rPr>
                <w:sz w:val="18"/>
                <w:szCs w:val="18"/>
              </w:rPr>
            </w:pPr>
          </w:p>
          <w:p w:rsidR="003E5925" w:rsidRPr="00303B2A" w:rsidRDefault="003E5925" w:rsidP="008062E1">
            <w:pPr>
              <w:spacing w:before="120"/>
              <w:jc w:val="center"/>
              <w:rPr>
                <w:b/>
                <w:sz w:val="18"/>
                <w:szCs w:val="18"/>
              </w:rPr>
            </w:pPr>
            <w:r>
              <w:rPr>
                <w:b/>
                <w:sz w:val="18"/>
                <w:szCs w:val="18"/>
              </w:rPr>
              <w:t>56</w:t>
            </w:r>
          </w:p>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p>
        </w:tc>
        <w:tc>
          <w:tcPr>
            <w:tcW w:w="2559"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Default="003E5925" w:rsidP="00BD3F11">
            <w:pPr>
              <w:rPr>
                <w:b/>
                <w:sz w:val="18"/>
                <w:szCs w:val="18"/>
              </w:rPr>
            </w:pPr>
          </w:p>
          <w:p w:rsidR="003E5925" w:rsidRPr="00666362" w:rsidRDefault="003E5925" w:rsidP="00BD3F11">
            <w:pPr>
              <w:rPr>
                <w:sz w:val="18"/>
                <w:szCs w:val="18"/>
              </w:rPr>
            </w:pPr>
            <w:r w:rsidRPr="00666362">
              <w:rPr>
                <w:b/>
                <w:sz w:val="18"/>
                <w:szCs w:val="18"/>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Default="003E5925" w:rsidP="00BD3F11">
            <w:pPr>
              <w:rPr>
                <w:b/>
                <w:sz w:val="18"/>
                <w:szCs w:val="18"/>
              </w:rPr>
            </w:pPr>
          </w:p>
          <w:p w:rsidR="003E5925" w:rsidRPr="00666362" w:rsidRDefault="003E5925" w:rsidP="00BD3F11">
            <w:pPr>
              <w:rPr>
                <w:sz w:val="18"/>
                <w:szCs w:val="18"/>
              </w:rPr>
            </w:pPr>
            <w:r w:rsidRPr="00666362">
              <w:rPr>
                <w:b/>
                <w:sz w:val="18"/>
                <w:szCs w:val="18"/>
              </w:rPr>
              <w:t>Žiak:</w:t>
            </w:r>
          </w:p>
        </w:tc>
        <w:tc>
          <w:tcPr>
            <w:tcW w:w="22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1544"/>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Delenie teľacieho mäsa, použitie jednotlivých častí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sidRPr="000B0FBA">
              <w:rPr>
                <w:sz w:val="16"/>
                <w:szCs w:val="16"/>
              </w:rPr>
              <w:t>7</w:t>
            </w:r>
          </w:p>
        </w:tc>
        <w:tc>
          <w:tcPr>
            <w:tcW w:w="2559" w:type="dxa"/>
            <w:tcBorders>
              <w:left w:val="single" w:sz="4" w:space="0" w:color="auto"/>
              <w:right w:val="single" w:sz="4" w:space="0" w:color="auto"/>
            </w:tcBorders>
          </w:tcPr>
          <w:p w:rsidR="003E5925" w:rsidRPr="000B0FBA" w:rsidRDefault="003E5925" w:rsidP="00BD3F11">
            <w:pPr>
              <w:spacing w:before="120"/>
              <w:rPr>
                <w:sz w:val="16"/>
                <w:szCs w:val="16"/>
              </w:rPr>
            </w:pPr>
          </w:p>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Vedieť rozdelenie teľacieho mäsa a použitie jednotlivých častí </w:t>
            </w:r>
          </w:p>
          <w:p w:rsidR="003E5925" w:rsidRDefault="003E5925" w:rsidP="00BD3F11">
            <w:pPr>
              <w:pStyle w:val="Default"/>
              <w:rPr>
                <w:sz w:val="16"/>
                <w:szCs w:val="16"/>
              </w:rPr>
            </w:pPr>
            <w:r>
              <w:rPr>
                <w:sz w:val="16"/>
                <w:szCs w:val="16"/>
              </w:rPr>
              <w:t xml:space="preserve">Ovládať jeho biologickú a energetickú hodnotu </w:t>
            </w:r>
          </w:p>
          <w:p w:rsidR="003E5925" w:rsidRDefault="003E5925" w:rsidP="00BD3F11">
            <w:pPr>
              <w:pStyle w:val="Default"/>
              <w:rPr>
                <w:sz w:val="16"/>
                <w:szCs w:val="16"/>
              </w:rPr>
            </w:pPr>
            <w:r>
              <w:rPr>
                <w:sz w:val="16"/>
                <w:szCs w:val="16"/>
              </w:rPr>
              <w:t xml:space="preserve">Poznať význam dietetiky v zdravej výžive </w:t>
            </w:r>
          </w:p>
          <w:p w:rsidR="003E5925" w:rsidRPr="000B0FBA"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Vedel rozdelenie teľacieho mäsa a použitie jednotlivých častí </w:t>
            </w:r>
          </w:p>
          <w:p w:rsidR="003E5925" w:rsidRDefault="003E5925" w:rsidP="00BD3F11">
            <w:pPr>
              <w:pStyle w:val="Default"/>
              <w:rPr>
                <w:sz w:val="16"/>
                <w:szCs w:val="16"/>
              </w:rPr>
            </w:pPr>
            <w:r>
              <w:rPr>
                <w:sz w:val="16"/>
                <w:szCs w:val="16"/>
              </w:rPr>
              <w:t xml:space="preserve">Ovládal jeho biologickú a energetickú hodnotu </w:t>
            </w:r>
          </w:p>
          <w:p w:rsidR="003E5925" w:rsidRDefault="003E5925" w:rsidP="00BD3F11">
            <w:pPr>
              <w:pStyle w:val="Default"/>
              <w:rPr>
                <w:sz w:val="16"/>
                <w:szCs w:val="16"/>
              </w:rPr>
            </w:pPr>
            <w:r>
              <w:rPr>
                <w:sz w:val="16"/>
                <w:szCs w:val="16"/>
              </w:rPr>
              <w:t xml:space="preserve">Poznal význam dietetiky v zdravej výžive </w:t>
            </w:r>
          </w:p>
          <w:p w:rsidR="003E5925" w:rsidRPr="000B0FBA" w:rsidRDefault="003E5925" w:rsidP="00BD3F11">
            <w:pPr>
              <w:rPr>
                <w:sz w:val="16"/>
                <w:szCs w:val="16"/>
              </w:rPr>
            </w:pPr>
          </w:p>
        </w:tc>
        <w:tc>
          <w:tcPr>
            <w:tcW w:w="2266"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pStyle w:val="Default"/>
              <w:rPr>
                <w:sz w:val="16"/>
                <w:szCs w:val="16"/>
              </w:rPr>
            </w:pPr>
            <w:r>
              <w:rPr>
                <w:sz w:val="16"/>
                <w:szCs w:val="16"/>
              </w:rPr>
              <w:t xml:space="preserve">Porciovanie a dávkovanie teľacieho mäsa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r w:rsidRPr="000B0FBA">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ako  správne porciovať a dávkovať mäso </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ako správne porciovať a dávkovať mäso </w:t>
            </w:r>
          </w:p>
          <w:p w:rsidR="003E5925" w:rsidRPr="000B0FBA" w:rsidRDefault="003E5925" w:rsidP="00BD3F11">
            <w:pPr>
              <w:rPr>
                <w:sz w:val="16"/>
                <w:szCs w:val="16"/>
              </w:rPr>
            </w:pPr>
          </w:p>
        </w:tc>
        <w:tc>
          <w:tcPr>
            <w:tcW w:w="2266"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p w:rsidR="003E5925" w:rsidRPr="000B0FBA" w:rsidRDefault="003E5925" w:rsidP="00BD3F11">
            <w:pPr>
              <w:spacing w:before="120"/>
              <w:rPr>
                <w:sz w:val="16"/>
                <w:szCs w:val="16"/>
              </w:rPr>
            </w:pP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Príprava jedál varením, zaprávaním</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sidRPr="000B0FBA">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Popísať rozdiely pri varení, zaprávaní  mäsa </w:t>
            </w:r>
          </w:p>
          <w:p w:rsidR="003E5925" w:rsidRDefault="003E5925" w:rsidP="00BD3F11">
            <w:pPr>
              <w:pStyle w:val="Default"/>
              <w:rPr>
                <w:sz w:val="16"/>
                <w:szCs w:val="16"/>
              </w:rPr>
            </w:pPr>
            <w:r>
              <w:rPr>
                <w:sz w:val="16"/>
                <w:szCs w:val="16"/>
              </w:rPr>
              <w:t xml:space="preserve">Vedieť správne pripraviť pokrmy podľa spôsobu tepelnej úpravy </w:t>
            </w:r>
          </w:p>
          <w:p w:rsidR="003E5925" w:rsidRPr="000B0FBA"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Popísal rozdiely pri varení, zaprávaní mäsa </w:t>
            </w:r>
          </w:p>
          <w:p w:rsidR="003E5925" w:rsidRDefault="003E5925" w:rsidP="00BD3F11">
            <w:pPr>
              <w:pStyle w:val="Default"/>
              <w:rPr>
                <w:sz w:val="16"/>
                <w:szCs w:val="16"/>
              </w:rPr>
            </w:pPr>
            <w:r>
              <w:rPr>
                <w:sz w:val="16"/>
                <w:szCs w:val="16"/>
              </w:rPr>
              <w:t xml:space="preserve">Vedel správne pripraviť pokrmy podľa spôsobu tepelnej úpravy </w:t>
            </w:r>
          </w:p>
          <w:p w:rsidR="003E5925" w:rsidRPr="000B0FBA"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jedál , dusením a pečením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Popísať rozdiely pri  dusení a pečení mäsa </w:t>
            </w:r>
          </w:p>
          <w:p w:rsidR="003E5925" w:rsidRDefault="003E5925" w:rsidP="00BD3F11">
            <w:pPr>
              <w:pStyle w:val="Default"/>
              <w:rPr>
                <w:sz w:val="16"/>
                <w:szCs w:val="16"/>
              </w:rPr>
            </w:pPr>
            <w:r>
              <w:rPr>
                <w:sz w:val="16"/>
                <w:szCs w:val="16"/>
              </w:rPr>
              <w:t xml:space="preserve">Vedieť správne pripraviť pokrmy podľa spôsobu tepelnej úpravy </w:t>
            </w:r>
          </w:p>
          <w:p w:rsidR="003E5925" w:rsidRDefault="003E5925" w:rsidP="00BD3F11">
            <w:pPr>
              <w:pStyle w:val="Default"/>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Popísal rozdiely pri  dusení a pečení mäsa </w:t>
            </w:r>
          </w:p>
          <w:p w:rsidR="003E5925" w:rsidRDefault="003E5925" w:rsidP="00BD3F11">
            <w:pPr>
              <w:pStyle w:val="Default"/>
              <w:rPr>
                <w:sz w:val="16"/>
                <w:szCs w:val="16"/>
              </w:rPr>
            </w:pPr>
            <w:r>
              <w:rPr>
                <w:sz w:val="16"/>
                <w:szCs w:val="16"/>
              </w:rPr>
              <w:t xml:space="preserve">Vedel správne pripraviť pokrmy podľa spôsobu tepelnej úpravy </w:t>
            </w:r>
          </w:p>
          <w:p w:rsidR="003E5925" w:rsidRDefault="003E5925" w:rsidP="00BD3F11">
            <w:pPr>
              <w:pStyle w:val="Default"/>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Default="003E5925" w:rsidP="00BD3F11">
            <w:pPr>
              <w:pStyle w:val="Default"/>
              <w:rPr>
                <w:sz w:val="16"/>
                <w:szCs w:val="16"/>
              </w:rPr>
            </w:pPr>
            <w:r>
              <w:rPr>
                <w:sz w:val="16"/>
                <w:szCs w:val="16"/>
              </w:rPr>
              <w:t>Praktické predvedenie</w:t>
            </w:r>
          </w:p>
        </w:tc>
      </w:tr>
      <w:tr w:rsidR="003E5925" w:rsidRPr="000B0FBA" w:rsidTr="00BD3F11">
        <w:trPr>
          <w:cantSplit/>
          <w:trHeight w:val="861"/>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plniek, úprava šťavy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p>
          <w:p w:rsidR="003E5925" w:rsidRPr="000B0FBA" w:rsidRDefault="003E5925" w:rsidP="00BD3F11">
            <w:pPr>
              <w:spacing w:before="120"/>
              <w:rPr>
                <w:sz w:val="16"/>
                <w:szCs w:val="16"/>
              </w:rPr>
            </w:pPr>
            <w:r>
              <w:rPr>
                <w:sz w:val="16"/>
                <w:szCs w:val="16"/>
              </w:rPr>
              <w:t xml:space="preserve">           7</w:t>
            </w:r>
          </w:p>
          <w:p w:rsidR="003E5925" w:rsidRPr="000B0FBA" w:rsidRDefault="003E5925" w:rsidP="00BD3F11">
            <w:pPr>
              <w:spacing w:before="120"/>
              <w:rPr>
                <w:sz w:val="16"/>
                <w:szCs w:val="16"/>
              </w:rPr>
            </w:pP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časti teľacieho mäsa vhodné na plnenie </w:t>
            </w:r>
          </w:p>
          <w:p w:rsidR="003E5925" w:rsidRDefault="003E5925" w:rsidP="00BD3F11">
            <w:pPr>
              <w:pStyle w:val="Default"/>
              <w:rPr>
                <w:sz w:val="16"/>
                <w:szCs w:val="16"/>
              </w:rPr>
            </w:pPr>
            <w:r>
              <w:rPr>
                <w:sz w:val="16"/>
                <w:szCs w:val="16"/>
              </w:rPr>
              <w:t xml:space="preserve">Vedieť pripraviť plnky </w:t>
            </w:r>
          </w:p>
          <w:p w:rsidR="003E5925" w:rsidRDefault="003E5925" w:rsidP="00BD3F11">
            <w:pPr>
              <w:pStyle w:val="Default"/>
              <w:rPr>
                <w:sz w:val="16"/>
                <w:szCs w:val="16"/>
              </w:rPr>
            </w:pPr>
            <w:r>
              <w:rPr>
                <w:sz w:val="16"/>
                <w:szCs w:val="16"/>
              </w:rPr>
              <w:t xml:space="preserve">Vedieť správne pripraviť šťavy - výpeky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časti teľacieho mäsa vhodné na plnenie </w:t>
            </w:r>
          </w:p>
          <w:p w:rsidR="003E5925" w:rsidRDefault="003E5925" w:rsidP="00BD3F11">
            <w:pPr>
              <w:pStyle w:val="Default"/>
              <w:rPr>
                <w:sz w:val="16"/>
                <w:szCs w:val="16"/>
              </w:rPr>
            </w:pPr>
            <w:r>
              <w:rPr>
                <w:sz w:val="16"/>
                <w:szCs w:val="16"/>
              </w:rPr>
              <w:t xml:space="preserve">Vedel pripraviť plnky </w:t>
            </w:r>
          </w:p>
          <w:p w:rsidR="003E5925" w:rsidRDefault="003E5925" w:rsidP="00BD3F11">
            <w:pPr>
              <w:pStyle w:val="Default"/>
              <w:rPr>
                <w:sz w:val="16"/>
                <w:szCs w:val="16"/>
              </w:rPr>
            </w:pPr>
            <w:r>
              <w:rPr>
                <w:sz w:val="16"/>
                <w:szCs w:val="16"/>
              </w:rPr>
              <w:t xml:space="preserve">Vedel správne pripraviť šťavy - výpeky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tc>
      </w:tr>
      <w:tr w:rsidR="003E5925" w:rsidRPr="000B0FBA" w:rsidTr="00BD3F11">
        <w:trPr>
          <w:cantSplit/>
          <w:trHeight w:val="903"/>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Pokrmy z teľacieho mäsa upravené vyprážaním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r w:rsidRPr="000B0FBA">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Charakterizovať vyprážanie </w:t>
            </w:r>
          </w:p>
          <w:p w:rsidR="003E5925" w:rsidRDefault="003E5925" w:rsidP="00BD3F11">
            <w:pPr>
              <w:pStyle w:val="Default"/>
              <w:rPr>
                <w:sz w:val="16"/>
                <w:szCs w:val="16"/>
              </w:rPr>
            </w:pPr>
            <w:r>
              <w:rPr>
                <w:sz w:val="16"/>
                <w:szCs w:val="16"/>
              </w:rPr>
              <w:t xml:space="preserve">Popísať druhy obalov </w:t>
            </w:r>
          </w:p>
          <w:p w:rsidR="003E5925" w:rsidRDefault="003E5925" w:rsidP="00BD3F11">
            <w:pPr>
              <w:pStyle w:val="Default"/>
              <w:rPr>
                <w:sz w:val="16"/>
                <w:szCs w:val="16"/>
              </w:rPr>
            </w:pPr>
            <w:r>
              <w:rPr>
                <w:sz w:val="16"/>
                <w:szCs w:val="16"/>
              </w:rPr>
              <w:t xml:space="preserve">Prakticky dodržať technologický postup </w:t>
            </w:r>
          </w:p>
          <w:p w:rsidR="003E5925" w:rsidRDefault="003E5925" w:rsidP="00BD3F11">
            <w:pPr>
              <w:pStyle w:val="Default"/>
              <w:rPr>
                <w:sz w:val="16"/>
                <w:szCs w:val="16"/>
              </w:rPr>
            </w:pPr>
            <w:r>
              <w:rPr>
                <w:sz w:val="16"/>
                <w:szCs w:val="16"/>
              </w:rPr>
              <w:t xml:space="preserve">Vedieť pripraviť pokrmy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Charakterizoval vyprážanie </w:t>
            </w:r>
          </w:p>
          <w:p w:rsidR="003E5925" w:rsidRDefault="003E5925" w:rsidP="00BD3F11">
            <w:pPr>
              <w:pStyle w:val="Default"/>
              <w:rPr>
                <w:sz w:val="16"/>
                <w:szCs w:val="16"/>
              </w:rPr>
            </w:pPr>
            <w:r>
              <w:rPr>
                <w:sz w:val="16"/>
                <w:szCs w:val="16"/>
              </w:rPr>
              <w:t xml:space="preserve">Popísal druhy obalov </w:t>
            </w:r>
          </w:p>
          <w:p w:rsidR="003E5925" w:rsidRDefault="003E5925" w:rsidP="00BD3F11">
            <w:pPr>
              <w:pStyle w:val="Default"/>
              <w:rPr>
                <w:sz w:val="16"/>
                <w:szCs w:val="16"/>
              </w:rPr>
            </w:pPr>
            <w:r>
              <w:rPr>
                <w:sz w:val="16"/>
                <w:szCs w:val="16"/>
              </w:rPr>
              <w:t xml:space="preserve">Prakticky dodržal technologický postup </w:t>
            </w:r>
          </w:p>
          <w:p w:rsidR="003E5925" w:rsidRDefault="003E5925" w:rsidP="00BD3F11">
            <w:pPr>
              <w:pStyle w:val="Default"/>
              <w:rPr>
                <w:sz w:val="16"/>
                <w:szCs w:val="16"/>
              </w:rPr>
            </w:pPr>
            <w:r>
              <w:rPr>
                <w:sz w:val="16"/>
                <w:szCs w:val="16"/>
              </w:rPr>
              <w:t xml:space="preserve">Vedel pripraviť pokrmy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jedál z teľacích vnútorností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teľacie vnútornosti </w:t>
            </w:r>
          </w:p>
          <w:p w:rsidR="003E5925" w:rsidRDefault="003E5925" w:rsidP="00BD3F11">
            <w:pPr>
              <w:pStyle w:val="Default"/>
              <w:rPr>
                <w:sz w:val="16"/>
                <w:szCs w:val="16"/>
              </w:rPr>
            </w:pPr>
            <w:r>
              <w:rPr>
                <w:sz w:val="16"/>
                <w:szCs w:val="16"/>
              </w:rPr>
              <w:t xml:space="preserve">Vedieť správne pripraviť pokrmy podľa spôsobu tepelnej úpravy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teľacie vnútornosti </w:t>
            </w:r>
          </w:p>
          <w:p w:rsidR="003E5925" w:rsidRDefault="003E5925" w:rsidP="00BD3F11">
            <w:pPr>
              <w:pStyle w:val="Default"/>
              <w:rPr>
                <w:sz w:val="16"/>
                <w:szCs w:val="16"/>
              </w:rPr>
            </w:pPr>
            <w:r>
              <w:rPr>
                <w:sz w:val="16"/>
                <w:szCs w:val="16"/>
              </w:rPr>
              <w:t xml:space="preserve">Vedel správne pripraviť pokrmy podľa spôsobu tepelnej úpravy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 xml:space="preserve">Praktické predvedenie </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Teľacie mäso mleté – úprava, pokrmy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BD3F1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Technológia </w:t>
            </w:r>
          </w:p>
          <w:p w:rsidR="003E5925" w:rsidRDefault="003E5925" w:rsidP="00BD3F11">
            <w:pPr>
              <w:spacing w:before="120"/>
              <w:rPr>
                <w:sz w:val="16"/>
                <w:szCs w:val="16"/>
              </w:rPr>
            </w:pPr>
            <w:r>
              <w:rPr>
                <w:sz w:val="16"/>
                <w:szCs w:val="16"/>
              </w:rPr>
              <w:t xml:space="preserve">Potraviny </w:t>
            </w:r>
          </w:p>
          <w:p w:rsidR="003E5925"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pripraviť pokrmy z teľacieho mletého mäsa </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pripraviť pokrmy z teľacieho mletého mäsa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Default="003E5925" w:rsidP="00BD3F11">
            <w:pPr>
              <w:pStyle w:val="Default"/>
              <w:rPr>
                <w:sz w:val="16"/>
                <w:szCs w:val="16"/>
              </w:rPr>
            </w:pPr>
            <w:r>
              <w:rPr>
                <w:sz w:val="16"/>
                <w:szCs w:val="16"/>
              </w:rPr>
              <w:t>Praktické predvedenie</w:t>
            </w:r>
          </w:p>
        </w:tc>
      </w:tr>
      <w:tr w:rsidR="003E5925" w:rsidRPr="000B0FBA" w:rsidTr="00BD3F11">
        <w:trPr>
          <w:cantSplit/>
          <w:trHeight w:val="817"/>
        </w:trPr>
        <w:tc>
          <w:tcPr>
            <w:tcW w:w="2546" w:type="dxa"/>
            <w:shd w:val="clear" w:color="auto" w:fill="FFF2CC" w:themeFill="accent4" w:themeFillTint="33"/>
          </w:tcPr>
          <w:p w:rsidR="003E5925" w:rsidRDefault="003E5925" w:rsidP="00BD3F11">
            <w:pPr>
              <w:pStyle w:val="Default"/>
              <w:rPr>
                <w:b/>
                <w:bCs/>
                <w:sz w:val="16"/>
                <w:szCs w:val="16"/>
              </w:rPr>
            </w:pPr>
          </w:p>
          <w:p w:rsidR="003E5925" w:rsidRPr="00303B2A" w:rsidRDefault="003E5925" w:rsidP="00BD3F11">
            <w:pPr>
              <w:pStyle w:val="Default"/>
              <w:rPr>
                <w:sz w:val="18"/>
                <w:szCs w:val="18"/>
              </w:rPr>
            </w:pPr>
            <w:r w:rsidRPr="00303B2A">
              <w:rPr>
                <w:b/>
                <w:bCs/>
                <w:sz w:val="18"/>
                <w:szCs w:val="18"/>
              </w:rPr>
              <w:t xml:space="preserve">Príprava jedál z bravčového mäsa </w:t>
            </w:r>
          </w:p>
          <w:p w:rsidR="003E5925" w:rsidRPr="000B0FBA" w:rsidRDefault="003E5925" w:rsidP="00BD3F11">
            <w:pPr>
              <w:rPr>
                <w:sz w:val="16"/>
                <w:szCs w:val="16"/>
              </w:rPr>
            </w:pPr>
          </w:p>
        </w:tc>
        <w:tc>
          <w:tcPr>
            <w:tcW w:w="1133" w:type="dxa"/>
            <w:tcBorders>
              <w:top w:val="single" w:sz="4" w:space="0" w:color="auto"/>
              <w:left w:val="single" w:sz="4" w:space="0" w:color="auto"/>
              <w:right w:val="single" w:sz="4" w:space="0" w:color="auto"/>
            </w:tcBorders>
            <w:shd w:val="clear" w:color="auto" w:fill="FFF2CC" w:themeFill="accent4" w:themeFillTint="33"/>
            <w:vAlign w:val="center"/>
          </w:tcPr>
          <w:p w:rsidR="003E5925" w:rsidRPr="00303B2A" w:rsidRDefault="003E5925" w:rsidP="00BD3F11">
            <w:pPr>
              <w:jc w:val="center"/>
              <w:rPr>
                <w:b/>
                <w:sz w:val="18"/>
                <w:szCs w:val="18"/>
              </w:rPr>
            </w:pPr>
            <w:r>
              <w:rPr>
                <w:b/>
                <w:sz w:val="18"/>
                <w:szCs w:val="18"/>
              </w:rPr>
              <w:t>126</w:t>
            </w:r>
          </w:p>
        </w:tc>
        <w:tc>
          <w:tcPr>
            <w:tcW w:w="2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Pr="00303B2A" w:rsidRDefault="003E5925" w:rsidP="00BD3F11">
            <w:pPr>
              <w:spacing w:before="120"/>
              <w:rPr>
                <w:sz w:val="18"/>
                <w:szCs w:val="18"/>
              </w:rPr>
            </w:pPr>
            <w:r w:rsidRPr="00303B2A">
              <w:rPr>
                <w:b/>
                <w:sz w:val="18"/>
                <w:szCs w:val="18"/>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303B2A" w:rsidRDefault="003E5925" w:rsidP="00BD3F11">
            <w:pPr>
              <w:rPr>
                <w:sz w:val="18"/>
                <w:szCs w:val="18"/>
              </w:rPr>
            </w:pPr>
            <w:r w:rsidRPr="00303B2A">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975"/>
        </w:trPr>
        <w:tc>
          <w:tcPr>
            <w:tcW w:w="2546" w:type="dxa"/>
            <w:shd w:val="clear" w:color="auto" w:fill="auto"/>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Bravčové mäso – delenie, použitie jednotlivých častí </w:t>
            </w:r>
          </w:p>
          <w:p w:rsidR="003E5925" w:rsidRPr="000B0FBA" w:rsidRDefault="003E5925" w:rsidP="00BD3F11">
            <w:pPr>
              <w:rPr>
                <w:sz w:val="16"/>
                <w:szCs w:val="16"/>
              </w:rPr>
            </w:pPr>
          </w:p>
        </w:tc>
        <w:tc>
          <w:tcPr>
            <w:tcW w:w="1133" w:type="dxa"/>
            <w:tcBorders>
              <w:top w:val="single" w:sz="4" w:space="0" w:color="auto"/>
              <w:left w:val="single" w:sz="4" w:space="0" w:color="auto"/>
              <w:right w:val="single" w:sz="4" w:space="0" w:color="auto"/>
            </w:tcBorders>
            <w:vAlign w:val="center"/>
          </w:tcPr>
          <w:p w:rsidR="003E5925" w:rsidRPr="00BE7684" w:rsidRDefault="003E5925" w:rsidP="008062E1">
            <w:pPr>
              <w:jc w:val="center"/>
              <w:rPr>
                <w:sz w:val="16"/>
                <w:szCs w:val="16"/>
              </w:rPr>
            </w:pPr>
            <w:r w:rsidRPr="00BE768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Technológi</w:t>
            </w:r>
            <w:r>
              <w:rPr>
                <w:sz w:val="16"/>
                <w:szCs w:val="16"/>
              </w:rPr>
              <w:t xml:space="preserve">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rozdelenie bravčového mäsa a použitie jednotlivých častí </w:t>
            </w:r>
          </w:p>
          <w:p w:rsidR="003E5925" w:rsidRDefault="003E5925" w:rsidP="00BD3F11">
            <w:pPr>
              <w:pStyle w:val="Default"/>
              <w:rPr>
                <w:sz w:val="16"/>
                <w:szCs w:val="16"/>
              </w:rPr>
            </w:pPr>
            <w:r>
              <w:rPr>
                <w:sz w:val="16"/>
                <w:szCs w:val="16"/>
              </w:rPr>
              <w:t xml:space="preserve">Ovládať jeho biologickú a energetickú hodnotu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rozdelenie bravčového mäsa a použitie jednotlivých častí </w:t>
            </w:r>
          </w:p>
          <w:p w:rsidR="003E5925" w:rsidRDefault="003E5925" w:rsidP="00BD3F11">
            <w:pPr>
              <w:pStyle w:val="Default"/>
              <w:rPr>
                <w:sz w:val="16"/>
                <w:szCs w:val="16"/>
              </w:rPr>
            </w:pPr>
            <w:r>
              <w:rPr>
                <w:sz w:val="16"/>
                <w:szCs w:val="16"/>
              </w:rPr>
              <w:t xml:space="preserve">Ovládal jeho biologickú a energetickú hodnotu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Praktické predvedenie</w:t>
            </w:r>
          </w:p>
        </w:tc>
      </w:tr>
      <w:tr w:rsidR="003E5925" w:rsidRPr="000B0FBA" w:rsidTr="00BD3F11">
        <w:trPr>
          <w:cantSplit/>
          <w:trHeight w:val="1420"/>
        </w:trPr>
        <w:tc>
          <w:tcPr>
            <w:tcW w:w="2546" w:type="dxa"/>
            <w:shd w:val="clear" w:color="auto" w:fill="auto"/>
          </w:tcPr>
          <w:p w:rsidR="003E5925" w:rsidRPr="000B0FBA" w:rsidRDefault="003E5925" w:rsidP="00BD3F11">
            <w:pPr>
              <w:rPr>
                <w:sz w:val="16"/>
                <w:szCs w:val="16"/>
              </w:rPr>
            </w:pPr>
          </w:p>
          <w:p w:rsidR="003E5925" w:rsidRPr="000B0FBA" w:rsidRDefault="003E5925" w:rsidP="00BD3F11">
            <w:pPr>
              <w:rPr>
                <w:sz w:val="16"/>
                <w:szCs w:val="16"/>
              </w:rPr>
            </w:pPr>
          </w:p>
          <w:p w:rsidR="003E5925" w:rsidRPr="000B0FBA" w:rsidRDefault="003E5925" w:rsidP="00BD3F11">
            <w:pPr>
              <w:rPr>
                <w:sz w:val="16"/>
                <w:szCs w:val="16"/>
              </w:rPr>
            </w:pPr>
          </w:p>
          <w:p w:rsidR="003E5925" w:rsidRDefault="003E5925" w:rsidP="00BD3F11">
            <w:pPr>
              <w:pStyle w:val="Default"/>
              <w:rPr>
                <w:sz w:val="16"/>
                <w:szCs w:val="16"/>
              </w:rPr>
            </w:pPr>
            <w:r>
              <w:rPr>
                <w:sz w:val="16"/>
                <w:szCs w:val="16"/>
              </w:rPr>
              <w:t xml:space="preserve">Dávkovanie a porciovanie bravčového mäsa </w:t>
            </w:r>
          </w:p>
          <w:p w:rsidR="003E5925" w:rsidRPr="000B0FBA" w:rsidRDefault="003E5925" w:rsidP="00BD3F11">
            <w:pPr>
              <w:rPr>
                <w:sz w:val="16"/>
                <w:szCs w:val="16"/>
              </w:rPr>
            </w:pP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jc w:val="center"/>
              <w:rPr>
                <w:sz w:val="16"/>
                <w:szCs w:val="16"/>
              </w:rPr>
            </w:pPr>
            <w:r>
              <w:rPr>
                <w:sz w:val="16"/>
                <w:szCs w:val="16"/>
              </w:rPr>
              <w:t>7</w:t>
            </w:r>
          </w:p>
          <w:p w:rsidR="003E5925" w:rsidRPr="000B0FBA" w:rsidRDefault="003E5925" w:rsidP="008062E1">
            <w:pPr>
              <w:jc w:val="center"/>
              <w:rPr>
                <w:sz w:val="16"/>
                <w:szCs w:val="16"/>
              </w:rPr>
            </w:pP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Technológia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Ovládať správne predbežnú úpravu mäsa </w:t>
            </w:r>
          </w:p>
          <w:p w:rsidR="003E5925" w:rsidRDefault="003E5925" w:rsidP="00BD3F11">
            <w:pPr>
              <w:pStyle w:val="Default"/>
              <w:rPr>
                <w:sz w:val="16"/>
                <w:szCs w:val="16"/>
              </w:rPr>
            </w:pPr>
            <w:r>
              <w:rPr>
                <w:sz w:val="16"/>
                <w:szCs w:val="16"/>
              </w:rPr>
              <w:t xml:space="preserve">Vedieť správne porciovať a dávkovať bravčové mäso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Ovládal správne predbežnú úpravu mäsa </w:t>
            </w:r>
          </w:p>
          <w:p w:rsidR="003E5925" w:rsidRDefault="003E5925" w:rsidP="00BD3F11">
            <w:pPr>
              <w:pStyle w:val="Default"/>
              <w:rPr>
                <w:sz w:val="16"/>
                <w:szCs w:val="16"/>
              </w:rPr>
            </w:pPr>
            <w:r>
              <w:rPr>
                <w:sz w:val="16"/>
                <w:szCs w:val="16"/>
              </w:rPr>
              <w:t xml:space="preserve">Vedel správne porciovať a dávkovať bravčové mäso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Praktické predvedenie</w:t>
            </w:r>
          </w:p>
        </w:tc>
      </w:tr>
      <w:tr w:rsidR="003E5925" w:rsidRPr="000B0FBA" w:rsidTr="00BD3F11">
        <w:trPr>
          <w:cantSplit/>
          <w:trHeight w:val="620"/>
        </w:trPr>
        <w:tc>
          <w:tcPr>
            <w:tcW w:w="2546" w:type="dxa"/>
            <w:shd w:val="clear" w:color="auto" w:fill="auto"/>
          </w:tcPr>
          <w:p w:rsidR="003E5925" w:rsidRDefault="003E5925" w:rsidP="00BD3F11">
            <w:pPr>
              <w:rPr>
                <w:sz w:val="16"/>
                <w:szCs w:val="16"/>
              </w:rPr>
            </w:pPr>
          </w:p>
          <w:p w:rsidR="003E5925" w:rsidRDefault="003E5925" w:rsidP="00BD3F11">
            <w:pPr>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Varenie a dusenie bravčového mäsa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Technológia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sz w:val="16"/>
                <w:szCs w:val="16"/>
              </w:rPr>
            </w:pPr>
          </w:p>
          <w:p w:rsidR="003E5925" w:rsidRPr="000B0FBA" w:rsidRDefault="003E5925" w:rsidP="00BD3F11">
            <w:pPr>
              <w:spacing w:before="120"/>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Charakterizovať varenie a dusenie </w:t>
            </w:r>
          </w:p>
          <w:p w:rsidR="003E5925" w:rsidRDefault="003E5925" w:rsidP="00BD3F11">
            <w:pPr>
              <w:pStyle w:val="Default"/>
              <w:rPr>
                <w:sz w:val="16"/>
                <w:szCs w:val="16"/>
              </w:rPr>
            </w:pPr>
            <w:r>
              <w:rPr>
                <w:sz w:val="16"/>
                <w:szCs w:val="16"/>
              </w:rPr>
              <w:t xml:space="preserve">Vedieť pripraviť pokrmy varením a dusením </w:t>
            </w:r>
          </w:p>
          <w:p w:rsidR="003E5925" w:rsidRDefault="003E5925" w:rsidP="00BD3F11">
            <w:pPr>
              <w:pStyle w:val="Default"/>
              <w:rPr>
                <w:sz w:val="16"/>
                <w:szCs w:val="16"/>
              </w:rPr>
            </w:pPr>
            <w:r>
              <w:rPr>
                <w:sz w:val="16"/>
                <w:szCs w:val="16"/>
              </w:rPr>
              <w:t xml:space="preserve">Prakticky ovládať technologický postup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Charakterizoval varenie a dusenie </w:t>
            </w:r>
          </w:p>
          <w:p w:rsidR="003E5925" w:rsidRDefault="003E5925" w:rsidP="00BD3F11">
            <w:pPr>
              <w:pStyle w:val="Default"/>
              <w:rPr>
                <w:sz w:val="16"/>
                <w:szCs w:val="16"/>
              </w:rPr>
            </w:pPr>
            <w:r>
              <w:rPr>
                <w:sz w:val="16"/>
                <w:szCs w:val="16"/>
              </w:rPr>
              <w:t xml:space="preserve">Vedel pripraviť pokrmy varením a dusením </w:t>
            </w:r>
          </w:p>
          <w:p w:rsidR="003E5925" w:rsidRDefault="003E5925" w:rsidP="00BD3F11">
            <w:pPr>
              <w:pStyle w:val="Default"/>
              <w:rPr>
                <w:sz w:val="16"/>
                <w:szCs w:val="16"/>
              </w:rPr>
            </w:pPr>
            <w:r>
              <w:rPr>
                <w:sz w:val="16"/>
                <w:szCs w:val="16"/>
              </w:rPr>
              <w:t xml:space="preserve">Prakticky ovládal technologický postup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Praktické predvedenie</w:t>
            </w:r>
          </w:p>
        </w:tc>
      </w:tr>
      <w:tr w:rsidR="003E5925" w:rsidRPr="000B0FBA" w:rsidTr="00BD3F11">
        <w:trPr>
          <w:cantSplit/>
          <w:trHeight w:val="1080"/>
        </w:trPr>
        <w:tc>
          <w:tcPr>
            <w:tcW w:w="2546" w:type="dxa"/>
            <w:tcBorders>
              <w:bottom w:val="single" w:sz="4" w:space="0" w:color="auto"/>
              <w:right w:val="single" w:sz="4" w:space="0" w:color="auto"/>
            </w:tcBorders>
            <w:shd w:val="clear" w:color="auto" w:fill="auto"/>
          </w:tcPr>
          <w:p w:rsidR="003E5925" w:rsidRPr="000B0FBA" w:rsidRDefault="003E5925" w:rsidP="00BD3F11">
            <w:pPr>
              <w:spacing w:before="120"/>
              <w:rPr>
                <w:sz w:val="16"/>
                <w:szCs w:val="16"/>
              </w:rPr>
            </w:pPr>
          </w:p>
          <w:p w:rsidR="003E5925" w:rsidRDefault="003E5925" w:rsidP="00BD3F11">
            <w:pPr>
              <w:pStyle w:val="Default"/>
              <w:rPr>
                <w:sz w:val="16"/>
                <w:szCs w:val="16"/>
              </w:rPr>
            </w:pPr>
            <w:r>
              <w:rPr>
                <w:sz w:val="16"/>
                <w:szCs w:val="16"/>
              </w:rPr>
              <w:t xml:space="preserve">Dusenie drobno krájaného mäsa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Technológia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Pr>
                <w:sz w:val="16"/>
                <w:szCs w:val="16"/>
              </w:rPr>
              <w:t xml:space="preserve">Zariadenie závodov </w:t>
            </w:r>
          </w:p>
          <w:p w:rsidR="003E5925" w:rsidRPr="000B0FBA" w:rsidRDefault="003E5925" w:rsidP="00BD3F11">
            <w:pPr>
              <w:spacing w:before="120"/>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vhodné časti mäsa podľa druhu pokrmu </w:t>
            </w:r>
          </w:p>
          <w:p w:rsidR="003E5925" w:rsidRDefault="003E5925" w:rsidP="00BD3F11">
            <w:pPr>
              <w:pStyle w:val="Default"/>
              <w:rPr>
                <w:sz w:val="16"/>
                <w:szCs w:val="16"/>
              </w:rPr>
            </w:pPr>
            <w:r>
              <w:rPr>
                <w:sz w:val="16"/>
                <w:szCs w:val="16"/>
              </w:rPr>
              <w:t xml:space="preserve">Zvládnuť základné bezpečnostné predpisy </w:t>
            </w:r>
          </w:p>
          <w:p w:rsidR="003E5925" w:rsidRPr="000B0FBA" w:rsidRDefault="003E5925" w:rsidP="00BD3F11">
            <w:pPr>
              <w:spacing w:before="120"/>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vhodné časti mäsa podľa druhu pokrmu </w:t>
            </w:r>
          </w:p>
          <w:p w:rsidR="003E5925" w:rsidRDefault="003E5925" w:rsidP="00BD3F11">
            <w:pPr>
              <w:pStyle w:val="Default"/>
              <w:rPr>
                <w:sz w:val="16"/>
                <w:szCs w:val="16"/>
              </w:rPr>
            </w:pPr>
            <w:r>
              <w:rPr>
                <w:sz w:val="16"/>
                <w:szCs w:val="16"/>
              </w:rPr>
              <w:t xml:space="preserve">Zvládol základné bezpečnostné predpisy </w:t>
            </w:r>
          </w:p>
          <w:p w:rsidR="003E5925" w:rsidRPr="000B0FBA" w:rsidRDefault="003E5925" w:rsidP="00BD3F11">
            <w:pPr>
              <w:spacing w:before="120"/>
              <w:rPr>
                <w:sz w:val="16"/>
                <w:szCs w:val="16"/>
              </w:rPr>
            </w:pPr>
          </w:p>
        </w:tc>
        <w:tc>
          <w:tcPr>
            <w:tcW w:w="2266"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Praktické predvedenie</w:t>
            </w:r>
          </w:p>
        </w:tc>
      </w:tr>
      <w:tr w:rsidR="003E5925" w:rsidRPr="000B0FBA" w:rsidTr="00BD3F11">
        <w:trPr>
          <w:cantSplit/>
          <w:trHeight w:val="1408"/>
        </w:trPr>
        <w:tc>
          <w:tcPr>
            <w:tcW w:w="2546" w:type="dxa"/>
            <w:tcBorders>
              <w:bottom w:val="single" w:sz="4" w:space="0" w:color="auto"/>
              <w:right w:val="single" w:sz="4" w:space="0" w:color="auto"/>
            </w:tcBorders>
            <w:shd w:val="clear" w:color="auto" w:fill="auto"/>
          </w:tcPr>
          <w:p w:rsidR="003E5925" w:rsidRPr="000B0FBA" w:rsidRDefault="003E5925" w:rsidP="00BD3F11">
            <w:pPr>
              <w:spacing w:before="120"/>
              <w:rPr>
                <w:sz w:val="16"/>
                <w:szCs w:val="16"/>
              </w:rPr>
            </w:pPr>
          </w:p>
          <w:p w:rsidR="003E5925" w:rsidRPr="000B0FBA" w:rsidRDefault="003E5925" w:rsidP="00BD3F11">
            <w:pPr>
              <w:spacing w:before="120"/>
              <w:rPr>
                <w:sz w:val="16"/>
                <w:szCs w:val="16"/>
              </w:rPr>
            </w:pPr>
          </w:p>
          <w:p w:rsidR="003E5925" w:rsidRDefault="003E5925" w:rsidP="00BD3F11">
            <w:pPr>
              <w:pStyle w:val="Default"/>
              <w:rPr>
                <w:sz w:val="16"/>
                <w:szCs w:val="16"/>
              </w:rPr>
            </w:pPr>
            <w:r>
              <w:rPr>
                <w:sz w:val="16"/>
                <w:szCs w:val="16"/>
              </w:rPr>
              <w:t xml:space="preserve">Pečenie mäsa, úprava šťavy </w:t>
            </w:r>
          </w:p>
          <w:p w:rsidR="003E5925" w:rsidRPr="000B0FBA" w:rsidRDefault="003E5925" w:rsidP="00BD3F11">
            <w:pPr>
              <w:spacing w:before="120"/>
              <w:rPr>
                <w:sz w:val="16"/>
                <w:szCs w:val="16"/>
              </w:rPr>
            </w:pP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Technológia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Pr>
                <w:sz w:val="16"/>
                <w:szCs w:val="16"/>
              </w:rPr>
              <w:t xml:space="preserve">Zariadenie závodov </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vhodné časti mäsa na pečenie </w:t>
            </w:r>
          </w:p>
          <w:p w:rsidR="003E5925" w:rsidRDefault="003E5925" w:rsidP="00BD3F11">
            <w:pPr>
              <w:pStyle w:val="Default"/>
              <w:rPr>
                <w:sz w:val="16"/>
                <w:szCs w:val="16"/>
              </w:rPr>
            </w:pPr>
            <w:r>
              <w:rPr>
                <w:sz w:val="16"/>
                <w:szCs w:val="16"/>
              </w:rPr>
              <w:t xml:space="preserve">Zvládnuť základné bezpečnostné predpisy </w:t>
            </w:r>
          </w:p>
          <w:p w:rsidR="003E5925" w:rsidRDefault="003E5925" w:rsidP="00BD3F11">
            <w:pPr>
              <w:pStyle w:val="Default"/>
              <w:rPr>
                <w:sz w:val="16"/>
                <w:szCs w:val="16"/>
              </w:rPr>
            </w:pPr>
            <w:r>
              <w:rPr>
                <w:sz w:val="16"/>
                <w:szCs w:val="16"/>
              </w:rPr>
              <w:t xml:space="preserve">Prakticky precvičiť prípravu pokrmov </w:t>
            </w:r>
          </w:p>
          <w:p w:rsidR="003E5925" w:rsidRPr="000B0FBA" w:rsidRDefault="003E5925" w:rsidP="00BD3F11">
            <w:pPr>
              <w:spacing w:before="120"/>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vhodné časti mäsa na pečenie </w:t>
            </w:r>
          </w:p>
          <w:p w:rsidR="003E5925" w:rsidRDefault="003E5925" w:rsidP="00BD3F11">
            <w:pPr>
              <w:pStyle w:val="Default"/>
              <w:rPr>
                <w:sz w:val="16"/>
                <w:szCs w:val="16"/>
              </w:rPr>
            </w:pPr>
            <w:r>
              <w:rPr>
                <w:sz w:val="16"/>
                <w:szCs w:val="16"/>
              </w:rPr>
              <w:t xml:space="preserve">Zvládol základné bezpečnostné predpisy </w:t>
            </w:r>
          </w:p>
          <w:p w:rsidR="003E5925" w:rsidRDefault="003E5925" w:rsidP="00BD3F11">
            <w:pPr>
              <w:pStyle w:val="Default"/>
              <w:rPr>
                <w:sz w:val="16"/>
                <w:szCs w:val="16"/>
              </w:rPr>
            </w:pPr>
            <w:r>
              <w:rPr>
                <w:sz w:val="16"/>
                <w:szCs w:val="16"/>
              </w:rPr>
              <w:t xml:space="preserve">Prakticky precvičil prípravu pokrmov </w:t>
            </w:r>
          </w:p>
          <w:p w:rsidR="003E5925" w:rsidRPr="000B0FBA" w:rsidRDefault="003E5925" w:rsidP="00BD3F11">
            <w:pPr>
              <w:spacing w:before="120"/>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odpovede </w:t>
            </w:r>
          </w:p>
          <w:p w:rsidR="003E5925" w:rsidRPr="000B0FBA" w:rsidRDefault="003E5925" w:rsidP="00BD3F11">
            <w:pPr>
              <w:spacing w:before="120"/>
              <w:rPr>
                <w:sz w:val="16"/>
                <w:szCs w:val="16"/>
              </w:rPr>
            </w:pPr>
            <w:r>
              <w:rPr>
                <w:sz w:val="16"/>
                <w:szCs w:val="16"/>
              </w:rPr>
              <w:t>Praktické predvedenie</w:t>
            </w:r>
          </w:p>
        </w:tc>
      </w:tr>
      <w:tr w:rsidR="003E5925" w:rsidRPr="000B0FBA" w:rsidTr="00BD3F11">
        <w:trPr>
          <w:cantSplit/>
          <w:trHeight w:val="1477"/>
        </w:trPr>
        <w:tc>
          <w:tcPr>
            <w:tcW w:w="2546" w:type="dxa"/>
            <w:tcBorders>
              <w:bottom w:val="single" w:sz="4" w:space="0" w:color="auto"/>
              <w:right w:val="single" w:sz="4" w:space="0" w:color="auto"/>
            </w:tcBorders>
            <w:shd w:val="clear" w:color="auto" w:fill="auto"/>
          </w:tcPr>
          <w:p w:rsidR="003E5925" w:rsidRPr="000B0FBA" w:rsidRDefault="003E5925" w:rsidP="00BD3F11">
            <w:pPr>
              <w:rPr>
                <w:sz w:val="16"/>
                <w:szCs w:val="16"/>
              </w:rPr>
            </w:pPr>
          </w:p>
          <w:p w:rsidR="003E5925" w:rsidRPr="000B0FBA" w:rsidRDefault="003E5925" w:rsidP="00BD3F11">
            <w:pPr>
              <w:rPr>
                <w:sz w:val="16"/>
                <w:szCs w:val="16"/>
              </w:rPr>
            </w:pPr>
          </w:p>
          <w:p w:rsidR="003E5925" w:rsidRDefault="003E5925" w:rsidP="00BD3F11">
            <w:pPr>
              <w:pStyle w:val="Default"/>
              <w:rPr>
                <w:sz w:val="16"/>
                <w:szCs w:val="16"/>
              </w:rPr>
            </w:pPr>
            <w:r>
              <w:rPr>
                <w:sz w:val="16"/>
                <w:szCs w:val="16"/>
              </w:rPr>
              <w:t xml:space="preserve">Pečenie mäsa, príprava plniek </w:t>
            </w:r>
          </w:p>
          <w:p w:rsidR="003E5925" w:rsidRPr="000B0FBA" w:rsidRDefault="003E5925" w:rsidP="00BD3F11">
            <w:pPr>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sidRPr="000B0FBA">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Technológia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sidRPr="000B0FBA">
              <w:rPr>
                <w:sz w:val="16"/>
                <w:szCs w:val="16"/>
              </w:rPr>
              <w:t xml:space="preserve">Zariadenie závodov </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časti bravčového mäsa vhodné na plnenie a pečenie </w:t>
            </w:r>
          </w:p>
          <w:p w:rsidR="003E5925" w:rsidRDefault="003E5925" w:rsidP="00BD3F11">
            <w:pPr>
              <w:pStyle w:val="Default"/>
              <w:rPr>
                <w:sz w:val="16"/>
                <w:szCs w:val="16"/>
              </w:rPr>
            </w:pPr>
            <w:r>
              <w:rPr>
                <w:sz w:val="16"/>
                <w:szCs w:val="16"/>
              </w:rPr>
              <w:t xml:space="preserve">Vedieť pripraviť plnky </w:t>
            </w:r>
          </w:p>
          <w:p w:rsidR="003E5925" w:rsidRDefault="003E5925" w:rsidP="00BD3F11">
            <w:pPr>
              <w:pStyle w:val="Default"/>
              <w:rPr>
                <w:sz w:val="16"/>
                <w:szCs w:val="16"/>
              </w:rPr>
            </w:pPr>
            <w:r>
              <w:rPr>
                <w:sz w:val="16"/>
                <w:szCs w:val="16"/>
              </w:rPr>
              <w:t xml:space="preserve">Vedieť správne pripraviť pokrmy </w:t>
            </w:r>
          </w:p>
          <w:p w:rsidR="003E5925" w:rsidRPr="000B0FBA" w:rsidRDefault="003E5925" w:rsidP="00BD3F11">
            <w:pPr>
              <w:spacing w:before="120"/>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časti bravčového mäsa vhodné na plnenie a pečenie </w:t>
            </w:r>
          </w:p>
          <w:p w:rsidR="003E5925" w:rsidRDefault="003E5925" w:rsidP="00BD3F11">
            <w:pPr>
              <w:pStyle w:val="Default"/>
              <w:rPr>
                <w:sz w:val="16"/>
                <w:szCs w:val="16"/>
              </w:rPr>
            </w:pPr>
            <w:r>
              <w:rPr>
                <w:sz w:val="16"/>
                <w:szCs w:val="16"/>
              </w:rPr>
              <w:t xml:space="preserve">Vedel pripraviť plnky </w:t>
            </w:r>
          </w:p>
          <w:p w:rsidR="003E5925" w:rsidRDefault="003E5925" w:rsidP="00BD3F11">
            <w:pPr>
              <w:pStyle w:val="Default"/>
              <w:rPr>
                <w:sz w:val="16"/>
                <w:szCs w:val="16"/>
              </w:rPr>
            </w:pPr>
            <w:r>
              <w:rPr>
                <w:sz w:val="16"/>
                <w:szCs w:val="16"/>
              </w:rPr>
              <w:t xml:space="preserve">Vedel správne pripraviť pokrmy </w:t>
            </w:r>
          </w:p>
          <w:p w:rsidR="003E5925" w:rsidRPr="000B0FBA" w:rsidRDefault="003E5925" w:rsidP="00BD3F11">
            <w:pPr>
              <w:spacing w:before="120"/>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50"/>
        </w:trPr>
        <w:tc>
          <w:tcPr>
            <w:tcW w:w="2546" w:type="dxa"/>
            <w:tcBorders>
              <w:bottom w:val="single" w:sz="4" w:space="0" w:color="auto"/>
              <w:right w:val="single" w:sz="4" w:space="0" w:color="auto"/>
            </w:tcBorders>
            <w:shd w:val="clear" w:color="auto" w:fill="auto"/>
          </w:tcPr>
          <w:p w:rsidR="003E5925" w:rsidRDefault="003E5925" w:rsidP="00BD3F11">
            <w:pPr>
              <w:spacing w:before="120"/>
              <w:rPr>
                <w:sz w:val="16"/>
                <w:szCs w:val="16"/>
              </w:rPr>
            </w:pPr>
          </w:p>
          <w:p w:rsidR="003E5925" w:rsidRDefault="003E5925" w:rsidP="00BD3F11">
            <w:pPr>
              <w:pStyle w:val="Default"/>
              <w:rPr>
                <w:sz w:val="16"/>
                <w:szCs w:val="16"/>
              </w:rPr>
            </w:pPr>
            <w:r>
              <w:rPr>
                <w:sz w:val="16"/>
                <w:szCs w:val="16"/>
              </w:rPr>
              <w:t xml:space="preserve">Vyprážané pokrmy z bravčového mäsa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Technológia </w:t>
            </w:r>
          </w:p>
          <w:p w:rsidR="003E5925" w:rsidRPr="000B0FBA" w:rsidRDefault="003E5925" w:rsidP="00BD3F11">
            <w:pPr>
              <w:spacing w:before="120"/>
              <w:rPr>
                <w:sz w:val="16"/>
                <w:szCs w:val="16"/>
              </w:rPr>
            </w:pPr>
            <w:r>
              <w:rPr>
                <w:sz w:val="16"/>
                <w:szCs w:val="16"/>
              </w:rPr>
              <w:t xml:space="preserve">Potraviny a výživa </w:t>
            </w:r>
          </w:p>
          <w:p w:rsidR="003E5925" w:rsidRPr="000B0FBA" w:rsidRDefault="003E5925" w:rsidP="00BD3F11">
            <w:pPr>
              <w:spacing w:before="120"/>
              <w:rPr>
                <w:sz w:val="16"/>
                <w:szCs w:val="16"/>
              </w:rPr>
            </w:pPr>
            <w:r>
              <w:rPr>
                <w:sz w:val="16"/>
                <w:szCs w:val="16"/>
              </w:rPr>
              <w:t xml:space="preserve">Zariadenie závodov </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Charakterizovať vyprážanie </w:t>
            </w:r>
          </w:p>
          <w:p w:rsidR="003E5925" w:rsidRDefault="003E5925" w:rsidP="00BD3F11">
            <w:pPr>
              <w:pStyle w:val="Default"/>
              <w:rPr>
                <w:sz w:val="16"/>
                <w:szCs w:val="16"/>
              </w:rPr>
            </w:pPr>
            <w:r>
              <w:rPr>
                <w:sz w:val="16"/>
                <w:szCs w:val="16"/>
              </w:rPr>
              <w:t xml:space="preserve">Popísať druhy obalov </w:t>
            </w:r>
          </w:p>
          <w:p w:rsidR="003E5925" w:rsidRDefault="003E5925" w:rsidP="00BD3F11">
            <w:pPr>
              <w:pStyle w:val="Default"/>
              <w:rPr>
                <w:sz w:val="16"/>
                <w:szCs w:val="16"/>
              </w:rPr>
            </w:pPr>
            <w:r>
              <w:rPr>
                <w:sz w:val="16"/>
                <w:szCs w:val="16"/>
              </w:rPr>
              <w:t xml:space="preserve">Prakticky dodržať technologický postup </w:t>
            </w:r>
          </w:p>
          <w:p w:rsidR="003E5925" w:rsidRDefault="003E5925" w:rsidP="00BD3F11">
            <w:pPr>
              <w:pStyle w:val="Default"/>
              <w:rPr>
                <w:sz w:val="16"/>
                <w:szCs w:val="16"/>
              </w:rPr>
            </w:pPr>
            <w:r>
              <w:rPr>
                <w:sz w:val="16"/>
                <w:szCs w:val="16"/>
              </w:rPr>
              <w:t xml:space="preserve">Vedieť pripraviť pokrmy </w:t>
            </w:r>
          </w:p>
          <w:p w:rsidR="003E5925" w:rsidRPr="000B0FBA" w:rsidRDefault="003E5925" w:rsidP="00BD3F11">
            <w:pPr>
              <w:spacing w:before="120"/>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Charakterizoval vyprážanie </w:t>
            </w:r>
          </w:p>
          <w:p w:rsidR="003E5925" w:rsidRDefault="003E5925" w:rsidP="00BD3F11">
            <w:pPr>
              <w:pStyle w:val="Default"/>
              <w:rPr>
                <w:sz w:val="16"/>
                <w:szCs w:val="16"/>
              </w:rPr>
            </w:pPr>
            <w:r>
              <w:rPr>
                <w:sz w:val="16"/>
                <w:szCs w:val="16"/>
              </w:rPr>
              <w:t xml:space="preserve">Popísal druhy obalov </w:t>
            </w:r>
          </w:p>
          <w:p w:rsidR="003E5925" w:rsidRDefault="003E5925" w:rsidP="00BD3F11">
            <w:pPr>
              <w:pStyle w:val="Default"/>
              <w:rPr>
                <w:sz w:val="16"/>
                <w:szCs w:val="16"/>
              </w:rPr>
            </w:pPr>
            <w:r>
              <w:rPr>
                <w:sz w:val="16"/>
                <w:szCs w:val="16"/>
              </w:rPr>
              <w:t xml:space="preserve">Prakticky dodržal technologický postup </w:t>
            </w:r>
          </w:p>
          <w:p w:rsidR="003E5925" w:rsidRDefault="003E5925" w:rsidP="00BD3F11">
            <w:pPr>
              <w:pStyle w:val="Default"/>
              <w:rPr>
                <w:sz w:val="16"/>
                <w:szCs w:val="16"/>
              </w:rPr>
            </w:pPr>
            <w:r>
              <w:rPr>
                <w:sz w:val="16"/>
                <w:szCs w:val="16"/>
              </w:rPr>
              <w:t xml:space="preserve">Vedel pripraviť pokrmy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rPr>
                <w:sz w:val="16"/>
                <w:szCs w:val="16"/>
              </w:rPr>
            </w:pPr>
            <w:r w:rsidRPr="000B0FBA">
              <w:rPr>
                <w:sz w:val="16"/>
                <w:szCs w:val="16"/>
              </w:rPr>
              <w:t>Praktické cvičenia</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w:t>
            </w:r>
          </w:p>
          <w:p w:rsidR="003E5925" w:rsidRPr="000B0FBA" w:rsidRDefault="003E5925" w:rsidP="00BD3F11">
            <w:pPr>
              <w:spacing w:before="120"/>
              <w:rPr>
                <w:sz w:val="16"/>
                <w:szCs w:val="16"/>
              </w:rPr>
            </w:pPr>
            <w:r w:rsidRPr="000B0FBA">
              <w:rPr>
                <w:sz w:val="16"/>
                <w:szCs w:val="16"/>
              </w:rPr>
              <w:t>predvedenie</w:t>
            </w:r>
          </w:p>
        </w:tc>
      </w:tr>
      <w:tr w:rsidR="003E5925" w:rsidRPr="000B0FBA" w:rsidTr="00BD3F11">
        <w:trPr>
          <w:cantSplit/>
          <w:trHeight w:val="930"/>
        </w:trPr>
        <w:tc>
          <w:tcPr>
            <w:tcW w:w="2546" w:type="dxa"/>
            <w:tcBorders>
              <w:right w:val="single" w:sz="4" w:space="0" w:color="auto"/>
            </w:tcBorders>
            <w:shd w:val="clear" w:color="auto" w:fill="auto"/>
          </w:tcPr>
          <w:p w:rsidR="003E5925" w:rsidRPr="000B0FBA" w:rsidRDefault="003E5925" w:rsidP="00BD3F11">
            <w:pPr>
              <w:spacing w:before="120"/>
              <w:rPr>
                <w:sz w:val="16"/>
                <w:szCs w:val="16"/>
              </w:rPr>
            </w:pPr>
          </w:p>
          <w:p w:rsidR="003E5925" w:rsidRDefault="003E5925" w:rsidP="00BD3F11">
            <w:pPr>
              <w:pStyle w:val="Default"/>
              <w:rPr>
                <w:sz w:val="16"/>
                <w:szCs w:val="16"/>
              </w:rPr>
            </w:pPr>
            <w:r>
              <w:rPr>
                <w:sz w:val="16"/>
                <w:szCs w:val="16"/>
              </w:rPr>
              <w:t>Bravčové vnútornosti – varenie, dusenie</w:t>
            </w:r>
          </w:p>
          <w:p w:rsidR="003E5925" w:rsidRPr="000B0FBA" w:rsidRDefault="003E5925" w:rsidP="00BD3F11">
            <w:pPr>
              <w:rPr>
                <w:sz w:val="16"/>
                <w:szCs w:val="16"/>
              </w:rPr>
            </w:pPr>
          </w:p>
        </w:tc>
        <w:tc>
          <w:tcPr>
            <w:tcW w:w="1133" w:type="dxa"/>
            <w:tcBorders>
              <w:top w:val="single" w:sz="4" w:space="0" w:color="auto"/>
              <w:left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Pr="000B0FBA" w:rsidRDefault="003E5925" w:rsidP="00BD3F11">
            <w:pPr>
              <w:rPr>
                <w:sz w:val="16"/>
                <w:szCs w:val="16"/>
              </w:rPr>
            </w:pPr>
            <w:r>
              <w:rPr>
                <w:sz w:val="16"/>
                <w:szCs w:val="16"/>
              </w:rPr>
              <w:t xml:space="preserve">Potraviny </w:t>
            </w:r>
          </w:p>
          <w:p w:rsidR="003E5925" w:rsidRPr="000B0FBA" w:rsidRDefault="003E5925" w:rsidP="00BD3F11">
            <w:pPr>
              <w:spacing w:before="120"/>
              <w:rPr>
                <w:sz w:val="16"/>
                <w:szCs w:val="16"/>
              </w:rPr>
            </w:pPr>
            <w:r>
              <w:rPr>
                <w:sz w:val="16"/>
                <w:szCs w:val="16"/>
              </w:rPr>
              <w:t xml:space="preserve">Zariadenie závodov </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bravčové vnútornosti </w:t>
            </w:r>
          </w:p>
          <w:p w:rsidR="003E5925" w:rsidRDefault="003E5925" w:rsidP="00BD3F11">
            <w:pPr>
              <w:pStyle w:val="Default"/>
              <w:rPr>
                <w:sz w:val="16"/>
                <w:szCs w:val="16"/>
              </w:rPr>
            </w:pPr>
            <w:r>
              <w:rPr>
                <w:sz w:val="16"/>
                <w:szCs w:val="16"/>
              </w:rPr>
              <w:t xml:space="preserve">Vedieť správne pripraviť pokrmy podľa spôsobu tepelnej úpravy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bravčové vnútornosti </w:t>
            </w:r>
          </w:p>
          <w:p w:rsidR="003E5925" w:rsidRDefault="003E5925" w:rsidP="00BD3F11">
            <w:pPr>
              <w:pStyle w:val="Default"/>
              <w:rPr>
                <w:sz w:val="16"/>
                <w:szCs w:val="16"/>
              </w:rPr>
            </w:pPr>
            <w:r>
              <w:rPr>
                <w:sz w:val="16"/>
                <w:szCs w:val="16"/>
              </w:rPr>
              <w:t xml:space="preserve">Vedel správne pripraviť pokrmy podľa spôsobu tepelnej úpravy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930"/>
        </w:trPr>
        <w:tc>
          <w:tcPr>
            <w:tcW w:w="2546" w:type="dxa"/>
            <w:tcBorders>
              <w:right w:val="single" w:sz="4" w:space="0" w:color="auto"/>
            </w:tcBorders>
            <w:shd w:val="clear" w:color="auto" w:fill="auto"/>
          </w:tcPr>
          <w:p w:rsidR="003E5925" w:rsidRPr="000B0FBA" w:rsidRDefault="003E5925" w:rsidP="00BD3F11">
            <w:pPr>
              <w:spacing w:before="120"/>
              <w:rPr>
                <w:sz w:val="16"/>
                <w:szCs w:val="16"/>
              </w:rPr>
            </w:pPr>
          </w:p>
          <w:p w:rsidR="003E5925" w:rsidRDefault="003E5925" w:rsidP="00BD3F11">
            <w:pPr>
              <w:pStyle w:val="Default"/>
              <w:rPr>
                <w:sz w:val="16"/>
                <w:szCs w:val="16"/>
              </w:rPr>
            </w:pPr>
            <w:r>
              <w:rPr>
                <w:sz w:val="16"/>
                <w:szCs w:val="16"/>
              </w:rPr>
              <w:t xml:space="preserve">Bravčové vnútornosti –  vyprážanie </w:t>
            </w:r>
          </w:p>
          <w:p w:rsidR="003E5925" w:rsidRPr="000B0FBA" w:rsidRDefault="003E5925" w:rsidP="00BD3F11">
            <w:pPr>
              <w:spacing w:before="120"/>
              <w:rPr>
                <w:sz w:val="16"/>
                <w:szCs w:val="16"/>
              </w:rPr>
            </w:pPr>
          </w:p>
        </w:tc>
        <w:tc>
          <w:tcPr>
            <w:tcW w:w="1133" w:type="dxa"/>
            <w:tcBorders>
              <w:top w:val="single" w:sz="4" w:space="0" w:color="auto"/>
              <w:left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Pr="000B0FBA" w:rsidRDefault="003E5925" w:rsidP="00BD3F11">
            <w:pPr>
              <w:rPr>
                <w:sz w:val="16"/>
                <w:szCs w:val="16"/>
              </w:rPr>
            </w:pPr>
            <w:r>
              <w:rPr>
                <w:sz w:val="16"/>
                <w:szCs w:val="16"/>
              </w:rPr>
              <w:t>Zariadenie závodov</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správne pripraviť pokrmy podľa spôsobu tepelnej úpravy </w:t>
            </w:r>
          </w:p>
          <w:p w:rsidR="003E5925" w:rsidRDefault="003E5925" w:rsidP="00BD3F11">
            <w:pPr>
              <w:pStyle w:val="Default"/>
              <w:rPr>
                <w:sz w:val="16"/>
                <w:szCs w:val="16"/>
              </w:rPr>
            </w:pPr>
            <w:r>
              <w:rPr>
                <w:sz w:val="16"/>
                <w:szCs w:val="16"/>
              </w:rPr>
              <w:t xml:space="preserve">Prakticky dodržať technologický postup </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správne pripraviť pokrmy podľa spôsobu tepelnej úpravy </w:t>
            </w:r>
          </w:p>
          <w:p w:rsidR="003E5925" w:rsidRDefault="003E5925" w:rsidP="00BD3F11">
            <w:pPr>
              <w:pStyle w:val="Default"/>
              <w:rPr>
                <w:sz w:val="16"/>
                <w:szCs w:val="16"/>
              </w:rPr>
            </w:pPr>
            <w:r>
              <w:rPr>
                <w:sz w:val="16"/>
                <w:szCs w:val="16"/>
              </w:rPr>
              <w:t xml:space="preserve">Prakticky dodržal technologický postup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55"/>
        </w:trPr>
        <w:tc>
          <w:tcPr>
            <w:tcW w:w="2546" w:type="dxa"/>
            <w:tcBorders>
              <w:top w:val="single" w:sz="4" w:space="0" w:color="auto"/>
              <w:left w:val="single" w:sz="4" w:space="0" w:color="auto"/>
              <w:bottom w:val="single" w:sz="4" w:space="0" w:color="auto"/>
              <w:right w:val="single" w:sz="4" w:space="0" w:color="auto"/>
            </w:tcBorders>
            <w:shd w:val="clear" w:color="auto" w:fill="FFFFFF"/>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Spracovanie a upotrebenie slaniny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3E5925" w:rsidRPr="000B0FBA" w:rsidRDefault="003E5925" w:rsidP="008062E1">
            <w:pPr>
              <w:spacing w:before="120"/>
              <w:jc w:val="center"/>
              <w:rPr>
                <w:sz w:val="16"/>
                <w:szCs w:val="16"/>
              </w:rPr>
            </w:pPr>
            <w:r w:rsidRPr="000B0FBA">
              <w:rPr>
                <w:sz w:val="16"/>
                <w:szCs w:val="16"/>
              </w:rPr>
              <w:t>7</w:t>
            </w:r>
          </w:p>
        </w:tc>
        <w:tc>
          <w:tcPr>
            <w:tcW w:w="2559" w:type="dxa"/>
            <w:tcBorders>
              <w:left w:val="single" w:sz="4" w:space="0" w:color="auto"/>
              <w:bottom w:val="single" w:sz="4" w:space="0" w:color="auto"/>
              <w:right w:val="single" w:sz="4" w:space="0" w:color="auto"/>
            </w:tcBorders>
            <w:shd w:val="clear" w:color="auto" w:fill="FFFFFF"/>
          </w:tcPr>
          <w:p w:rsidR="003E5925"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Pr="000B0FBA" w:rsidRDefault="003E5925" w:rsidP="00BD3F11">
            <w:pPr>
              <w:rPr>
                <w:sz w:val="16"/>
                <w:szCs w:val="16"/>
              </w:rPr>
            </w:pPr>
          </w:p>
          <w:p w:rsidR="003E5925" w:rsidRPr="000B0FBA" w:rsidRDefault="003E5925" w:rsidP="00BD3F11">
            <w:pPr>
              <w:rPr>
                <w:sz w:val="16"/>
                <w:szCs w:val="16"/>
              </w:rPr>
            </w:pPr>
            <w:r>
              <w:rPr>
                <w:sz w:val="16"/>
                <w:szCs w:val="16"/>
              </w:rPr>
              <w:t xml:space="preserve">Potraviny </w:t>
            </w:r>
          </w:p>
        </w:tc>
        <w:tc>
          <w:tcPr>
            <w:tcW w:w="2410" w:type="dxa"/>
            <w:tcBorders>
              <w:left w:val="single" w:sz="4" w:space="0" w:color="auto"/>
              <w:bottom w:val="single" w:sz="4" w:space="0" w:color="auto"/>
              <w:right w:val="single" w:sz="4" w:space="0" w:color="auto"/>
            </w:tcBorders>
            <w:shd w:val="clear" w:color="auto" w:fill="FFFFFF"/>
          </w:tcPr>
          <w:p w:rsidR="003E5925" w:rsidRDefault="003E5925" w:rsidP="00BD3F11">
            <w:pPr>
              <w:pStyle w:val="Default"/>
              <w:rPr>
                <w:sz w:val="16"/>
                <w:szCs w:val="16"/>
              </w:rPr>
            </w:pPr>
            <w:r>
              <w:rPr>
                <w:sz w:val="16"/>
                <w:szCs w:val="16"/>
              </w:rPr>
              <w:t xml:space="preserve">Poznať široké využitie slaniny </w:t>
            </w:r>
          </w:p>
          <w:p w:rsidR="003E5925" w:rsidRDefault="003E5925" w:rsidP="00BD3F11">
            <w:pPr>
              <w:pStyle w:val="Default"/>
              <w:rPr>
                <w:sz w:val="16"/>
                <w:szCs w:val="16"/>
              </w:rPr>
            </w:pPr>
            <w:r>
              <w:rPr>
                <w:sz w:val="16"/>
                <w:szCs w:val="16"/>
              </w:rPr>
              <w:t xml:space="preserve">Vedieť použiť slaninu pri príprave pokrmov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shd w:val="clear" w:color="auto" w:fill="FFFFFF"/>
          </w:tcPr>
          <w:p w:rsidR="003E5925" w:rsidRDefault="003E5925" w:rsidP="00BD3F11">
            <w:pPr>
              <w:pStyle w:val="Default"/>
              <w:rPr>
                <w:sz w:val="16"/>
                <w:szCs w:val="16"/>
              </w:rPr>
            </w:pPr>
            <w:r>
              <w:rPr>
                <w:sz w:val="16"/>
                <w:szCs w:val="16"/>
              </w:rPr>
              <w:t xml:space="preserve">Poznal široké využitie slaniny </w:t>
            </w:r>
          </w:p>
          <w:p w:rsidR="003E5925" w:rsidRDefault="003E5925" w:rsidP="00BD3F11">
            <w:pPr>
              <w:pStyle w:val="Default"/>
              <w:rPr>
                <w:sz w:val="16"/>
                <w:szCs w:val="16"/>
              </w:rPr>
            </w:pPr>
            <w:r>
              <w:rPr>
                <w:sz w:val="16"/>
                <w:szCs w:val="16"/>
              </w:rPr>
              <w:t xml:space="preserve">Vedel použiť slaninu pri príprave pokrmov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shd w:val="clear" w:color="auto" w:fill="FFFFFF"/>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right w:val="single" w:sz="4" w:space="0" w:color="auto"/>
            </w:tcBorders>
            <w:shd w:val="clear" w:color="auto" w:fill="FFFFFF"/>
          </w:tcPr>
          <w:p w:rsidR="003E5925" w:rsidRPr="000B0FBA" w:rsidRDefault="003E5925" w:rsidP="00BD3F11">
            <w:pPr>
              <w:spacing w:before="120"/>
              <w:rPr>
                <w:sz w:val="16"/>
                <w:szCs w:val="16"/>
              </w:rPr>
            </w:pPr>
            <w:r w:rsidRPr="000B0FBA">
              <w:rPr>
                <w:sz w:val="16"/>
                <w:szCs w:val="16"/>
              </w:rPr>
              <w:t xml:space="preserve"> 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67"/>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Liptovské zabíjačkové špeciality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sidRPr="000B0FBA">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tradície zabíjačiek na Liptove </w:t>
            </w:r>
          </w:p>
          <w:p w:rsidR="003E5925" w:rsidRDefault="003E5925" w:rsidP="00BD3F11">
            <w:pPr>
              <w:pStyle w:val="Default"/>
              <w:rPr>
                <w:sz w:val="16"/>
                <w:szCs w:val="16"/>
              </w:rPr>
            </w:pPr>
            <w:r>
              <w:rPr>
                <w:sz w:val="16"/>
                <w:szCs w:val="16"/>
              </w:rPr>
              <w:t xml:space="preserve">Ovládať postup pri zabíjačke </w:t>
            </w:r>
          </w:p>
          <w:p w:rsidR="003E5925" w:rsidRDefault="003E5925" w:rsidP="00BD3F11">
            <w:pPr>
              <w:pStyle w:val="Default"/>
              <w:rPr>
                <w:sz w:val="16"/>
                <w:szCs w:val="16"/>
              </w:rPr>
            </w:pPr>
            <w:r>
              <w:rPr>
                <w:sz w:val="16"/>
                <w:szCs w:val="16"/>
              </w:rPr>
              <w:t xml:space="preserve">Vedieť pripraviť niektoré špeciality </w:t>
            </w:r>
          </w:p>
          <w:p w:rsidR="003E5925" w:rsidRDefault="003E5925" w:rsidP="00BD3F11">
            <w:pPr>
              <w:pStyle w:val="Default"/>
              <w:rPr>
                <w:sz w:val="16"/>
                <w:szCs w:val="16"/>
              </w:rPr>
            </w:pPr>
            <w:r>
              <w:rPr>
                <w:sz w:val="16"/>
                <w:szCs w:val="16"/>
              </w:rPr>
              <w:t xml:space="preserve">Vysvetliť význam a dodržiavanie bezpečnosti a hygieny počas celej prípravy </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tradície zabíjačiek na Liptove </w:t>
            </w:r>
          </w:p>
          <w:p w:rsidR="003E5925" w:rsidRDefault="003E5925" w:rsidP="00BD3F11">
            <w:pPr>
              <w:pStyle w:val="Default"/>
              <w:rPr>
                <w:sz w:val="16"/>
                <w:szCs w:val="16"/>
              </w:rPr>
            </w:pPr>
            <w:r>
              <w:rPr>
                <w:sz w:val="16"/>
                <w:szCs w:val="16"/>
              </w:rPr>
              <w:t xml:space="preserve">Ovládal postup pri zabíjačke </w:t>
            </w:r>
          </w:p>
          <w:p w:rsidR="003E5925" w:rsidRDefault="003E5925" w:rsidP="00BD3F11">
            <w:pPr>
              <w:pStyle w:val="Default"/>
              <w:rPr>
                <w:sz w:val="16"/>
                <w:szCs w:val="16"/>
              </w:rPr>
            </w:pPr>
            <w:r>
              <w:rPr>
                <w:sz w:val="16"/>
                <w:szCs w:val="16"/>
              </w:rPr>
              <w:t xml:space="preserve">Vedel pripraviť niektoré špeciality </w:t>
            </w:r>
          </w:p>
          <w:p w:rsidR="003E5925" w:rsidRDefault="003E5925" w:rsidP="00BD3F11">
            <w:pPr>
              <w:pStyle w:val="Default"/>
              <w:rPr>
                <w:sz w:val="16"/>
                <w:szCs w:val="16"/>
              </w:rPr>
            </w:pPr>
            <w:r>
              <w:rPr>
                <w:sz w:val="16"/>
                <w:szCs w:val="16"/>
              </w:rPr>
              <w:t xml:space="preserve">Vysvetlil význam a dodržiavanie bezpečnosti a hygieny počas celej prípravy </w:t>
            </w:r>
          </w:p>
          <w:p w:rsidR="003E5925" w:rsidRPr="000B0FBA"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pStyle w:val="Default"/>
              <w:rPr>
                <w:sz w:val="16"/>
                <w:szCs w:val="16"/>
              </w:rPr>
            </w:pPr>
            <w:r>
              <w:rPr>
                <w:sz w:val="16"/>
                <w:szCs w:val="16"/>
              </w:rPr>
              <w:t xml:space="preserve">Údené bravčové mäso, príprava </w:t>
            </w:r>
          </w:p>
          <w:p w:rsidR="003E5925" w:rsidRDefault="003E5925" w:rsidP="00BD3F11">
            <w:pPr>
              <w:pStyle w:val="Default"/>
              <w:rPr>
                <w:sz w:val="16"/>
                <w:szCs w:val="16"/>
              </w:rPr>
            </w:pPr>
            <w:r>
              <w:rPr>
                <w:sz w:val="16"/>
                <w:szCs w:val="16"/>
              </w:rPr>
              <w:t xml:space="preserve">rôznych jedál z údeného mäsa </w:t>
            </w:r>
          </w:p>
          <w:p w:rsidR="003E5925" w:rsidRDefault="003E5925" w:rsidP="00BD3F11">
            <w:pPr>
              <w:pStyle w:val="Default"/>
              <w:rPr>
                <w:sz w:val="16"/>
                <w:szCs w:val="16"/>
              </w:rPr>
            </w:pP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p>
          <w:p w:rsidR="003E5925" w:rsidRPr="000B0FBA" w:rsidRDefault="003E5925" w:rsidP="008062E1">
            <w:pPr>
              <w:spacing w:before="120"/>
              <w:jc w:val="center"/>
              <w:rPr>
                <w:sz w:val="16"/>
                <w:szCs w:val="16"/>
              </w:rPr>
            </w:pPr>
            <w:r w:rsidRPr="000B0FBA">
              <w:rPr>
                <w:sz w:val="16"/>
                <w:szCs w:val="16"/>
              </w:rPr>
              <w:t>7</w:t>
            </w:r>
          </w:p>
          <w:p w:rsidR="003E5925" w:rsidRPr="000B0FBA" w:rsidRDefault="003E5925" w:rsidP="008062E1">
            <w:pPr>
              <w:spacing w:before="120"/>
              <w:jc w:val="center"/>
              <w:rPr>
                <w:sz w:val="16"/>
                <w:szCs w:val="16"/>
              </w:rPr>
            </w:pP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sidRPr="0092026B">
              <w:rPr>
                <w:sz w:val="16"/>
                <w:szCs w:val="16"/>
              </w:rPr>
              <w:t xml:space="preserve">Poznať delenie </w:t>
            </w:r>
            <w:r>
              <w:rPr>
                <w:sz w:val="16"/>
                <w:szCs w:val="16"/>
              </w:rPr>
              <w:t xml:space="preserve">bravčového mäsa </w:t>
            </w:r>
          </w:p>
          <w:p w:rsidR="003E5925" w:rsidRDefault="003E5925" w:rsidP="00BD3F11">
            <w:pPr>
              <w:pStyle w:val="Default"/>
              <w:rPr>
                <w:sz w:val="16"/>
                <w:szCs w:val="16"/>
              </w:rPr>
            </w:pPr>
            <w:r>
              <w:rPr>
                <w:sz w:val="16"/>
                <w:szCs w:val="16"/>
              </w:rPr>
              <w:t xml:space="preserve">Vymenovať vhodné časti na údenie a vedieť pripraviť jedlá </w:t>
            </w:r>
          </w:p>
          <w:p w:rsidR="003E5925" w:rsidRPr="0092026B" w:rsidRDefault="003E5925" w:rsidP="00BD3F11">
            <w:pPr>
              <w:pStyle w:val="Default"/>
              <w:rPr>
                <w:sz w:val="16"/>
                <w:szCs w:val="16"/>
              </w:rPr>
            </w:pP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5D121B" w:rsidRDefault="003E5925" w:rsidP="00BD3F11">
            <w:pPr>
              <w:pStyle w:val="Default"/>
              <w:rPr>
                <w:sz w:val="16"/>
                <w:szCs w:val="16"/>
              </w:rPr>
            </w:pPr>
            <w:r w:rsidRPr="005D121B">
              <w:rPr>
                <w:sz w:val="16"/>
                <w:szCs w:val="16"/>
              </w:rPr>
              <w:t xml:space="preserve">Poznal delenie bravčového </w:t>
            </w:r>
          </w:p>
          <w:p w:rsidR="003E5925" w:rsidRDefault="003E5925" w:rsidP="00BD3F11">
            <w:pPr>
              <w:pStyle w:val="Default"/>
              <w:rPr>
                <w:sz w:val="16"/>
                <w:szCs w:val="16"/>
              </w:rPr>
            </w:pPr>
            <w:r>
              <w:rPr>
                <w:sz w:val="16"/>
                <w:szCs w:val="16"/>
              </w:rPr>
              <w:t xml:space="preserve">mäsa </w:t>
            </w:r>
          </w:p>
          <w:p w:rsidR="003E5925" w:rsidRDefault="003E5925" w:rsidP="00BD3F11">
            <w:pPr>
              <w:pStyle w:val="Default"/>
              <w:rPr>
                <w:sz w:val="16"/>
                <w:szCs w:val="16"/>
              </w:rPr>
            </w:pPr>
            <w:r>
              <w:rPr>
                <w:sz w:val="16"/>
                <w:szCs w:val="16"/>
              </w:rPr>
              <w:t xml:space="preserve">Vymenoval vhodné časti na údenie a vedieť pripraviť jedlá </w:t>
            </w:r>
          </w:p>
          <w:p w:rsidR="003E5925" w:rsidRPr="005D121B" w:rsidRDefault="003E5925" w:rsidP="00BD3F11">
            <w:pPr>
              <w:pStyle w:val="Default"/>
              <w:rPr>
                <w:sz w:val="16"/>
                <w:szCs w:val="16"/>
              </w:rPr>
            </w:pPr>
          </w:p>
          <w:p w:rsidR="003E5925" w:rsidRPr="000B0FBA" w:rsidRDefault="003E5925" w:rsidP="00BD3F11">
            <w:pPr>
              <w:rPr>
                <w:sz w:val="16"/>
                <w:szCs w:val="16"/>
              </w:rPr>
            </w:pPr>
          </w:p>
        </w:tc>
        <w:tc>
          <w:tcPr>
            <w:tcW w:w="2266"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1257"/>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pokrmov z mletého bravčového mäsa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Uviesť najrozšírenejšie nákazy potravín </w:t>
            </w:r>
          </w:p>
          <w:p w:rsidR="003E5925" w:rsidRDefault="003E5925" w:rsidP="00BD3F11">
            <w:pPr>
              <w:pStyle w:val="Default"/>
              <w:rPr>
                <w:sz w:val="16"/>
                <w:szCs w:val="16"/>
              </w:rPr>
            </w:pPr>
            <w:r>
              <w:rPr>
                <w:sz w:val="16"/>
                <w:szCs w:val="16"/>
              </w:rPr>
              <w:t xml:space="preserve">Poznať zdroje úrazov pri mletí mäsa </w:t>
            </w:r>
          </w:p>
          <w:p w:rsidR="003E5925" w:rsidRDefault="003E5925" w:rsidP="00BD3F11">
            <w:pPr>
              <w:pStyle w:val="Default"/>
              <w:rPr>
                <w:sz w:val="16"/>
                <w:szCs w:val="16"/>
              </w:rPr>
            </w:pPr>
            <w:r>
              <w:rPr>
                <w:sz w:val="16"/>
                <w:szCs w:val="16"/>
              </w:rPr>
              <w:t xml:space="preserve">Vedieť prakticky pripraviť pokrmy z mletého bravčového mäsa </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Uviedol najrozšírenejšie nákazy potravín </w:t>
            </w:r>
          </w:p>
          <w:p w:rsidR="003E5925" w:rsidRDefault="003E5925" w:rsidP="00BD3F11">
            <w:pPr>
              <w:pStyle w:val="Default"/>
              <w:rPr>
                <w:sz w:val="16"/>
                <w:szCs w:val="16"/>
              </w:rPr>
            </w:pPr>
            <w:r>
              <w:rPr>
                <w:sz w:val="16"/>
                <w:szCs w:val="16"/>
              </w:rPr>
              <w:t xml:space="preserve">Poznal zdroje úrazov pri mletí mäsa </w:t>
            </w:r>
          </w:p>
          <w:p w:rsidR="003E5925" w:rsidRDefault="003E5925" w:rsidP="00BD3F11">
            <w:pPr>
              <w:pStyle w:val="Default"/>
              <w:rPr>
                <w:sz w:val="16"/>
                <w:szCs w:val="16"/>
              </w:rPr>
            </w:pPr>
            <w:r>
              <w:rPr>
                <w:sz w:val="16"/>
                <w:szCs w:val="16"/>
              </w:rPr>
              <w:t xml:space="preserve">Vedel prakticky pripraviť pokrmy z mletého bravčového mäsa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cvičenia</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08"/>
        </w:trPr>
        <w:tc>
          <w:tcPr>
            <w:tcW w:w="2546" w:type="dxa"/>
            <w:tcBorders>
              <w:top w:val="single" w:sz="4" w:space="0" w:color="auto"/>
              <w:left w:val="single" w:sz="4" w:space="0" w:color="auto"/>
              <w:bottom w:val="single" w:sz="4" w:space="0" w:color="auto"/>
              <w:right w:val="single" w:sz="4" w:space="0" w:color="auto"/>
            </w:tcBorders>
          </w:tcPr>
          <w:p w:rsidR="003E5925" w:rsidRPr="00385E95" w:rsidRDefault="003E5925" w:rsidP="00BD3F11">
            <w:pPr>
              <w:spacing w:before="120"/>
              <w:rPr>
                <w:sz w:val="16"/>
                <w:szCs w:val="16"/>
              </w:rPr>
            </w:pPr>
            <w:r w:rsidRPr="00385E95">
              <w:rPr>
                <w:sz w:val="16"/>
                <w:szCs w:val="16"/>
              </w:rPr>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p w:rsidR="003E5925" w:rsidRPr="000B0FBA" w:rsidRDefault="003E5925" w:rsidP="008062E1">
            <w:pPr>
              <w:spacing w:before="120"/>
              <w:jc w:val="center"/>
              <w:rPr>
                <w:sz w:val="16"/>
                <w:szCs w:val="16"/>
              </w:rPr>
            </w:pP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Pr="000B0FBA" w:rsidRDefault="003E5925" w:rsidP="00BD3F11">
            <w:pPr>
              <w:rPr>
                <w:sz w:val="16"/>
                <w:szCs w:val="16"/>
              </w:rPr>
            </w:pPr>
            <w:r w:rsidRPr="000B0FBA">
              <w:rPr>
                <w:sz w:val="16"/>
                <w:szCs w:val="16"/>
              </w:rPr>
              <w:t xml:space="preserve">Zariadenie závodov </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bravčového mäsa</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bravčového mäsa</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940"/>
        </w:trPr>
        <w:tc>
          <w:tcPr>
            <w:tcW w:w="2546" w:type="dxa"/>
            <w:tcBorders>
              <w:top w:val="single" w:sz="4" w:space="0" w:color="auto"/>
              <w:left w:val="single" w:sz="4" w:space="0" w:color="auto"/>
              <w:bottom w:val="single" w:sz="4" w:space="0" w:color="auto"/>
              <w:right w:val="single" w:sz="4" w:space="0" w:color="auto"/>
            </w:tcBorders>
          </w:tcPr>
          <w:p w:rsidR="003E5925" w:rsidRPr="00385E95" w:rsidRDefault="003E5925" w:rsidP="00BD3F11">
            <w:pPr>
              <w:spacing w:before="120"/>
              <w:rPr>
                <w:sz w:val="16"/>
                <w:szCs w:val="16"/>
              </w:rPr>
            </w:pPr>
            <w:r w:rsidRPr="00385E95">
              <w:rPr>
                <w:sz w:val="16"/>
                <w:szCs w:val="16"/>
              </w:rPr>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bravčového mäsa</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bravčového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94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385E95" w:rsidRDefault="003E5925" w:rsidP="00BD3F11">
            <w:pPr>
              <w:spacing w:before="120"/>
              <w:rPr>
                <w:sz w:val="16"/>
                <w:szCs w:val="16"/>
              </w:rPr>
            </w:pPr>
            <w:r w:rsidRPr="00385E95">
              <w:rPr>
                <w:sz w:val="16"/>
                <w:szCs w:val="16"/>
              </w:rPr>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bravčového mäsa</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bravčového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94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385E95" w:rsidRDefault="003E5925" w:rsidP="00BD3F11">
            <w:pPr>
              <w:spacing w:before="120"/>
              <w:rPr>
                <w:sz w:val="16"/>
                <w:szCs w:val="16"/>
              </w:rPr>
            </w:pPr>
            <w:r w:rsidRPr="00385E95">
              <w:rPr>
                <w:sz w:val="16"/>
                <w:szCs w:val="16"/>
              </w:rPr>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bravčového mäsa</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bravčového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94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385E95" w:rsidRDefault="003E5925" w:rsidP="00BD3F11">
            <w:pPr>
              <w:spacing w:before="120"/>
              <w:rPr>
                <w:sz w:val="16"/>
                <w:szCs w:val="16"/>
              </w:rPr>
            </w:pPr>
            <w:r w:rsidRPr="00385E95">
              <w:rPr>
                <w:sz w:val="16"/>
                <w:szCs w:val="16"/>
              </w:rPr>
              <w:t>Samostatné práce žiakov – príprava jedál z bravčového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bravčového mäsa</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bravčového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467"/>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303B2A" w:rsidRDefault="003E5925" w:rsidP="00BD3F11">
            <w:pPr>
              <w:pStyle w:val="Default"/>
              <w:rPr>
                <w:b/>
                <w:bCs/>
                <w:sz w:val="18"/>
                <w:szCs w:val="18"/>
              </w:rPr>
            </w:pPr>
          </w:p>
          <w:p w:rsidR="003E5925" w:rsidRPr="00303B2A" w:rsidRDefault="003E5925" w:rsidP="00BD3F11">
            <w:pPr>
              <w:pStyle w:val="Default"/>
              <w:rPr>
                <w:sz w:val="18"/>
                <w:szCs w:val="18"/>
              </w:rPr>
            </w:pPr>
            <w:r w:rsidRPr="00303B2A">
              <w:rPr>
                <w:b/>
                <w:bCs/>
                <w:sz w:val="18"/>
                <w:szCs w:val="18"/>
              </w:rPr>
              <w:t xml:space="preserve">Príprava jedál z baranieho mäsa </w:t>
            </w:r>
          </w:p>
          <w:p w:rsidR="003E5925" w:rsidRPr="00303B2A" w:rsidRDefault="003E5925" w:rsidP="00BD3F11">
            <w:pPr>
              <w:spacing w:before="120"/>
              <w:rPr>
                <w:b/>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303B2A" w:rsidRDefault="003E5925" w:rsidP="008062E1">
            <w:pPr>
              <w:spacing w:before="120"/>
              <w:jc w:val="center"/>
              <w:rPr>
                <w:b/>
                <w:sz w:val="18"/>
                <w:szCs w:val="18"/>
              </w:rPr>
            </w:pPr>
            <w:r>
              <w:rPr>
                <w:b/>
                <w:sz w:val="18"/>
                <w:szCs w:val="18"/>
              </w:rPr>
              <w:t>42</w:t>
            </w:r>
          </w:p>
        </w:tc>
        <w:tc>
          <w:tcPr>
            <w:tcW w:w="2559" w:type="dxa"/>
            <w:tcBorders>
              <w:top w:val="single" w:sz="4" w:space="0" w:color="auto"/>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303B2A" w:rsidRDefault="003E5925" w:rsidP="00BD3F11">
            <w:pPr>
              <w:rPr>
                <w:sz w:val="18"/>
                <w:szCs w:val="18"/>
              </w:rPr>
            </w:pPr>
            <w:r w:rsidRPr="00303B2A">
              <w:rPr>
                <w:b/>
                <w:sz w:val="18"/>
                <w:szCs w:val="18"/>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303B2A" w:rsidRDefault="003E5925" w:rsidP="00BD3F11">
            <w:pPr>
              <w:rPr>
                <w:sz w:val="18"/>
                <w:szCs w:val="18"/>
              </w:rPr>
            </w:pPr>
            <w:r w:rsidRPr="00303B2A">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106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490"/>
              <w:gridCol w:w="1491"/>
            </w:tblGrid>
            <w:tr w:rsidR="003E5925" w:rsidRPr="00A4069D" w:rsidTr="00BD3F11">
              <w:trPr>
                <w:trHeight w:val="75"/>
              </w:trPr>
              <w:tc>
                <w:tcPr>
                  <w:tcW w:w="1490" w:type="dxa"/>
                </w:tcPr>
                <w:p w:rsidR="003E5925" w:rsidRPr="00A4069D" w:rsidRDefault="003E5925" w:rsidP="00BD3F11">
                  <w:pPr>
                    <w:autoSpaceDE w:val="0"/>
                    <w:autoSpaceDN w:val="0"/>
                    <w:adjustRightInd w:val="0"/>
                    <w:rPr>
                      <w:rFonts w:eastAsiaTheme="minorHAnsi" w:cs="Arial"/>
                      <w:color w:val="000000"/>
                      <w:sz w:val="16"/>
                      <w:szCs w:val="16"/>
                      <w:lang w:eastAsia="en-US"/>
                    </w:rPr>
                  </w:pPr>
                </w:p>
              </w:tc>
              <w:tc>
                <w:tcPr>
                  <w:tcW w:w="1490" w:type="dxa"/>
                </w:tcPr>
                <w:p w:rsidR="003E5925" w:rsidRPr="00A4069D" w:rsidRDefault="003E5925" w:rsidP="00BD3F11">
                  <w:pPr>
                    <w:autoSpaceDE w:val="0"/>
                    <w:autoSpaceDN w:val="0"/>
                    <w:adjustRightInd w:val="0"/>
                    <w:rPr>
                      <w:rFonts w:eastAsiaTheme="minorHAnsi" w:cs="Arial"/>
                      <w:color w:val="000000"/>
                      <w:sz w:val="16"/>
                      <w:szCs w:val="16"/>
                      <w:lang w:eastAsia="en-US"/>
                    </w:rPr>
                  </w:pPr>
                </w:p>
              </w:tc>
            </w:tr>
            <w:tr w:rsidR="003E5925" w:rsidRPr="00A4069D" w:rsidTr="00BD3F11">
              <w:trPr>
                <w:trHeight w:val="75"/>
              </w:trPr>
              <w:tc>
                <w:tcPr>
                  <w:tcW w:w="2981" w:type="dxa"/>
                  <w:gridSpan w:val="2"/>
                </w:tcPr>
                <w:p w:rsidR="003E5925" w:rsidRPr="00A4069D" w:rsidRDefault="003E5925" w:rsidP="00BD3F11">
                  <w:pPr>
                    <w:autoSpaceDE w:val="0"/>
                    <w:autoSpaceDN w:val="0"/>
                    <w:adjustRightInd w:val="0"/>
                    <w:rPr>
                      <w:rFonts w:eastAsiaTheme="minorHAnsi"/>
                      <w:color w:val="000000"/>
                      <w:sz w:val="16"/>
                      <w:szCs w:val="16"/>
                      <w:lang w:eastAsia="en-US"/>
                    </w:rPr>
                  </w:pPr>
                  <w:r w:rsidRPr="00A4069D">
                    <w:rPr>
                      <w:rFonts w:eastAsiaTheme="minorHAnsi"/>
                      <w:color w:val="000000"/>
                      <w:sz w:val="16"/>
                      <w:szCs w:val="16"/>
                      <w:lang w:eastAsia="en-US"/>
                    </w:rPr>
                    <w:t xml:space="preserve">Baranie mäso – delenie </w:t>
                  </w:r>
                </w:p>
              </w:tc>
            </w:tr>
          </w:tbl>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 xml:space="preserve">Potraviny </w:t>
            </w:r>
          </w:p>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p>
          <w:p w:rsidR="003E5925" w:rsidRPr="000B0FBA"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rozdelenie baranieho mäsa a použitie jednotlivých častí </w:t>
            </w:r>
          </w:p>
          <w:p w:rsidR="003E5925" w:rsidRDefault="003E5925" w:rsidP="00BD3F11">
            <w:pPr>
              <w:pStyle w:val="Default"/>
              <w:rPr>
                <w:sz w:val="16"/>
                <w:szCs w:val="16"/>
              </w:rPr>
            </w:pPr>
            <w:r>
              <w:rPr>
                <w:sz w:val="16"/>
                <w:szCs w:val="16"/>
              </w:rPr>
              <w:t xml:space="preserve">Ovládať jeho biologickú a energetickú hodnotu </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rozdelenie baranieho mäsa a použitie jednotlivých častí </w:t>
            </w:r>
          </w:p>
          <w:p w:rsidR="003E5925" w:rsidRDefault="003E5925" w:rsidP="00BD3F11">
            <w:pPr>
              <w:pStyle w:val="Default"/>
              <w:rPr>
                <w:sz w:val="16"/>
                <w:szCs w:val="16"/>
              </w:rPr>
            </w:pPr>
            <w:r>
              <w:rPr>
                <w:sz w:val="16"/>
                <w:szCs w:val="16"/>
              </w:rPr>
              <w:t xml:space="preserve">Ovládal jeho biologickú a energetickú hodnotu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Baranie mäso – použitie jednotlivých častí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p>
          <w:p w:rsidR="003E5925" w:rsidRPr="000B0FBA" w:rsidRDefault="003E5925" w:rsidP="008062E1">
            <w:pPr>
              <w:spacing w:before="120"/>
              <w:jc w:val="center"/>
              <w:rPr>
                <w:sz w:val="16"/>
                <w:szCs w:val="16"/>
              </w:rPr>
            </w:pPr>
            <w:r>
              <w:rPr>
                <w:sz w:val="16"/>
                <w:szCs w:val="16"/>
              </w:rPr>
              <w:t>7</w:t>
            </w:r>
          </w:p>
          <w:p w:rsidR="003E5925" w:rsidRPr="000B0FBA" w:rsidRDefault="003E5925" w:rsidP="008062E1">
            <w:pPr>
              <w:spacing w:before="120"/>
              <w:jc w:val="center"/>
              <w:rPr>
                <w:sz w:val="16"/>
                <w:szCs w:val="16"/>
              </w:rPr>
            </w:pP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Default="003E5925" w:rsidP="00BD3F11">
            <w:pPr>
              <w:rPr>
                <w:sz w:val="16"/>
                <w:szCs w:val="16"/>
              </w:rPr>
            </w:pPr>
          </w:p>
          <w:p w:rsidR="003E5925" w:rsidRPr="000B0FBA" w:rsidRDefault="003E5925" w:rsidP="00BD3F11">
            <w:pPr>
              <w:rPr>
                <w:sz w:val="16"/>
                <w:szCs w:val="16"/>
              </w:rPr>
            </w:pPr>
            <w:r>
              <w:rPr>
                <w:sz w:val="16"/>
                <w:szCs w:val="16"/>
              </w:rPr>
              <w:t>potraviny</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Opísať  predbežnú úpravu mäsa </w:t>
            </w:r>
          </w:p>
          <w:p w:rsidR="003E5925" w:rsidRDefault="003E5925" w:rsidP="00BD3F11">
            <w:pPr>
              <w:pStyle w:val="Default"/>
              <w:rPr>
                <w:sz w:val="16"/>
                <w:szCs w:val="16"/>
              </w:rPr>
            </w:pPr>
            <w:r>
              <w:rPr>
                <w:sz w:val="16"/>
                <w:szCs w:val="16"/>
              </w:rPr>
              <w:t xml:space="preserve">Poznať použitie jednotlivých častí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Opísať predbežnú úpravu mäsa </w:t>
            </w:r>
          </w:p>
          <w:p w:rsidR="003E5925" w:rsidRDefault="003E5925" w:rsidP="00BD3F11">
            <w:pPr>
              <w:pStyle w:val="Default"/>
              <w:rPr>
                <w:sz w:val="16"/>
                <w:szCs w:val="16"/>
              </w:rPr>
            </w:pPr>
            <w:r>
              <w:rPr>
                <w:sz w:val="16"/>
                <w:szCs w:val="16"/>
              </w:rPr>
              <w:t xml:space="preserve">Poznal použitie jednotlivých častí </w:t>
            </w:r>
          </w:p>
          <w:p w:rsidR="003E5925" w:rsidRPr="000B0FBA"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pokrmov varením a zaprávaním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p w:rsidR="003E5925" w:rsidRPr="000B0FBA" w:rsidRDefault="003E5925" w:rsidP="008062E1">
            <w:pPr>
              <w:jc w:val="center"/>
              <w:rPr>
                <w:sz w:val="16"/>
                <w:szCs w:val="16"/>
              </w:rPr>
            </w:pP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Charakterizovať varenie a zaprávanie </w:t>
            </w:r>
          </w:p>
          <w:p w:rsidR="003E5925" w:rsidRDefault="003E5925" w:rsidP="00BD3F11">
            <w:pPr>
              <w:pStyle w:val="Default"/>
              <w:rPr>
                <w:sz w:val="16"/>
                <w:szCs w:val="16"/>
              </w:rPr>
            </w:pPr>
            <w:r>
              <w:rPr>
                <w:sz w:val="16"/>
                <w:szCs w:val="16"/>
              </w:rPr>
              <w:t>Vedieť pripraviť niektoré  pokrmy varením a zaprávaním  podľa TP</w:t>
            </w:r>
          </w:p>
          <w:p w:rsidR="003E5925" w:rsidRDefault="003E5925" w:rsidP="00BD3F11">
            <w:pPr>
              <w:pStyle w:val="Default"/>
              <w:rPr>
                <w:sz w:val="16"/>
                <w:szCs w:val="16"/>
              </w:rPr>
            </w:pPr>
            <w:r>
              <w:rPr>
                <w:sz w:val="16"/>
                <w:szCs w:val="16"/>
              </w:rPr>
              <w:t xml:space="preserve">Poznať význam dietetiky v zdravej výžive </w:t>
            </w:r>
          </w:p>
          <w:p w:rsidR="003E5925" w:rsidRDefault="003E5925" w:rsidP="00BD3F11">
            <w:pPr>
              <w:pStyle w:val="Default"/>
              <w:rPr>
                <w:sz w:val="16"/>
                <w:szCs w:val="16"/>
              </w:rPr>
            </w:pPr>
            <w:r>
              <w:rPr>
                <w:sz w:val="16"/>
                <w:szCs w:val="16"/>
              </w:rPr>
              <w:t xml:space="preserve">Prakticky ovládať technologický postup </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Charakterizoval varenie a zaprávanie </w:t>
            </w:r>
          </w:p>
          <w:p w:rsidR="003E5925" w:rsidRDefault="003E5925" w:rsidP="00BD3F11">
            <w:pPr>
              <w:pStyle w:val="Default"/>
              <w:rPr>
                <w:sz w:val="16"/>
                <w:szCs w:val="16"/>
              </w:rPr>
            </w:pPr>
            <w:r>
              <w:rPr>
                <w:sz w:val="16"/>
                <w:szCs w:val="16"/>
              </w:rPr>
              <w:t>Vedel pripraviť niektoré  pokrmy varením a zaprávaním podľa TP</w:t>
            </w:r>
          </w:p>
          <w:p w:rsidR="003E5925" w:rsidRDefault="003E5925" w:rsidP="00BD3F11">
            <w:pPr>
              <w:pStyle w:val="Default"/>
              <w:rPr>
                <w:sz w:val="16"/>
                <w:szCs w:val="16"/>
              </w:rPr>
            </w:pPr>
            <w:r>
              <w:rPr>
                <w:sz w:val="16"/>
                <w:szCs w:val="16"/>
              </w:rPr>
              <w:t xml:space="preserve">Poznal význam dietetiky v zdravej výžive </w:t>
            </w:r>
          </w:p>
          <w:p w:rsidR="003E5925" w:rsidRDefault="003E5925" w:rsidP="00BD3F11">
            <w:pPr>
              <w:pStyle w:val="Default"/>
              <w:rPr>
                <w:sz w:val="16"/>
                <w:szCs w:val="16"/>
              </w:rPr>
            </w:pPr>
            <w:r>
              <w:rPr>
                <w:sz w:val="16"/>
                <w:szCs w:val="16"/>
              </w:rPr>
              <w:t xml:space="preserve">Prakticky ovládal technologický postup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Úprava pokrmov dusením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sidRPr="00A4069D">
              <w:rPr>
                <w:sz w:val="16"/>
                <w:szCs w:val="16"/>
              </w:rPr>
              <w:t xml:space="preserve">Charakterizovať dusenie </w:t>
            </w:r>
            <w:r>
              <w:rPr>
                <w:sz w:val="16"/>
                <w:szCs w:val="16"/>
              </w:rPr>
              <w:t xml:space="preserve">a pečenie </w:t>
            </w:r>
          </w:p>
          <w:p w:rsidR="003E5925" w:rsidRDefault="003E5925" w:rsidP="00BD3F11">
            <w:pPr>
              <w:pStyle w:val="Default"/>
              <w:rPr>
                <w:sz w:val="16"/>
                <w:szCs w:val="16"/>
              </w:rPr>
            </w:pPr>
            <w:r>
              <w:rPr>
                <w:sz w:val="16"/>
                <w:szCs w:val="16"/>
              </w:rPr>
              <w:t xml:space="preserve">Vedieť pripraviť niektoré pokrmy dusením </w:t>
            </w:r>
          </w:p>
          <w:p w:rsidR="003E5925" w:rsidRPr="00A4069D" w:rsidRDefault="003E5925" w:rsidP="00BD3F11">
            <w:pPr>
              <w:pStyle w:val="Default"/>
              <w:rPr>
                <w:sz w:val="16"/>
                <w:szCs w:val="16"/>
              </w:rPr>
            </w:pP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D9632B" w:rsidRDefault="003E5925" w:rsidP="00BD3F11">
            <w:pPr>
              <w:pStyle w:val="Default"/>
              <w:rPr>
                <w:color w:val="auto"/>
                <w:sz w:val="16"/>
                <w:szCs w:val="16"/>
              </w:rPr>
            </w:pPr>
            <w:r w:rsidRPr="00D9632B">
              <w:rPr>
                <w:color w:val="auto"/>
                <w:sz w:val="16"/>
                <w:szCs w:val="16"/>
              </w:rPr>
              <w:t>Charakterizoval</w:t>
            </w:r>
            <w:r>
              <w:rPr>
                <w:color w:val="auto"/>
                <w:sz w:val="16"/>
                <w:szCs w:val="16"/>
              </w:rPr>
              <w:t xml:space="preserve"> dusenie </w:t>
            </w:r>
          </w:p>
          <w:p w:rsidR="003E5925" w:rsidRDefault="003E5925" w:rsidP="00BD3F11">
            <w:pPr>
              <w:pStyle w:val="Default"/>
              <w:rPr>
                <w:sz w:val="16"/>
                <w:szCs w:val="16"/>
              </w:rPr>
            </w:pPr>
            <w:r>
              <w:rPr>
                <w:sz w:val="16"/>
                <w:szCs w:val="16"/>
              </w:rPr>
              <w:t>Vedel pripraviť niektoré pokrmy dusením a  podľa TP</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Úprava pokrmov  pečením</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sidRPr="00A4069D">
              <w:rPr>
                <w:sz w:val="16"/>
                <w:szCs w:val="16"/>
              </w:rPr>
              <w:t xml:space="preserve">Charakterizovať dusenie </w:t>
            </w:r>
            <w:r>
              <w:rPr>
                <w:sz w:val="16"/>
                <w:szCs w:val="16"/>
              </w:rPr>
              <w:t xml:space="preserve">a pečenie </w:t>
            </w:r>
          </w:p>
          <w:p w:rsidR="003E5925" w:rsidRDefault="003E5925" w:rsidP="00BD3F11">
            <w:pPr>
              <w:pStyle w:val="Default"/>
              <w:rPr>
                <w:sz w:val="16"/>
                <w:szCs w:val="16"/>
              </w:rPr>
            </w:pPr>
            <w:r>
              <w:rPr>
                <w:sz w:val="16"/>
                <w:szCs w:val="16"/>
              </w:rPr>
              <w:t>Vedieť pripraviť niektoré pokrmy  pečením podľa TP</w:t>
            </w:r>
          </w:p>
          <w:p w:rsidR="003E5925" w:rsidRPr="00A4069D"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D9632B" w:rsidRDefault="003E5925" w:rsidP="00BD3F11">
            <w:pPr>
              <w:pStyle w:val="Default"/>
              <w:rPr>
                <w:color w:val="auto"/>
                <w:sz w:val="16"/>
                <w:szCs w:val="16"/>
              </w:rPr>
            </w:pPr>
            <w:r w:rsidRPr="00D9632B">
              <w:rPr>
                <w:color w:val="auto"/>
                <w:sz w:val="16"/>
                <w:szCs w:val="16"/>
              </w:rPr>
              <w:t>Charakterizoval</w:t>
            </w:r>
            <w:r>
              <w:rPr>
                <w:color w:val="auto"/>
                <w:sz w:val="16"/>
                <w:szCs w:val="16"/>
              </w:rPr>
              <w:t xml:space="preserve"> pečenie</w:t>
            </w:r>
          </w:p>
          <w:p w:rsidR="003E5925" w:rsidRDefault="003E5925" w:rsidP="00BD3F11">
            <w:pPr>
              <w:pStyle w:val="Default"/>
              <w:rPr>
                <w:sz w:val="16"/>
                <w:szCs w:val="16"/>
              </w:rPr>
            </w:pPr>
            <w:r>
              <w:rPr>
                <w:sz w:val="16"/>
                <w:szCs w:val="16"/>
              </w:rPr>
              <w:t>Vedel pripraviť niektoré pokrmy pečením   podľa TP</w:t>
            </w:r>
          </w:p>
          <w:p w:rsidR="003E5925" w:rsidRPr="00D9632B" w:rsidRDefault="003E5925" w:rsidP="00BD3F11">
            <w:pPr>
              <w:pStyle w:val="Default"/>
              <w:rPr>
                <w:color w:val="auto"/>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jedál z baraních vnútorností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baranie vnútornosti </w:t>
            </w:r>
          </w:p>
          <w:p w:rsidR="003E5925" w:rsidRDefault="003E5925" w:rsidP="00BD3F11">
            <w:pPr>
              <w:pStyle w:val="Default"/>
              <w:rPr>
                <w:sz w:val="16"/>
                <w:szCs w:val="16"/>
              </w:rPr>
            </w:pPr>
            <w:r>
              <w:rPr>
                <w:sz w:val="16"/>
                <w:szCs w:val="16"/>
              </w:rPr>
              <w:t xml:space="preserve">Vedieť pripraviť jedlá z vnútorností </w:t>
            </w:r>
          </w:p>
          <w:p w:rsidR="003E5925" w:rsidRDefault="003E5925" w:rsidP="00BD3F11">
            <w:pPr>
              <w:pStyle w:val="Default"/>
              <w:rPr>
                <w:sz w:val="16"/>
                <w:szCs w:val="16"/>
              </w:rPr>
            </w:pPr>
            <w:r>
              <w:rPr>
                <w:sz w:val="16"/>
                <w:szCs w:val="16"/>
              </w:rPr>
              <w:t xml:space="preserve">Prakticky dodržať technologický postup </w:t>
            </w:r>
          </w:p>
          <w:p w:rsidR="003E5925" w:rsidRPr="000B0FBA"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baranie vnútornosti </w:t>
            </w:r>
          </w:p>
          <w:p w:rsidR="003E5925" w:rsidRDefault="003E5925" w:rsidP="00BD3F11">
            <w:pPr>
              <w:pStyle w:val="Default"/>
              <w:rPr>
                <w:sz w:val="16"/>
                <w:szCs w:val="16"/>
              </w:rPr>
            </w:pPr>
            <w:r>
              <w:rPr>
                <w:sz w:val="16"/>
                <w:szCs w:val="16"/>
              </w:rPr>
              <w:t xml:space="preserve">Vedel pripraviť jedlá z vnútorností </w:t>
            </w:r>
          </w:p>
          <w:p w:rsidR="003E5925" w:rsidRDefault="003E5925" w:rsidP="00BD3F11">
            <w:pPr>
              <w:pStyle w:val="Default"/>
              <w:rPr>
                <w:sz w:val="16"/>
                <w:szCs w:val="16"/>
              </w:rPr>
            </w:pPr>
            <w:r>
              <w:rPr>
                <w:sz w:val="16"/>
                <w:szCs w:val="16"/>
              </w:rPr>
              <w:t xml:space="preserve">Prakticky dodržal technologický postup </w:t>
            </w:r>
          </w:p>
          <w:p w:rsidR="003E5925" w:rsidRPr="000B0FBA"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 xml:space="preserve">Praktické precvičovanie </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8"/>
                <w:szCs w:val="18"/>
              </w:rPr>
            </w:pPr>
          </w:p>
          <w:p w:rsidR="003E5925" w:rsidRDefault="003E5925" w:rsidP="00BD3F11">
            <w:pPr>
              <w:pStyle w:val="Default"/>
              <w:rPr>
                <w:sz w:val="18"/>
                <w:szCs w:val="18"/>
              </w:rPr>
            </w:pPr>
            <w:r>
              <w:rPr>
                <w:b/>
                <w:bCs/>
                <w:sz w:val="18"/>
                <w:szCs w:val="18"/>
              </w:rPr>
              <w:t xml:space="preserve">Príprava jedál z mäsa ostatných jatočných zvierat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794C72" w:rsidRDefault="003E5925" w:rsidP="008062E1">
            <w:pPr>
              <w:spacing w:before="120"/>
              <w:jc w:val="center"/>
              <w:rPr>
                <w:b/>
                <w:sz w:val="16"/>
                <w:szCs w:val="16"/>
              </w:rPr>
            </w:pPr>
            <w:r w:rsidRPr="00794C72">
              <w:rPr>
                <w:b/>
                <w:sz w:val="16"/>
                <w:szCs w:val="16"/>
              </w:rPr>
              <w:t>28</w:t>
            </w:r>
          </w:p>
        </w:tc>
        <w:tc>
          <w:tcPr>
            <w:tcW w:w="2559" w:type="dxa"/>
            <w:tcBorders>
              <w:left w:val="single" w:sz="4" w:space="0" w:color="auto"/>
              <w:right w:val="single" w:sz="4" w:space="0" w:color="auto"/>
            </w:tcBorders>
            <w:shd w:val="clear" w:color="auto" w:fill="FFF2CC" w:themeFill="accent4" w:themeFillTint="33"/>
          </w:tcPr>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p w:rsidR="003E5925" w:rsidRDefault="003E5925" w:rsidP="00BD3F11">
            <w:pPr>
              <w:pStyle w:val="Default"/>
              <w:rPr>
                <w:sz w:val="16"/>
                <w:szCs w:val="16"/>
              </w:rPr>
            </w:pPr>
            <w:r w:rsidRPr="00303B2A">
              <w:rPr>
                <w:b/>
                <w:sz w:val="18"/>
                <w:szCs w:val="18"/>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p w:rsidR="003E5925" w:rsidRDefault="003E5925" w:rsidP="00BD3F11">
            <w:pPr>
              <w:pStyle w:val="Default"/>
              <w:rPr>
                <w:sz w:val="16"/>
                <w:szCs w:val="16"/>
              </w:rPr>
            </w:pPr>
            <w:r w:rsidRPr="00303B2A">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Tepelné úpravy pri príprave jedál z jahňaťa a kozľaťa </w:t>
            </w:r>
          </w:p>
          <w:p w:rsidR="003E5925" w:rsidRDefault="003E5925" w:rsidP="00BD3F11">
            <w:pPr>
              <w:pStyle w:val="Default"/>
              <w:rPr>
                <w:b/>
                <w:bCs/>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p>
          <w:p w:rsidR="003E5925" w:rsidRDefault="003E5925" w:rsidP="00BD3F11">
            <w:pPr>
              <w:rPr>
                <w:sz w:val="16"/>
                <w:szCs w:val="16"/>
              </w:rPr>
            </w:pPr>
          </w:p>
          <w:p w:rsidR="003E5925"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Charakterizovať tepelné úpravy </w:t>
            </w:r>
          </w:p>
          <w:p w:rsidR="003E5925" w:rsidRDefault="003E5925" w:rsidP="00BD3F11">
            <w:pPr>
              <w:pStyle w:val="Default"/>
              <w:rPr>
                <w:sz w:val="16"/>
                <w:szCs w:val="16"/>
              </w:rPr>
            </w:pPr>
            <w:r>
              <w:rPr>
                <w:sz w:val="16"/>
                <w:szCs w:val="16"/>
              </w:rPr>
              <w:t xml:space="preserve">Vedieť vymenovať niektoré pokrmy z jahňaťa a kozľaťa </w:t>
            </w:r>
          </w:p>
          <w:p w:rsidR="003E5925" w:rsidRDefault="003E5925" w:rsidP="00BD3F11">
            <w:pPr>
              <w:pStyle w:val="Default"/>
              <w:rPr>
                <w:sz w:val="16"/>
                <w:szCs w:val="16"/>
              </w:rPr>
            </w:pPr>
            <w:r>
              <w:rPr>
                <w:sz w:val="16"/>
                <w:szCs w:val="16"/>
              </w:rPr>
              <w:t xml:space="preserve">Poukázať na vhodnosť mäsa a jeho využitie v diétnom stravovaní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Charakterizoval tepelné úpravy </w:t>
            </w:r>
          </w:p>
          <w:p w:rsidR="003E5925" w:rsidRDefault="003E5925" w:rsidP="00BD3F11">
            <w:pPr>
              <w:pStyle w:val="Default"/>
              <w:rPr>
                <w:sz w:val="16"/>
                <w:szCs w:val="16"/>
              </w:rPr>
            </w:pPr>
            <w:r>
              <w:rPr>
                <w:sz w:val="16"/>
                <w:szCs w:val="16"/>
              </w:rPr>
              <w:t xml:space="preserve">Vedel vymenovať niektoré pokrmy z jahňaťa a kozľaťa </w:t>
            </w:r>
          </w:p>
          <w:p w:rsidR="003E5925" w:rsidRDefault="003E5925" w:rsidP="00BD3F11">
            <w:pPr>
              <w:pStyle w:val="Default"/>
              <w:rPr>
                <w:sz w:val="16"/>
                <w:szCs w:val="16"/>
              </w:rPr>
            </w:pPr>
            <w:r>
              <w:rPr>
                <w:sz w:val="16"/>
                <w:szCs w:val="16"/>
              </w:rPr>
              <w:t xml:space="preserve">Poukázal na vhodnosť mäsa a jeho využitie v diétnom stravovaní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b/>
                <w:bCs/>
                <w:sz w:val="18"/>
                <w:szCs w:val="18"/>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jedál z jahňaťa a kozľaťa </w:t>
            </w:r>
          </w:p>
          <w:p w:rsidR="003E5925" w:rsidRDefault="003E5925" w:rsidP="00BD3F11">
            <w:pPr>
              <w:pStyle w:val="Default"/>
              <w:rPr>
                <w:b/>
                <w:bCs/>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Vedieť pripraviť niektoré pokrmy z jahňacieho a kozľacieho mäsa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Vedel pripraviť niektoré pokrmy z jahňacieho a kozľacieho mäsa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b/>
                <w:bCs/>
                <w:sz w:val="18"/>
                <w:szCs w:val="18"/>
              </w:rPr>
            </w:pPr>
          </w:p>
          <w:p w:rsidR="003E5925" w:rsidRDefault="003E5925" w:rsidP="00BD3F11">
            <w:pPr>
              <w:pStyle w:val="Default"/>
              <w:rPr>
                <w:b/>
                <w:bCs/>
                <w:sz w:val="18"/>
                <w:szCs w:val="18"/>
              </w:rPr>
            </w:pPr>
          </w:p>
          <w:p w:rsidR="003E5925" w:rsidRDefault="003E5925" w:rsidP="00BD3F11">
            <w:pPr>
              <w:pStyle w:val="Default"/>
              <w:rPr>
                <w:sz w:val="16"/>
                <w:szCs w:val="16"/>
              </w:rPr>
            </w:pPr>
            <w:r>
              <w:rPr>
                <w:sz w:val="16"/>
                <w:szCs w:val="16"/>
              </w:rPr>
              <w:t xml:space="preserve">Príprava pokrmov zo zajaca a králika </w:t>
            </w:r>
          </w:p>
          <w:p w:rsidR="003E5925" w:rsidRDefault="003E5925" w:rsidP="00BD3F11">
            <w:pPr>
              <w:pStyle w:val="Default"/>
              <w:rPr>
                <w:b/>
                <w:bCs/>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Potraviny</w:t>
            </w:r>
          </w:p>
          <w:p w:rsidR="003E5925" w:rsidRDefault="003E5925" w:rsidP="00BD3F11">
            <w:pPr>
              <w:rPr>
                <w:sz w:val="16"/>
                <w:szCs w:val="16"/>
              </w:rPr>
            </w:pPr>
            <w:r>
              <w:rPr>
                <w:sz w:val="16"/>
                <w:szCs w:val="16"/>
              </w:rPr>
              <w:t>Zariadenie závodov</w:t>
            </w:r>
          </w:p>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Vedieť rozdiely medzi zajacom a králikom </w:t>
            </w:r>
          </w:p>
          <w:p w:rsidR="003E5925" w:rsidRDefault="003E5925" w:rsidP="00BD3F11">
            <w:pPr>
              <w:pStyle w:val="Default"/>
              <w:rPr>
                <w:sz w:val="16"/>
                <w:szCs w:val="16"/>
              </w:rPr>
            </w:pPr>
            <w:r>
              <w:rPr>
                <w:sz w:val="16"/>
                <w:szCs w:val="16"/>
              </w:rPr>
              <w:t xml:space="preserve">Poznať predbežnú úpravu </w:t>
            </w:r>
          </w:p>
          <w:p w:rsidR="003E5925" w:rsidRDefault="003E5925" w:rsidP="00BD3F11">
            <w:pPr>
              <w:pStyle w:val="Default"/>
              <w:rPr>
                <w:sz w:val="16"/>
                <w:szCs w:val="16"/>
              </w:rPr>
            </w:pPr>
            <w:r>
              <w:rPr>
                <w:sz w:val="16"/>
                <w:szCs w:val="16"/>
              </w:rPr>
              <w:t xml:space="preserve">Vedieť pripraviť niektoré  pokrmy zo zajaca a králika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Vedel rozdiely medzi zajacom a králikom </w:t>
            </w:r>
          </w:p>
          <w:p w:rsidR="003E5925" w:rsidRDefault="003E5925" w:rsidP="00BD3F11">
            <w:pPr>
              <w:pStyle w:val="Default"/>
              <w:rPr>
                <w:sz w:val="16"/>
                <w:szCs w:val="16"/>
              </w:rPr>
            </w:pPr>
            <w:r>
              <w:rPr>
                <w:sz w:val="16"/>
                <w:szCs w:val="16"/>
              </w:rPr>
              <w:t xml:space="preserve">Poznal predbežnú úpravu </w:t>
            </w:r>
          </w:p>
          <w:p w:rsidR="003E5925" w:rsidRDefault="003E5925" w:rsidP="00BD3F11">
            <w:pPr>
              <w:pStyle w:val="Default"/>
              <w:rPr>
                <w:sz w:val="16"/>
                <w:szCs w:val="16"/>
              </w:rPr>
            </w:pPr>
            <w:r>
              <w:rPr>
                <w:sz w:val="16"/>
                <w:szCs w:val="16"/>
              </w:rPr>
              <w:t xml:space="preserve">Vedel pripraviť niektoré pokrmy zo zajaca a králika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b/>
                <w:bCs/>
                <w:sz w:val="18"/>
                <w:szCs w:val="18"/>
              </w:rPr>
            </w:pPr>
          </w:p>
          <w:p w:rsidR="003E5925" w:rsidRDefault="003E5925" w:rsidP="00BD3F11">
            <w:pPr>
              <w:pStyle w:val="Default"/>
              <w:rPr>
                <w:b/>
                <w:bCs/>
                <w:sz w:val="18"/>
                <w:szCs w:val="18"/>
              </w:rPr>
            </w:pPr>
          </w:p>
          <w:p w:rsidR="003E5925" w:rsidRDefault="003E5925" w:rsidP="00BD3F11">
            <w:pPr>
              <w:pStyle w:val="Default"/>
              <w:rPr>
                <w:sz w:val="16"/>
                <w:szCs w:val="16"/>
              </w:rPr>
            </w:pPr>
            <w:r>
              <w:rPr>
                <w:sz w:val="16"/>
                <w:szCs w:val="16"/>
              </w:rPr>
              <w:t xml:space="preserve">Zdravotné pokrmy z kozľacieho a jahňacieho mäsa </w:t>
            </w:r>
          </w:p>
          <w:p w:rsidR="003E5925" w:rsidRDefault="003E5925" w:rsidP="00BD3F11">
            <w:pPr>
              <w:pStyle w:val="Default"/>
              <w:rPr>
                <w:b/>
                <w:bCs/>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shd w:val="clear" w:color="auto" w:fill="FFFFFF" w:themeFill="background1"/>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r>
              <w:rPr>
                <w:sz w:val="16"/>
                <w:szCs w:val="16"/>
              </w:rPr>
              <w:t>Zariadenie závodov</w:t>
            </w:r>
          </w:p>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Poukázať na vhodnosť mäsa a jeho využitie v diétnom stravovaní </w:t>
            </w:r>
          </w:p>
          <w:p w:rsidR="003E5925" w:rsidRDefault="003E5925" w:rsidP="00BD3F11">
            <w:pPr>
              <w:pStyle w:val="Default"/>
              <w:rPr>
                <w:sz w:val="16"/>
                <w:szCs w:val="16"/>
              </w:rPr>
            </w:pPr>
            <w:r>
              <w:rPr>
                <w:sz w:val="16"/>
                <w:szCs w:val="16"/>
              </w:rPr>
              <w:t>Vedieť vymenovať vhodné pokrmy z kozľacieho a jahňacieho mäsa</w:t>
            </w:r>
          </w:p>
          <w:p w:rsidR="003E5925" w:rsidRDefault="003E5925" w:rsidP="00BD3F11">
            <w:pPr>
              <w:pStyle w:val="Default"/>
              <w:rPr>
                <w:sz w:val="16"/>
                <w:szCs w:val="16"/>
              </w:rPr>
            </w:pP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Poukázal na vhodnosť mäsa a jeho využitie v diétnom stravovaní </w:t>
            </w:r>
          </w:p>
          <w:p w:rsidR="003E5925" w:rsidRDefault="003E5925" w:rsidP="00BD3F11">
            <w:pPr>
              <w:pStyle w:val="Default"/>
              <w:rPr>
                <w:sz w:val="16"/>
                <w:szCs w:val="16"/>
              </w:rPr>
            </w:pPr>
            <w:r>
              <w:rPr>
                <w:sz w:val="16"/>
                <w:szCs w:val="16"/>
              </w:rPr>
              <w:t>Vedel vymenovať vhodné pokrmy  z kozľacieho a jahňacieho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shd w:val="clear" w:color="auto" w:fill="FFFFFF" w:themeFill="background1"/>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p w:rsidR="003E5925" w:rsidRDefault="003E5925" w:rsidP="00BD3F11">
            <w:pPr>
              <w:pStyle w:val="Default"/>
              <w:rPr>
                <w:b/>
                <w:sz w:val="18"/>
                <w:szCs w:val="18"/>
              </w:rPr>
            </w:pPr>
          </w:p>
          <w:p w:rsidR="003E5925" w:rsidRPr="003063F0" w:rsidRDefault="003E5925" w:rsidP="00BD3F11">
            <w:pPr>
              <w:pStyle w:val="Default"/>
              <w:rPr>
                <w:b/>
                <w:sz w:val="18"/>
                <w:szCs w:val="18"/>
              </w:rPr>
            </w:pPr>
            <w:r w:rsidRPr="003063F0">
              <w:rPr>
                <w:b/>
                <w:sz w:val="18"/>
                <w:szCs w:val="18"/>
              </w:rPr>
              <w:t>Príprava jedál zo zveriny</w:t>
            </w: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3063F0" w:rsidRDefault="003E5925" w:rsidP="008062E1">
            <w:pPr>
              <w:spacing w:before="120"/>
              <w:jc w:val="center"/>
              <w:rPr>
                <w:b/>
                <w:sz w:val="16"/>
                <w:szCs w:val="16"/>
              </w:rPr>
            </w:pPr>
            <w:r w:rsidRPr="003063F0">
              <w:rPr>
                <w:b/>
                <w:sz w:val="16"/>
                <w:szCs w:val="16"/>
              </w:rPr>
              <w:t>21</w:t>
            </w:r>
          </w:p>
        </w:tc>
        <w:tc>
          <w:tcPr>
            <w:tcW w:w="2559" w:type="dxa"/>
            <w:tcBorders>
              <w:left w:val="single" w:sz="4" w:space="0" w:color="auto"/>
              <w:right w:val="single" w:sz="4" w:space="0" w:color="auto"/>
            </w:tcBorders>
            <w:shd w:val="clear" w:color="auto" w:fill="FFF2CC" w:themeFill="accent4" w:themeFillTint="33"/>
          </w:tcPr>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p w:rsidR="003E5925" w:rsidRDefault="003E5925" w:rsidP="00BD3F11">
            <w:pPr>
              <w:pStyle w:val="Default"/>
              <w:rPr>
                <w:sz w:val="16"/>
                <w:szCs w:val="16"/>
              </w:rPr>
            </w:pPr>
            <w:r w:rsidRPr="00303B2A">
              <w:rPr>
                <w:b/>
                <w:sz w:val="18"/>
                <w:szCs w:val="18"/>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p w:rsidR="003E5925" w:rsidRDefault="003E5925" w:rsidP="00BD3F11">
            <w:pPr>
              <w:pStyle w:val="Default"/>
              <w:rPr>
                <w:sz w:val="16"/>
                <w:szCs w:val="16"/>
              </w:rPr>
            </w:pPr>
            <w:r w:rsidRPr="00303B2A">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Jedlá z vysokej zveriny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r>
              <w:rPr>
                <w:sz w:val="16"/>
                <w:szCs w:val="16"/>
              </w:rPr>
              <w:t>Zariadenie závodov</w:t>
            </w:r>
          </w:p>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Vymenovať niektoré jedál z vysokej zveriny</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Vymenoval niektoré jedál z vysokej zveriny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Jedlá z čiernej zveriny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r>
              <w:rPr>
                <w:sz w:val="16"/>
                <w:szCs w:val="16"/>
              </w:rPr>
              <w:t>Zariadenie závodov</w:t>
            </w:r>
          </w:p>
          <w:p w:rsidR="003E5925"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 Vymenovať niektoré jedál z čiernej zveriny </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Vymenoval niektoré jedál z čiernej zveriny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Jedlá z nízkej a pernatej zveriny </w:t>
            </w:r>
          </w:p>
          <w:p w:rsidR="003E5925"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0B0FBA">
              <w:rPr>
                <w:sz w:val="16"/>
                <w:szCs w:val="16"/>
              </w:rPr>
              <w:t xml:space="preserve">Technológia </w:t>
            </w:r>
          </w:p>
          <w:p w:rsidR="003E5925" w:rsidRPr="000B0FBA"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Default="003E5925" w:rsidP="00BD3F11">
            <w:pPr>
              <w:rPr>
                <w:sz w:val="16"/>
                <w:szCs w:val="16"/>
              </w:rPr>
            </w:pPr>
          </w:p>
          <w:p w:rsidR="003E5925" w:rsidRDefault="003E5925" w:rsidP="00BD3F11">
            <w:pPr>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Vymenovať niektoré jedál z nízkej a pernatej zveriny</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Vymenoval niektoré jedál z nízkej a pernatej zveriny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54"/>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2773"/>
            </w:tblGrid>
            <w:tr w:rsidR="003E5925" w:rsidRPr="00ED4EB1" w:rsidTr="00BD3F11">
              <w:trPr>
                <w:trHeight w:val="75"/>
              </w:trPr>
              <w:tc>
                <w:tcPr>
                  <w:tcW w:w="2773" w:type="dxa"/>
                </w:tcPr>
                <w:p w:rsidR="003E5925" w:rsidRPr="00ED4EB1" w:rsidRDefault="003E5925" w:rsidP="00BD3F11">
                  <w:pPr>
                    <w:autoSpaceDE w:val="0"/>
                    <w:autoSpaceDN w:val="0"/>
                    <w:adjustRightInd w:val="0"/>
                    <w:rPr>
                      <w:rFonts w:eastAsiaTheme="minorHAnsi" w:cs="Arial"/>
                      <w:color w:val="000000"/>
                      <w:sz w:val="16"/>
                      <w:szCs w:val="16"/>
                      <w:lang w:eastAsia="en-US"/>
                    </w:rPr>
                  </w:pPr>
                </w:p>
              </w:tc>
            </w:tr>
            <w:tr w:rsidR="003E5925" w:rsidRPr="00ED4EB1" w:rsidTr="00BD3F11">
              <w:trPr>
                <w:trHeight w:val="84"/>
              </w:trPr>
              <w:tc>
                <w:tcPr>
                  <w:tcW w:w="2773" w:type="dxa"/>
                </w:tcPr>
                <w:p w:rsidR="003E5925" w:rsidRPr="00ED4EB1" w:rsidRDefault="003E5925" w:rsidP="00BD3F11">
                  <w:pPr>
                    <w:autoSpaceDE w:val="0"/>
                    <w:autoSpaceDN w:val="0"/>
                    <w:adjustRightInd w:val="0"/>
                    <w:rPr>
                      <w:rFonts w:eastAsiaTheme="minorHAnsi"/>
                      <w:color w:val="000000"/>
                      <w:sz w:val="18"/>
                      <w:szCs w:val="18"/>
                      <w:lang w:eastAsia="en-US"/>
                    </w:rPr>
                  </w:pPr>
                  <w:r w:rsidRPr="00ED4EB1">
                    <w:rPr>
                      <w:rFonts w:eastAsiaTheme="minorHAnsi"/>
                      <w:b/>
                      <w:bCs/>
                      <w:color w:val="000000"/>
                      <w:sz w:val="18"/>
                      <w:szCs w:val="18"/>
                      <w:lang w:eastAsia="en-US"/>
                    </w:rPr>
                    <w:t xml:space="preserve">Príprava jedál z hydiny </w:t>
                  </w:r>
                </w:p>
              </w:tc>
            </w:tr>
          </w:tbl>
          <w:p w:rsidR="003E5925" w:rsidRPr="000B0FBA" w:rsidRDefault="003E5925" w:rsidP="00BD3F11">
            <w:pPr>
              <w:pStyle w:val="Default"/>
              <w:rPr>
                <w:b/>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303B2A" w:rsidRDefault="003E5925" w:rsidP="008062E1">
            <w:pPr>
              <w:spacing w:before="120"/>
              <w:jc w:val="center"/>
              <w:rPr>
                <w:b/>
                <w:sz w:val="18"/>
                <w:szCs w:val="18"/>
              </w:rPr>
            </w:pPr>
            <w:r>
              <w:rPr>
                <w:b/>
                <w:sz w:val="18"/>
                <w:szCs w:val="18"/>
              </w:rPr>
              <w:t>70</w:t>
            </w:r>
          </w:p>
        </w:tc>
        <w:tc>
          <w:tcPr>
            <w:tcW w:w="2559" w:type="dxa"/>
            <w:tcBorders>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4F53A2" w:rsidRDefault="003E5925" w:rsidP="00BD3F11">
            <w:pPr>
              <w:rPr>
                <w:b/>
                <w:sz w:val="18"/>
                <w:szCs w:val="18"/>
              </w:rPr>
            </w:pPr>
            <w:r w:rsidRPr="004F53A2">
              <w:rPr>
                <w:b/>
                <w:sz w:val="18"/>
                <w:szCs w:val="18"/>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303B2A" w:rsidRDefault="003E5925" w:rsidP="00BD3F11">
            <w:pPr>
              <w:rPr>
                <w:b/>
                <w:sz w:val="18"/>
                <w:szCs w:val="18"/>
              </w:rPr>
            </w:pPr>
            <w:r w:rsidRPr="00303B2A">
              <w:rPr>
                <w:b/>
                <w:sz w:val="18"/>
                <w:szCs w:val="18"/>
              </w:rPr>
              <w:t>Žiak:</w:t>
            </w:r>
          </w:p>
        </w:tc>
        <w:tc>
          <w:tcPr>
            <w:tcW w:w="2266" w:type="dxa"/>
            <w:tcBorders>
              <w:left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1561" w:type="dxa"/>
            <w:tcBorders>
              <w:left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7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pStyle w:val="Default"/>
              <w:rPr>
                <w:color w:val="auto"/>
              </w:rPr>
            </w:pPr>
          </w:p>
          <w:p w:rsidR="003E5925" w:rsidRDefault="003E5925" w:rsidP="00BD3F11">
            <w:pPr>
              <w:pStyle w:val="Default"/>
              <w:rPr>
                <w:sz w:val="16"/>
                <w:szCs w:val="16"/>
              </w:rPr>
            </w:pPr>
            <w:r>
              <w:rPr>
                <w:sz w:val="16"/>
                <w:szCs w:val="16"/>
              </w:rPr>
              <w:t>Tepelná úprava varením</w:t>
            </w:r>
          </w:p>
          <w:p w:rsidR="003E5925" w:rsidRPr="000B0FBA" w:rsidRDefault="003E5925" w:rsidP="00BD3F11">
            <w:pPr>
              <w:pStyle w:val="Default"/>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sidRPr="000B0FBA">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Prakticky ovládať technologické postupy prípravy jedál varením</w:t>
            </w:r>
          </w:p>
          <w:p w:rsidR="003E5925" w:rsidRPr="000B0FBA"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Prakticky ovládal  technologické postupy prípravy jedál varením</w:t>
            </w:r>
          </w:p>
          <w:p w:rsidR="003E5925" w:rsidRPr="000B0FBA"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ind w:left="360"/>
              <w:rPr>
                <w:sz w:val="16"/>
                <w:szCs w:val="16"/>
              </w:rPr>
            </w:pPr>
          </w:p>
          <w:p w:rsidR="003E5925" w:rsidRPr="000B0FBA" w:rsidRDefault="003E5925" w:rsidP="00BD3F11">
            <w:pPr>
              <w:pStyle w:val="Default"/>
              <w:rPr>
                <w:sz w:val="16"/>
                <w:szCs w:val="16"/>
              </w:rPr>
            </w:pPr>
            <w:r>
              <w:rPr>
                <w:sz w:val="16"/>
                <w:szCs w:val="16"/>
              </w:rPr>
              <w:t>Tepelná úprava dusením</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p>
          <w:p w:rsidR="003E5925" w:rsidRPr="000B0FBA" w:rsidRDefault="003E5925" w:rsidP="008062E1">
            <w:pPr>
              <w:spacing w:before="120"/>
              <w:jc w:val="center"/>
              <w:rPr>
                <w:sz w:val="16"/>
                <w:szCs w:val="16"/>
              </w:rPr>
            </w:pPr>
            <w:r w:rsidRPr="000B0FBA">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ovládať technologické postupy prípravy jedál dusením</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ovládal  technologické postupy prípravy jedál dusením</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ind w:left="360"/>
              <w:rPr>
                <w:sz w:val="16"/>
                <w:szCs w:val="16"/>
              </w:rPr>
            </w:pPr>
          </w:p>
          <w:p w:rsidR="003E5925" w:rsidRDefault="003E5925" w:rsidP="00BD3F11">
            <w:pPr>
              <w:pStyle w:val="Default"/>
              <w:rPr>
                <w:color w:val="auto"/>
              </w:rPr>
            </w:pPr>
          </w:p>
          <w:p w:rsidR="003E5925" w:rsidRPr="000B0FBA" w:rsidRDefault="003E5925" w:rsidP="00BD3F11">
            <w:pPr>
              <w:pStyle w:val="Default"/>
              <w:rPr>
                <w:sz w:val="16"/>
                <w:szCs w:val="16"/>
              </w:rPr>
            </w:pPr>
            <w:r>
              <w:rPr>
                <w:sz w:val="16"/>
                <w:szCs w:val="16"/>
              </w:rPr>
              <w:t>Tepelná úprava pečením</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p>
          <w:p w:rsidR="003E5925" w:rsidRPr="000B0FBA" w:rsidRDefault="003E5925" w:rsidP="008062E1">
            <w:pPr>
              <w:spacing w:before="120"/>
              <w:jc w:val="center"/>
              <w:rPr>
                <w:sz w:val="16"/>
                <w:szCs w:val="16"/>
              </w:rPr>
            </w:pPr>
            <w:r w:rsidRPr="000B0FBA">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ovládať technologické postupy prípravy jedál pečením</w:t>
            </w:r>
          </w:p>
          <w:p w:rsidR="003E5925" w:rsidRPr="000B0FBA"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ovládal  technologické postupy prípravy jedál pečením</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Tepelná úprava  vyprážaním</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ovládať technologické postupy prípravy jedál vyprážaním</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ovládal  technologické postupy prípravy jedál vyprážaním</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Drezírovanie, vykosťovanie a porciovanie hydiny</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popísať technologický postup drezírovania, vykosťovania a porciovania hydiny</w:t>
            </w:r>
          </w:p>
          <w:p w:rsidR="003E5925" w:rsidRDefault="003E5925" w:rsidP="00BD3F11">
            <w:pPr>
              <w:pStyle w:val="Default"/>
              <w:rPr>
                <w:sz w:val="16"/>
                <w:szCs w:val="16"/>
              </w:rPr>
            </w:pPr>
            <w:r>
              <w:rPr>
                <w:sz w:val="16"/>
                <w:szCs w:val="16"/>
              </w:rPr>
              <w:t>Popísať vhodný inventár pri pracovných úkonoch</w:t>
            </w: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popísať technologický postup drezírovania, vykosťovania a porciovania hydiny</w:t>
            </w:r>
          </w:p>
          <w:p w:rsidR="003E5925" w:rsidRDefault="003E5925" w:rsidP="00BD3F11">
            <w:pPr>
              <w:pStyle w:val="Default"/>
              <w:rPr>
                <w:sz w:val="16"/>
                <w:szCs w:val="16"/>
              </w:rPr>
            </w:pPr>
            <w:r>
              <w:rPr>
                <w:sz w:val="16"/>
                <w:szCs w:val="16"/>
              </w:rPr>
              <w:t>Popísal vhodný inventár pri pracovných úkonoch</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Príprava plniek do kurčaťa</w:t>
            </w:r>
          </w:p>
          <w:p w:rsidR="003E5925"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ovládať technologické postupy prípravy plniek do kurčaťa</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ovládal  technologické postupy prípravy plniek do kuraťa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Tepelná úprava hydinových  drobov</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tepelne pripraviť hydinové droby</w:t>
            </w:r>
          </w:p>
          <w:p w:rsidR="003E5925" w:rsidRDefault="003E5925" w:rsidP="00BD3F11">
            <w:pPr>
              <w:pStyle w:val="Default"/>
              <w:rPr>
                <w:sz w:val="16"/>
                <w:szCs w:val="16"/>
              </w:rPr>
            </w:pPr>
            <w:r>
              <w:rPr>
                <w:sz w:val="16"/>
                <w:szCs w:val="16"/>
              </w:rPr>
              <w:t>Poznať technologický postup prípravy</w:t>
            </w: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tepelne pripraviť hydinové droby</w:t>
            </w:r>
          </w:p>
          <w:p w:rsidR="003E5925" w:rsidRDefault="003E5925" w:rsidP="00BD3F11">
            <w:pPr>
              <w:pStyle w:val="Default"/>
              <w:rPr>
                <w:sz w:val="16"/>
                <w:szCs w:val="16"/>
              </w:rPr>
            </w:pPr>
            <w:r>
              <w:rPr>
                <w:sz w:val="16"/>
                <w:szCs w:val="16"/>
              </w:rPr>
              <w:t>Poznal  technologický postup prípravy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Skladovanie</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a</w:t>
            </w:r>
            <w:r>
              <w:rPr>
                <w:rFonts w:eastAsiaTheme="minorHAnsi"/>
                <w:sz w:val="16"/>
                <w:szCs w:val="16"/>
                <w:lang w:eastAsia="en-US"/>
              </w:rPr>
              <w:t> </w:t>
            </w:r>
            <w:r w:rsidRPr="004251DE">
              <w:rPr>
                <w:rFonts w:eastAsiaTheme="minorHAnsi"/>
                <w:sz w:val="16"/>
                <w:szCs w:val="16"/>
                <w:lang w:eastAsia="en-US"/>
              </w:rPr>
              <w:t>rozmrazovanie</w:t>
            </w:r>
            <w:r>
              <w:rPr>
                <w:rFonts w:eastAsiaTheme="minorHAnsi"/>
                <w:sz w:val="16"/>
                <w:szCs w:val="16"/>
                <w:lang w:eastAsia="en-US"/>
              </w:rPr>
              <w:t xml:space="preserve"> hydinového</w:t>
            </w:r>
            <w:r w:rsidRPr="004251DE">
              <w:rPr>
                <w:rFonts w:eastAsiaTheme="minorHAnsi"/>
                <w:sz w:val="16"/>
                <w:szCs w:val="16"/>
                <w:lang w:eastAsia="en-US"/>
              </w:rPr>
              <w:t xml:space="preserve"> mäsa</w:t>
            </w:r>
          </w:p>
          <w:p w:rsidR="003E5925"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Uskladniť a rozmraziť</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mäso podľa Systému</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HACCP</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Zmyslovo posúdiť kvalitu</w:t>
            </w:r>
          </w:p>
          <w:p w:rsidR="003E5925" w:rsidRDefault="003E5925" w:rsidP="00BD3F11">
            <w:pPr>
              <w:pStyle w:val="Default"/>
              <w:rPr>
                <w:sz w:val="16"/>
                <w:szCs w:val="16"/>
              </w:rPr>
            </w:pPr>
            <w:r w:rsidRPr="004251DE">
              <w:rPr>
                <w:rFonts w:eastAsiaTheme="minorHAnsi"/>
                <w:sz w:val="16"/>
                <w:szCs w:val="16"/>
                <w:lang w:eastAsia="en-US"/>
              </w:rPr>
              <w:t>mäsa</w:t>
            </w:r>
          </w:p>
        </w:tc>
        <w:tc>
          <w:tcPr>
            <w:tcW w:w="2268" w:type="dxa"/>
            <w:tcBorders>
              <w:left w:val="single" w:sz="4" w:space="0" w:color="auto"/>
              <w:bottom w:val="single" w:sz="4" w:space="0" w:color="auto"/>
              <w:right w:val="single" w:sz="4" w:space="0" w:color="auto"/>
            </w:tcBorders>
          </w:tcPr>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Uskladnil a rozmrazil mäso</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podľa Systému HACCP</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Zmyslovo posúdil kvalitu</w:t>
            </w:r>
          </w:p>
          <w:p w:rsidR="003E5925" w:rsidRDefault="003E5925" w:rsidP="00BD3F11">
            <w:pPr>
              <w:pStyle w:val="Default"/>
              <w:rPr>
                <w:sz w:val="16"/>
                <w:szCs w:val="16"/>
              </w:rPr>
            </w:pPr>
            <w:r w:rsidRPr="004251DE">
              <w:rPr>
                <w:rFonts w:eastAsiaTheme="minorHAnsi"/>
                <w:sz w:val="16"/>
                <w:szCs w:val="16"/>
                <w:lang w:eastAsia="en-US"/>
              </w:rPr>
              <w:t>mäsa</w:t>
            </w:r>
          </w:p>
        </w:tc>
        <w:tc>
          <w:tcPr>
            <w:tcW w:w="2266" w:type="dxa"/>
            <w:tcBorders>
              <w:left w:val="single" w:sz="4" w:space="0" w:color="auto"/>
              <w:bottom w:val="single" w:sz="4" w:space="0" w:color="auto"/>
              <w:right w:val="single" w:sz="4" w:space="0" w:color="auto"/>
            </w:tcBorders>
          </w:tcPr>
          <w:p w:rsidR="003E5925" w:rsidRPr="004251DE" w:rsidRDefault="003E5925" w:rsidP="00BD3F11">
            <w:pPr>
              <w:pStyle w:val="Default"/>
              <w:rPr>
                <w:sz w:val="16"/>
                <w:szCs w:val="16"/>
              </w:rPr>
            </w:pPr>
            <w:r w:rsidRPr="004251DE">
              <w:rPr>
                <w:rFonts w:eastAsiaTheme="minorHAnsi"/>
                <w:sz w:val="16"/>
                <w:szCs w:val="16"/>
                <w:lang w:eastAsia="en-US"/>
              </w:rPr>
              <w:t>Praktické skúšanie</w:t>
            </w:r>
          </w:p>
        </w:tc>
        <w:tc>
          <w:tcPr>
            <w:tcW w:w="1561" w:type="dxa"/>
            <w:tcBorders>
              <w:left w:val="single" w:sz="4" w:space="0" w:color="auto"/>
              <w:bottom w:val="single" w:sz="4" w:space="0" w:color="auto"/>
              <w:right w:val="single" w:sz="4" w:space="0" w:color="auto"/>
            </w:tcBorders>
          </w:tcPr>
          <w:p w:rsidR="003E5925" w:rsidRPr="004251DE" w:rsidRDefault="003E5925" w:rsidP="00BD3F11">
            <w:pPr>
              <w:spacing w:before="120"/>
              <w:rPr>
                <w:sz w:val="16"/>
                <w:szCs w:val="16"/>
              </w:rPr>
            </w:pPr>
            <w:r w:rsidRPr="004251DE">
              <w:rPr>
                <w:rFonts w:eastAsiaTheme="minorHAnsi"/>
                <w:sz w:val="16"/>
                <w:szCs w:val="16"/>
                <w:lang w:eastAsia="en-US"/>
              </w:rPr>
              <w:t>Praktická činnosť</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385E95">
              <w:rPr>
                <w:sz w:val="16"/>
                <w:szCs w:val="16"/>
              </w:rPr>
              <w:t>Samostatné práce žiako</w:t>
            </w:r>
            <w:r>
              <w:rPr>
                <w:sz w:val="16"/>
                <w:szCs w:val="16"/>
              </w:rPr>
              <w:t xml:space="preserve">v – príprava jedál z hydinového </w:t>
            </w:r>
            <w:r w:rsidRPr="00385E95">
              <w:rPr>
                <w:sz w:val="16"/>
                <w:szCs w:val="16"/>
              </w:rPr>
              <w:t>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hydinového mäsa</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hydinového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385E95">
              <w:rPr>
                <w:sz w:val="16"/>
                <w:szCs w:val="16"/>
              </w:rPr>
              <w:lastRenderedPageBreak/>
              <w:t>Samostatné práce žiakov – príprava jedál z</w:t>
            </w:r>
            <w:r>
              <w:rPr>
                <w:sz w:val="16"/>
                <w:szCs w:val="16"/>
              </w:rPr>
              <w:t> hydinového mäsa</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hydinového mäsa</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hydinového mäsa</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8"/>
                <w:szCs w:val="18"/>
              </w:rPr>
            </w:pPr>
          </w:p>
          <w:p w:rsidR="003E5925" w:rsidRDefault="003E5925" w:rsidP="00BD3F11">
            <w:pPr>
              <w:pStyle w:val="Default"/>
              <w:rPr>
                <w:b/>
                <w:bCs/>
                <w:sz w:val="18"/>
                <w:szCs w:val="18"/>
              </w:rPr>
            </w:pPr>
            <w:r>
              <w:rPr>
                <w:b/>
                <w:bCs/>
                <w:sz w:val="18"/>
                <w:szCs w:val="18"/>
              </w:rPr>
              <w:t>Príprava jedál z rýb</w:t>
            </w:r>
          </w:p>
          <w:p w:rsidR="003E5925" w:rsidRDefault="003E5925" w:rsidP="00BD3F11">
            <w:pPr>
              <w:pStyle w:val="Default"/>
              <w:rPr>
                <w:sz w:val="18"/>
                <w:szCs w:val="18"/>
              </w:rPr>
            </w:pPr>
          </w:p>
          <w:p w:rsidR="003E5925" w:rsidRPr="000B0FBA" w:rsidRDefault="003E5925" w:rsidP="00BD3F11">
            <w:pPr>
              <w:spacing w:before="120"/>
              <w:rPr>
                <w:b/>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0B0FBA" w:rsidRDefault="003E5925" w:rsidP="008062E1">
            <w:pPr>
              <w:spacing w:before="120"/>
              <w:jc w:val="center"/>
              <w:rPr>
                <w:b/>
                <w:sz w:val="16"/>
                <w:szCs w:val="16"/>
              </w:rPr>
            </w:pPr>
            <w:r>
              <w:rPr>
                <w:b/>
                <w:sz w:val="16"/>
                <w:szCs w:val="16"/>
              </w:rPr>
              <w:t>42</w:t>
            </w:r>
          </w:p>
        </w:tc>
        <w:tc>
          <w:tcPr>
            <w:tcW w:w="2559" w:type="dxa"/>
            <w:tcBorders>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Default="003E5925" w:rsidP="00BD3F11">
            <w:pPr>
              <w:rPr>
                <w:b/>
                <w:sz w:val="18"/>
                <w:szCs w:val="18"/>
              </w:rPr>
            </w:pPr>
          </w:p>
          <w:p w:rsidR="003E5925" w:rsidRPr="004F53A2" w:rsidRDefault="003E5925" w:rsidP="00BD3F11">
            <w:pPr>
              <w:rPr>
                <w:b/>
                <w:sz w:val="18"/>
                <w:szCs w:val="18"/>
              </w:rPr>
            </w:pPr>
            <w:r w:rsidRPr="004F53A2">
              <w:rPr>
                <w:b/>
                <w:sz w:val="18"/>
                <w:szCs w:val="18"/>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Default="003E5925" w:rsidP="00BD3F11">
            <w:pPr>
              <w:rPr>
                <w:b/>
                <w:sz w:val="16"/>
                <w:szCs w:val="16"/>
              </w:rPr>
            </w:pPr>
          </w:p>
          <w:p w:rsidR="003E5925" w:rsidRPr="004F53A2" w:rsidRDefault="003E5925" w:rsidP="00BD3F11">
            <w:pPr>
              <w:rPr>
                <w:b/>
                <w:sz w:val="16"/>
                <w:szCs w:val="16"/>
              </w:rPr>
            </w:pPr>
            <w:r w:rsidRPr="004F53A2">
              <w:rPr>
                <w:b/>
                <w:sz w:val="16"/>
                <w:szCs w:val="16"/>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52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Jedlá zo sladkovodných rýb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p w:rsidR="003E5925" w:rsidRPr="000B0FBA" w:rsidRDefault="003E5925" w:rsidP="008062E1">
            <w:pPr>
              <w:spacing w:before="120"/>
              <w:jc w:val="center"/>
              <w:rPr>
                <w:sz w:val="16"/>
                <w:szCs w:val="16"/>
              </w:rPr>
            </w:pPr>
          </w:p>
        </w:tc>
        <w:tc>
          <w:tcPr>
            <w:tcW w:w="2559" w:type="dxa"/>
            <w:tcBorders>
              <w:left w:val="single" w:sz="4" w:space="0" w:color="auto"/>
              <w:right w:val="single" w:sz="4" w:space="0" w:color="auto"/>
            </w:tcBorders>
          </w:tcPr>
          <w:p w:rsidR="003E5925" w:rsidRDefault="003E5925" w:rsidP="00BD3F11">
            <w:pPr>
              <w:pStyle w:val="Default"/>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Poznať prípravu jedál zo sladkovodných rýb</w:t>
            </w:r>
          </w:p>
          <w:p w:rsidR="003E5925" w:rsidRDefault="003E5925" w:rsidP="00BD3F11">
            <w:pPr>
              <w:pStyle w:val="Default"/>
              <w:rPr>
                <w:sz w:val="16"/>
                <w:szCs w:val="16"/>
              </w:rPr>
            </w:pPr>
            <w:r>
              <w:rPr>
                <w:sz w:val="16"/>
                <w:szCs w:val="16"/>
              </w:rPr>
              <w:t xml:space="preserve">Prakticky ovládať technologické postupy </w:t>
            </w:r>
          </w:p>
          <w:p w:rsidR="003E5925" w:rsidRPr="000B0FBA" w:rsidRDefault="003E5925" w:rsidP="00BD3F11">
            <w:pPr>
              <w:pStyle w:val="Default"/>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Poznať prípravu jedál z  morských rýb</w:t>
            </w:r>
          </w:p>
          <w:p w:rsidR="003E5925" w:rsidRDefault="003E5925" w:rsidP="00BD3F11">
            <w:pPr>
              <w:pStyle w:val="Default"/>
              <w:rPr>
                <w:sz w:val="16"/>
                <w:szCs w:val="16"/>
              </w:rPr>
            </w:pPr>
            <w:r>
              <w:rPr>
                <w:sz w:val="16"/>
                <w:szCs w:val="16"/>
              </w:rPr>
              <w:t xml:space="preserve">Prakticky ovládať technologické postupy </w:t>
            </w:r>
          </w:p>
          <w:p w:rsidR="003E5925" w:rsidRPr="000B0FBA"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Jedlá z morských rýb </w:t>
            </w:r>
          </w:p>
          <w:p w:rsidR="003E5925" w:rsidRPr="000B0FBA" w:rsidRDefault="003E5925" w:rsidP="00BD3F11">
            <w:pPr>
              <w:spacing w:before="120"/>
              <w:rPr>
                <w:sz w:val="16"/>
                <w:szCs w:val="16"/>
              </w:rPr>
            </w:pPr>
          </w:p>
        </w:tc>
        <w:tc>
          <w:tcPr>
            <w:tcW w:w="1133" w:type="dxa"/>
            <w:tcBorders>
              <w:top w:val="single" w:sz="4" w:space="0" w:color="auto"/>
              <w:left w:val="single" w:sz="4" w:space="0" w:color="auto"/>
              <w:right w:val="single" w:sz="4" w:space="0" w:color="auto"/>
            </w:tcBorders>
            <w:vAlign w:val="center"/>
          </w:tcPr>
          <w:p w:rsidR="003E5925" w:rsidRPr="000B0FBA" w:rsidRDefault="003E5925" w:rsidP="008062E1">
            <w:pPr>
              <w:spacing w:before="120"/>
              <w:jc w:val="center"/>
              <w:rPr>
                <w:sz w:val="16"/>
                <w:szCs w:val="16"/>
              </w:rPr>
            </w:pPr>
            <w:r w:rsidRPr="000B0FBA">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pStyle w:val="Default"/>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Poznať prípravu jedál z  morských rýb</w:t>
            </w:r>
          </w:p>
          <w:p w:rsidR="003E5925" w:rsidRDefault="003E5925" w:rsidP="00BD3F11">
            <w:pPr>
              <w:pStyle w:val="Default"/>
              <w:rPr>
                <w:sz w:val="16"/>
                <w:szCs w:val="16"/>
              </w:rPr>
            </w:pPr>
            <w:r>
              <w:rPr>
                <w:sz w:val="16"/>
                <w:szCs w:val="16"/>
              </w:rPr>
              <w:t xml:space="preserve">Prakticky ovládať technologické postupy </w:t>
            </w:r>
          </w:p>
          <w:p w:rsidR="003E5925" w:rsidRPr="000B0FBA"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Poznal prípravu jedál z  morských rýb</w:t>
            </w:r>
          </w:p>
          <w:p w:rsidR="003E5925" w:rsidRDefault="003E5925" w:rsidP="00BD3F11">
            <w:pPr>
              <w:pStyle w:val="Default"/>
              <w:rPr>
                <w:sz w:val="16"/>
                <w:szCs w:val="16"/>
              </w:rPr>
            </w:pPr>
            <w:r>
              <w:rPr>
                <w:sz w:val="16"/>
                <w:szCs w:val="16"/>
              </w:rPr>
              <w:t xml:space="preserve">Prakticky ovládal technologické postupy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Jedlá z mletého rybacieho mäsa</w:t>
            </w:r>
          </w:p>
        </w:tc>
        <w:tc>
          <w:tcPr>
            <w:tcW w:w="1133" w:type="dxa"/>
            <w:tcBorders>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sidRPr="000B0FBA">
              <w:rPr>
                <w:sz w:val="16"/>
                <w:szCs w:val="16"/>
              </w:rPr>
              <w:t>7</w:t>
            </w:r>
          </w:p>
          <w:p w:rsidR="003E5925" w:rsidRPr="000B0FBA" w:rsidRDefault="003E5925" w:rsidP="008062E1">
            <w:pPr>
              <w:spacing w:before="120"/>
              <w:jc w:val="center"/>
              <w:rPr>
                <w:sz w:val="16"/>
                <w:szCs w:val="16"/>
              </w:rPr>
            </w:pP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Poznať prípravu jedál z mletého rybacieho mäsa</w:t>
            </w:r>
          </w:p>
          <w:p w:rsidR="003E5925" w:rsidRDefault="003E5925" w:rsidP="00BD3F11">
            <w:pPr>
              <w:pStyle w:val="Default"/>
              <w:rPr>
                <w:sz w:val="16"/>
                <w:szCs w:val="16"/>
              </w:rPr>
            </w:pPr>
            <w:r>
              <w:rPr>
                <w:sz w:val="16"/>
                <w:szCs w:val="16"/>
              </w:rPr>
              <w:t xml:space="preserve">Prakticky ovládať technologické postupy </w:t>
            </w:r>
          </w:p>
          <w:p w:rsidR="003E5925" w:rsidRPr="000B0FBA"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Poznal prípravu jedál z mletého rybacieho mäsa</w:t>
            </w:r>
          </w:p>
          <w:p w:rsidR="003E5925" w:rsidRDefault="003E5925" w:rsidP="00BD3F11">
            <w:pPr>
              <w:pStyle w:val="Default"/>
              <w:rPr>
                <w:sz w:val="16"/>
                <w:szCs w:val="16"/>
              </w:rPr>
            </w:pPr>
            <w:r>
              <w:rPr>
                <w:sz w:val="16"/>
                <w:szCs w:val="16"/>
              </w:rPr>
              <w:t xml:space="preserve">Prakticky ovládal technologické postupy </w:t>
            </w:r>
          </w:p>
          <w:p w:rsidR="003E5925" w:rsidRPr="000B0FBA"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Default="003E5925" w:rsidP="00BD3F11">
            <w:pPr>
              <w:autoSpaceDE w:val="0"/>
              <w:autoSpaceDN w:val="0"/>
              <w:adjustRightInd w:val="0"/>
              <w:rPr>
                <w:rFonts w:eastAsiaTheme="minorHAnsi"/>
                <w:sz w:val="16"/>
                <w:szCs w:val="16"/>
                <w:lang w:eastAsia="en-US"/>
              </w:rPr>
            </w:pPr>
          </w:p>
          <w:p w:rsidR="003E5925" w:rsidRPr="00AF28CF" w:rsidRDefault="003E5925" w:rsidP="00BD3F11">
            <w:pPr>
              <w:autoSpaceDE w:val="0"/>
              <w:autoSpaceDN w:val="0"/>
              <w:adjustRightInd w:val="0"/>
              <w:rPr>
                <w:rFonts w:eastAsiaTheme="minorHAnsi"/>
                <w:sz w:val="16"/>
                <w:szCs w:val="16"/>
                <w:lang w:eastAsia="en-US"/>
              </w:rPr>
            </w:pPr>
            <w:r w:rsidRPr="00AF28CF">
              <w:rPr>
                <w:rFonts w:eastAsiaTheme="minorHAnsi"/>
                <w:sz w:val="16"/>
                <w:szCs w:val="16"/>
                <w:lang w:eastAsia="en-US"/>
              </w:rPr>
              <w:t xml:space="preserve">Skladovanie a rozmrazovanie </w:t>
            </w:r>
            <w:r>
              <w:rPr>
                <w:rFonts w:eastAsiaTheme="minorHAnsi"/>
                <w:sz w:val="16"/>
                <w:szCs w:val="16"/>
                <w:lang w:eastAsia="en-US"/>
              </w:rPr>
              <w:t>rýb</w:t>
            </w:r>
          </w:p>
        </w:tc>
        <w:tc>
          <w:tcPr>
            <w:tcW w:w="1133" w:type="dxa"/>
            <w:tcBorders>
              <w:left w:val="single" w:sz="4" w:space="0" w:color="auto"/>
              <w:bottom w:val="single" w:sz="4" w:space="0" w:color="auto"/>
              <w:right w:val="single" w:sz="4" w:space="0" w:color="auto"/>
            </w:tcBorders>
          </w:tcPr>
          <w:p w:rsidR="003E5925" w:rsidRDefault="003E5925" w:rsidP="008062E1">
            <w:pPr>
              <w:autoSpaceDE w:val="0"/>
              <w:autoSpaceDN w:val="0"/>
              <w:adjustRightInd w:val="0"/>
              <w:jc w:val="center"/>
              <w:rPr>
                <w:rFonts w:eastAsiaTheme="minorHAnsi"/>
                <w:sz w:val="16"/>
                <w:szCs w:val="16"/>
                <w:lang w:eastAsia="en-US"/>
              </w:rPr>
            </w:pPr>
          </w:p>
          <w:p w:rsidR="003E5925" w:rsidRDefault="003E5925" w:rsidP="008062E1">
            <w:pPr>
              <w:autoSpaceDE w:val="0"/>
              <w:autoSpaceDN w:val="0"/>
              <w:adjustRightInd w:val="0"/>
              <w:jc w:val="center"/>
              <w:rPr>
                <w:rFonts w:eastAsiaTheme="minorHAnsi"/>
                <w:sz w:val="16"/>
                <w:szCs w:val="16"/>
                <w:lang w:eastAsia="en-US"/>
              </w:rPr>
            </w:pPr>
          </w:p>
          <w:p w:rsidR="003E5925" w:rsidRDefault="003E5925" w:rsidP="008062E1">
            <w:pPr>
              <w:autoSpaceDE w:val="0"/>
              <w:autoSpaceDN w:val="0"/>
              <w:adjustRightInd w:val="0"/>
              <w:jc w:val="center"/>
              <w:rPr>
                <w:rFonts w:eastAsiaTheme="minorHAnsi"/>
                <w:sz w:val="16"/>
                <w:szCs w:val="16"/>
                <w:lang w:eastAsia="en-US"/>
              </w:rPr>
            </w:pPr>
          </w:p>
          <w:p w:rsidR="003E5925" w:rsidRPr="00AF28CF" w:rsidRDefault="003E5925" w:rsidP="008062E1">
            <w:pPr>
              <w:autoSpaceDE w:val="0"/>
              <w:autoSpaceDN w:val="0"/>
              <w:adjustRightInd w:val="0"/>
              <w:jc w:val="center"/>
              <w:rPr>
                <w:rFonts w:eastAsiaTheme="minorHAnsi"/>
                <w:sz w:val="16"/>
                <w:szCs w:val="16"/>
                <w:lang w:eastAsia="en-US"/>
              </w:rPr>
            </w:pPr>
            <w:r>
              <w:rPr>
                <w:rFonts w:eastAsiaTheme="minorHAnsi"/>
                <w:sz w:val="16"/>
                <w:szCs w:val="16"/>
                <w:lang w:eastAsia="en-US"/>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AF28CF" w:rsidRDefault="003E5925" w:rsidP="00BD3F11">
            <w:pPr>
              <w:autoSpaceDE w:val="0"/>
              <w:autoSpaceDN w:val="0"/>
              <w:adjustRightInd w:val="0"/>
              <w:rPr>
                <w:rFonts w:eastAsiaTheme="minorHAnsi"/>
                <w:sz w:val="16"/>
                <w:szCs w:val="16"/>
                <w:lang w:eastAsia="en-US"/>
              </w:rPr>
            </w:pPr>
          </w:p>
        </w:tc>
        <w:tc>
          <w:tcPr>
            <w:tcW w:w="2410" w:type="dxa"/>
            <w:tcBorders>
              <w:left w:val="single" w:sz="4" w:space="0" w:color="auto"/>
              <w:right w:val="single" w:sz="4" w:space="0" w:color="auto"/>
            </w:tcBorders>
          </w:tcPr>
          <w:p w:rsidR="003E5925" w:rsidRPr="004251DE"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R</w:t>
            </w:r>
            <w:r w:rsidRPr="004251DE">
              <w:rPr>
                <w:rFonts w:eastAsiaTheme="minorHAnsi"/>
                <w:sz w:val="16"/>
                <w:szCs w:val="16"/>
                <w:lang w:eastAsia="en-US"/>
              </w:rPr>
              <w:t>ozmraziť</w:t>
            </w:r>
          </w:p>
          <w:p w:rsidR="003E5925" w:rsidRPr="004251DE"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 xml:space="preserve">ryby </w:t>
            </w:r>
            <w:r w:rsidRPr="004251DE">
              <w:rPr>
                <w:rFonts w:eastAsiaTheme="minorHAnsi"/>
                <w:sz w:val="16"/>
                <w:szCs w:val="16"/>
                <w:lang w:eastAsia="en-US"/>
              </w:rPr>
              <w:t xml:space="preserve"> podľa Systému</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HACCP</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Zmyslovo posúdiť kvalitu</w:t>
            </w:r>
          </w:p>
          <w:p w:rsidR="003E5925" w:rsidRPr="00AF28CF"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mäsa</w:t>
            </w:r>
          </w:p>
        </w:tc>
        <w:tc>
          <w:tcPr>
            <w:tcW w:w="2268" w:type="dxa"/>
            <w:tcBorders>
              <w:left w:val="single" w:sz="4" w:space="0" w:color="auto"/>
              <w:right w:val="single" w:sz="4" w:space="0" w:color="auto"/>
            </w:tcBorders>
          </w:tcPr>
          <w:p w:rsidR="003E5925" w:rsidRPr="004251DE"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Rozmrazil ryby</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podľa Systému HACCP</w:t>
            </w:r>
          </w:p>
          <w:p w:rsidR="003E5925" w:rsidRPr="004251DE"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Zmyslovo posúdil kvalitu</w:t>
            </w:r>
          </w:p>
          <w:p w:rsidR="003E5925" w:rsidRPr="00AF28CF" w:rsidRDefault="003E5925" w:rsidP="00BD3F11">
            <w:pPr>
              <w:pStyle w:val="Default"/>
              <w:rPr>
                <w:rFonts w:eastAsiaTheme="minorHAnsi"/>
                <w:sz w:val="16"/>
                <w:szCs w:val="16"/>
                <w:lang w:eastAsia="en-US"/>
              </w:rPr>
            </w:pPr>
            <w:r w:rsidRPr="004251DE">
              <w:rPr>
                <w:rFonts w:eastAsiaTheme="minorHAnsi"/>
                <w:sz w:val="16"/>
                <w:szCs w:val="16"/>
                <w:lang w:eastAsia="en-US"/>
              </w:rPr>
              <w:t>mäsa</w:t>
            </w:r>
          </w:p>
        </w:tc>
        <w:tc>
          <w:tcPr>
            <w:tcW w:w="2266" w:type="dxa"/>
            <w:tcBorders>
              <w:left w:val="single" w:sz="4" w:space="0" w:color="auto"/>
              <w:right w:val="single" w:sz="4" w:space="0" w:color="auto"/>
            </w:tcBorders>
          </w:tcPr>
          <w:p w:rsidR="003E5925" w:rsidRPr="00AF28CF"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Praktické skúšanie</w:t>
            </w:r>
          </w:p>
        </w:tc>
        <w:tc>
          <w:tcPr>
            <w:tcW w:w="1561" w:type="dxa"/>
            <w:tcBorders>
              <w:left w:val="single" w:sz="4" w:space="0" w:color="auto"/>
              <w:right w:val="single" w:sz="4" w:space="0" w:color="auto"/>
            </w:tcBorders>
          </w:tcPr>
          <w:p w:rsidR="003E5925" w:rsidRPr="00AF28CF" w:rsidRDefault="003E5925" w:rsidP="00BD3F11">
            <w:pPr>
              <w:autoSpaceDE w:val="0"/>
              <w:autoSpaceDN w:val="0"/>
              <w:adjustRightInd w:val="0"/>
              <w:rPr>
                <w:rFonts w:eastAsiaTheme="minorHAnsi"/>
                <w:sz w:val="16"/>
                <w:szCs w:val="16"/>
                <w:lang w:eastAsia="en-US"/>
              </w:rPr>
            </w:pPr>
            <w:r w:rsidRPr="004251DE">
              <w:rPr>
                <w:rFonts w:eastAsiaTheme="minorHAnsi"/>
                <w:sz w:val="16"/>
                <w:szCs w:val="16"/>
                <w:lang w:eastAsia="en-US"/>
              </w:rPr>
              <w:t>Praktická činnosť</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385E95">
              <w:rPr>
                <w:sz w:val="16"/>
                <w:szCs w:val="16"/>
              </w:rPr>
              <w:t>Samostatné práce žiakov – príprava jedál z</w:t>
            </w:r>
            <w:r>
              <w:rPr>
                <w:sz w:val="16"/>
                <w:szCs w:val="16"/>
              </w:rPr>
              <w:t>  rýb</w:t>
            </w:r>
          </w:p>
        </w:tc>
        <w:tc>
          <w:tcPr>
            <w:tcW w:w="1133" w:type="dxa"/>
            <w:tcBorders>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Default="003E5925" w:rsidP="00BD3F11">
            <w:pPr>
              <w:rPr>
                <w:sz w:val="16"/>
                <w:szCs w:val="16"/>
              </w:rPr>
            </w:pP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rýb</w:t>
            </w:r>
          </w:p>
          <w:p w:rsidR="003E5925" w:rsidRDefault="003E5925" w:rsidP="00BD3F11">
            <w:pPr>
              <w:pStyle w:val="Default"/>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rýb</w:t>
            </w:r>
          </w:p>
          <w:p w:rsidR="003E5925" w:rsidRDefault="003E5925" w:rsidP="00BD3F11">
            <w:pPr>
              <w:pStyle w:val="Default"/>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70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385E95">
              <w:rPr>
                <w:sz w:val="16"/>
                <w:szCs w:val="16"/>
              </w:rPr>
              <w:lastRenderedPageBreak/>
              <w:t>Samostatné práce žiakov – príprava jedál z</w:t>
            </w:r>
            <w:r>
              <w:rPr>
                <w:sz w:val="16"/>
                <w:szCs w:val="16"/>
              </w:rPr>
              <w:t> rýb</w:t>
            </w:r>
          </w:p>
        </w:tc>
        <w:tc>
          <w:tcPr>
            <w:tcW w:w="1133" w:type="dxa"/>
            <w:tcBorders>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pokrmov z rýb</w:t>
            </w:r>
          </w:p>
          <w:p w:rsidR="003E5925" w:rsidRDefault="003E5925" w:rsidP="00BD3F11">
            <w:pPr>
              <w:pStyle w:val="Default"/>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pokrmov z rýb</w:t>
            </w:r>
          </w:p>
          <w:p w:rsidR="003E5925" w:rsidRDefault="003E5925" w:rsidP="00BD3F11">
            <w:pPr>
              <w:pStyle w:val="Default"/>
              <w:rPr>
                <w:sz w:val="16"/>
                <w:szCs w:val="16"/>
              </w:rPr>
            </w:pPr>
          </w:p>
        </w:tc>
        <w:tc>
          <w:tcPr>
            <w:tcW w:w="2266"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Ústne individuálne </w:t>
            </w:r>
            <w:r w:rsidRPr="000B0FBA">
              <w:rPr>
                <w:sz w:val="16"/>
                <w:szCs w:val="16"/>
              </w:rPr>
              <w:t xml:space="preserve"> skúšanie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0B0FBA" w:rsidTr="00BD3F11">
        <w:trPr>
          <w:cantSplit/>
          <w:trHeight w:val="638"/>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DF33B4" w:rsidRDefault="003E5925" w:rsidP="00BD3F11">
            <w:pPr>
              <w:spacing w:before="120"/>
              <w:rPr>
                <w:b/>
                <w:sz w:val="18"/>
                <w:szCs w:val="18"/>
              </w:rPr>
            </w:pPr>
            <w:r w:rsidRPr="00DF33B4">
              <w:rPr>
                <w:b/>
                <w:sz w:val="18"/>
                <w:szCs w:val="18"/>
              </w:rPr>
              <w:t>Príprava jedál na objednávku – minútkové pokrmy</w:t>
            </w: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DF33B4" w:rsidRDefault="003E5925" w:rsidP="008062E1">
            <w:pPr>
              <w:spacing w:before="120"/>
              <w:jc w:val="center"/>
              <w:rPr>
                <w:b/>
                <w:sz w:val="18"/>
                <w:szCs w:val="18"/>
              </w:rPr>
            </w:pPr>
            <w:r>
              <w:rPr>
                <w:b/>
                <w:sz w:val="18"/>
                <w:szCs w:val="18"/>
              </w:rPr>
              <w:t>84</w:t>
            </w:r>
          </w:p>
        </w:tc>
        <w:tc>
          <w:tcPr>
            <w:tcW w:w="2559" w:type="dxa"/>
            <w:tcBorders>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0B0FBA" w:rsidRDefault="003E5925" w:rsidP="00BD3F11">
            <w:pPr>
              <w:rPr>
                <w:sz w:val="16"/>
                <w:szCs w:val="16"/>
              </w:rPr>
            </w:pPr>
            <w:r w:rsidRPr="004F53A2">
              <w:rPr>
                <w:b/>
                <w:sz w:val="18"/>
                <w:szCs w:val="18"/>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Pr="00DF33B4" w:rsidRDefault="003E5925" w:rsidP="00BD3F11">
            <w:pPr>
              <w:rPr>
                <w:sz w:val="18"/>
                <w:szCs w:val="18"/>
              </w:rPr>
            </w:pPr>
          </w:p>
          <w:p w:rsidR="003E5925" w:rsidRPr="00DF33B4" w:rsidRDefault="003E5925" w:rsidP="00BD3F11">
            <w:pPr>
              <w:rPr>
                <w:sz w:val="18"/>
                <w:szCs w:val="18"/>
              </w:rPr>
            </w:pPr>
            <w:r w:rsidRPr="00DF33B4">
              <w:rPr>
                <w:b/>
                <w:sz w:val="18"/>
                <w:szCs w:val="18"/>
              </w:rPr>
              <w:t>Žiak:</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1561" w:type="dxa"/>
            <w:tcBorders>
              <w:left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r w:rsidR="003E5925" w:rsidRPr="000B0FBA" w:rsidTr="00BD3F11">
        <w:trPr>
          <w:cantSplit/>
          <w:trHeight w:val="1412"/>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Gastronomické uplatnenie, význam a podávanie jedál na objednávku </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Pr="000B0FBA" w:rsidRDefault="003E5925" w:rsidP="00BD3F11">
            <w:pPr>
              <w:rPr>
                <w:sz w:val="16"/>
                <w:szCs w:val="16"/>
              </w:rPr>
            </w:pPr>
            <w:r w:rsidRPr="000B0FBA">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Vedieť vysvetliť význam podávania minútkových pokrmov</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Vedel  vysvetliť význam podávania  minútkových pokrmov</w:t>
            </w:r>
          </w:p>
          <w:p w:rsidR="003E5925" w:rsidRPr="000B0FBA"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0B0FBA" w:rsidRDefault="003E5925" w:rsidP="00BD3F11">
            <w:pPr>
              <w:spacing w:before="120"/>
              <w:rPr>
                <w:sz w:val="16"/>
                <w:szCs w:val="16"/>
              </w:rPr>
            </w:pPr>
            <w:r>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1412"/>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 xml:space="preserve">Príprava minútkových jedál  </w:t>
            </w:r>
          </w:p>
          <w:p w:rsidR="003E5925" w:rsidRPr="000B0FBA" w:rsidRDefault="003E5925" w:rsidP="00BD3F11">
            <w:pPr>
              <w:spacing w:before="120"/>
              <w:rPr>
                <w:sz w:val="16"/>
                <w:szCs w:val="16"/>
              </w:rPr>
            </w:pPr>
            <w:r w:rsidRPr="000B0FBA">
              <w:rPr>
                <w:sz w:val="16"/>
                <w:szCs w:val="16"/>
              </w:rPr>
              <w:t>z hovädzieho mäsa</w:t>
            </w:r>
          </w:p>
          <w:p w:rsidR="003E5925" w:rsidRPr="000B0FBA" w:rsidRDefault="003E5925" w:rsidP="00BD3F11">
            <w:pPr>
              <w:spacing w:before="120"/>
              <w:ind w:left="360"/>
              <w:rPr>
                <w:sz w:val="16"/>
                <w:szCs w:val="16"/>
              </w:rPr>
            </w:pP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Pr>
                <w:sz w:val="16"/>
                <w:szCs w:val="16"/>
              </w:rPr>
              <w:t>7</w:t>
            </w:r>
          </w:p>
          <w:p w:rsidR="003E5925" w:rsidRPr="000B0FBA" w:rsidRDefault="003E5925" w:rsidP="008062E1">
            <w:pPr>
              <w:spacing w:before="120"/>
              <w:jc w:val="center"/>
              <w:rPr>
                <w:sz w:val="16"/>
                <w:szCs w:val="16"/>
              </w:rPr>
            </w:pPr>
          </w:p>
        </w:tc>
        <w:tc>
          <w:tcPr>
            <w:tcW w:w="2559"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Vedieť prakticky pripraviť podľa technologického postupu  niektoré druhy minútkových pokrmov</w:t>
            </w:r>
          </w:p>
          <w:p w:rsidR="003E5925" w:rsidRPr="000B0FBA"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Vedel prakticky pripraviť podľa technologického postupu  niektoré druhy minútkových pokrmov</w:t>
            </w:r>
          </w:p>
          <w:p w:rsidR="003E5925" w:rsidRPr="000B0FBA"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780"/>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Príprava minútkových jedál z teľacieho mäsa</w:t>
            </w:r>
          </w:p>
          <w:p w:rsidR="003E5925" w:rsidRPr="000B0FBA" w:rsidRDefault="003E5925" w:rsidP="00BD3F11">
            <w:pPr>
              <w:spacing w:before="120"/>
              <w:ind w:left="36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spacing w:before="120"/>
              <w:jc w:val="center"/>
              <w:rPr>
                <w:sz w:val="16"/>
                <w:szCs w:val="16"/>
              </w:rPr>
            </w:pPr>
            <w:r w:rsidRPr="000B0FBA">
              <w:rPr>
                <w:sz w:val="16"/>
                <w:szCs w:val="16"/>
              </w:rPr>
              <w:t>7</w:t>
            </w:r>
          </w:p>
        </w:tc>
        <w:tc>
          <w:tcPr>
            <w:tcW w:w="2559"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Vedieť prakticky pripraviť podľa technologického postupu  niektoré druhy minútkových pokrmov z teľacieho mäsa</w:t>
            </w:r>
          </w:p>
          <w:p w:rsidR="003E5925" w:rsidRPr="000B0FBA"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Vedel prakticky pripraviť podľa technologického postupu  niektoré druhy minútkových pokrmov z teľacieho mäsa</w:t>
            </w:r>
          </w:p>
          <w:p w:rsidR="003E5925" w:rsidRPr="000B0FBA" w:rsidRDefault="003E5925" w:rsidP="00BD3F11">
            <w:pPr>
              <w:rPr>
                <w:sz w:val="16"/>
                <w:szCs w:val="16"/>
              </w:rPr>
            </w:pPr>
          </w:p>
        </w:tc>
        <w:tc>
          <w:tcPr>
            <w:tcW w:w="2266" w:type="dxa"/>
            <w:tcBorders>
              <w:top w:val="single" w:sz="4" w:space="0" w:color="auto"/>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p>
        </w:tc>
      </w:tr>
      <w:tr w:rsidR="003E5925" w:rsidRPr="000B0FBA" w:rsidTr="00BD3F11">
        <w:trPr>
          <w:cantSplit/>
          <w:trHeight w:val="960"/>
        </w:trPr>
        <w:tc>
          <w:tcPr>
            <w:tcW w:w="2546"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Príprav minútkových jedál z bravčového mäsa</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Pr>
                <w:sz w:val="16"/>
                <w:szCs w:val="16"/>
              </w:rPr>
              <w:t>7</w:t>
            </w:r>
          </w:p>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p>
        </w:tc>
        <w:tc>
          <w:tcPr>
            <w:tcW w:w="2559"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Vedieť prakticky pripraviť podľa technologického postupu  niektoré druhy minútkových pokrmov z bravčového mäsa</w:t>
            </w:r>
          </w:p>
          <w:p w:rsidR="003E5925" w:rsidRPr="000B0FBA" w:rsidRDefault="003E5925" w:rsidP="00BD3F11">
            <w:pPr>
              <w:rPr>
                <w:sz w:val="16"/>
                <w:szCs w:val="16"/>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Vedel prakticky pripraviť podľa technologického postupu  niektoré druhy minútkových pokrmov z bravčového mäsa</w:t>
            </w:r>
          </w:p>
          <w:p w:rsidR="003E5925" w:rsidRPr="000B0FBA" w:rsidRDefault="003E5925" w:rsidP="00BD3F11">
            <w:pPr>
              <w:rPr>
                <w:sz w:val="16"/>
                <w:szCs w:val="16"/>
              </w:rPr>
            </w:pPr>
          </w:p>
        </w:tc>
        <w:tc>
          <w:tcPr>
            <w:tcW w:w="2266" w:type="dxa"/>
            <w:tcBorders>
              <w:top w:val="single" w:sz="4" w:space="0" w:color="auto"/>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p>
        </w:tc>
      </w:tr>
      <w:tr w:rsidR="003E5925" w:rsidRPr="000B0FBA" w:rsidTr="00BD3F11">
        <w:trPr>
          <w:cantSplit/>
          <w:trHeight w:val="108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p>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Príprava</w:t>
            </w:r>
            <w:r>
              <w:rPr>
                <w:sz w:val="16"/>
                <w:szCs w:val="16"/>
              </w:rPr>
              <w:t xml:space="preserve"> minútkových jedál z hydiny</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r>
              <w:rPr>
                <w:sz w:val="16"/>
                <w:szCs w:val="16"/>
              </w:rPr>
              <w:t>7</w:t>
            </w:r>
          </w:p>
          <w:p w:rsidR="003E5925" w:rsidRPr="000B0FBA" w:rsidRDefault="003E5925" w:rsidP="00BD3F11">
            <w:pPr>
              <w:spacing w:before="120"/>
              <w:jc w:val="center"/>
              <w:rPr>
                <w:sz w:val="16"/>
                <w:szCs w:val="16"/>
              </w:rPr>
            </w:pPr>
          </w:p>
        </w:tc>
        <w:tc>
          <w:tcPr>
            <w:tcW w:w="2559"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p w:rsidR="003E5925" w:rsidRPr="000B0FBA" w:rsidRDefault="003E5925" w:rsidP="00BD3F11">
            <w:pPr>
              <w:rPr>
                <w:sz w:val="16"/>
                <w:szCs w:val="16"/>
              </w:rPr>
            </w:pPr>
          </w:p>
          <w:p w:rsidR="003E5925" w:rsidRDefault="003E5925" w:rsidP="00BD3F11">
            <w:pPr>
              <w:ind w:left="708" w:hanging="708"/>
              <w:rPr>
                <w:sz w:val="16"/>
                <w:szCs w:val="16"/>
              </w:rPr>
            </w:pPr>
          </w:p>
          <w:p w:rsidR="003E5925" w:rsidRPr="000B0FBA" w:rsidRDefault="003E5925" w:rsidP="00BD3F11">
            <w:pPr>
              <w:ind w:left="708" w:hanging="708"/>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prakticky pripraviť podľa technologického postupu  niektoré druhy minútkových pokrmov z hydiny </w:t>
            </w:r>
          </w:p>
          <w:p w:rsidR="003E5925" w:rsidRPr="000B0FBA"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prakticky pripraviť podľa technologického postupu  niektoré druhy minútkových pokrmov z hydiny </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Ústne odpovede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r>
      <w:tr w:rsidR="003E5925" w:rsidRPr="000B0FBA" w:rsidTr="00BD3F11">
        <w:trPr>
          <w:cantSplit/>
          <w:trHeight w:val="108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Príp</w:t>
            </w:r>
            <w:r>
              <w:rPr>
                <w:sz w:val="16"/>
                <w:szCs w:val="16"/>
              </w:rPr>
              <w:t>rava minútkových jedál z </w:t>
            </w:r>
            <w:r w:rsidRPr="000B0FBA">
              <w:rPr>
                <w:sz w:val="16"/>
                <w:szCs w:val="16"/>
              </w:rPr>
              <w:t xml:space="preserve"> rýb</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prakticky pripraviť podľa technologického postupu  niektoré druhy minútkových pokrmov z  rýb</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prakticky pripraviť podľa technologického postupu  niektoré druhy minútkových pokrmov z  rýb</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Ústne odpovede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r>
      <w:tr w:rsidR="003E5925" w:rsidRPr="000B0FBA" w:rsidTr="00BD3F11">
        <w:trPr>
          <w:cantSplit/>
          <w:trHeight w:val="108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Príprava minútkových jedál z vnútorností</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BD3F1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prakticky pripraviť podľa technologického postupu  niektoré druhy minútkových pokrmov z vnútorností zvierat</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prakticky pripraviť podľa technologického postupu  niektoré druhy minútkových pokrmov z vnútorností zvierat</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Ústne odpovede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r>
      <w:tr w:rsidR="003E5925" w:rsidRPr="000B0FBA" w:rsidTr="00BD3F11">
        <w:trPr>
          <w:cantSplit/>
          <w:trHeight w:val="1418"/>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Príprava šťavy</w:t>
            </w:r>
            <w:r>
              <w:rPr>
                <w:sz w:val="16"/>
                <w:szCs w:val="16"/>
              </w:rPr>
              <w:t>, omáčky</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BD3F11">
            <w:pPr>
              <w:spacing w:before="120"/>
              <w:jc w:val="center"/>
              <w:rPr>
                <w:sz w:val="16"/>
                <w:szCs w:val="16"/>
              </w:rPr>
            </w:pPr>
            <w:r w:rsidRPr="000B0FBA">
              <w:rPr>
                <w:sz w:val="16"/>
                <w:szCs w:val="16"/>
              </w:rPr>
              <w:t>7</w:t>
            </w:r>
          </w:p>
          <w:p w:rsidR="003E5925" w:rsidRPr="000B0FBA" w:rsidRDefault="003E5925" w:rsidP="00BD3F11">
            <w:pPr>
              <w:spacing w:before="120"/>
              <w:jc w:val="center"/>
              <w:rPr>
                <w:sz w:val="16"/>
                <w:szCs w:val="16"/>
              </w:rPr>
            </w:pPr>
          </w:p>
          <w:p w:rsidR="003E5925" w:rsidRPr="000B0FBA" w:rsidRDefault="003E5925" w:rsidP="00BD3F11">
            <w:pPr>
              <w:spacing w:before="120"/>
              <w:jc w:val="center"/>
              <w:rPr>
                <w:sz w:val="16"/>
                <w:szCs w:val="16"/>
              </w:rPr>
            </w:pPr>
          </w:p>
        </w:tc>
        <w:tc>
          <w:tcPr>
            <w:tcW w:w="2559"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p>
          <w:p w:rsidR="003E5925" w:rsidRPr="000B0FBA" w:rsidRDefault="003E5925" w:rsidP="00BD3F11">
            <w:pPr>
              <w:pStyle w:val="Default"/>
              <w:rPr>
                <w:sz w:val="16"/>
                <w:szCs w:val="16"/>
              </w:rPr>
            </w:pPr>
            <w:r>
              <w:rPr>
                <w:sz w:val="16"/>
                <w:szCs w:val="16"/>
              </w:rPr>
              <w:t>Vedieť prakticky pripraviť podľa technologického postupu  šťavu a omáčku na minútkové pokrmy</w:t>
            </w:r>
          </w:p>
        </w:tc>
        <w:tc>
          <w:tcPr>
            <w:tcW w:w="2268"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r>
              <w:rPr>
                <w:sz w:val="16"/>
                <w:szCs w:val="16"/>
              </w:rPr>
              <w:t>Vedel  prakticky pripraviť podľa technologického postupu  šťavu  a omáčku na minútkové pokrmy</w:t>
            </w:r>
          </w:p>
        </w:tc>
        <w:tc>
          <w:tcPr>
            <w:tcW w:w="2266" w:type="dxa"/>
            <w:tcBorders>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precvičovanie</w:t>
            </w:r>
          </w:p>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p>
        </w:tc>
      </w:tr>
      <w:tr w:rsidR="003E5925" w:rsidRPr="000B0FBA" w:rsidTr="00BD3F11">
        <w:trPr>
          <w:cantSplit/>
          <w:trHeight w:val="885"/>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Bezmäsité jedlá na  objednávku</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p>
          <w:p w:rsidR="003E5925" w:rsidRPr="000B0FBA" w:rsidRDefault="003E5925" w:rsidP="008062E1">
            <w:pPr>
              <w:spacing w:before="120"/>
              <w:jc w:val="center"/>
              <w:rPr>
                <w:sz w:val="16"/>
                <w:szCs w:val="16"/>
              </w:rPr>
            </w:pPr>
            <w:r w:rsidRPr="000B0FBA">
              <w:rPr>
                <w:sz w:val="16"/>
                <w:szCs w:val="16"/>
              </w:rPr>
              <w:t>7</w:t>
            </w:r>
          </w:p>
          <w:p w:rsidR="003E5925" w:rsidRPr="000B0FBA" w:rsidRDefault="003E5925" w:rsidP="008062E1">
            <w:pPr>
              <w:spacing w:before="120"/>
              <w:jc w:val="center"/>
              <w:rPr>
                <w:sz w:val="16"/>
                <w:szCs w:val="16"/>
              </w:rPr>
            </w:pPr>
          </w:p>
          <w:p w:rsidR="003E5925" w:rsidRPr="000B0FBA" w:rsidRDefault="003E5925" w:rsidP="008062E1">
            <w:pPr>
              <w:jc w:val="center"/>
              <w:rPr>
                <w:sz w:val="16"/>
                <w:szCs w:val="16"/>
              </w:rPr>
            </w:pPr>
          </w:p>
        </w:tc>
        <w:tc>
          <w:tcPr>
            <w:tcW w:w="2559"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Pr="000B0FBA" w:rsidRDefault="003E5925" w:rsidP="00BD3F11">
            <w:pPr>
              <w:rPr>
                <w:sz w:val="16"/>
                <w:szCs w:val="16"/>
              </w:rPr>
            </w:pPr>
          </w:p>
          <w:p w:rsidR="003E5925" w:rsidRPr="000B0FBA"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r>
              <w:rPr>
                <w:sz w:val="16"/>
                <w:szCs w:val="16"/>
              </w:rPr>
              <w:t>Vedieť prakticky pripraviť podľa technologického postupu  niektoré bezmäsité minútkové pokrmy</w:t>
            </w:r>
          </w:p>
        </w:tc>
        <w:tc>
          <w:tcPr>
            <w:tcW w:w="2268"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r>
              <w:rPr>
                <w:sz w:val="16"/>
                <w:szCs w:val="16"/>
              </w:rPr>
              <w:t>Vedel  prakticky pripraviť podľa technologického postupu  niektoré bezmäsité minútkové pokrmy</w:t>
            </w:r>
          </w:p>
          <w:p w:rsidR="003E5925" w:rsidRPr="000B0FBA"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 xml:space="preserve"> Ústne individuálne a frontálna skúšanie</w:t>
            </w:r>
          </w:p>
          <w:p w:rsidR="003E5925" w:rsidRPr="000B0FBA" w:rsidRDefault="003E5925" w:rsidP="00BD3F11">
            <w:pPr>
              <w:spacing w:before="120"/>
              <w:rPr>
                <w:sz w:val="16"/>
                <w:szCs w:val="16"/>
              </w:rPr>
            </w:pPr>
            <w:r w:rsidRPr="000B0FBA">
              <w:rPr>
                <w:sz w:val="16"/>
                <w:szCs w:val="16"/>
              </w:rPr>
              <w:t>Praktické precvičovanie</w:t>
            </w:r>
          </w:p>
        </w:tc>
        <w:tc>
          <w:tcPr>
            <w:tcW w:w="1561" w:type="dxa"/>
            <w:tcBorders>
              <w:top w:val="single" w:sz="4" w:space="0" w:color="auto"/>
              <w:left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p>
        </w:tc>
      </w:tr>
      <w:tr w:rsidR="003E5925" w:rsidRPr="000B0FBA" w:rsidTr="00BD3F11">
        <w:trPr>
          <w:cantSplit/>
          <w:trHeight w:val="120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Vho</w:t>
            </w:r>
            <w:r>
              <w:rPr>
                <w:sz w:val="16"/>
                <w:szCs w:val="16"/>
              </w:rPr>
              <w:t xml:space="preserve">dné prílohy </w:t>
            </w:r>
          </w:p>
          <w:p w:rsidR="003E5925" w:rsidRPr="000B0FBA" w:rsidRDefault="003E5925" w:rsidP="00BD3F11">
            <w:pPr>
              <w:spacing w:before="120"/>
              <w:rPr>
                <w:sz w:val="16"/>
                <w:szCs w:val="16"/>
              </w:rPr>
            </w:pPr>
            <w:r w:rsidRPr="000B0FBA">
              <w:rPr>
                <w:sz w:val="16"/>
                <w:szCs w:val="16"/>
              </w:rPr>
              <w:t>k jedlám na objednávku</w:t>
            </w:r>
          </w:p>
          <w:p w:rsidR="003E5925" w:rsidRPr="000B0FBA"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jc w:val="center"/>
              <w:rPr>
                <w:sz w:val="16"/>
                <w:szCs w:val="16"/>
              </w:rPr>
            </w:pPr>
          </w:p>
          <w:p w:rsidR="003E5925" w:rsidRPr="000B0FBA" w:rsidRDefault="003E5925" w:rsidP="008062E1">
            <w:pPr>
              <w:jc w:val="center"/>
              <w:rPr>
                <w:sz w:val="16"/>
                <w:szCs w:val="16"/>
              </w:rPr>
            </w:pPr>
          </w:p>
          <w:p w:rsidR="003E5925" w:rsidRPr="000B0FBA" w:rsidRDefault="003E5925" w:rsidP="008062E1">
            <w:pPr>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p>
          <w:p w:rsidR="003E5925" w:rsidRPr="000B0FBA" w:rsidRDefault="003E5925" w:rsidP="00BD3F11">
            <w:pPr>
              <w:rPr>
                <w:sz w:val="16"/>
                <w:szCs w:val="16"/>
              </w:rPr>
            </w:pPr>
          </w:p>
          <w:p w:rsidR="003E5925" w:rsidRDefault="003E5925" w:rsidP="00BD3F11">
            <w:pPr>
              <w:rPr>
                <w:sz w:val="16"/>
                <w:szCs w:val="16"/>
              </w:rPr>
            </w:pPr>
            <w:r>
              <w:rPr>
                <w:sz w:val="16"/>
                <w:szCs w:val="16"/>
              </w:rPr>
              <w:t>Technológia</w:t>
            </w:r>
          </w:p>
          <w:p w:rsidR="003E5925" w:rsidRDefault="003E5925" w:rsidP="00BD3F11">
            <w:pPr>
              <w:rPr>
                <w:sz w:val="16"/>
                <w:szCs w:val="16"/>
              </w:rPr>
            </w:pPr>
          </w:p>
          <w:p w:rsidR="003E5925" w:rsidRDefault="003E5925" w:rsidP="00BD3F11">
            <w:pPr>
              <w:rPr>
                <w:sz w:val="16"/>
                <w:szCs w:val="16"/>
              </w:rPr>
            </w:pPr>
            <w:r>
              <w:rPr>
                <w:sz w:val="16"/>
                <w:szCs w:val="16"/>
              </w:rPr>
              <w:t>Potraviny</w:t>
            </w:r>
          </w:p>
          <w:p w:rsidR="003E5925" w:rsidRDefault="003E5925" w:rsidP="00BD3F11">
            <w:pPr>
              <w:rPr>
                <w:sz w:val="16"/>
                <w:szCs w:val="16"/>
              </w:rPr>
            </w:pPr>
          </w:p>
          <w:p w:rsidR="003E5925" w:rsidRDefault="003E5925" w:rsidP="00BD3F11">
            <w:pPr>
              <w:rPr>
                <w:sz w:val="16"/>
                <w:szCs w:val="16"/>
              </w:rPr>
            </w:pPr>
            <w:r>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r w:rsidRPr="000B0FBA">
              <w:rPr>
                <w:sz w:val="16"/>
                <w:szCs w:val="16"/>
              </w:rPr>
              <w:t>Etická výchova</w:t>
            </w:r>
          </w:p>
        </w:tc>
        <w:tc>
          <w:tcPr>
            <w:tcW w:w="2410"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r>
              <w:rPr>
                <w:sz w:val="16"/>
                <w:szCs w:val="16"/>
              </w:rPr>
              <w:t>Vedieť prakticky pripraviť vhodné prílohy k jedlám na objednávku</w:t>
            </w:r>
          </w:p>
        </w:tc>
        <w:tc>
          <w:tcPr>
            <w:tcW w:w="2268" w:type="dxa"/>
            <w:tcBorders>
              <w:left w:val="single" w:sz="4" w:space="0" w:color="auto"/>
              <w:bottom w:val="single" w:sz="4" w:space="0" w:color="auto"/>
              <w:right w:val="single" w:sz="4" w:space="0" w:color="auto"/>
            </w:tcBorders>
          </w:tcPr>
          <w:p w:rsidR="003E5925" w:rsidRPr="000B0FBA" w:rsidRDefault="003E5925" w:rsidP="00BD3F11">
            <w:pPr>
              <w:rPr>
                <w:sz w:val="16"/>
                <w:szCs w:val="16"/>
              </w:rPr>
            </w:pPr>
            <w:r>
              <w:rPr>
                <w:sz w:val="16"/>
                <w:szCs w:val="16"/>
              </w:rPr>
              <w:t>Vedel  prakticky pripraviť vhodné  prílohy k jedlám na objednávku</w:t>
            </w: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120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0B0FBA" w:rsidRDefault="003E5925" w:rsidP="00BD3F11">
            <w:pPr>
              <w:spacing w:before="120"/>
              <w:rPr>
                <w:sz w:val="16"/>
                <w:szCs w:val="16"/>
              </w:rPr>
            </w:pPr>
            <w:r w:rsidRPr="000B0FBA">
              <w:rPr>
                <w:sz w:val="16"/>
                <w:szCs w:val="16"/>
              </w:rPr>
              <w:t>Vho</w:t>
            </w:r>
            <w:r>
              <w:rPr>
                <w:sz w:val="16"/>
                <w:szCs w:val="16"/>
              </w:rPr>
              <w:t xml:space="preserve">dné </w:t>
            </w:r>
            <w:r w:rsidRPr="000B0FBA">
              <w:rPr>
                <w:sz w:val="16"/>
                <w:szCs w:val="16"/>
              </w:rPr>
              <w:t xml:space="preserve"> doplnky</w:t>
            </w:r>
          </w:p>
          <w:p w:rsidR="003E5925" w:rsidRPr="000B0FBA" w:rsidRDefault="003E5925" w:rsidP="00BD3F11">
            <w:pPr>
              <w:spacing w:before="120"/>
              <w:rPr>
                <w:sz w:val="16"/>
                <w:szCs w:val="16"/>
              </w:rPr>
            </w:pPr>
            <w:r w:rsidRPr="000B0FBA">
              <w:rPr>
                <w:sz w:val="16"/>
                <w:szCs w:val="16"/>
              </w:rPr>
              <w:t>k jedlám na objednávku</w:t>
            </w:r>
          </w:p>
          <w:p w:rsidR="003E5925" w:rsidRDefault="003E5925" w:rsidP="00BD3F11">
            <w:pPr>
              <w:spacing w:before="120"/>
              <w:rPr>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rsidR="003E5925" w:rsidRPr="000B0FBA" w:rsidRDefault="003E5925" w:rsidP="008062E1">
            <w:pPr>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Technológia</w:t>
            </w:r>
          </w:p>
          <w:p w:rsidR="003E5925" w:rsidRDefault="003E5925" w:rsidP="00BD3F11">
            <w:pPr>
              <w:rPr>
                <w:sz w:val="16"/>
                <w:szCs w:val="16"/>
              </w:rPr>
            </w:pPr>
          </w:p>
          <w:p w:rsidR="003E5925" w:rsidRDefault="003E5925" w:rsidP="00BD3F11">
            <w:pPr>
              <w:rPr>
                <w:sz w:val="16"/>
                <w:szCs w:val="16"/>
              </w:rPr>
            </w:pPr>
            <w:r>
              <w:rPr>
                <w:sz w:val="16"/>
                <w:szCs w:val="16"/>
              </w:rPr>
              <w:t>Potraviny</w:t>
            </w:r>
          </w:p>
          <w:p w:rsidR="003E5925" w:rsidRDefault="003E5925" w:rsidP="00BD3F11">
            <w:pPr>
              <w:rPr>
                <w:sz w:val="16"/>
                <w:szCs w:val="16"/>
              </w:rPr>
            </w:pPr>
          </w:p>
          <w:p w:rsidR="003E5925" w:rsidRDefault="003E5925" w:rsidP="00BD3F11">
            <w:pPr>
              <w:rPr>
                <w:sz w:val="16"/>
                <w:szCs w:val="16"/>
              </w:rPr>
            </w:pPr>
            <w:r>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r w:rsidRPr="000B0FBA">
              <w:rPr>
                <w:sz w:val="16"/>
                <w:szCs w:val="16"/>
              </w:rPr>
              <w:t>Etická výchova</w:t>
            </w: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Vedieť prakticky pripraviť vhodné doplnky k jedlám na objednávku</w:t>
            </w: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Vedel  prakticky pripraviť vhodné   doplnky k jedlám na objednávku</w:t>
            </w: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sidRPr="000B0FBA">
              <w:rPr>
                <w:sz w:val="16"/>
                <w:szCs w:val="16"/>
              </w:rPr>
              <w:t>Ústne individuálne a frontálne skúšanie</w:t>
            </w:r>
          </w:p>
          <w:p w:rsidR="003E5925" w:rsidRPr="000B0FBA" w:rsidRDefault="003E5925" w:rsidP="00BD3F11">
            <w:pPr>
              <w:spacing w:before="120"/>
              <w:rPr>
                <w:sz w:val="16"/>
                <w:szCs w:val="16"/>
              </w:rPr>
            </w:pPr>
            <w:r w:rsidRPr="000B0FBA">
              <w:rPr>
                <w:sz w:val="16"/>
                <w:szCs w:val="16"/>
              </w:rPr>
              <w:t>Praktické cvičenie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Pr="000B0FBA" w:rsidRDefault="003E5925" w:rsidP="00BD3F11">
            <w:pPr>
              <w:spacing w:before="120"/>
              <w:rPr>
                <w:sz w:val="16"/>
                <w:szCs w:val="16"/>
              </w:rPr>
            </w:pPr>
            <w:r w:rsidRPr="000B0FBA">
              <w:rPr>
                <w:sz w:val="16"/>
                <w:szCs w:val="16"/>
              </w:rPr>
              <w:t>Praktické predvedenie</w:t>
            </w:r>
          </w:p>
        </w:tc>
      </w:tr>
      <w:tr w:rsidR="003E5925" w:rsidRPr="000B0FBA" w:rsidTr="00BD3F11">
        <w:trPr>
          <w:cantSplit/>
          <w:trHeight w:val="1200"/>
        </w:trPr>
        <w:tc>
          <w:tcPr>
            <w:tcW w:w="254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 xml:space="preserve"> Exkurzia do ubytovacieho a stravovacieho zariadenia </w:t>
            </w:r>
          </w:p>
        </w:tc>
        <w:tc>
          <w:tcPr>
            <w:tcW w:w="1133"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 xml:space="preserve">Technológia </w:t>
            </w:r>
          </w:p>
          <w:p w:rsidR="003E5925" w:rsidRDefault="003E5925" w:rsidP="00BD3F11">
            <w:pPr>
              <w:rPr>
                <w:sz w:val="16"/>
                <w:szCs w:val="16"/>
              </w:rPr>
            </w:pPr>
          </w:p>
          <w:p w:rsidR="003E5925" w:rsidRDefault="003E5925" w:rsidP="00BD3F11">
            <w:pPr>
              <w:rPr>
                <w:sz w:val="16"/>
                <w:szCs w:val="16"/>
              </w:rPr>
            </w:pPr>
            <w:r>
              <w:rPr>
                <w:sz w:val="16"/>
                <w:szCs w:val="16"/>
              </w:rPr>
              <w:t xml:space="preserve">Potraviny </w:t>
            </w:r>
          </w:p>
          <w:p w:rsidR="003E5925" w:rsidRPr="000B0FBA" w:rsidRDefault="003E5925" w:rsidP="00BD3F11">
            <w:pPr>
              <w:rPr>
                <w:sz w:val="16"/>
                <w:szCs w:val="16"/>
              </w:rPr>
            </w:pPr>
          </w:p>
          <w:p w:rsidR="003E5925" w:rsidRDefault="003E5925" w:rsidP="00BD3F11">
            <w:pPr>
              <w:rPr>
                <w:sz w:val="16"/>
                <w:szCs w:val="16"/>
              </w:rPr>
            </w:pPr>
            <w:r w:rsidRPr="000B0FBA">
              <w:rPr>
                <w:sz w:val="16"/>
                <w:szCs w:val="16"/>
              </w:rPr>
              <w:t>Zariadenie závodov</w:t>
            </w:r>
          </w:p>
          <w:p w:rsidR="003E5925" w:rsidRDefault="003E5925" w:rsidP="00BD3F11">
            <w:pPr>
              <w:rPr>
                <w:sz w:val="16"/>
                <w:szCs w:val="16"/>
              </w:rPr>
            </w:pPr>
          </w:p>
          <w:p w:rsidR="003E5925" w:rsidRPr="000B0FBA" w:rsidRDefault="003E5925" w:rsidP="00BD3F11">
            <w:pPr>
              <w:rPr>
                <w:sz w:val="16"/>
                <w:szCs w:val="16"/>
              </w:rPr>
            </w:pPr>
            <w:r>
              <w:rPr>
                <w:sz w:val="16"/>
                <w:szCs w:val="16"/>
              </w:rPr>
              <w:t>Stolovanie</w:t>
            </w:r>
          </w:p>
          <w:p w:rsidR="003E5925" w:rsidRDefault="003E5925" w:rsidP="00BD3F11">
            <w:pPr>
              <w:rPr>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Vidieť a bližšie spoznať nové priestory v gastronomických prevádzkach</w:t>
            </w: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Videl a bližšie  sa oboznámil  s novými  priestormi v gastronomických prevádzkach</w:t>
            </w:r>
          </w:p>
        </w:tc>
        <w:tc>
          <w:tcPr>
            <w:tcW w:w="2266"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Frontálne skúšanie</w:t>
            </w:r>
          </w:p>
        </w:tc>
        <w:tc>
          <w:tcPr>
            <w:tcW w:w="1561" w:type="dxa"/>
            <w:tcBorders>
              <w:left w:val="single" w:sz="4" w:space="0" w:color="auto"/>
              <w:bottom w:val="single" w:sz="4" w:space="0" w:color="auto"/>
              <w:right w:val="single" w:sz="4" w:space="0" w:color="auto"/>
            </w:tcBorders>
          </w:tcPr>
          <w:p w:rsidR="003E5925" w:rsidRPr="000B0FBA" w:rsidRDefault="003E5925" w:rsidP="00BD3F11">
            <w:pPr>
              <w:spacing w:before="120"/>
              <w:rPr>
                <w:sz w:val="16"/>
                <w:szCs w:val="16"/>
              </w:rPr>
            </w:pPr>
            <w:r>
              <w:rPr>
                <w:sz w:val="16"/>
                <w:szCs w:val="16"/>
              </w:rPr>
              <w:t>Ústne odpovede</w:t>
            </w:r>
          </w:p>
        </w:tc>
      </w:tr>
      <w:tr w:rsidR="003E5925" w:rsidRPr="000B0FBA" w:rsidTr="00BD3F11">
        <w:trPr>
          <w:cantSplit/>
          <w:trHeight w:val="855"/>
        </w:trPr>
        <w:tc>
          <w:tcPr>
            <w:tcW w:w="25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b/>
                <w:sz w:val="16"/>
                <w:szCs w:val="16"/>
              </w:rPr>
            </w:pPr>
            <w:r>
              <w:rPr>
                <w:b/>
                <w:sz w:val="16"/>
                <w:szCs w:val="16"/>
              </w:rPr>
              <w:t>Spolu</w:t>
            </w:r>
          </w:p>
        </w:tc>
        <w:tc>
          <w:tcPr>
            <w:tcW w:w="113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0B0FBA" w:rsidRDefault="003E5925" w:rsidP="00BD3F11">
            <w:pPr>
              <w:spacing w:before="120"/>
              <w:jc w:val="center"/>
              <w:rPr>
                <w:b/>
                <w:sz w:val="16"/>
                <w:szCs w:val="16"/>
              </w:rPr>
            </w:pPr>
            <w:r>
              <w:rPr>
                <w:b/>
                <w:sz w:val="16"/>
                <w:szCs w:val="16"/>
              </w:rPr>
              <w:t>693</w:t>
            </w:r>
          </w:p>
        </w:tc>
        <w:tc>
          <w:tcPr>
            <w:tcW w:w="2559" w:type="dxa"/>
            <w:tcBorders>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410" w:type="dxa"/>
            <w:tcBorders>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268" w:type="dxa"/>
            <w:tcBorders>
              <w:left w:val="single" w:sz="4" w:space="0" w:color="auto"/>
              <w:right w:val="single" w:sz="4" w:space="0" w:color="auto"/>
            </w:tcBorders>
            <w:shd w:val="clear" w:color="auto" w:fill="FFF2CC" w:themeFill="accent4" w:themeFillTint="33"/>
          </w:tcPr>
          <w:p w:rsidR="003E5925" w:rsidRPr="000B0FBA" w:rsidRDefault="003E5925" w:rsidP="00BD3F11">
            <w:pPr>
              <w:rPr>
                <w:sz w:val="16"/>
                <w:szCs w:val="16"/>
              </w:rPr>
            </w:pPr>
          </w:p>
        </w:tc>
        <w:tc>
          <w:tcPr>
            <w:tcW w:w="2266" w:type="dxa"/>
            <w:tcBorders>
              <w:left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0B0FBA" w:rsidRDefault="003E5925" w:rsidP="00BD3F11">
            <w:pPr>
              <w:spacing w:before="120"/>
              <w:rPr>
                <w:sz w:val="16"/>
                <w:szCs w:val="16"/>
              </w:rPr>
            </w:pPr>
          </w:p>
        </w:tc>
      </w:tr>
    </w:tbl>
    <w:p w:rsidR="003E5925" w:rsidRDefault="003E5925" w:rsidP="003E5925">
      <w:pPr>
        <w:autoSpaceDE w:val="0"/>
        <w:autoSpaceDN w:val="0"/>
        <w:adjustRightInd w:val="0"/>
        <w:rPr>
          <w:sz w:val="16"/>
          <w:szCs w:val="16"/>
        </w:rPr>
      </w:pPr>
    </w:p>
    <w:p w:rsidR="003E5925" w:rsidRPr="00A40F7C" w:rsidRDefault="003E5925" w:rsidP="003E5925">
      <w:pPr>
        <w:autoSpaceDE w:val="0"/>
        <w:autoSpaceDN w:val="0"/>
        <w:adjustRightInd w:val="0"/>
        <w:rPr>
          <w:rFonts w:ascii="Times New Roman" w:eastAsiaTheme="minorHAnsi" w:hAnsi="Times New Roman"/>
          <w:b/>
          <w:bCs/>
          <w:sz w:val="22"/>
          <w:lang w:eastAsia="en-US"/>
        </w:rPr>
      </w:pPr>
      <w:r w:rsidRPr="00A40F7C">
        <w:rPr>
          <w:rFonts w:ascii="Times New Roman" w:eastAsiaTheme="minorHAnsi" w:hAnsi="Times New Roman"/>
          <w:b/>
          <w:bCs/>
          <w:sz w:val="22"/>
          <w:lang w:eastAsia="en-US"/>
        </w:rPr>
        <w:t>Všeobecné pokyny hodnotenia predmetu odborný výcvik:</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 xml:space="preserve">Pri hodnotení výstupov </w:t>
      </w:r>
      <w:r w:rsidR="00A40F7C" w:rsidRPr="00A40F7C">
        <w:rPr>
          <w:rFonts w:ascii="Times New Roman" w:eastAsiaTheme="minorHAnsi" w:hAnsi="Times New Roman"/>
          <w:sz w:val="22"/>
          <w:szCs w:val="20"/>
          <w:lang w:eastAsia="en-US"/>
        </w:rPr>
        <w:t>žiakov vychádzame z Metodického pokynu</w:t>
      </w:r>
      <w:r w:rsidRPr="00A40F7C">
        <w:rPr>
          <w:rFonts w:ascii="Times New Roman" w:eastAsiaTheme="minorHAnsi" w:hAnsi="Times New Roman"/>
          <w:sz w:val="22"/>
          <w:szCs w:val="20"/>
          <w:lang w:eastAsia="en-US"/>
        </w:rPr>
        <w:t xml:space="preserve"> č. 33/2011 na hodnotenie a klasifikáciu žiakov odborných učilíšť. Pri priebežnej a</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súhrnnej klasifikácii uplatňuje pedagóg voči žiakovi primeranú náročnosť a pedagogický takt. Pri hodnotení prihliada na druh a stupeň postihnutia, na celkový</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zdravotný stav, na vek a na vynaložené úsilie žiaka. Pedagóg priebežne hodnotí výsledky žiaka, jeho vedomosti, zručnosti a návyky. Vyzdvihuje žiakove kladya súčasne ho taktne usmerňuje v ďalšom postupe pri učení so zameraním na zvýšenie úsilia získať ďalšie vedomosti, zručnosti a návyky.</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Kritériá hodnotenia sú dané učebnou osnovou predmetu. Hodnotiacu škálu dosiahnutých praktických zručností si volí vyučujúci. V záverečnej klasifikácii</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zohľadňujeme vzťah k práci a k praktickým činnostiam, osvojenie praktických zručností a návykov, zvládnutie účelových spôsobov práce,  využitie získaných</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teoretických vedomostí v praktických činnostiach, aktivitu, samostatnosť, tvorivosť, iniciatívu v praktických činnostiach, vytrvalosť, húževnatosť v práci a</w:t>
      </w:r>
      <w:r w:rsidR="00FA0F99">
        <w:rPr>
          <w:rFonts w:ascii="Times New Roman" w:eastAsiaTheme="minorHAnsi" w:hAnsi="Times New Roman"/>
          <w:sz w:val="22"/>
          <w:szCs w:val="20"/>
          <w:lang w:eastAsia="en-US"/>
        </w:rPr>
        <w:t> </w:t>
      </w:r>
      <w:r w:rsidRPr="00A40F7C">
        <w:rPr>
          <w:rFonts w:ascii="Times New Roman" w:eastAsiaTheme="minorHAnsi" w:hAnsi="Times New Roman"/>
          <w:sz w:val="22"/>
          <w:szCs w:val="20"/>
          <w:lang w:eastAsia="en-US"/>
        </w:rPr>
        <w:t>snahuo jej dokončenie, kvalitu výsledkov činností, organizáciu vlastnej práce a pracoviska, udržiavanie poriadku na pracovisku, dodržiavanie predpisov</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o bezpečnosti a ochrane zdravia pri práci a starostlivosť o životné prostredie, hospodárne využívanie surovín, materiálov, energie, prekonávanie prekážok</w:t>
      </w:r>
    </w:p>
    <w:p w:rsidR="003E5925" w:rsidRPr="00A40F7C" w:rsidRDefault="003E5925" w:rsidP="003E5925">
      <w:pPr>
        <w:autoSpaceDE w:val="0"/>
        <w:autoSpaceDN w:val="0"/>
        <w:adjustRightInd w:val="0"/>
        <w:rPr>
          <w:rFonts w:ascii="Times New Roman" w:eastAsiaTheme="minorHAnsi" w:hAnsi="Times New Roman"/>
          <w:sz w:val="22"/>
          <w:szCs w:val="20"/>
          <w:lang w:eastAsia="en-US"/>
        </w:rPr>
      </w:pPr>
      <w:r w:rsidRPr="00A40F7C">
        <w:rPr>
          <w:rFonts w:ascii="Times New Roman" w:eastAsiaTheme="minorHAnsi" w:hAnsi="Times New Roman"/>
          <w:sz w:val="22"/>
          <w:szCs w:val="20"/>
          <w:lang w:eastAsia="en-US"/>
        </w:rPr>
        <w:t>v práci, obsluhu a údržbu jednoduchých pracovných pomôcok, nástrojov, náradia a meradiel, starostlivosť o pracovný odev a jeho údržbu. Sumatívne hodnotenia výkonu žiaka za klasifikačné obdobie tvoria výsledky súborných a samostatných prác.  V druhom ročníku sú to samostatné práce prípravy mäsitých jedál z hovädzieho, bravčového mäsa, hydiny a rýb. V predmete rozvíjame aj kľúčové kompetencie žiakov, ktoré hodnotíme formatívne.</w:t>
      </w:r>
    </w:p>
    <w:p w:rsidR="003E5925" w:rsidRDefault="003E5925" w:rsidP="003E5925">
      <w:pPr>
        <w:rPr>
          <w:rFonts w:ascii="Arial-BoldMT" w:eastAsiaTheme="minorHAnsi" w:hAnsi="Arial-BoldMT" w:cs="Arial-BoldMT"/>
          <w:b/>
          <w:bCs/>
          <w:szCs w:val="20"/>
          <w:lang w:eastAsia="en-US"/>
        </w:rPr>
      </w:pPr>
    </w:p>
    <w:p w:rsidR="003E5925" w:rsidRDefault="003E5925" w:rsidP="003E5925">
      <w:pPr>
        <w:rPr>
          <w:rFonts w:ascii="Arial-BoldMT" w:eastAsiaTheme="minorHAnsi" w:hAnsi="Arial-BoldMT" w:cs="Arial-BoldMT"/>
          <w:b/>
          <w:bCs/>
          <w:szCs w:val="20"/>
          <w:lang w:eastAsia="en-US"/>
        </w:rPr>
      </w:pPr>
    </w:p>
    <w:p w:rsidR="003E5925" w:rsidRDefault="003E5925" w:rsidP="003E5925">
      <w:pPr>
        <w:rPr>
          <w:rFonts w:ascii="Arial-BoldMT" w:eastAsiaTheme="minorHAnsi" w:hAnsi="Arial-BoldMT" w:cs="Arial-BoldMT"/>
          <w:b/>
          <w:bCs/>
          <w:szCs w:val="20"/>
          <w:lang w:eastAsia="en-US"/>
        </w:rPr>
      </w:pPr>
    </w:p>
    <w:p w:rsidR="003E5925" w:rsidRDefault="003E5925" w:rsidP="003E5925">
      <w:pPr>
        <w:rPr>
          <w:rFonts w:ascii="Arial-BoldMT" w:eastAsiaTheme="minorHAnsi" w:hAnsi="Arial-BoldMT" w:cs="Arial-BoldMT"/>
          <w:b/>
          <w:bCs/>
          <w:szCs w:val="20"/>
          <w:lang w:eastAsia="en-US"/>
        </w:rPr>
      </w:pPr>
    </w:p>
    <w:p w:rsidR="003E5925" w:rsidRDefault="003E5925" w:rsidP="003E5925"/>
    <w:tbl>
      <w:tblPr>
        <w:tblW w:w="1474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1127"/>
        <w:gridCol w:w="2559"/>
        <w:gridCol w:w="2410"/>
        <w:gridCol w:w="2268"/>
        <w:gridCol w:w="2266"/>
        <w:gridCol w:w="1561"/>
      </w:tblGrid>
      <w:tr w:rsidR="003E5925" w:rsidRPr="00EA2131" w:rsidTr="00BD3F11">
        <w:trPr>
          <w:trHeight w:val="474"/>
        </w:trPr>
        <w:tc>
          <w:tcPr>
            <w:tcW w:w="8648" w:type="dxa"/>
            <w:gridSpan w:val="4"/>
            <w:tcBorders>
              <w:top w:val="single" w:sz="4" w:space="0" w:color="auto"/>
              <w:left w:val="single" w:sz="4" w:space="0" w:color="auto"/>
              <w:bottom w:val="single" w:sz="4" w:space="0" w:color="auto"/>
              <w:right w:val="single" w:sz="4" w:space="0" w:color="auto"/>
            </w:tcBorders>
          </w:tcPr>
          <w:p w:rsidR="003E5925" w:rsidRDefault="003E5925" w:rsidP="00BD3F11">
            <w:pPr>
              <w:rPr>
                <w:b/>
                <w:szCs w:val="20"/>
              </w:rPr>
            </w:pPr>
          </w:p>
          <w:p w:rsidR="003E5925" w:rsidRPr="00EA2131" w:rsidRDefault="003E5925" w:rsidP="00BD3F11">
            <w:pPr>
              <w:rPr>
                <w:b/>
                <w:szCs w:val="20"/>
              </w:rPr>
            </w:pPr>
            <w:r w:rsidRPr="00EA2131">
              <w:rPr>
                <w:b/>
                <w:szCs w:val="20"/>
              </w:rPr>
              <w:t>ROZPIS UČIVA PREDMETU: Odborný výcvik</w:t>
            </w:r>
            <w:r>
              <w:rPr>
                <w:b/>
                <w:szCs w:val="20"/>
              </w:rPr>
              <w:t xml:space="preserve">   tretí </w:t>
            </w:r>
            <w:r w:rsidRPr="00EA2131">
              <w:rPr>
                <w:b/>
                <w:szCs w:val="20"/>
              </w:rPr>
              <w:t xml:space="preserve"> ročník</w:t>
            </w:r>
          </w:p>
        </w:tc>
        <w:tc>
          <w:tcPr>
            <w:tcW w:w="6095" w:type="dxa"/>
            <w:gridSpan w:val="3"/>
            <w:tcBorders>
              <w:top w:val="single" w:sz="4" w:space="0" w:color="auto"/>
              <w:left w:val="single" w:sz="4" w:space="0" w:color="auto"/>
              <w:bottom w:val="single" w:sz="4" w:space="0" w:color="auto"/>
              <w:right w:val="single" w:sz="4" w:space="0" w:color="auto"/>
            </w:tcBorders>
          </w:tcPr>
          <w:p w:rsidR="003E5925" w:rsidRDefault="003E5925" w:rsidP="00BD3F11">
            <w:pPr>
              <w:ind w:left="108"/>
              <w:rPr>
                <w:b/>
                <w:szCs w:val="20"/>
              </w:rPr>
            </w:pPr>
          </w:p>
          <w:p w:rsidR="003E5925" w:rsidRPr="00EA2131" w:rsidRDefault="003E5925" w:rsidP="00BD3F11">
            <w:pPr>
              <w:ind w:left="108"/>
              <w:rPr>
                <w:b/>
                <w:szCs w:val="20"/>
              </w:rPr>
            </w:pPr>
            <w:r w:rsidRPr="00EA2131">
              <w:rPr>
                <w:b/>
                <w:szCs w:val="20"/>
              </w:rPr>
              <w:t>21 hodín</w:t>
            </w:r>
            <w:r>
              <w:rPr>
                <w:b/>
                <w:szCs w:val="20"/>
              </w:rPr>
              <w:t xml:space="preserve"> týždenne, spolu 630 </w:t>
            </w:r>
            <w:r w:rsidRPr="00EA2131">
              <w:rPr>
                <w:b/>
                <w:szCs w:val="20"/>
              </w:rPr>
              <w:t>vyučovacích hodín</w:t>
            </w:r>
          </w:p>
        </w:tc>
      </w:tr>
      <w:tr w:rsidR="003E5925" w:rsidRPr="00EA2131" w:rsidTr="00BD3F11">
        <w:trPr>
          <w:trHeight w:val="481"/>
        </w:trPr>
        <w:tc>
          <w:tcPr>
            <w:tcW w:w="2552"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rPr>
                <w:b/>
                <w:szCs w:val="20"/>
              </w:rPr>
            </w:pPr>
            <w:r w:rsidRPr="00EA2131">
              <w:rPr>
                <w:b/>
                <w:szCs w:val="20"/>
              </w:rPr>
              <w:t>Názov tematického celku</w:t>
            </w:r>
          </w:p>
          <w:p w:rsidR="003E5925" w:rsidRPr="00EA2131" w:rsidRDefault="003E5925" w:rsidP="00BD3F11">
            <w:pPr>
              <w:rPr>
                <w:b/>
                <w:szCs w:val="20"/>
              </w:rPr>
            </w:pPr>
            <w:r w:rsidRPr="00EA2131">
              <w:rPr>
                <w:b/>
                <w:szCs w:val="20"/>
              </w:rPr>
              <w:t xml:space="preserve">Témy </w:t>
            </w:r>
          </w:p>
        </w:tc>
        <w:tc>
          <w:tcPr>
            <w:tcW w:w="1127"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rPr>
                <w:b/>
                <w:szCs w:val="20"/>
              </w:rPr>
            </w:pPr>
            <w:r w:rsidRPr="00EA2131">
              <w:rPr>
                <w:b/>
                <w:szCs w:val="20"/>
              </w:rPr>
              <w:t>Hodiny</w:t>
            </w:r>
          </w:p>
        </w:tc>
        <w:tc>
          <w:tcPr>
            <w:tcW w:w="2559"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jc w:val="center"/>
              <w:rPr>
                <w:b/>
                <w:szCs w:val="20"/>
              </w:rPr>
            </w:pPr>
            <w:r w:rsidRPr="00EA2131">
              <w:rPr>
                <w:b/>
                <w:szCs w:val="20"/>
              </w:rPr>
              <w:t>Medzipredmetové vzťahy</w:t>
            </w:r>
          </w:p>
        </w:tc>
        <w:tc>
          <w:tcPr>
            <w:tcW w:w="2410"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jc w:val="center"/>
              <w:rPr>
                <w:b/>
                <w:szCs w:val="20"/>
              </w:rPr>
            </w:pPr>
            <w:r w:rsidRPr="00EA2131">
              <w:rPr>
                <w:b/>
                <w:szCs w:val="20"/>
              </w:rPr>
              <w:t>Očakávané</w:t>
            </w:r>
          </w:p>
          <w:p w:rsidR="003E5925" w:rsidRPr="00EA2131" w:rsidRDefault="003E5925" w:rsidP="00BD3F11">
            <w:pPr>
              <w:jc w:val="center"/>
              <w:rPr>
                <w:b/>
                <w:szCs w:val="20"/>
              </w:rPr>
            </w:pPr>
            <w:r w:rsidRPr="00EA2131">
              <w:rPr>
                <w:b/>
                <w:szCs w:val="20"/>
              </w:rPr>
              <w:t>vzdelávacie výstupy</w:t>
            </w:r>
          </w:p>
        </w:tc>
        <w:tc>
          <w:tcPr>
            <w:tcW w:w="2268"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jc w:val="center"/>
              <w:rPr>
                <w:b/>
                <w:szCs w:val="20"/>
              </w:rPr>
            </w:pPr>
            <w:r w:rsidRPr="00EA2131">
              <w:rPr>
                <w:b/>
                <w:szCs w:val="20"/>
              </w:rPr>
              <w:t>Kritériá hodnotenia vzdelávacích výstupov</w:t>
            </w:r>
          </w:p>
        </w:tc>
        <w:tc>
          <w:tcPr>
            <w:tcW w:w="2266"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jc w:val="center"/>
              <w:rPr>
                <w:b/>
                <w:szCs w:val="20"/>
              </w:rPr>
            </w:pPr>
            <w:r w:rsidRPr="00EA2131">
              <w:rPr>
                <w:b/>
                <w:szCs w:val="20"/>
              </w:rPr>
              <w:t>Metódy hodnotenia</w:t>
            </w:r>
          </w:p>
        </w:tc>
        <w:tc>
          <w:tcPr>
            <w:tcW w:w="1561" w:type="dxa"/>
            <w:tcBorders>
              <w:top w:val="single" w:sz="4" w:space="0" w:color="auto"/>
              <w:left w:val="single" w:sz="4" w:space="0" w:color="auto"/>
              <w:bottom w:val="single" w:sz="4" w:space="0" w:color="auto"/>
              <w:right w:val="single" w:sz="4" w:space="0" w:color="auto"/>
            </w:tcBorders>
            <w:shd w:val="clear" w:color="auto" w:fill="FFFF99"/>
          </w:tcPr>
          <w:p w:rsidR="003E5925" w:rsidRPr="00EA2131" w:rsidRDefault="003E5925" w:rsidP="00BD3F11">
            <w:pPr>
              <w:jc w:val="center"/>
              <w:rPr>
                <w:b/>
                <w:szCs w:val="20"/>
              </w:rPr>
            </w:pPr>
            <w:r w:rsidRPr="00EA2131">
              <w:rPr>
                <w:b/>
                <w:szCs w:val="20"/>
              </w:rPr>
              <w:t>Prostriedky hodnotenia</w:t>
            </w:r>
          </w:p>
        </w:tc>
      </w:tr>
      <w:tr w:rsidR="003E5925" w:rsidRPr="00EA2131" w:rsidTr="00BD3F11">
        <w:trPr>
          <w:trHeight w:val="122"/>
        </w:trPr>
        <w:tc>
          <w:tcPr>
            <w:tcW w:w="2552" w:type="dxa"/>
            <w:tcBorders>
              <w:top w:val="single" w:sz="4" w:space="0" w:color="auto"/>
              <w:left w:val="single" w:sz="4" w:space="0" w:color="auto"/>
              <w:bottom w:val="single" w:sz="4" w:space="0" w:color="auto"/>
              <w:right w:val="single" w:sz="4" w:space="0" w:color="auto"/>
            </w:tcBorders>
            <w:shd w:val="clear" w:color="auto" w:fill="CCFFFF"/>
          </w:tcPr>
          <w:p w:rsidR="003E5925" w:rsidRPr="00EA2131" w:rsidRDefault="003E5925" w:rsidP="00BD3F11">
            <w:pPr>
              <w:spacing w:before="120"/>
              <w:rPr>
                <w:b/>
                <w:szCs w:val="20"/>
              </w:rPr>
            </w:pPr>
            <w:r>
              <w:rPr>
                <w:b/>
                <w:szCs w:val="20"/>
              </w:rPr>
              <w:t>Zásady BOZP, hygiena práce, HACCP</w:t>
            </w:r>
          </w:p>
        </w:tc>
        <w:tc>
          <w:tcPr>
            <w:tcW w:w="1127" w:type="dxa"/>
            <w:tcBorders>
              <w:top w:val="single" w:sz="4" w:space="0" w:color="auto"/>
              <w:left w:val="single" w:sz="4" w:space="0" w:color="auto"/>
              <w:bottom w:val="single" w:sz="4" w:space="0" w:color="auto"/>
              <w:right w:val="single" w:sz="4" w:space="0" w:color="auto"/>
            </w:tcBorders>
            <w:shd w:val="clear" w:color="auto" w:fill="CCFFFF"/>
            <w:vAlign w:val="center"/>
          </w:tcPr>
          <w:p w:rsidR="003E5925" w:rsidRPr="00EA2131" w:rsidRDefault="003E5925" w:rsidP="008062E1">
            <w:pPr>
              <w:spacing w:before="120"/>
              <w:jc w:val="center"/>
              <w:rPr>
                <w:b/>
                <w:szCs w:val="20"/>
              </w:rPr>
            </w:pPr>
            <w:r>
              <w:rPr>
                <w:b/>
                <w:szCs w:val="20"/>
              </w:rPr>
              <w:t>63</w:t>
            </w:r>
          </w:p>
        </w:tc>
        <w:tc>
          <w:tcPr>
            <w:tcW w:w="2559" w:type="dxa"/>
            <w:tcBorders>
              <w:top w:val="single" w:sz="4" w:space="0" w:color="auto"/>
              <w:left w:val="single" w:sz="4" w:space="0" w:color="auto"/>
              <w:bottom w:val="single" w:sz="4" w:space="0" w:color="auto"/>
              <w:right w:val="single" w:sz="4" w:space="0" w:color="auto"/>
            </w:tcBorders>
            <w:shd w:val="clear" w:color="auto" w:fill="CCFFFF"/>
          </w:tcPr>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CCFFFF"/>
            <w:vAlign w:val="bottom"/>
          </w:tcPr>
          <w:p w:rsidR="003E5925" w:rsidRPr="00EA2131" w:rsidRDefault="003E5925" w:rsidP="00BD3F11">
            <w:pPr>
              <w:jc w:val="both"/>
              <w:rPr>
                <w:b/>
                <w:szCs w:val="20"/>
              </w:rPr>
            </w:pPr>
            <w:r w:rsidRPr="00EA2131">
              <w:rPr>
                <w:b/>
                <w:szCs w:val="20"/>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CCFFFF"/>
            <w:vAlign w:val="bottom"/>
          </w:tcPr>
          <w:p w:rsidR="003E5925" w:rsidRPr="00EA2131" w:rsidRDefault="003E5925" w:rsidP="00BD3F11">
            <w:pPr>
              <w:jc w:val="both"/>
              <w:rPr>
                <w:b/>
                <w:szCs w:val="20"/>
              </w:rPr>
            </w:pPr>
            <w:r>
              <w:rPr>
                <w:b/>
                <w:szCs w:val="20"/>
              </w:rPr>
              <w:t>Žiak :</w:t>
            </w:r>
          </w:p>
        </w:tc>
        <w:tc>
          <w:tcPr>
            <w:tcW w:w="2266" w:type="dxa"/>
            <w:tcBorders>
              <w:top w:val="single" w:sz="4" w:space="0" w:color="auto"/>
              <w:left w:val="single" w:sz="4" w:space="0" w:color="auto"/>
              <w:bottom w:val="single" w:sz="4" w:space="0" w:color="auto"/>
              <w:right w:val="single" w:sz="4" w:space="0" w:color="auto"/>
            </w:tcBorders>
            <w:shd w:val="clear" w:color="auto" w:fill="CCFFFF"/>
          </w:tcPr>
          <w:p w:rsidR="003E5925" w:rsidRPr="00EA2131" w:rsidRDefault="003E5925" w:rsidP="00BD3F11">
            <w:pPr>
              <w:rPr>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CCFFFF"/>
          </w:tcPr>
          <w:p w:rsidR="003E5925" w:rsidRPr="00EA2131" w:rsidRDefault="003E5925" w:rsidP="00BD3F11">
            <w:pPr>
              <w:rPr>
                <w:szCs w:val="20"/>
              </w:rPr>
            </w:pPr>
          </w:p>
        </w:tc>
      </w:tr>
      <w:tr w:rsidR="003E5925" w:rsidRPr="00EA2131" w:rsidTr="00BD3F11">
        <w:trPr>
          <w:cantSplit/>
          <w:trHeight w:val="97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790E07" w:rsidRDefault="003E5925" w:rsidP="00BD3F11">
            <w:pPr>
              <w:spacing w:before="120"/>
              <w:rPr>
                <w:sz w:val="16"/>
                <w:szCs w:val="16"/>
              </w:rPr>
            </w:pPr>
            <w:r w:rsidRPr="00790E07">
              <w:rPr>
                <w:sz w:val="16"/>
                <w:szCs w:val="16"/>
              </w:rPr>
              <w:t>Bezpečnosť a</w:t>
            </w:r>
            <w:r w:rsidR="00FA0F99">
              <w:rPr>
                <w:sz w:val="16"/>
                <w:szCs w:val="16"/>
              </w:rPr>
              <w:t> </w:t>
            </w:r>
            <w:r w:rsidRPr="00790E07">
              <w:rPr>
                <w:sz w:val="16"/>
                <w:szCs w:val="16"/>
              </w:rPr>
              <w:t>ochranazdravia pri práci</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790E07" w:rsidRDefault="003E5925" w:rsidP="008062E1">
            <w:pPr>
              <w:spacing w:before="120"/>
              <w:jc w:val="center"/>
              <w:rPr>
                <w:sz w:val="16"/>
                <w:szCs w:val="16"/>
              </w:rPr>
            </w:pPr>
            <w:r w:rsidRPr="00790E07">
              <w:rPr>
                <w:sz w:val="16"/>
                <w:szCs w:val="16"/>
              </w:rPr>
              <w:t>7</w:t>
            </w:r>
          </w:p>
          <w:p w:rsidR="003E5925" w:rsidRPr="00EA2131" w:rsidRDefault="003E5925" w:rsidP="008062E1">
            <w:pPr>
              <w:spacing w:before="120"/>
              <w:jc w:val="center"/>
              <w:rPr>
                <w:szCs w:val="20"/>
              </w:rPr>
            </w:pPr>
          </w:p>
        </w:tc>
        <w:tc>
          <w:tcPr>
            <w:tcW w:w="2559"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spacing w:before="120"/>
              <w:rPr>
                <w:sz w:val="16"/>
                <w:szCs w:val="16"/>
              </w:rPr>
            </w:pPr>
            <w:r w:rsidRPr="00790E07">
              <w:rPr>
                <w:sz w:val="16"/>
                <w:szCs w:val="16"/>
              </w:rPr>
              <w:t xml:space="preserve">Technológia </w:t>
            </w:r>
          </w:p>
          <w:p w:rsidR="003E5925" w:rsidRPr="00EA2131" w:rsidRDefault="003E5925" w:rsidP="00BD3F11">
            <w:pPr>
              <w:spacing w:before="120"/>
              <w:rPr>
                <w:szCs w:val="20"/>
              </w:rPr>
            </w:pPr>
          </w:p>
          <w:p w:rsidR="003E5925" w:rsidRPr="00EA2131" w:rsidRDefault="003E5925" w:rsidP="00BD3F11">
            <w:pPr>
              <w:spacing w:before="120"/>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rPr>
                <w:sz w:val="16"/>
                <w:szCs w:val="16"/>
              </w:rPr>
            </w:pPr>
            <w:r w:rsidRPr="00790E07">
              <w:rPr>
                <w:sz w:val="16"/>
                <w:szCs w:val="16"/>
              </w:rPr>
              <w:t>Poznať bezpečnosť a ochranu zdravia pri</w:t>
            </w:r>
            <w:r>
              <w:rPr>
                <w:sz w:val="16"/>
                <w:szCs w:val="16"/>
              </w:rPr>
              <w:t xml:space="preserve"> práci v prevádzke stravovacieho zariadenia</w:t>
            </w:r>
          </w:p>
          <w:p w:rsidR="003E5925" w:rsidRPr="00EA2131" w:rsidRDefault="003E5925" w:rsidP="00BD3F11">
            <w:pPr>
              <w:rPr>
                <w:szCs w:val="20"/>
              </w:rPr>
            </w:pPr>
          </w:p>
          <w:p w:rsidR="003E5925" w:rsidRPr="00EA2131" w:rsidRDefault="003E5925" w:rsidP="00BD3F11">
            <w:pPr>
              <w:rPr>
                <w:szCs w:val="20"/>
              </w:rPr>
            </w:pPr>
          </w:p>
        </w:tc>
        <w:tc>
          <w:tcPr>
            <w:tcW w:w="2268"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rPr>
                <w:sz w:val="16"/>
                <w:szCs w:val="16"/>
              </w:rPr>
            </w:pPr>
            <w:r w:rsidRPr="00790E07">
              <w:rPr>
                <w:sz w:val="16"/>
                <w:szCs w:val="16"/>
              </w:rPr>
              <w:t>Ovláda a dodržiava b</w:t>
            </w:r>
            <w:r>
              <w:rPr>
                <w:sz w:val="16"/>
                <w:szCs w:val="16"/>
              </w:rPr>
              <w:t>ezpečnostné predpisy v prevádzke  stravovacieho  zariadenia</w:t>
            </w:r>
          </w:p>
          <w:p w:rsidR="003E5925" w:rsidRPr="00EA2131" w:rsidRDefault="003E5925" w:rsidP="00BD3F11">
            <w:pPr>
              <w:rPr>
                <w:szCs w:val="20"/>
              </w:rPr>
            </w:pPr>
          </w:p>
          <w:p w:rsidR="003E5925" w:rsidRPr="00EA2131" w:rsidRDefault="003E5925" w:rsidP="00BD3F11">
            <w:pPr>
              <w:rPr>
                <w:szCs w:val="20"/>
              </w:rPr>
            </w:pPr>
          </w:p>
        </w:tc>
        <w:tc>
          <w:tcPr>
            <w:tcW w:w="2266"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spacing w:before="120"/>
              <w:rPr>
                <w:sz w:val="16"/>
                <w:szCs w:val="16"/>
              </w:rPr>
            </w:pPr>
            <w:r>
              <w:rPr>
                <w:sz w:val="16"/>
                <w:szCs w:val="16"/>
              </w:rPr>
              <w:t xml:space="preserve">Ústne </w:t>
            </w:r>
            <w:r w:rsidRPr="00790E07">
              <w:rPr>
                <w:sz w:val="16"/>
                <w:szCs w:val="16"/>
              </w:rPr>
              <w:t>skúšanie</w:t>
            </w:r>
          </w:p>
          <w:p w:rsidR="003E5925" w:rsidRPr="00EA2131" w:rsidRDefault="003E5925" w:rsidP="00BD3F11">
            <w:pPr>
              <w:spacing w:before="120"/>
              <w:rPr>
                <w:szCs w:val="20"/>
              </w:rPr>
            </w:pPr>
          </w:p>
          <w:p w:rsidR="003E5925" w:rsidRPr="00EA2131" w:rsidRDefault="003E5925" w:rsidP="00BD3F11">
            <w:pPr>
              <w:spacing w:before="120"/>
              <w:rPr>
                <w:szCs w:val="20"/>
              </w:rPr>
            </w:pPr>
          </w:p>
        </w:tc>
        <w:tc>
          <w:tcPr>
            <w:tcW w:w="1561"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spacing w:before="120"/>
              <w:rPr>
                <w:sz w:val="16"/>
                <w:szCs w:val="16"/>
              </w:rPr>
            </w:pPr>
            <w:r w:rsidRPr="00790E07">
              <w:rPr>
                <w:sz w:val="16"/>
                <w:szCs w:val="16"/>
              </w:rPr>
              <w:t>Ústne odpovede</w:t>
            </w:r>
          </w:p>
          <w:p w:rsidR="003E5925" w:rsidRPr="00EA2131" w:rsidRDefault="003E5925" w:rsidP="00BD3F11">
            <w:pPr>
              <w:spacing w:before="120"/>
              <w:rPr>
                <w:szCs w:val="20"/>
              </w:rPr>
            </w:pPr>
          </w:p>
        </w:tc>
      </w:tr>
      <w:tr w:rsidR="003E5925" w:rsidRPr="00EA2131" w:rsidTr="00BD3F11">
        <w:trPr>
          <w:cantSplit/>
          <w:trHeight w:val="1084"/>
        </w:trPr>
        <w:tc>
          <w:tcPr>
            <w:tcW w:w="2552"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Základné povinnosti  pracovníkov v prevádzke stravovacieho zariadenia</w:t>
            </w:r>
          </w:p>
          <w:p w:rsidR="003E5925" w:rsidRDefault="003E5925" w:rsidP="00BD3F11">
            <w:pPr>
              <w:spacing w:before="120"/>
              <w:rPr>
                <w:sz w:val="16"/>
                <w:szCs w:val="16"/>
              </w:rPr>
            </w:pPr>
          </w:p>
          <w:p w:rsidR="003E5925" w:rsidRPr="00EA2131" w:rsidRDefault="003E5925" w:rsidP="00BD3F11">
            <w:pPr>
              <w:spacing w:before="120"/>
              <w:rPr>
                <w:szCs w:val="20"/>
              </w:rPr>
            </w:pPr>
          </w:p>
        </w:tc>
        <w:tc>
          <w:tcPr>
            <w:tcW w:w="1127" w:type="dxa"/>
            <w:tcBorders>
              <w:top w:val="single" w:sz="4" w:space="0" w:color="auto"/>
              <w:left w:val="single" w:sz="4" w:space="0" w:color="auto"/>
              <w:right w:val="single" w:sz="4" w:space="0" w:color="auto"/>
            </w:tcBorders>
            <w:vAlign w:val="center"/>
          </w:tcPr>
          <w:p w:rsidR="003E5925" w:rsidRPr="00EA2131" w:rsidRDefault="003E5925" w:rsidP="008062E1">
            <w:pPr>
              <w:spacing w:before="120"/>
              <w:jc w:val="center"/>
              <w:rPr>
                <w:szCs w:val="20"/>
              </w:rPr>
            </w:pPr>
          </w:p>
          <w:p w:rsidR="003E5925" w:rsidRPr="00790E07" w:rsidRDefault="003E5925" w:rsidP="008062E1">
            <w:pPr>
              <w:spacing w:before="120"/>
              <w:jc w:val="center"/>
              <w:rPr>
                <w:sz w:val="16"/>
                <w:szCs w:val="16"/>
              </w:rPr>
            </w:pPr>
            <w:r w:rsidRPr="00790E07">
              <w:rPr>
                <w:sz w:val="16"/>
                <w:szCs w:val="16"/>
              </w:rPr>
              <w:t>7</w:t>
            </w:r>
          </w:p>
          <w:p w:rsidR="003E5925" w:rsidRPr="00EA2131" w:rsidRDefault="003E5925" w:rsidP="008062E1">
            <w:pPr>
              <w:spacing w:before="120"/>
              <w:jc w:val="center"/>
              <w:rPr>
                <w:szCs w:val="20"/>
              </w:rPr>
            </w:pPr>
          </w:p>
          <w:p w:rsidR="003E5925" w:rsidRPr="00EA2131" w:rsidRDefault="003E5925" w:rsidP="008062E1">
            <w:pPr>
              <w:spacing w:before="120"/>
              <w:jc w:val="center"/>
              <w:rPr>
                <w:szCs w:val="20"/>
              </w:rPr>
            </w:pPr>
          </w:p>
          <w:p w:rsidR="003E5925" w:rsidRPr="00EA2131" w:rsidRDefault="003E5925" w:rsidP="008062E1">
            <w:pPr>
              <w:spacing w:before="120"/>
              <w:jc w:val="center"/>
              <w:rPr>
                <w:szCs w:val="20"/>
              </w:rPr>
            </w:pPr>
          </w:p>
        </w:tc>
        <w:tc>
          <w:tcPr>
            <w:tcW w:w="2559" w:type="dxa"/>
            <w:tcBorders>
              <w:top w:val="single" w:sz="4" w:space="0" w:color="auto"/>
              <w:left w:val="single" w:sz="4" w:space="0" w:color="auto"/>
              <w:right w:val="single" w:sz="4" w:space="0" w:color="auto"/>
            </w:tcBorders>
          </w:tcPr>
          <w:p w:rsidR="003E5925" w:rsidRPr="00790E07" w:rsidRDefault="003E5925" w:rsidP="00BD3F11">
            <w:pPr>
              <w:spacing w:before="120"/>
              <w:rPr>
                <w:sz w:val="16"/>
                <w:szCs w:val="16"/>
              </w:rPr>
            </w:pPr>
            <w:r w:rsidRPr="00790E07">
              <w:rPr>
                <w:sz w:val="16"/>
                <w:szCs w:val="16"/>
              </w:rPr>
              <w:t xml:space="preserve">Technológia </w:t>
            </w:r>
          </w:p>
          <w:p w:rsidR="003E5925" w:rsidRPr="00790E07" w:rsidRDefault="003E5925" w:rsidP="00BD3F11">
            <w:pPr>
              <w:spacing w:before="120"/>
              <w:rPr>
                <w:sz w:val="16"/>
                <w:szCs w:val="16"/>
              </w:rPr>
            </w:pPr>
          </w:p>
          <w:p w:rsidR="003E5925" w:rsidRPr="00790E07" w:rsidRDefault="003E5925" w:rsidP="00BD3F11">
            <w:pPr>
              <w:spacing w:before="120"/>
              <w:rPr>
                <w:sz w:val="16"/>
                <w:szCs w:val="16"/>
              </w:rPr>
            </w:pPr>
          </w:p>
          <w:p w:rsidR="003E5925" w:rsidRPr="00790E07" w:rsidRDefault="003E5925" w:rsidP="00BD3F11">
            <w:pPr>
              <w:spacing w:before="120"/>
              <w:rPr>
                <w:sz w:val="16"/>
                <w:szCs w:val="16"/>
              </w:rPr>
            </w:pPr>
          </w:p>
          <w:p w:rsidR="003E5925" w:rsidRPr="00790E07" w:rsidRDefault="003E5925" w:rsidP="00BD3F11">
            <w:pPr>
              <w:spacing w:before="120"/>
              <w:rPr>
                <w:sz w:val="16"/>
                <w:szCs w:val="16"/>
              </w:rPr>
            </w:pP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Popísať základné povinnosti  pracovníkov v prevádzke stravovacieho zariadenia</w:t>
            </w:r>
          </w:p>
          <w:p w:rsidR="003E5925" w:rsidRPr="00EA2131" w:rsidRDefault="003E5925" w:rsidP="00BD3F11">
            <w:pPr>
              <w:rPr>
                <w:szCs w:val="20"/>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Popísal základné povinnosti  pracovníkov v prevádzke stravovacieho zariadenia</w:t>
            </w:r>
          </w:p>
          <w:p w:rsidR="003E5925" w:rsidRPr="00EA2131" w:rsidRDefault="003E5925" w:rsidP="00BD3F11">
            <w:pPr>
              <w:rPr>
                <w:szCs w:val="20"/>
              </w:rPr>
            </w:pPr>
          </w:p>
        </w:tc>
        <w:tc>
          <w:tcPr>
            <w:tcW w:w="2266" w:type="dxa"/>
            <w:tcBorders>
              <w:top w:val="single" w:sz="4" w:space="0" w:color="auto"/>
              <w:left w:val="single" w:sz="4" w:space="0" w:color="auto"/>
              <w:right w:val="single" w:sz="4" w:space="0" w:color="auto"/>
            </w:tcBorders>
          </w:tcPr>
          <w:p w:rsidR="003E5925" w:rsidRPr="00790E07" w:rsidRDefault="003E5925" w:rsidP="00BD3F11">
            <w:pPr>
              <w:spacing w:before="120"/>
              <w:rPr>
                <w:sz w:val="16"/>
                <w:szCs w:val="16"/>
              </w:rPr>
            </w:pPr>
            <w:r>
              <w:rPr>
                <w:sz w:val="16"/>
                <w:szCs w:val="16"/>
              </w:rPr>
              <w:t xml:space="preserve">Ústne </w:t>
            </w:r>
            <w:r w:rsidRPr="00790E07">
              <w:rPr>
                <w:sz w:val="16"/>
                <w:szCs w:val="16"/>
              </w:rPr>
              <w:t>skúšanie</w:t>
            </w:r>
          </w:p>
          <w:p w:rsidR="003E5925" w:rsidRPr="00EA2131" w:rsidRDefault="003E5925" w:rsidP="00BD3F11">
            <w:pPr>
              <w:spacing w:before="120"/>
              <w:rPr>
                <w:szCs w:val="20"/>
              </w:rPr>
            </w:pPr>
          </w:p>
          <w:p w:rsidR="003E5925" w:rsidRPr="00EA2131" w:rsidRDefault="003E5925" w:rsidP="00BD3F11">
            <w:pPr>
              <w:spacing w:before="120"/>
              <w:rPr>
                <w:szCs w:val="20"/>
              </w:rPr>
            </w:pPr>
          </w:p>
          <w:p w:rsidR="003E5925" w:rsidRPr="00EA2131" w:rsidRDefault="003E5925" w:rsidP="00BD3F11">
            <w:pPr>
              <w:spacing w:before="120"/>
              <w:rPr>
                <w:szCs w:val="20"/>
              </w:rPr>
            </w:pPr>
          </w:p>
          <w:p w:rsidR="003E5925" w:rsidRPr="00EA2131" w:rsidRDefault="003E5925" w:rsidP="00BD3F11">
            <w:pPr>
              <w:spacing w:before="120"/>
              <w:rPr>
                <w:szCs w:val="20"/>
              </w:rPr>
            </w:pPr>
          </w:p>
        </w:tc>
        <w:tc>
          <w:tcPr>
            <w:tcW w:w="1561" w:type="dxa"/>
            <w:tcBorders>
              <w:top w:val="single" w:sz="4" w:space="0" w:color="auto"/>
              <w:left w:val="single" w:sz="4" w:space="0" w:color="auto"/>
              <w:right w:val="single" w:sz="4" w:space="0" w:color="auto"/>
            </w:tcBorders>
          </w:tcPr>
          <w:p w:rsidR="003E5925" w:rsidRPr="00790E07" w:rsidRDefault="003E5925" w:rsidP="00BD3F11">
            <w:pPr>
              <w:spacing w:before="120"/>
              <w:rPr>
                <w:sz w:val="16"/>
                <w:szCs w:val="16"/>
              </w:rPr>
            </w:pPr>
            <w:r w:rsidRPr="00790E07">
              <w:rPr>
                <w:sz w:val="16"/>
                <w:szCs w:val="16"/>
              </w:rPr>
              <w:t>Ústne odpovede</w:t>
            </w:r>
          </w:p>
          <w:p w:rsidR="003E5925" w:rsidRPr="00EA2131" w:rsidRDefault="003E5925" w:rsidP="00BD3F11">
            <w:pPr>
              <w:spacing w:before="120"/>
              <w:rPr>
                <w:szCs w:val="20"/>
              </w:rPr>
            </w:pPr>
          </w:p>
        </w:tc>
      </w:tr>
      <w:tr w:rsidR="003E5925" w:rsidRPr="00EA2131" w:rsidTr="00BD3F11">
        <w:trPr>
          <w:cantSplit/>
          <w:trHeight w:val="756"/>
        </w:trPr>
        <w:tc>
          <w:tcPr>
            <w:tcW w:w="2552"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p>
          <w:p w:rsidR="003E5925" w:rsidRPr="00EA2131" w:rsidRDefault="003E5925" w:rsidP="00BD3F11">
            <w:pPr>
              <w:spacing w:before="120"/>
              <w:rPr>
                <w:szCs w:val="20"/>
              </w:rPr>
            </w:pPr>
            <w:r w:rsidRPr="003F61FD">
              <w:rPr>
                <w:sz w:val="16"/>
                <w:szCs w:val="16"/>
              </w:rPr>
              <w:t>Možnosti ohrozeni</w:t>
            </w:r>
            <w:r>
              <w:rPr>
                <w:sz w:val="16"/>
                <w:szCs w:val="16"/>
              </w:rPr>
              <w:t xml:space="preserve">a pri práci a spôsoby </w:t>
            </w:r>
            <w:r w:rsidRPr="003F61FD">
              <w:rPr>
                <w:sz w:val="16"/>
                <w:szCs w:val="16"/>
              </w:rPr>
              <w:t xml:space="preserve"> ochrany</w:t>
            </w:r>
          </w:p>
        </w:tc>
        <w:tc>
          <w:tcPr>
            <w:tcW w:w="1127" w:type="dxa"/>
            <w:tcBorders>
              <w:top w:val="single" w:sz="4" w:space="0" w:color="auto"/>
              <w:left w:val="single" w:sz="4" w:space="0" w:color="auto"/>
              <w:right w:val="single" w:sz="4" w:space="0" w:color="auto"/>
            </w:tcBorders>
            <w:vAlign w:val="center"/>
          </w:tcPr>
          <w:p w:rsidR="003E5925" w:rsidRDefault="003E5925" w:rsidP="008062E1">
            <w:pPr>
              <w:spacing w:before="120"/>
              <w:jc w:val="center"/>
              <w:rPr>
                <w:sz w:val="16"/>
                <w:szCs w:val="16"/>
              </w:rPr>
            </w:pPr>
          </w:p>
          <w:p w:rsidR="003E5925" w:rsidRPr="00A7657E" w:rsidRDefault="003E5925" w:rsidP="008062E1">
            <w:pPr>
              <w:spacing w:before="120"/>
              <w:jc w:val="center"/>
              <w:rPr>
                <w:sz w:val="16"/>
                <w:szCs w:val="16"/>
              </w:rPr>
            </w:pPr>
            <w:r w:rsidRPr="00A7657E">
              <w:rPr>
                <w:sz w:val="16"/>
                <w:szCs w:val="16"/>
              </w:rPr>
              <w:t>7</w:t>
            </w:r>
          </w:p>
          <w:p w:rsidR="003E5925" w:rsidRPr="00EA2131" w:rsidRDefault="003E5925" w:rsidP="008062E1">
            <w:pPr>
              <w:spacing w:before="120"/>
              <w:jc w:val="center"/>
              <w:rPr>
                <w:szCs w:val="20"/>
              </w:rPr>
            </w:pPr>
          </w:p>
          <w:p w:rsidR="003E5925" w:rsidRPr="00EA2131" w:rsidRDefault="003E5925" w:rsidP="008062E1">
            <w:pPr>
              <w:spacing w:before="120"/>
              <w:jc w:val="center"/>
              <w:rPr>
                <w:szCs w:val="20"/>
              </w:rPr>
            </w:pPr>
          </w:p>
        </w:tc>
        <w:tc>
          <w:tcPr>
            <w:tcW w:w="2559" w:type="dxa"/>
            <w:tcBorders>
              <w:top w:val="single" w:sz="4" w:space="0" w:color="auto"/>
              <w:left w:val="single" w:sz="4" w:space="0" w:color="auto"/>
              <w:right w:val="single" w:sz="4" w:space="0" w:color="auto"/>
            </w:tcBorders>
          </w:tcPr>
          <w:p w:rsidR="003E5925" w:rsidRPr="00790E07" w:rsidRDefault="003E5925" w:rsidP="00BD3F11">
            <w:pPr>
              <w:spacing w:before="120"/>
              <w:rPr>
                <w:sz w:val="16"/>
                <w:szCs w:val="16"/>
              </w:rPr>
            </w:pPr>
            <w:r w:rsidRPr="00790E07">
              <w:rPr>
                <w:sz w:val="16"/>
                <w:szCs w:val="16"/>
              </w:rPr>
              <w:t>Technológia</w:t>
            </w:r>
          </w:p>
          <w:p w:rsidR="003E5925" w:rsidRPr="00EA2131" w:rsidRDefault="003E5925" w:rsidP="00BD3F11">
            <w:pPr>
              <w:spacing w:before="120"/>
              <w:rPr>
                <w:szCs w:val="20"/>
              </w:rPr>
            </w:pPr>
          </w:p>
        </w:tc>
        <w:tc>
          <w:tcPr>
            <w:tcW w:w="2410"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Poznať ohrozenia pri práci a spôsoby ochrany </w:t>
            </w:r>
          </w:p>
          <w:p w:rsidR="003E5925" w:rsidRPr="00EA2131" w:rsidRDefault="003E5925" w:rsidP="00BD3F11">
            <w:pPr>
              <w:rPr>
                <w:szCs w:val="20"/>
              </w:rPr>
            </w:pPr>
          </w:p>
        </w:tc>
        <w:tc>
          <w:tcPr>
            <w:tcW w:w="2268" w:type="dxa"/>
            <w:tcBorders>
              <w:top w:val="single" w:sz="4" w:space="0" w:color="auto"/>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Poznal ohrozenia pri práci a spôsoby ochrany </w:t>
            </w:r>
          </w:p>
          <w:p w:rsidR="003E5925" w:rsidRPr="00EA2131" w:rsidRDefault="003E5925" w:rsidP="00BD3F11">
            <w:pPr>
              <w:rPr>
                <w:szCs w:val="20"/>
              </w:rPr>
            </w:pPr>
          </w:p>
        </w:tc>
        <w:tc>
          <w:tcPr>
            <w:tcW w:w="2266" w:type="dxa"/>
            <w:tcBorders>
              <w:top w:val="single" w:sz="4" w:space="0" w:color="auto"/>
              <w:left w:val="single" w:sz="4" w:space="0" w:color="auto"/>
              <w:right w:val="single" w:sz="4" w:space="0" w:color="auto"/>
            </w:tcBorders>
          </w:tcPr>
          <w:p w:rsidR="003E5925" w:rsidRPr="00790E07" w:rsidRDefault="003E5925" w:rsidP="00BD3F11">
            <w:pPr>
              <w:spacing w:before="120"/>
              <w:rPr>
                <w:sz w:val="16"/>
                <w:szCs w:val="16"/>
              </w:rPr>
            </w:pPr>
            <w:r>
              <w:rPr>
                <w:sz w:val="16"/>
                <w:szCs w:val="16"/>
              </w:rPr>
              <w:t xml:space="preserve">Ústne </w:t>
            </w:r>
            <w:r w:rsidRPr="00790E07">
              <w:rPr>
                <w:sz w:val="16"/>
                <w:szCs w:val="16"/>
              </w:rPr>
              <w:t>skúšanie</w:t>
            </w:r>
          </w:p>
          <w:p w:rsidR="003E5925" w:rsidRPr="00EA2131" w:rsidRDefault="003E5925" w:rsidP="00BD3F11">
            <w:pPr>
              <w:spacing w:before="120"/>
              <w:rPr>
                <w:szCs w:val="20"/>
              </w:rPr>
            </w:pPr>
          </w:p>
        </w:tc>
        <w:tc>
          <w:tcPr>
            <w:tcW w:w="1561" w:type="dxa"/>
            <w:tcBorders>
              <w:top w:val="single" w:sz="4" w:space="0" w:color="auto"/>
              <w:left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Ústne odpovede</w:t>
            </w:r>
          </w:p>
          <w:p w:rsidR="003E5925" w:rsidRPr="00A7657E" w:rsidRDefault="003E5925" w:rsidP="00BD3F11">
            <w:pPr>
              <w:spacing w:before="120"/>
              <w:rPr>
                <w:sz w:val="16"/>
                <w:szCs w:val="16"/>
              </w:rPr>
            </w:pPr>
          </w:p>
        </w:tc>
      </w:tr>
      <w:tr w:rsidR="003E5925" w:rsidRPr="00EA2131" w:rsidTr="00BD3F11">
        <w:trPr>
          <w:cantSplit/>
          <w:trHeight w:val="1183"/>
        </w:trPr>
        <w:tc>
          <w:tcPr>
            <w:tcW w:w="2552" w:type="dxa"/>
            <w:tcBorders>
              <w:top w:val="single" w:sz="4" w:space="0" w:color="auto"/>
              <w:left w:val="single" w:sz="4" w:space="0" w:color="auto"/>
              <w:bottom w:val="single" w:sz="4" w:space="0" w:color="auto"/>
              <w:right w:val="single" w:sz="4" w:space="0" w:color="auto"/>
            </w:tcBorders>
          </w:tcPr>
          <w:p w:rsidR="003E5925" w:rsidRPr="00EA2131" w:rsidRDefault="003E5925" w:rsidP="00BD3F11">
            <w:pPr>
              <w:spacing w:before="120"/>
              <w:rPr>
                <w:szCs w:val="20"/>
              </w:rPr>
            </w:pPr>
          </w:p>
          <w:p w:rsidR="003E5925" w:rsidRPr="00EA2131" w:rsidRDefault="003E5925" w:rsidP="00BD3F11">
            <w:pPr>
              <w:spacing w:before="120"/>
              <w:rPr>
                <w:szCs w:val="20"/>
              </w:rPr>
            </w:pPr>
            <w:r w:rsidRPr="003F61FD">
              <w:rPr>
                <w:sz w:val="16"/>
                <w:szCs w:val="16"/>
              </w:rPr>
              <w:t>Najčastejšie zdroje a príčiny pracovných úrazov</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A7657E" w:rsidRDefault="003E5925" w:rsidP="008062E1">
            <w:pPr>
              <w:spacing w:before="120"/>
              <w:jc w:val="center"/>
              <w:rPr>
                <w:sz w:val="16"/>
                <w:szCs w:val="16"/>
              </w:rPr>
            </w:pPr>
          </w:p>
          <w:p w:rsidR="003E5925" w:rsidRPr="00A7657E" w:rsidRDefault="003E5925" w:rsidP="008062E1">
            <w:pPr>
              <w:spacing w:before="120"/>
              <w:jc w:val="center"/>
              <w:rPr>
                <w:sz w:val="16"/>
                <w:szCs w:val="16"/>
              </w:rPr>
            </w:pPr>
            <w:r w:rsidRPr="00A7657E">
              <w:rPr>
                <w:sz w:val="16"/>
                <w:szCs w:val="16"/>
              </w:rPr>
              <w:t>7</w:t>
            </w:r>
          </w:p>
          <w:p w:rsidR="003E5925" w:rsidRPr="00A7657E" w:rsidRDefault="003E5925" w:rsidP="008062E1">
            <w:pPr>
              <w:spacing w:before="120"/>
              <w:jc w:val="center"/>
              <w:rPr>
                <w:sz w:val="16"/>
                <w:szCs w:val="16"/>
              </w:rPr>
            </w:pPr>
          </w:p>
          <w:p w:rsidR="003E5925" w:rsidRPr="00A7657E" w:rsidRDefault="003E5925" w:rsidP="008062E1">
            <w:pPr>
              <w:spacing w:before="120"/>
              <w:jc w:val="center"/>
              <w:rPr>
                <w:sz w:val="16"/>
                <w:szCs w:val="16"/>
              </w:rPr>
            </w:pPr>
          </w:p>
          <w:p w:rsidR="003E5925" w:rsidRPr="00A7657E" w:rsidRDefault="003E5925" w:rsidP="008062E1">
            <w:pPr>
              <w:spacing w:before="120"/>
              <w:jc w:val="center"/>
              <w:rPr>
                <w:sz w:val="16"/>
                <w:szCs w:val="16"/>
              </w:rPr>
            </w:pPr>
          </w:p>
          <w:p w:rsidR="003E5925" w:rsidRPr="00A7657E" w:rsidRDefault="003E5925" w:rsidP="008062E1">
            <w:pPr>
              <w:spacing w:before="120"/>
              <w:jc w:val="center"/>
              <w:rPr>
                <w:sz w:val="16"/>
                <w:szCs w:val="16"/>
              </w:rPr>
            </w:pPr>
          </w:p>
          <w:p w:rsidR="003E5925" w:rsidRPr="00A7657E" w:rsidRDefault="003E5925" w:rsidP="008062E1">
            <w:pPr>
              <w:spacing w:before="120"/>
              <w:jc w:val="center"/>
              <w:rPr>
                <w:sz w:val="16"/>
                <w:szCs w:val="16"/>
              </w:rPr>
            </w:pPr>
          </w:p>
          <w:p w:rsidR="003E5925" w:rsidRPr="00A7657E" w:rsidRDefault="003E5925" w:rsidP="008062E1">
            <w:pPr>
              <w:spacing w:before="120"/>
              <w:jc w:val="center"/>
              <w:rPr>
                <w:sz w:val="16"/>
                <w:szCs w:val="16"/>
              </w:rPr>
            </w:pPr>
          </w:p>
        </w:tc>
        <w:tc>
          <w:tcPr>
            <w:tcW w:w="2559" w:type="dxa"/>
            <w:tcBorders>
              <w:top w:val="single" w:sz="4" w:space="0" w:color="auto"/>
              <w:left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 xml:space="preserve">Technológia </w:t>
            </w:r>
          </w:p>
          <w:p w:rsidR="003E5925" w:rsidRPr="00A7657E" w:rsidRDefault="003E5925" w:rsidP="00BD3F11">
            <w:pPr>
              <w:spacing w:before="120"/>
              <w:rPr>
                <w:sz w:val="16"/>
                <w:szCs w:val="16"/>
              </w:rPr>
            </w:pPr>
          </w:p>
          <w:p w:rsidR="003E5925" w:rsidRPr="00A7657E" w:rsidRDefault="003E5925" w:rsidP="00BD3F11">
            <w:pPr>
              <w:spacing w:before="120"/>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zdroje a príčiny úrazov </w:t>
            </w:r>
          </w:p>
          <w:p w:rsidR="003E5925" w:rsidRPr="00EA2131" w:rsidRDefault="003E5925" w:rsidP="00BD3F11">
            <w:pPr>
              <w:rPr>
                <w:szCs w:val="20"/>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Poznal zdroje a príčiny úrazov </w:t>
            </w:r>
          </w:p>
          <w:p w:rsidR="003E5925" w:rsidRPr="00EA2131" w:rsidRDefault="003E5925" w:rsidP="00BD3F11">
            <w:pPr>
              <w:rPr>
                <w:szCs w:val="20"/>
              </w:rPr>
            </w:pPr>
            <w:r>
              <w:rPr>
                <w:sz w:val="16"/>
                <w:szCs w:val="16"/>
              </w:rPr>
              <w:t>Uviedol najčastejšie príčiny úrazov</w:t>
            </w:r>
          </w:p>
        </w:tc>
        <w:tc>
          <w:tcPr>
            <w:tcW w:w="2266"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spacing w:before="120"/>
              <w:rPr>
                <w:sz w:val="16"/>
                <w:szCs w:val="16"/>
              </w:rPr>
            </w:pPr>
            <w:r>
              <w:rPr>
                <w:sz w:val="16"/>
                <w:szCs w:val="16"/>
              </w:rPr>
              <w:t xml:space="preserve">Ústne </w:t>
            </w:r>
            <w:r w:rsidRPr="00790E07">
              <w:rPr>
                <w:sz w:val="16"/>
                <w:szCs w:val="16"/>
              </w:rPr>
              <w:t>skúšanie</w:t>
            </w:r>
          </w:p>
          <w:p w:rsidR="003E5925" w:rsidRPr="00EA2131" w:rsidRDefault="003E5925" w:rsidP="00BD3F11">
            <w:pPr>
              <w:spacing w:before="120"/>
              <w:rPr>
                <w:szCs w:val="20"/>
              </w:rPr>
            </w:pPr>
          </w:p>
        </w:tc>
        <w:tc>
          <w:tcPr>
            <w:tcW w:w="1561" w:type="dxa"/>
            <w:tcBorders>
              <w:top w:val="single" w:sz="4" w:space="0" w:color="auto"/>
              <w:left w:val="single" w:sz="4" w:space="0" w:color="auto"/>
              <w:bottom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Ústne odpovede</w:t>
            </w:r>
          </w:p>
          <w:p w:rsidR="003E5925" w:rsidRPr="00A7657E" w:rsidRDefault="003E5925" w:rsidP="00BD3F11">
            <w:pPr>
              <w:spacing w:before="120"/>
              <w:rPr>
                <w:sz w:val="16"/>
                <w:szCs w:val="16"/>
              </w:rPr>
            </w:pPr>
          </w:p>
          <w:p w:rsidR="003E5925" w:rsidRPr="00A7657E" w:rsidRDefault="003E5925" w:rsidP="00BD3F11">
            <w:pPr>
              <w:spacing w:before="120"/>
              <w:rPr>
                <w:sz w:val="16"/>
                <w:szCs w:val="16"/>
              </w:rPr>
            </w:pPr>
          </w:p>
        </w:tc>
      </w:tr>
      <w:tr w:rsidR="003E5925" w:rsidRPr="00EA2131" w:rsidTr="00BD3F11">
        <w:trPr>
          <w:cantSplit/>
          <w:trHeight w:val="1183"/>
        </w:trPr>
        <w:tc>
          <w:tcPr>
            <w:tcW w:w="2552" w:type="dxa"/>
            <w:tcBorders>
              <w:top w:val="single" w:sz="4" w:space="0" w:color="auto"/>
              <w:left w:val="single" w:sz="4" w:space="0" w:color="auto"/>
              <w:bottom w:val="single" w:sz="4" w:space="0" w:color="auto"/>
              <w:right w:val="single" w:sz="4" w:space="0" w:color="auto"/>
            </w:tcBorders>
          </w:tcPr>
          <w:p w:rsidR="003E5925" w:rsidRPr="005541CC" w:rsidRDefault="003E5925" w:rsidP="00BD3F11">
            <w:pPr>
              <w:spacing w:before="120"/>
              <w:rPr>
                <w:sz w:val="16"/>
                <w:szCs w:val="16"/>
              </w:rPr>
            </w:pPr>
            <w:r w:rsidRPr="005541CC">
              <w:rPr>
                <w:sz w:val="16"/>
                <w:szCs w:val="16"/>
              </w:rPr>
              <w:t>Bezpečnosť a hygiena pri výdaji obedov</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A7657E"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spacing w:before="120"/>
              <w:rPr>
                <w:sz w:val="16"/>
                <w:szCs w:val="16"/>
              </w:rPr>
            </w:pPr>
            <w:r w:rsidRPr="00A7657E">
              <w:rPr>
                <w:sz w:val="16"/>
                <w:szCs w:val="16"/>
              </w:rPr>
              <w:t>Technológia</w:t>
            </w:r>
          </w:p>
          <w:p w:rsidR="003E5925" w:rsidRPr="00A7657E" w:rsidRDefault="003E5925" w:rsidP="00BD3F11">
            <w:pPr>
              <w:spacing w:before="120"/>
              <w:rPr>
                <w:sz w:val="16"/>
                <w:szCs w:val="16"/>
              </w:rPr>
            </w:pPr>
            <w:r>
              <w:rPr>
                <w:sz w:val="16"/>
                <w:szCs w:val="16"/>
              </w:rPr>
              <w:t>Zariadenie závodov</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Dodržiavať bezpečnostné predpisy a hygienu pri výdaji obedov</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Dodržal bezpečnostné predpisy a hygienu pri výdaji obedov</w:t>
            </w: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Praktické skúšane</w:t>
            </w:r>
          </w:p>
        </w:tc>
        <w:tc>
          <w:tcPr>
            <w:tcW w:w="1561" w:type="dxa"/>
            <w:tcBorders>
              <w:top w:val="single" w:sz="4" w:space="0" w:color="auto"/>
              <w:left w:val="single" w:sz="4" w:space="0" w:color="auto"/>
              <w:bottom w:val="single" w:sz="4" w:space="0" w:color="auto"/>
              <w:right w:val="single" w:sz="4" w:space="0" w:color="auto"/>
            </w:tcBorders>
          </w:tcPr>
          <w:p w:rsidR="003E5925" w:rsidRPr="00A7657E" w:rsidRDefault="003E5925" w:rsidP="00BD3F11">
            <w:pPr>
              <w:spacing w:before="120"/>
              <w:rPr>
                <w:sz w:val="16"/>
                <w:szCs w:val="16"/>
              </w:rPr>
            </w:pPr>
            <w:r>
              <w:rPr>
                <w:sz w:val="16"/>
                <w:szCs w:val="16"/>
              </w:rPr>
              <w:t>Praktické činnosti</w:t>
            </w:r>
          </w:p>
        </w:tc>
      </w:tr>
      <w:tr w:rsidR="003E5925" w:rsidRPr="00EA2131" w:rsidTr="00BD3F11">
        <w:trPr>
          <w:cantSplit/>
          <w:trHeight w:val="1183"/>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p>
          <w:p w:rsidR="003E5925" w:rsidRDefault="003E5925" w:rsidP="00BD3F11">
            <w:r>
              <w:rPr>
                <w:sz w:val="16"/>
                <w:szCs w:val="16"/>
              </w:rPr>
              <w:t>Z</w:t>
            </w:r>
            <w:r w:rsidRPr="00190C2A">
              <w:rPr>
                <w:sz w:val="16"/>
                <w:szCs w:val="16"/>
              </w:rPr>
              <w:t>ásady hygieny pri práci</w:t>
            </w:r>
          </w:p>
        </w:tc>
        <w:tc>
          <w:tcPr>
            <w:tcW w:w="1127" w:type="dxa"/>
            <w:tcBorders>
              <w:top w:val="single" w:sz="4" w:space="0" w:color="auto"/>
              <w:left w:val="single" w:sz="4" w:space="0" w:color="auto"/>
              <w:bottom w:val="single" w:sz="4" w:space="0" w:color="auto"/>
              <w:right w:val="single" w:sz="4" w:space="0" w:color="auto"/>
            </w:tcBorders>
          </w:tcPr>
          <w:p w:rsidR="003E5925" w:rsidRDefault="003E5925" w:rsidP="008062E1">
            <w:pPr>
              <w:jc w:val="center"/>
              <w:rPr>
                <w:sz w:val="16"/>
                <w:szCs w:val="16"/>
              </w:rPr>
            </w:pPr>
          </w:p>
          <w:p w:rsidR="003E5925" w:rsidRDefault="003E5925" w:rsidP="008062E1">
            <w:pPr>
              <w:jc w:val="center"/>
              <w:rPr>
                <w:sz w:val="16"/>
                <w:szCs w:val="16"/>
              </w:rPr>
            </w:pPr>
          </w:p>
          <w:p w:rsidR="003E5925" w:rsidRDefault="003E5925" w:rsidP="008062E1">
            <w:pPr>
              <w:jc w:val="center"/>
            </w:pPr>
            <w:r>
              <w:rPr>
                <w:sz w:val="16"/>
                <w:szCs w:val="16"/>
              </w:rPr>
              <w:t>7</w:t>
            </w:r>
          </w:p>
        </w:tc>
        <w:tc>
          <w:tcPr>
            <w:tcW w:w="2559" w:type="dxa"/>
            <w:tcBorders>
              <w:top w:val="single" w:sz="4" w:space="0" w:color="auto"/>
              <w:left w:val="single" w:sz="4" w:space="0" w:color="auto"/>
              <w:right w:val="single" w:sz="4" w:space="0" w:color="auto"/>
            </w:tcBorders>
          </w:tcPr>
          <w:p w:rsidR="003E5925" w:rsidRDefault="003E5925" w:rsidP="00BD3F11">
            <w:pPr>
              <w:rPr>
                <w:sz w:val="16"/>
                <w:szCs w:val="16"/>
              </w:rPr>
            </w:pPr>
          </w:p>
          <w:p w:rsidR="003E5925" w:rsidRDefault="003E5925" w:rsidP="00BD3F11">
            <w:r w:rsidRPr="00A7657E">
              <w:rPr>
                <w:sz w:val="16"/>
                <w:szCs w:val="16"/>
              </w:rPr>
              <w:t>Technológia</w:t>
            </w:r>
          </w:p>
        </w:tc>
        <w:tc>
          <w:tcPr>
            <w:tcW w:w="2410" w:type="dxa"/>
            <w:tcBorders>
              <w:top w:val="single" w:sz="4" w:space="0" w:color="auto"/>
              <w:left w:val="single" w:sz="4" w:space="0" w:color="auto"/>
              <w:bottom w:val="single" w:sz="4" w:space="0" w:color="auto"/>
              <w:right w:val="single" w:sz="4" w:space="0" w:color="auto"/>
            </w:tcBorders>
          </w:tcPr>
          <w:p w:rsidR="003E5925" w:rsidRPr="00070BEA" w:rsidRDefault="003E5925" w:rsidP="00BD3F11">
            <w:pPr>
              <w:rPr>
                <w:sz w:val="16"/>
                <w:szCs w:val="16"/>
              </w:rPr>
            </w:pPr>
            <w:r>
              <w:rPr>
                <w:sz w:val="16"/>
                <w:szCs w:val="16"/>
              </w:rPr>
              <w:t>Poznať</w:t>
            </w:r>
            <w:r w:rsidRPr="00070BEA">
              <w:rPr>
                <w:sz w:val="16"/>
                <w:szCs w:val="16"/>
              </w:rPr>
              <w:t xml:space="preserve"> zásady hygieny pri práci v </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r w:rsidRPr="00070BEA">
              <w:rPr>
                <w:sz w:val="16"/>
                <w:szCs w:val="16"/>
              </w:rPr>
              <w:t xml:space="preserve">Poznal zásady hygieny pri práci </w:t>
            </w:r>
          </w:p>
        </w:tc>
        <w:tc>
          <w:tcPr>
            <w:tcW w:w="2266"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spacing w:before="120"/>
              <w:rPr>
                <w:sz w:val="16"/>
                <w:szCs w:val="16"/>
              </w:rPr>
            </w:pPr>
            <w:r>
              <w:rPr>
                <w:sz w:val="16"/>
                <w:szCs w:val="16"/>
              </w:rPr>
              <w:t xml:space="preserve">Ústne </w:t>
            </w:r>
            <w:r w:rsidRPr="00790E07">
              <w:rPr>
                <w:sz w:val="16"/>
                <w:szCs w:val="16"/>
              </w:rPr>
              <w:t>skúšanie</w:t>
            </w:r>
          </w:p>
          <w:p w:rsidR="003E5925" w:rsidRDefault="003E5925" w:rsidP="00BD3F11"/>
        </w:tc>
        <w:tc>
          <w:tcPr>
            <w:tcW w:w="1561" w:type="dxa"/>
            <w:tcBorders>
              <w:top w:val="single" w:sz="4" w:space="0" w:color="auto"/>
              <w:left w:val="single" w:sz="4" w:space="0" w:color="auto"/>
              <w:bottom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Ústne odpovede</w:t>
            </w:r>
          </w:p>
          <w:p w:rsidR="003E5925" w:rsidRDefault="003E5925" w:rsidP="00BD3F11"/>
        </w:tc>
      </w:tr>
      <w:tr w:rsidR="003E5925" w:rsidRPr="00A7657E" w:rsidTr="00BD3F11">
        <w:trPr>
          <w:cantSplit/>
          <w:trHeight w:val="76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Cs w:val="20"/>
              </w:rPr>
            </w:pPr>
          </w:p>
          <w:p w:rsidR="003E5925" w:rsidRDefault="003E5925" w:rsidP="00BD3F11">
            <w:pPr>
              <w:pStyle w:val="Default"/>
              <w:rPr>
                <w:sz w:val="16"/>
                <w:szCs w:val="16"/>
              </w:rPr>
            </w:pPr>
            <w:r>
              <w:rPr>
                <w:sz w:val="16"/>
                <w:szCs w:val="16"/>
              </w:rPr>
              <w:t xml:space="preserve">Osobná hygiena a jej význam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A7657E" w:rsidRDefault="003E5925" w:rsidP="008062E1">
            <w:pPr>
              <w:spacing w:before="120"/>
              <w:jc w:val="center"/>
              <w:rPr>
                <w:sz w:val="16"/>
                <w:szCs w:val="16"/>
              </w:rPr>
            </w:pPr>
            <w:r w:rsidRPr="00A7657E">
              <w:rPr>
                <w:sz w:val="16"/>
                <w:szCs w:val="16"/>
              </w:rPr>
              <w:t>7</w:t>
            </w:r>
          </w:p>
        </w:tc>
        <w:tc>
          <w:tcPr>
            <w:tcW w:w="2559" w:type="dxa"/>
            <w:tcBorders>
              <w:top w:val="single" w:sz="4" w:space="0" w:color="auto"/>
              <w:left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 xml:space="preserve">Technológia </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Vysvetliť význam a dodržiavania osobnej hygieny </w:t>
            </w:r>
          </w:p>
          <w:p w:rsidR="003E5925" w:rsidRDefault="003E5925" w:rsidP="00BD3F11">
            <w:pPr>
              <w:rPr>
                <w:szCs w:val="20"/>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Vysvetlil význam a dodržiavania osobnej hygieny </w:t>
            </w:r>
          </w:p>
          <w:p w:rsidR="003E5925" w:rsidRDefault="003E5925" w:rsidP="00BD3F11">
            <w:pPr>
              <w:rPr>
                <w:szCs w:val="20"/>
              </w:rPr>
            </w:pPr>
          </w:p>
        </w:tc>
        <w:tc>
          <w:tcPr>
            <w:tcW w:w="2266" w:type="dxa"/>
            <w:tcBorders>
              <w:top w:val="single" w:sz="4" w:space="0" w:color="auto"/>
              <w:left w:val="single" w:sz="4" w:space="0" w:color="auto"/>
              <w:bottom w:val="single" w:sz="4" w:space="0" w:color="auto"/>
              <w:right w:val="single" w:sz="4" w:space="0" w:color="auto"/>
            </w:tcBorders>
          </w:tcPr>
          <w:p w:rsidR="003E5925" w:rsidRPr="00790E07" w:rsidRDefault="003E5925" w:rsidP="00BD3F11">
            <w:pPr>
              <w:spacing w:before="120"/>
              <w:rPr>
                <w:sz w:val="16"/>
                <w:szCs w:val="16"/>
              </w:rPr>
            </w:pPr>
            <w:r>
              <w:rPr>
                <w:sz w:val="16"/>
                <w:szCs w:val="16"/>
              </w:rPr>
              <w:t xml:space="preserve">Ústne </w:t>
            </w:r>
            <w:r w:rsidRPr="00790E07">
              <w:rPr>
                <w:sz w:val="16"/>
                <w:szCs w:val="16"/>
              </w:rPr>
              <w:t>skúšanie</w:t>
            </w:r>
          </w:p>
          <w:p w:rsidR="003E5925" w:rsidRPr="00EA2131" w:rsidRDefault="003E5925" w:rsidP="00BD3F11">
            <w:pPr>
              <w:spacing w:before="120"/>
              <w:rPr>
                <w:szCs w:val="20"/>
              </w:rPr>
            </w:pPr>
          </w:p>
        </w:tc>
        <w:tc>
          <w:tcPr>
            <w:tcW w:w="1561" w:type="dxa"/>
            <w:tcBorders>
              <w:top w:val="single" w:sz="4" w:space="0" w:color="auto"/>
              <w:left w:val="single" w:sz="4" w:space="0" w:color="auto"/>
              <w:bottom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Ústne odpovede</w:t>
            </w:r>
          </w:p>
          <w:p w:rsidR="003E5925" w:rsidRPr="00A7657E" w:rsidRDefault="003E5925" w:rsidP="00BD3F11">
            <w:pPr>
              <w:spacing w:before="120"/>
              <w:rPr>
                <w:sz w:val="16"/>
                <w:szCs w:val="16"/>
              </w:rPr>
            </w:pPr>
          </w:p>
          <w:p w:rsidR="003E5925" w:rsidRPr="00A7657E" w:rsidRDefault="003E5925" w:rsidP="00BD3F11">
            <w:pPr>
              <w:spacing w:before="120"/>
              <w:rPr>
                <w:sz w:val="16"/>
                <w:szCs w:val="16"/>
              </w:rPr>
            </w:pPr>
          </w:p>
        </w:tc>
      </w:tr>
      <w:tr w:rsidR="003E5925" w:rsidRPr="00A7657E" w:rsidTr="00BD3F11">
        <w:trPr>
          <w:cantSplit/>
          <w:trHeight w:val="99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Pr="00C664CD" w:rsidRDefault="003E5925" w:rsidP="00BD3F11">
            <w:pPr>
              <w:autoSpaceDE w:val="0"/>
              <w:autoSpaceDN w:val="0"/>
              <w:adjustRightInd w:val="0"/>
              <w:rPr>
                <w:rFonts w:eastAsiaTheme="minorHAnsi"/>
                <w:sz w:val="16"/>
                <w:szCs w:val="16"/>
                <w:lang w:eastAsia="en-US"/>
              </w:rPr>
            </w:pPr>
            <w:r w:rsidRPr="00C664CD">
              <w:rPr>
                <w:rFonts w:eastAsiaTheme="minorHAnsi"/>
                <w:sz w:val="16"/>
                <w:szCs w:val="16"/>
                <w:lang w:eastAsia="en-US"/>
              </w:rPr>
              <w:t>Hygiena pracovného</w:t>
            </w:r>
          </w:p>
          <w:p w:rsidR="003E5925" w:rsidRDefault="003E5925" w:rsidP="00BD3F11">
            <w:pPr>
              <w:spacing w:before="120"/>
              <w:rPr>
                <w:szCs w:val="20"/>
              </w:rPr>
            </w:pPr>
            <w:r w:rsidRPr="00C664CD">
              <w:rPr>
                <w:rFonts w:eastAsiaTheme="minorHAnsi"/>
                <w:sz w:val="16"/>
                <w:szCs w:val="16"/>
                <w:lang w:eastAsia="en-US"/>
              </w:rPr>
              <w:t>zariadenia</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A7657E" w:rsidRDefault="003E5925" w:rsidP="008062E1">
            <w:pPr>
              <w:spacing w:before="120"/>
              <w:jc w:val="center"/>
              <w:rPr>
                <w:sz w:val="16"/>
                <w:szCs w:val="16"/>
              </w:rPr>
            </w:pPr>
            <w:r w:rsidRPr="00A7657E">
              <w:rPr>
                <w:sz w:val="16"/>
                <w:szCs w:val="16"/>
              </w:rPr>
              <w:t>7</w:t>
            </w:r>
          </w:p>
        </w:tc>
        <w:tc>
          <w:tcPr>
            <w:tcW w:w="2559" w:type="dxa"/>
            <w:tcBorders>
              <w:top w:val="single" w:sz="4" w:space="0" w:color="auto"/>
              <w:left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 xml:space="preserve">Technológia </w:t>
            </w:r>
          </w:p>
        </w:tc>
        <w:tc>
          <w:tcPr>
            <w:tcW w:w="2410" w:type="dxa"/>
            <w:tcBorders>
              <w:top w:val="single" w:sz="4" w:space="0" w:color="auto"/>
              <w:left w:val="single" w:sz="4" w:space="0" w:color="auto"/>
              <w:bottom w:val="single" w:sz="4" w:space="0" w:color="auto"/>
              <w:right w:val="single" w:sz="4" w:space="0" w:color="auto"/>
            </w:tcBorders>
          </w:tcPr>
          <w:p w:rsidR="003E5925" w:rsidRPr="00C664CD" w:rsidRDefault="003E5925" w:rsidP="00BD3F11">
            <w:pPr>
              <w:autoSpaceDE w:val="0"/>
              <w:autoSpaceDN w:val="0"/>
              <w:adjustRightInd w:val="0"/>
              <w:rPr>
                <w:rFonts w:eastAsiaTheme="minorHAnsi"/>
                <w:sz w:val="16"/>
                <w:szCs w:val="16"/>
                <w:lang w:eastAsia="en-US"/>
              </w:rPr>
            </w:pPr>
            <w:r w:rsidRPr="00C664CD">
              <w:rPr>
                <w:rFonts w:eastAsiaTheme="minorHAnsi"/>
                <w:sz w:val="16"/>
                <w:szCs w:val="16"/>
                <w:lang w:eastAsia="en-US"/>
              </w:rPr>
              <w:t>Predviesť údržbu a</w:t>
            </w:r>
          </w:p>
          <w:p w:rsidR="003E5925" w:rsidRPr="00C664CD" w:rsidRDefault="003E5925" w:rsidP="00BD3F11">
            <w:pPr>
              <w:autoSpaceDE w:val="0"/>
              <w:autoSpaceDN w:val="0"/>
              <w:adjustRightInd w:val="0"/>
              <w:rPr>
                <w:rFonts w:eastAsiaTheme="minorHAnsi"/>
                <w:sz w:val="16"/>
                <w:szCs w:val="16"/>
                <w:lang w:eastAsia="en-US"/>
              </w:rPr>
            </w:pPr>
            <w:r w:rsidRPr="00C664CD">
              <w:rPr>
                <w:rFonts w:eastAsiaTheme="minorHAnsi"/>
                <w:sz w:val="16"/>
                <w:szCs w:val="16"/>
                <w:lang w:eastAsia="en-US"/>
              </w:rPr>
              <w:t>udržiavať čistotu použitého</w:t>
            </w:r>
          </w:p>
          <w:p w:rsidR="003E5925" w:rsidRDefault="003E5925" w:rsidP="00BD3F11">
            <w:pPr>
              <w:rPr>
                <w:szCs w:val="20"/>
              </w:rPr>
            </w:pPr>
            <w:r w:rsidRPr="00C664CD">
              <w:rPr>
                <w:rFonts w:eastAsiaTheme="minorHAnsi"/>
                <w:sz w:val="16"/>
                <w:szCs w:val="16"/>
                <w:lang w:eastAsia="en-US"/>
              </w:rPr>
              <w:t>zariadenia</w:t>
            </w:r>
          </w:p>
        </w:tc>
        <w:tc>
          <w:tcPr>
            <w:tcW w:w="2268" w:type="dxa"/>
            <w:tcBorders>
              <w:top w:val="single" w:sz="4" w:space="0" w:color="auto"/>
              <w:left w:val="single" w:sz="4" w:space="0" w:color="auto"/>
              <w:bottom w:val="single" w:sz="4" w:space="0" w:color="auto"/>
              <w:right w:val="single" w:sz="4" w:space="0" w:color="auto"/>
            </w:tcBorders>
          </w:tcPr>
          <w:p w:rsidR="003E5925" w:rsidRPr="00C664CD"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 xml:space="preserve">Predviedol </w:t>
            </w:r>
            <w:r w:rsidRPr="00C664CD">
              <w:rPr>
                <w:rFonts w:eastAsiaTheme="minorHAnsi"/>
                <w:sz w:val="16"/>
                <w:szCs w:val="16"/>
                <w:lang w:eastAsia="en-US"/>
              </w:rPr>
              <w:t>údržbu a</w:t>
            </w:r>
          </w:p>
          <w:p w:rsidR="003E5925" w:rsidRPr="00C664CD" w:rsidRDefault="003E5925" w:rsidP="00BD3F11">
            <w:pPr>
              <w:autoSpaceDE w:val="0"/>
              <w:autoSpaceDN w:val="0"/>
              <w:adjustRightInd w:val="0"/>
              <w:rPr>
                <w:rFonts w:eastAsiaTheme="minorHAnsi"/>
                <w:sz w:val="16"/>
                <w:szCs w:val="16"/>
                <w:lang w:eastAsia="en-US"/>
              </w:rPr>
            </w:pPr>
            <w:r>
              <w:rPr>
                <w:rFonts w:eastAsiaTheme="minorHAnsi"/>
                <w:sz w:val="16"/>
                <w:szCs w:val="16"/>
                <w:lang w:eastAsia="en-US"/>
              </w:rPr>
              <w:t>udržiaval</w:t>
            </w:r>
            <w:r w:rsidRPr="00C664CD">
              <w:rPr>
                <w:rFonts w:eastAsiaTheme="minorHAnsi"/>
                <w:sz w:val="16"/>
                <w:szCs w:val="16"/>
                <w:lang w:eastAsia="en-US"/>
              </w:rPr>
              <w:t xml:space="preserve"> čistotu použitého</w:t>
            </w:r>
          </w:p>
          <w:p w:rsidR="003E5925" w:rsidRDefault="003E5925" w:rsidP="00BD3F11">
            <w:pPr>
              <w:rPr>
                <w:szCs w:val="20"/>
              </w:rPr>
            </w:pPr>
            <w:r w:rsidRPr="00C664CD">
              <w:rPr>
                <w:rFonts w:eastAsiaTheme="minorHAnsi"/>
                <w:sz w:val="16"/>
                <w:szCs w:val="16"/>
                <w:lang w:eastAsia="en-US"/>
              </w:rPr>
              <w:t>zariadenia</w:t>
            </w:r>
          </w:p>
        </w:tc>
        <w:tc>
          <w:tcPr>
            <w:tcW w:w="2266" w:type="dxa"/>
            <w:tcBorders>
              <w:top w:val="single" w:sz="4" w:space="0" w:color="auto"/>
              <w:left w:val="single" w:sz="4" w:space="0" w:color="auto"/>
              <w:bottom w:val="single" w:sz="4" w:space="0" w:color="auto"/>
              <w:right w:val="single" w:sz="4" w:space="0" w:color="auto"/>
            </w:tcBorders>
          </w:tcPr>
          <w:p w:rsidR="003E5925" w:rsidRPr="00382289" w:rsidRDefault="003E5925" w:rsidP="00BD3F11">
            <w:pPr>
              <w:spacing w:before="120"/>
              <w:rPr>
                <w:sz w:val="16"/>
                <w:szCs w:val="16"/>
              </w:rPr>
            </w:pPr>
            <w:r w:rsidRPr="00382289">
              <w:rPr>
                <w:sz w:val="16"/>
                <w:szCs w:val="16"/>
              </w:rPr>
              <w:t xml:space="preserve">Praktické </w:t>
            </w:r>
            <w:r>
              <w:rPr>
                <w:sz w:val="16"/>
                <w:szCs w:val="16"/>
              </w:rPr>
              <w:t>skúšanie</w:t>
            </w:r>
          </w:p>
        </w:tc>
        <w:tc>
          <w:tcPr>
            <w:tcW w:w="1561" w:type="dxa"/>
            <w:tcBorders>
              <w:top w:val="single" w:sz="4" w:space="0" w:color="auto"/>
              <w:left w:val="single" w:sz="4" w:space="0" w:color="auto"/>
              <w:bottom w:val="single" w:sz="4" w:space="0" w:color="auto"/>
              <w:right w:val="single" w:sz="4" w:space="0" w:color="auto"/>
            </w:tcBorders>
          </w:tcPr>
          <w:p w:rsidR="003E5925" w:rsidRPr="00A7657E" w:rsidRDefault="003E5925" w:rsidP="00BD3F11">
            <w:pPr>
              <w:spacing w:before="120"/>
              <w:rPr>
                <w:sz w:val="16"/>
                <w:szCs w:val="16"/>
              </w:rPr>
            </w:pPr>
            <w:r>
              <w:rPr>
                <w:sz w:val="16"/>
                <w:szCs w:val="16"/>
              </w:rPr>
              <w:t>Praktické činnosti</w:t>
            </w:r>
          </w:p>
          <w:p w:rsidR="003E5925" w:rsidRPr="00A7657E" w:rsidRDefault="003E5925" w:rsidP="00BD3F11">
            <w:pPr>
              <w:spacing w:before="120"/>
              <w:rPr>
                <w:sz w:val="16"/>
                <w:szCs w:val="16"/>
              </w:rPr>
            </w:pPr>
          </w:p>
        </w:tc>
      </w:tr>
      <w:tr w:rsidR="003E5925" w:rsidRPr="00A7657E" w:rsidTr="00BD3F11">
        <w:trPr>
          <w:cantSplit/>
          <w:trHeight w:val="99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Pr="00C664CD" w:rsidRDefault="003E5925" w:rsidP="00BD3F11">
            <w:pPr>
              <w:autoSpaceDE w:val="0"/>
              <w:autoSpaceDN w:val="0"/>
              <w:adjustRightInd w:val="0"/>
              <w:rPr>
                <w:rFonts w:eastAsiaTheme="minorHAnsi"/>
                <w:sz w:val="16"/>
                <w:szCs w:val="16"/>
                <w:lang w:eastAsia="en-US"/>
              </w:rPr>
            </w:pPr>
            <w:r>
              <w:rPr>
                <w:sz w:val="16"/>
                <w:szCs w:val="16"/>
              </w:rPr>
              <w:t>Hygienické požiadavky pri manipulácii s potravinami, HACCP</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A7657E" w:rsidRDefault="003E5925" w:rsidP="008062E1">
            <w:pPr>
              <w:spacing w:before="120"/>
              <w:jc w:val="center"/>
              <w:rPr>
                <w:sz w:val="16"/>
                <w:szCs w:val="16"/>
              </w:rPr>
            </w:pPr>
            <w:r>
              <w:rPr>
                <w:sz w:val="16"/>
                <w:szCs w:val="16"/>
              </w:rPr>
              <w:t>7</w:t>
            </w:r>
          </w:p>
        </w:tc>
        <w:tc>
          <w:tcPr>
            <w:tcW w:w="2559" w:type="dxa"/>
            <w:tcBorders>
              <w:top w:val="single" w:sz="4" w:space="0" w:color="auto"/>
              <w:left w:val="single" w:sz="4" w:space="0" w:color="auto"/>
              <w:right w:val="single" w:sz="4" w:space="0" w:color="auto"/>
            </w:tcBorders>
          </w:tcPr>
          <w:p w:rsidR="003E5925" w:rsidRPr="00A7657E" w:rsidRDefault="003E5925" w:rsidP="00BD3F11">
            <w:pPr>
              <w:spacing w:before="120"/>
              <w:rPr>
                <w:sz w:val="16"/>
                <w:szCs w:val="16"/>
              </w:rPr>
            </w:pPr>
            <w:r w:rsidRPr="00A7657E">
              <w:rPr>
                <w:sz w:val="16"/>
                <w:szCs w:val="16"/>
              </w:rPr>
              <w:t>Technológia</w:t>
            </w: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hygienické požiadavky pri manipulácii s potravinami podľa HACCP </w:t>
            </w:r>
          </w:p>
          <w:p w:rsidR="003E5925" w:rsidRDefault="003E5925" w:rsidP="00BD3F11">
            <w:pPr>
              <w:rPr>
                <w:szCs w:val="20"/>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hygienické požiadavky pri manipulácii s potravinami podľa HACCP </w:t>
            </w:r>
          </w:p>
          <w:p w:rsidR="003E5925" w:rsidRDefault="003E5925" w:rsidP="00BD3F11">
            <w:pPr>
              <w:rPr>
                <w:szCs w:val="20"/>
              </w:rPr>
            </w:pPr>
          </w:p>
        </w:tc>
        <w:tc>
          <w:tcPr>
            <w:tcW w:w="2266" w:type="dxa"/>
            <w:tcBorders>
              <w:top w:val="single" w:sz="4" w:space="0" w:color="auto"/>
              <w:left w:val="single" w:sz="4" w:space="0" w:color="auto"/>
              <w:bottom w:val="single" w:sz="4" w:space="0" w:color="auto"/>
              <w:right w:val="single" w:sz="4" w:space="0" w:color="auto"/>
            </w:tcBorders>
          </w:tcPr>
          <w:p w:rsidR="003E5925" w:rsidRPr="00382289" w:rsidRDefault="003E5925" w:rsidP="00BD3F11">
            <w:pPr>
              <w:spacing w:before="120"/>
              <w:rPr>
                <w:sz w:val="16"/>
                <w:szCs w:val="16"/>
              </w:rPr>
            </w:pPr>
            <w:r>
              <w:rPr>
                <w:sz w:val="16"/>
                <w:szCs w:val="16"/>
              </w:rPr>
              <w:t>Písomné skúšanie</w:t>
            </w:r>
          </w:p>
        </w:tc>
        <w:tc>
          <w:tcPr>
            <w:tcW w:w="1561" w:type="dxa"/>
            <w:tcBorders>
              <w:top w:val="single" w:sz="4" w:space="0" w:color="auto"/>
              <w:left w:val="single" w:sz="4" w:space="0" w:color="auto"/>
              <w:bottom w:val="single" w:sz="4" w:space="0" w:color="auto"/>
              <w:right w:val="single" w:sz="4" w:space="0" w:color="auto"/>
            </w:tcBorders>
          </w:tcPr>
          <w:p w:rsidR="003E5925" w:rsidRPr="00A7657E" w:rsidRDefault="003E5925" w:rsidP="00BD3F11">
            <w:pPr>
              <w:spacing w:before="120"/>
              <w:rPr>
                <w:sz w:val="16"/>
                <w:szCs w:val="16"/>
              </w:rPr>
            </w:pPr>
            <w:r>
              <w:rPr>
                <w:sz w:val="16"/>
                <w:szCs w:val="16"/>
              </w:rPr>
              <w:t>Didaktický test</w:t>
            </w:r>
          </w:p>
        </w:tc>
      </w:tr>
      <w:tr w:rsidR="003E5925" w:rsidRPr="00EA2131" w:rsidTr="00BD3F11">
        <w:trPr>
          <w:cantSplit/>
          <w:trHeight w:val="919"/>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8"/>
                <w:szCs w:val="18"/>
              </w:rPr>
            </w:pPr>
          </w:p>
          <w:p w:rsidR="003E5925" w:rsidRDefault="003E5925" w:rsidP="00BD3F11">
            <w:pPr>
              <w:pStyle w:val="Default"/>
              <w:rPr>
                <w:sz w:val="18"/>
                <w:szCs w:val="18"/>
              </w:rPr>
            </w:pPr>
            <w:r>
              <w:rPr>
                <w:b/>
                <w:bCs/>
                <w:sz w:val="18"/>
                <w:szCs w:val="18"/>
              </w:rPr>
              <w:t xml:space="preserve">Príprava jedál studenej kuchyne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EA2131" w:rsidRDefault="003E5925" w:rsidP="008062E1">
            <w:pPr>
              <w:spacing w:before="120"/>
              <w:jc w:val="center"/>
              <w:rPr>
                <w:b/>
                <w:szCs w:val="20"/>
              </w:rPr>
            </w:pPr>
            <w:r>
              <w:rPr>
                <w:b/>
                <w:szCs w:val="20"/>
              </w:rPr>
              <w:t>161</w:t>
            </w:r>
          </w:p>
        </w:tc>
        <w:tc>
          <w:tcPr>
            <w:tcW w:w="2559" w:type="dxa"/>
            <w:tcBorders>
              <w:top w:val="single" w:sz="4" w:space="0" w:color="auto"/>
              <w:left w:val="single" w:sz="4" w:space="0" w:color="auto"/>
              <w:right w:val="single" w:sz="4" w:space="0" w:color="auto"/>
            </w:tcBorders>
            <w:shd w:val="clear" w:color="auto" w:fill="FFF2CC" w:themeFill="accent4" w:themeFillTint="33"/>
          </w:tcPr>
          <w:p w:rsidR="003E5925" w:rsidRPr="00EA2131" w:rsidRDefault="003E5925" w:rsidP="00BD3F11">
            <w:pPr>
              <w:spacing w:before="120"/>
              <w:rPr>
                <w:b/>
                <w:szCs w:val="20"/>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b/>
                <w:szCs w:val="20"/>
              </w:rPr>
            </w:pPr>
          </w:p>
          <w:p w:rsidR="003E5925" w:rsidRDefault="003E5925" w:rsidP="00BD3F11">
            <w:pPr>
              <w:rPr>
                <w:b/>
                <w:szCs w:val="20"/>
              </w:rPr>
            </w:pPr>
          </w:p>
          <w:p w:rsidR="003E5925" w:rsidRPr="00EA2131" w:rsidRDefault="003E5925" w:rsidP="00BD3F11">
            <w:pPr>
              <w:rPr>
                <w:b/>
                <w:szCs w:val="20"/>
              </w:rPr>
            </w:pPr>
            <w:r w:rsidRPr="00EA2131">
              <w:rPr>
                <w:b/>
                <w:szCs w:val="20"/>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b/>
                <w:szCs w:val="20"/>
              </w:rPr>
            </w:pPr>
          </w:p>
          <w:p w:rsidR="003E5925" w:rsidRDefault="003E5925" w:rsidP="00BD3F11">
            <w:pPr>
              <w:rPr>
                <w:b/>
                <w:szCs w:val="20"/>
              </w:rPr>
            </w:pPr>
          </w:p>
          <w:p w:rsidR="003E5925" w:rsidRPr="00EA2131" w:rsidRDefault="003E5925" w:rsidP="00BD3F11">
            <w:pPr>
              <w:rPr>
                <w:b/>
                <w:szCs w:val="20"/>
              </w:rPr>
            </w:pPr>
            <w:r>
              <w:rPr>
                <w:b/>
                <w:szCs w:val="20"/>
              </w:rPr>
              <w:t>Žiak :</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p>
        </w:tc>
      </w:tr>
      <w:tr w:rsidR="003E5925" w:rsidRPr="00EA2131" w:rsidTr="00BD3F11">
        <w:trPr>
          <w:cantSplit/>
          <w:trHeight w:val="1032"/>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Trendy v studenej kuchyni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EA2131" w:rsidRDefault="003E5925" w:rsidP="008062E1">
            <w:pPr>
              <w:jc w:val="center"/>
              <w:rPr>
                <w:szCs w:val="20"/>
              </w:rPr>
            </w:pPr>
            <w:r>
              <w:rPr>
                <w:szCs w:val="20"/>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EA2131"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EA2131" w:rsidRDefault="003E5925" w:rsidP="00BD3F11">
            <w:pPr>
              <w:rPr>
                <w:szCs w:val="20"/>
              </w:rPr>
            </w:pPr>
          </w:p>
          <w:p w:rsidR="003E5925" w:rsidRDefault="003E5925" w:rsidP="00BD3F11">
            <w:pPr>
              <w:pStyle w:val="Default"/>
              <w:rPr>
                <w:sz w:val="16"/>
                <w:szCs w:val="16"/>
              </w:rPr>
            </w:pPr>
            <w:r>
              <w:rPr>
                <w:sz w:val="16"/>
                <w:szCs w:val="16"/>
              </w:rPr>
              <w:t xml:space="preserve">Poznať prípravu jedál studenej kuchyne </w:t>
            </w:r>
          </w:p>
          <w:p w:rsidR="003E5925" w:rsidRPr="00EA2131" w:rsidRDefault="003E5925" w:rsidP="00BD3F11">
            <w:pPr>
              <w:spacing w:before="120"/>
              <w:rPr>
                <w:szCs w:val="20"/>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Poznal prípravu jedál studenej kuchyne </w:t>
            </w:r>
          </w:p>
          <w:p w:rsidR="003E5925" w:rsidRPr="00EA2131" w:rsidRDefault="003E5925" w:rsidP="00BD3F11">
            <w:pPr>
              <w:rPr>
                <w:szCs w:val="20"/>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Pr="00EA2131" w:rsidRDefault="003E5925" w:rsidP="00BD3F11">
            <w:pPr>
              <w:spacing w:before="120"/>
              <w:rPr>
                <w:szCs w:val="20"/>
              </w:rPr>
            </w:pPr>
          </w:p>
          <w:p w:rsidR="003E5925" w:rsidRPr="00EA2131" w:rsidRDefault="003E5925" w:rsidP="00BD3F11">
            <w:pPr>
              <w:spacing w:before="120"/>
              <w:rPr>
                <w:szCs w:val="20"/>
              </w:rPr>
            </w:pP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Ústna odpoveď </w:t>
            </w:r>
          </w:p>
          <w:p w:rsidR="003E5925" w:rsidRPr="00EA2131" w:rsidRDefault="003E5925" w:rsidP="00BD3F11">
            <w:pPr>
              <w:spacing w:before="120"/>
              <w:rPr>
                <w:szCs w:val="20"/>
              </w:rPr>
            </w:pPr>
          </w:p>
          <w:p w:rsidR="003E5925" w:rsidRPr="00EA2131" w:rsidRDefault="003E5925" w:rsidP="00BD3F11">
            <w:pPr>
              <w:spacing w:before="120"/>
              <w:rPr>
                <w:szCs w:val="20"/>
              </w:rPr>
            </w:pPr>
          </w:p>
        </w:tc>
      </w:tr>
      <w:tr w:rsidR="003E5925" w:rsidRPr="00EA2131" w:rsidTr="00BD3F11">
        <w:trPr>
          <w:cantSplit/>
          <w:trHeight w:val="99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Predbežná tepelná úprava surovín v studenej kuchyni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jc w:val="center"/>
              <w:rPr>
                <w:szCs w:val="20"/>
              </w:rPr>
            </w:pPr>
            <w:r>
              <w:rPr>
                <w:szCs w:val="20"/>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Prakticky ovládať technologické postupy </w:t>
            </w:r>
          </w:p>
          <w:p w:rsidR="003E5925" w:rsidRPr="00EA2131" w:rsidRDefault="003E5925" w:rsidP="00BD3F11">
            <w:pPr>
              <w:rPr>
                <w:szCs w:val="20"/>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Prakticky ovládal technologické postupy </w:t>
            </w:r>
          </w:p>
          <w:p w:rsidR="003E5925" w:rsidRPr="00EA2131" w:rsidRDefault="003E5925" w:rsidP="00BD3F11">
            <w:pPr>
              <w:rPr>
                <w:szCs w:val="20"/>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EA2131" w:rsidRDefault="003E5925" w:rsidP="00BD3F11">
            <w:pPr>
              <w:spacing w:before="120"/>
              <w:rPr>
                <w:szCs w:val="20"/>
              </w:rPr>
            </w:pPr>
            <w:r>
              <w:rPr>
                <w:sz w:val="16"/>
                <w:szCs w:val="16"/>
              </w:rPr>
              <w:t xml:space="preserve">Praktické cvičenie </w:t>
            </w: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Ústna odpoveď </w:t>
            </w:r>
          </w:p>
          <w:p w:rsidR="003E5925" w:rsidRPr="00EA2131" w:rsidRDefault="003E5925" w:rsidP="00BD3F11">
            <w:pPr>
              <w:spacing w:before="120"/>
              <w:rPr>
                <w:szCs w:val="20"/>
              </w:rPr>
            </w:pPr>
            <w:r>
              <w:rPr>
                <w:sz w:val="16"/>
                <w:szCs w:val="16"/>
              </w:rPr>
              <w:t xml:space="preserve">Praktické predvedenie </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Zásady prípravy studených pokrmov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pracovať s receptúrami  Dodržiavať zásady prípravy studených pokrmov</w:t>
            </w:r>
          </w:p>
          <w:p w:rsidR="003E5925" w:rsidRPr="00EA2131" w:rsidRDefault="003E5925" w:rsidP="00BD3F11">
            <w:pPr>
              <w:rPr>
                <w:szCs w:val="20"/>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pracovať s receptúrami </w:t>
            </w:r>
          </w:p>
          <w:p w:rsidR="003E5925" w:rsidRDefault="003E5925" w:rsidP="00BD3F11">
            <w:pPr>
              <w:pStyle w:val="Default"/>
              <w:rPr>
                <w:sz w:val="16"/>
                <w:szCs w:val="16"/>
              </w:rPr>
            </w:pPr>
            <w:r>
              <w:rPr>
                <w:sz w:val="16"/>
                <w:szCs w:val="16"/>
              </w:rPr>
              <w:t>Dodržiaval zásady prípravy studených pokrmov</w:t>
            </w:r>
          </w:p>
          <w:p w:rsidR="003E5925" w:rsidRPr="00EA2131" w:rsidRDefault="003E5925" w:rsidP="00BD3F11">
            <w:pPr>
              <w:rPr>
                <w:szCs w:val="20"/>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Praktické predvedenie </w:t>
            </w:r>
          </w:p>
          <w:p w:rsidR="003E5925" w:rsidRPr="00EA2131" w:rsidRDefault="003E5925" w:rsidP="00BD3F11">
            <w:pPr>
              <w:spacing w:before="120"/>
              <w:rPr>
                <w:szCs w:val="20"/>
              </w:rPr>
            </w:pP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Uchovávania studených pokrmov, hygiena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4E0C40"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uchovávať studené pokrmy</w:t>
            </w:r>
          </w:p>
          <w:p w:rsidR="003E5925" w:rsidRDefault="003E5925" w:rsidP="00BD3F11">
            <w:pPr>
              <w:pStyle w:val="Default"/>
              <w:rPr>
                <w:sz w:val="16"/>
                <w:szCs w:val="16"/>
              </w:rPr>
            </w:pPr>
            <w:r>
              <w:rPr>
                <w:sz w:val="16"/>
                <w:szCs w:val="16"/>
              </w:rPr>
              <w:t>Poznať hygienu pri uchovávaní studených pokrmov</w:t>
            </w: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uchovávať studené pokrmy</w:t>
            </w:r>
          </w:p>
          <w:p w:rsidR="003E5925" w:rsidRDefault="003E5925" w:rsidP="00BD3F11">
            <w:pPr>
              <w:pStyle w:val="Default"/>
              <w:rPr>
                <w:sz w:val="16"/>
                <w:szCs w:val="16"/>
              </w:rPr>
            </w:pPr>
            <w:r>
              <w:rPr>
                <w:sz w:val="16"/>
                <w:szCs w:val="16"/>
              </w:rPr>
              <w:t>Poznal hygienu pri uchovávaní studených pokrmov</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Praktické predvedenie </w:t>
            </w:r>
          </w:p>
          <w:p w:rsidR="003E5925" w:rsidRDefault="003E5925" w:rsidP="00BD3F11">
            <w:pPr>
              <w:pStyle w:val="Default"/>
              <w:rPr>
                <w:sz w:val="16"/>
                <w:szCs w:val="16"/>
              </w:rPr>
            </w:pP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Pr="004F1BFD" w:rsidRDefault="003E5925" w:rsidP="00BD3F11">
            <w:pPr>
              <w:autoSpaceDE w:val="0"/>
              <w:autoSpaceDN w:val="0"/>
              <w:adjustRightInd w:val="0"/>
              <w:rPr>
                <w:rFonts w:eastAsiaTheme="minorHAnsi"/>
                <w:sz w:val="16"/>
                <w:szCs w:val="16"/>
                <w:lang w:eastAsia="en-US"/>
              </w:rPr>
            </w:pPr>
            <w:r w:rsidRPr="004F1BFD">
              <w:rPr>
                <w:rFonts w:eastAsiaTheme="minorHAnsi"/>
                <w:sz w:val="16"/>
                <w:szCs w:val="16"/>
                <w:lang w:eastAsia="en-US"/>
              </w:rPr>
              <w:t>Rozoznávanie korenín, dochucovadiel jedál studenej kuchyne</w:t>
            </w:r>
          </w:p>
        </w:tc>
        <w:tc>
          <w:tcPr>
            <w:tcW w:w="1127" w:type="dxa"/>
            <w:tcBorders>
              <w:top w:val="single" w:sz="4" w:space="0" w:color="auto"/>
              <w:left w:val="single" w:sz="4" w:space="0" w:color="auto"/>
              <w:bottom w:val="single" w:sz="4" w:space="0" w:color="auto"/>
              <w:right w:val="single" w:sz="4" w:space="0" w:color="auto"/>
            </w:tcBorders>
          </w:tcPr>
          <w:p w:rsidR="003E5925" w:rsidRDefault="003E5925" w:rsidP="008062E1">
            <w:pPr>
              <w:autoSpaceDE w:val="0"/>
              <w:autoSpaceDN w:val="0"/>
              <w:adjustRightInd w:val="0"/>
              <w:jc w:val="center"/>
              <w:rPr>
                <w:rFonts w:ascii="ArialMT" w:eastAsiaTheme="minorHAnsi" w:hAnsi="ArialMT" w:cs="ArialMT"/>
                <w:szCs w:val="20"/>
                <w:lang w:eastAsia="en-US"/>
              </w:rPr>
            </w:pPr>
          </w:p>
          <w:p w:rsidR="003E5925" w:rsidRDefault="003E5925" w:rsidP="008062E1">
            <w:pPr>
              <w:autoSpaceDE w:val="0"/>
              <w:autoSpaceDN w:val="0"/>
              <w:adjustRightInd w:val="0"/>
              <w:jc w:val="center"/>
              <w:rPr>
                <w:rFonts w:ascii="ArialMT" w:eastAsiaTheme="minorHAnsi" w:hAnsi="ArialMT" w:cs="ArialMT"/>
                <w:szCs w:val="20"/>
                <w:lang w:eastAsia="en-US"/>
              </w:rPr>
            </w:pPr>
          </w:p>
          <w:p w:rsidR="003E5925" w:rsidRPr="004F1BFD" w:rsidRDefault="003E5925" w:rsidP="008062E1">
            <w:pPr>
              <w:autoSpaceDE w:val="0"/>
              <w:autoSpaceDN w:val="0"/>
              <w:adjustRightInd w:val="0"/>
              <w:jc w:val="center"/>
              <w:rPr>
                <w:rFonts w:eastAsiaTheme="minorHAnsi"/>
                <w:sz w:val="16"/>
                <w:szCs w:val="16"/>
                <w:lang w:eastAsia="en-US"/>
              </w:rPr>
            </w:pPr>
            <w:r w:rsidRPr="004F1BFD">
              <w:rPr>
                <w:rFonts w:eastAsiaTheme="minorHAnsi"/>
                <w:sz w:val="16"/>
                <w:szCs w:val="16"/>
                <w:lang w:eastAsia="en-US"/>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Stolovanie</w:t>
            </w:r>
          </w:p>
          <w:p w:rsidR="003E5925" w:rsidRPr="004F1BFD"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4F1BFD" w:rsidRDefault="003E5925" w:rsidP="00BD3F11">
            <w:pPr>
              <w:rPr>
                <w:sz w:val="16"/>
                <w:szCs w:val="16"/>
              </w:rPr>
            </w:pPr>
            <w:r w:rsidRPr="004F1BFD">
              <w:rPr>
                <w:sz w:val="16"/>
                <w:szCs w:val="16"/>
              </w:rPr>
              <w:t>Využiť zmysly na rozoznávanie a správny výber korenín na studené pokrmy</w:t>
            </w:r>
          </w:p>
        </w:tc>
        <w:tc>
          <w:tcPr>
            <w:tcW w:w="2268" w:type="dxa"/>
            <w:tcBorders>
              <w:left w:val="single" w:sz="4" w:space="0" w:color="auto"/>
              <w:bottom w:val="single" w:sz="4" w:space="0" w:color="auto"/>
              <w:right w:val="single" w:sz="4" w:space="0" w:color="auto"/>
            </w:tcBorders>
          </w:tcPr>
          <w:p w:rsidR="003E5925" w:rsidRDefault="003E5925" w:rsidP="00BD3F11">
            <w:r>
              <w:rPr>
                <w:sz w:val="16"/>
                <w:szCs w:val="16"/>
              </w:rPr>
              <w:t>Využil</w:t>
            </w:r>
            <w:r w:rsidRPr="004F1BFD">
              <w:rPr>
                <w:sz w:val="16"/>
                <w:szCs w:val="16"/>
              </w:rPr>
              <w:t xml:space="preserve"> zmysly na rozoznávanie a správny výber korenín na studené pokrmy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Default="003E5925" w:rsidP="00BD3F11"/>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Ústna odpoveď </w:t>
            </w:r>
          </w:p>
          <w:p w:rsidR="003E5925" w:rsidRDefault="003E5925" w:rsidP="00BD3F11">
            <w:pPr>
              <w:pStyle w:val="Default"/>
              <w:rPr>
                <w:sz w:val="16"/>
                <w:szCs w:val="16"/>
              </w:rPr>
            </w:pPr>
            <w:r>
              <w:rPr>
                <w:sz w:val="16"/>
                <w:szCs w:val="16"/>
              </w:rPr>
              <w:t xml:space="preserve">Praktické predvedenie </w:t>
            </w:r>
          </w:p>
          <w:p w:rsidR="003E5925" w:rsidRDefault="003E5925" w:rsidP="00BD3F11"/>
        </w:tc>
      </w:tr>
      <w:tr w:rsidR="003E5925" w:rsidRPr="00EA2131" w:rsidTr="00BD3F11">
        <w:trPr>
          <w:cantSplit/>
          <w:trHeight w:val="10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Pr="009B0EFD" w:rsidRDefault="003E5925" w:rsidP="00BD3F11">
            <w:pPr>
              <w:pStyle w:val="Default"/>
              <w:rPr>
                <w:sz w:val="16"/>
                <w:szCs w:val="16"/>
              </w:rPr>
            </w:pPr>
            <w:r>
              <w:rPr>
                <w:sz w:val="16"/>
                <w:szCs w:val="16"/>
              </w:rPr>
              <w:t>Príprava rôsolu, marinád</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Vymenovať druhy a použitie rôsolu a marinád v studenej kuchyni </w:t>
            </w:r>
          </w:p>
          <w:p w:rsidR="003E5925" w:rsidRPr="00EA2131" w:rsidRDefault="003E5925" w:rsidP="00BD3F11">
            <w:pPr>
              <w:rPr>
                <w:szCs w:val="20"/>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Vymenoval druhy a použitie v studenej kuchyni </w:t>
            </w:r>
          </w:p>
          <w:p w:rsidR="003E5925" w:rsidRPr="00EA2131" w:rsidRDefault="003E5925" w:rsidP="00BD3F11">
            <w:pPr>
              <w:rPr>
                <w:szCs w:val="20"/>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Ústna odpoveď </w:t>
            </w:r>
          </w:p>
          <w:p w:rsidR="003E5925" w:rsidRPr="00EA2131" w:rsidRDefault="003E5925" w:rsidP="00BD3F11">
            <w:pPr>
              <w:spacing w:before="120"/>
              <w:rPr>
                <w:szCs w:val="20"/>
              </w:rPr>
            </w:pPr>
          </w:p>
        </w:tc>
      </w:tr>
      <w:tr w:rsidR="003E5925" w:rsidRPr="00EA2131" w:rsidTr="00BD3F11">
        <w:trPr>
          <w:cantSplit/>
          <w:trHeight w:val="10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majonéz a pochúťkového masla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4E0C40"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Opísať prípravu majonézy a pochúťkového masla</w:t>
            </w:r>
          </w:p>
          <w:p w:rsidR="003E5925" w:rsidRDefault="003E5925" w:rsidP="00BD3F11">
            <w:pPr>
              <w:pStyle w:val="Default"/>
              <w:rPr>
                <w:sz w:val="16"/>
                <w:szCs w:val="16"/>
              </w:rPr>
            </w:pPr>
            <w:r>
              <w:rPr>
                <w:sz w:val="16"/>
                <w:szCs w:val="16"/>
              </w:rPr>
              <w:t xml:space="preserve">Poznať použitie  majonéz a pochúťkového masla v studenej kuchyni </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Opísal prípravu majonézy a pochúťkového masla</w:t>
            </w:r>
          </w:p>
          <w:p w:rsidR="003E5925" w:rsidRDefault="003E5925" w:rsidP="00BD3F11">
            <w:pPr>
              <w:pStyle w:val="Default"/>
              <w:rPr>
                <w:sz w:val="16"/>
                <w:szCs w:val="16"/>
              </w:rPr>
            </w:pPr>
            <w:r>
              <w:rPr>
                <w:sz w:val="16"/>
                <w:szCs w:val="16"/>
              </w:rPr>
              <w:t xml:space="preserve">Poznal použitie  majonéz a pochúťkového masla v studenej kuchyni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Ústna odpoveď </w:t>
            </w:r>
          </w:p>
          <w:p w:rsidR="003E5925" w:rsidRDefault="003E5925" w:rsidP="00BD3F11">
            <w:pPr>
              <w:pStyle w:val="Default"/>
              <w:rPr>
                <w:sz w:val="16"/>
                <w:szCs w:val="16"/>
              </w:rPr>
            </w:pP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Pr="00CA1CE9" w:rsidRDefault="003E5925" w:rsidP="00BD3F11">
            <w:pPr>
              <w:pStyle w:val="Default"/>
              <w:rPr>
                <w:sz w:val="16"/>
                <w:szCs w:val="16"/>
              </w:rPr>
            </w:pPr>
            <w:r w:rsidRPr="00CA1CE9">
              <w:rPr>
                <w:sz w:val="16"/>
                <w:szCs w:val="16"/>
              </w:rPr>
              <w:t>Príprava zlo</w:t>
            </w:r>
            <w:r>
              <w:rPr>
                <w:sz w:val="16"/>
                <w:szCs w:val="16"/>
              </w:rPr>
              <w:t>ž</w:t>
            </w:r>
            <w:r w:rsidRPr="00CA1CE9">
              <w:rPr>
                <w:sz w:val="16"/>
                <w:szCs w:val="16"/>
              </w:rPr>
              <w:t xml:space="preserve">itých šalátov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Vedieť pripraviť zložité šaláty podľa TP</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 xml:space="preserve">Vedel </w:t>
            </w:r>
            <w:r w:rsidRPr="005666C8">
              <w:rPr>
                <w:sz w:val="16"/>
                <w:szCs w:val="16"/>
              </w:rPr>
              <w:t xml:space="preserve"> pripraviť zložité šaláty podľa TP</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EA2131" w:rsidRDefault="003E5925" w:rsidP="00BD3F11">
            <w:pPr>
              <w:spacing w:before="120"/>
              <w:rPr>
                <w:szCs w:val="20"/>
              </w:rPr>
            </w:pPr>
            <w:r>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Príprava paštét, pien</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Vedieť pripraviť  podľa TP</w:t>
            </w:r>
            <w:r>
              <w:rPr>
                <w:sz w:val="16"/>
                <w:szCs w:val="16"/>
              </w:rPr>
              <w:t xml:space="preserve"> paštéty a peny</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Vedel</w:t>
            </w:r>
            <w:r w:rsidRPr="005666C8">
              <w:rPr>
                <w:sz w:val="16"/>
                <w:szCs w:val="16"/>
              </w:rPr>
              <w:t xml:space="preserve"> pripraviť  podľa TP</w:t>
            </w:r>
            <w:r>
              <w:rPr>
                <w:sz w:val="16"/>
                <w:szCs w:val="16"/>
              </w:rPr>
              <w:t xml:space="preserve"> paštéty a peny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EA2131" w:rsidRDefault="003E5925" w:rsidP="00BD3F11">
            <w:pPr>
              <w:spacing w:before="120"/>
              <w:rPr>
                <w:szCs w:val="20"/>
              </w:rPr>
            </w:pPr>
            <w:r>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galantíny a huspeniny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4E0C40"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Vedieť pripraviť  podľa TP</w:t>
            </w:r>
            <w:r>
              <w:rPr>
                <w:sz w:val="16"/>
                <w:szCs w:val="16"/>
              </w:rPr>
              <w:t xml:space="preserve"> galantínu a huspeninu</w:t>
            </w: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Vedel</w:t>
            </w:r>
            <w:r w:rsidRPr="005666C8">
              <w:rPr>
                <w:sz w:val="16"/>
                <w:szCs w:val="16"/>
              </w:rPr>
              <w:t xml:space="preserve"> pripraviť  podľa TP</w:t>
            </w:r>
            <w:r>
              <w:rPr>
                <w:sz w:val="16"/>
                <w:szCs w:val="16"/>
              </w:rPr>
              <w:t xml:space="preserve"> galantínu a huspeninu</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studených jedál z vajec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 xml:space="preserve">Vedieť pripraviť </w:t>
            </w:r>
            <w:r w:rsidRPr="005666C8">
              <w:rPr>
                <w:sz w:val="16"/>
                <w:szCs w:val="16"/>
              </w:rPr>
              <w:t>podľa TP</w:t>
            </w:r>
            <w:r>
              <w:rPr>
                <w:sz w:val="16"/>
                <w:szCs w:val="16"/>
              </w:rPr>
              <w:t xml:space="preserve"> jedlá z vajec </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 xml:space="preserve">Vedel pripraviť </w:t>
            </w:r>
            <w:r w:rsidRPr="005666C8">
              <w:rPr>
                <w:sz w:val="16"/>
                <w:szCs w:val="16"/>
              </w:rPr>
              <w:t>podľa TP</w:t>
            </w:r>
            <w:r>
              <w:rPr>
                <w:sz w:val="16"/>
                <w:szCs w:val="16"/>
              </w:rPr>
              <w:t xml:space="preserve"> jedlá z vajec </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spacing w:before="120"/>
              <w:rPr>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color w:val="auto"/>
              </w:rPr>
            </w:pPr>
            <w:r>
              <w:rPr>
                <w:sz w:val="16"/>
                <w:szCs w:val="16"/>
              </w:rPr>
              <w:t>Príprava studených jedál zo syrov</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4E0C40"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 xml:space="preserve">Vedieť pripraviť </w:t>
            </w:r>
            <w:r w:rsidRPr="005666C8">
              <w:rPr>
                <w:sz w:val="16"/>
                <w:szCs w:val="16"/>
              </w:rPr>
              <w:t>podľa TP</w:t>
            </w:r>
            <w:r>
              <w:rPr>
                <w:sz w:val="16"/>
                <w:szCs w:val="16"/>
              </w:rPr>
              <w:t xml:space="preserve"> jedlá zo syrov</w:t>
            </w: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 xml:space="preserve">Vedel pripraviť </w:t>
            </w:r>
            <w:r w:rsidRPr="005666C8">
              <w:rPr>
                <w:sz w:val="16"/>
                <w:szCs w:val="16"/>
              </w:rPr>
              <w:t>podľa TP</w:t>
            </w:r>
            <w:r>
              <w:rPr>
                <w:sz w:val="16"/>
                <w:szCs w:val="16"/>
              </w:rPr>
              <w:t xml:space="preserve"> jedlá zo syrov</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Príprava rôznych druhov obložených chlebíčkov</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Vedieť pripraviť rôzne druhyobložených  chlebíčkov</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Vedel pripraviť rôzne druhyobložených  chlebíčkov</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Príprava  chuťoviek , kanapiek</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4E0C40"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Vedieť pripraviť chuťovky a kanapky</w:t>
            </w: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Vedel pripraviť chuťovky a kanapky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rozličných špecialít studenej kuchyne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Vedieť pripraviť jednu špecialitu studenej kuchyne</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Vedel</w:t>
            </w:r>
            <w:r w:rsidRPr="005666C8">
              <w:rPr>
                <w:sz w:val="16"/>
                <w:szCs w:val="16"/>
              </w:rPr>
              <w:t xml:space="preserve"> pripraviť jednu špecialitu studenej kuchyne</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Výber správneho inventára a úprava finálneho výrobku, expedícia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Pr>
                <w:bCs/>
                <w:sz w:val="16"/>
                <w:szCs w:val="16"/>
              </w:rPr>
              <w:t>Zariadenie závodov</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Prakticky vybrať správny inventár na úpravu finálneho výrobku</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Prakticky vybral</w:t>
            </w:r>
            <w:r w:rsidRPr="005666C8">
              <w:rPr>
                <w:sz w:val="16"/>
                <w:szCs w:val="16"/>
              </w:rPr>
              <w:t xml:space="preserve"> správny inventár na úpravu finálneho výrobku</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studených pokrmov z morských plodov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Vedieť pripraviť studené pokrmy z rýb</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 xml:space="preserve">Vedel </w:t>
            </w:r>
            <w:r w:rsidRPr="005666C8">
              <w:rPr>
                <w:sz w:val="16"/>
                <w:szCs w:val="16"/>
              </w:rPr>
              <w:t>pripraviť studené pokrmy z rýb</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sladkých ovocných omáčok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 xml:space="preserve">Vedieť pripraviť podľa TP sladké ovocné omáčky </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Vedel</w:t>
            </w:r>
            <w:r w:rsidRPr="005666C8">
              <w:rPr>
                <w:sz w:val="16"/>
                <w:szCs w:val="16"/>
              </w:rPr>
              <w:t xml:space="preserve"> pripraviť podľa TP sladké ovocné omáčky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Pr="00CA1CE9" w:rsidRDefault="003E5925" w:rsidP="00BD3F11">
            <w:pPr>
              <w:pStyle w:val="Default"/>
              <w:rPr>
                <w:color w:val="auto"/>
                <w:sz w:val="16"/>
                <w:szCs w:val="16"/>
              </w:rPr>
            </w:pPr>
          </w:p>
          <w:p w:rsidR="003E5925" w:rsidRPr="00CA1CE9" w:rsidRDefault="003E5925" w:rsidP="00BD3F11">
            <w:pPr>
              <w:pStyle w:val="Default"/>
              <w:rPr>
                <w:sz w:val="16"/>
                <w:szCs w:val="16"/>
              </w:rPr>
            </w:pPr>
            <w:r>
              <w:rPr>
                <w:sz w:val="16"/>
                <w:szCs w:val="16"/>
              </w:rPr>
              <w:t>Príprava  plnenej zeleniny</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szCs w:val="20"/>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Vedieť pripraviť plnené zeleniny</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Vedel</w:t>
            </w:r>
            <w:r w:rsidRPr="005666C8">
              <w:rPr>
                <w:sz w:val="16"/>
                <w:szCs w:val="16"/>
              </w:rPr>
              <w:t xml:space="preserve"> pripraviť plnené zeleniny</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Pr="00EA2131" w:rsidRDefault="003E5925" w:rsidP="00BD3F11">
            <w:pPr>
              <w:pStyle w:val="Default"/>
              <w:rPr>
                <w:sz w:val="20"/>
                <w:szCs w:val="20"/>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EA2131" w:rsidRDefault="003E5925" w:rsidP="00BD3F11">
            <w:pPr>
              <w:spacing w:before="120"/>
              <w:rPr>
                <w:szCs w:val="20"/>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Default="003E5925" w:rsidP="00BD3F11">
            <w:pPr>
              <w:pStyle w:val="Default"/>
              <w:rPr>
                <w:color w:val="auto"/>
                <w:sz w:val="16"/>
                <w:szCs w:val="16"/>
              </w:rPr>
            </w:pPr>
          </w:p>
          <w:p w:rsidR="003E5925" w:rsidRPr="00CA1CE9" w:rsidRDefault="003E5925" w:rsidP="00BD3F11">
            <w:pPr>
              <w:pStyle w:val="Default"/>
              <w:rPr>
                <w:color w:val="auto"/>
                <w:sz w:val="16"/>
                <w:szCs w:val="16"/>
              </w:rPr>
            </w:pPr>
            <w:r>
              <w:rPr>
                <w:color w:val="auto"/>
                <w:sz w:val="16"/>
                <w:szCs w:val="16"/>
              </w:rPr>
              <w:t>Príprava plneného ovocia</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Pr="004E0C40" w:rsidRDefault="003E5925" w:rsidP="00BD3F11">
            <w:pPr>
              <w:spacing w:before="120"/>
              <w:rPr>
                <w:bCs/>
                <w:sz w:val="16"/>
                <w:szCs w:val="16"/>
              </w:rPr>
            </w:pPr>
            <w:r w:rsidRPr="004E0C40">
              <w:rPr>
                <w:bCs/>
                <w:sz w:val="16"/>
                <w:szCs w:val="16"/>
              </w:rPr>
              <w:t>Výživa</w:t>
            </w:r>
          </w:p>
        </w:tc>
        <w:tc>
          <w:tcPr>
            <w:tcW w:w="2410"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Prakticky vedieť pripraviť plnené ovocie</w:t>
            </w:r>
          </w:p>
          <w:p w:rsidR="003E5925" w:rsidRPr="005666C8"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Prakticky vedel pripraviť plnené ovocie</w:t>
            </w:r>
          </w:p>
          <w:p w:rsidR="003E5925"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skúšanie </w:t>
            </w:r>
          </w:p>
          <w:p w:rsidR="003E5925" w:rsidRDefault="003E5925" w:rsidP="00BD3F11">
            <w:pPr>
              <w:pStyle w:val="Default"/>
              <w:rPr>
                <w:sz w:val="16"/>
                <w:szCs w:val="16"/>
              </w:rPr>
            </w:pPr>
            <w:r>
              <w:rPr>
                <w:sz w:val="16"/>
                <w:szCs w:val="16"/>
              </w:rPr>
              <w:t xml:space="preserve">Praktické cvičenie </w:t>
            </w:r>
          </w:p>
          <w:p w:rsidR="003E5925" w:rsidRDefault="003E5925" w:rsidP="00BD3F11">
            <w:pPr>
              <w:pStyle w:val="Default"/>
              <w:rPr>
                <w:sz w:val="16"/>
                <w:szCs w:val="16"/>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Základné kritériá hodnotenia výrobkov studenej kuchyne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szCs w:val="20"/>
              </w:rPr>
            </w:pPr>
            <w:r>
              <w:rPr>
                <w:bCs/>
                <w:sz w:val="16"/>
                <w:szCs w:val="16"/>
              </w:rPr>
              <w:t>Etická výchova</w:t>
            </w:r>
          </w:p>
        </w:tc>
        <w:tc>
          <w:tcPr>
            <w:tcW w:w="2410" w:type="dxa"/>
            <w:tcBorders>
              <w:left w:val="single" w:sz="4" w:space="0" w:color="auto"/>
              <w:bottom w:val="single" w:sz="4" w:space="0" w:color="auto"/>
              <w:right w:val="single" w:sz="4" w:space="0" w:color="auto"/>
            </w:tcBorders>
          </w:tcPr>
          <w:p w:rsidR="003E5925" w:rsidRPr="005666C8" w:rsidRDefault="003E5925" w:rsidP="00BD3F11">
            <w:pPr>
              <w:rPr>
                <w:sz w:val="16"/>
                <w:szCs w:val="16"/>
              </w:rPr>
            </w:pPr>
            <w:r w:rsidRPr="005666C8">
              <w:rPr>
                <w:sz w:val="16"/>
                <w:szCs w:val="16"/>
              </w:rPr>
              <w:t>Poznať kritéria hodnotenia výrobkov SK</w:t>
            </w:r>
          </w:p>
        </w:tc>
        <w:tc>
          <w:tcPr>
            <w:tcW w:w="2268" w:type="dxa"/>
            <w:tcBorders>
              <w:left w:val="single" w:sz="4" w:space="0" w:color="auto"/>
              <w:bottom w:val="single" w:sz="4" w:space="0" w:color="auto"/>
              <w:right w:val="single" w:sz="4" w:space="0" w:color="auto"/>
            </w:tcBorders>
          </w:tcPr>
          <w:p w:rsidR="003E5925" w:rsidRPr="00EA2131" w:rsidRDefault="003E5925" w:rsidP="00BD3F11">
            <w:pPr>
              <w:rPr>
                <w:szCs w:val="20"/>
              </w:rPr>
            </w:pPr>
            <w:r>
              <w:rPr>
                <w:sz w:val="16"/>
                <w:szCs w:val="16"/>
              </w:rPr>
              <w:t xml:space="preserve">Pozná </w:t>
            </w:r>
            <w:r w:rsidRPr="005666C8">
              <w:rPr>
                <w:sz w:val="16"/>
                <w:szCs w:val="16"/>
              </w:rPr>
              <w:t>kritéria hodnotenia výrobkov SK</w:t>
            </w: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frontálne skúšanie </w:t>
            </w:r>
          </w:p>
          <w:p w:rsidR="003E5925" w:rsidRPr="005666C8" w:rsidRDefault="003E5925" w:rsidP="00BD3F11">
            <w:pPr>
              <w:spacing w:before="120"/>
              <w:rPr>
                <w:sz w:val="16"/>
                <w:szCs w:val="16"/>
              </w:rPr>
            </w:pPr>
          </w:p>
        </w:tc>
        <w:tc>
          <w:tcPr>
            <w:tcW w:w="1561" w:type="dxa"/>
            <w:tcBorders>
              <w:left w:val="single" w:sz="4" w:space="0" w:color="auto"/>
              <w:bottom w:val="single" w:sz="4" w:space="0" w:color="auto"/>
              <w:right w:val="single" w:sz="4" w:space="0" w:color="auto"/>
            </w:tcBorders>
          </w:tcPr>
          <w:p w:rsidR="003E5925" w:rsidRPr="00EA2131" w:rsidRDefault="003E5925" w:rsidP="00BD3F11">
            <w:pPr>
              <w:spacing w:before="120"/>
              <w:rPr>
                <w:szCs w:val="20"/>
              </w:rPr>
            </w:pPr>
            <w:r w:rsidRPr="005666C8">
              <w:rPr>
                <w:sz w:val="16"/>
                <w:szCs w:val="16"/>
              </w:rPr>
              <w:t>Ústne odpovede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Pr="00A60575" w:rsidRDefault="003E5925" w:rsidP="00BD3F11">
            <w:pPr>
              <w:pStyle w:val="Default"/>
              <w:rPr>
                <w:color w:val="auto"/>
                <w:sz w:val="16"/>
                <w:szCs w:val="16"/>
              </w:rPr>
            </w:pPr>
            <w:r w:rsidRPr="00A60575">
              <w:rPr>
                <w:color w:val="auto"/>
                <w:sz w:val="16"/>
                <w:szCs w:val="16"/>
              </w:rPr>
              <w:t>Samostatné práce</w:t>
            </w:r>
            <w:r>
              <w:rPr>
                <w:color w:val="auto"/>
                <w:sz w:val="16"/>
                <w:szCs w:val="16"/>
              </w:rPr>
              <w:t xml:space="preserve"> žiakov - príprava jedál studenej kuchyne</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Pr="004E0C40" w:rsidRDefault="003E5925" w:rsidP="00BD3F11">
            <w:pPr>
              <w:spacing w:before="120"/>
              <w:rPr>
                <w:bCs/>
                <w:sz w:val="16"/>
                <w:szCs w:val="16"/>
              </w:rPr>
            </w:pPr>
            <w:r>
              <w:rPr>
                <w:bCs/>
                <w:sz w:val="16"/>
                <w:szCs w:val="16"/>
              </w:rPr>
              <w:t>Etická výchova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jedál studenej kuchyne</w:t>
            </w:r>
          </w:p>
          <w:p w:rsidR="003E5925" w:rsidRPr="005666C8"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jedál studenej kuchyne</w:t>
            </w:r>
          </w:p>
          <w:p w:rsidR="003E5925"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individuálne </w:t>
            </w:r>
            <w:r w:rsidRPr="000B0FBA">
              <w:rPr>
                <w:sz w:val="16"/>
                <w:szCs w:val="16"/>
              </w:rPr>
              <w:t xml:space="preserve"> skúšanie</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5666C8" w:rsidRDefault="003E5925" w:rsidP="00BD3F11">
            <w:pPr>
              <w:spacing w:before="120"/>
              <w:rPr>
                <w:sz w:val="16"/>
                <w:szCs w:val="16"/>
              </w:rPr>
            </w:pPr>
            <w:r>
              <w:rPr>
                <w:sz w:val="16"/>
                <w:szCs w:val="16"/>
              </w:rPr>
              <w:t>Degustácia</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Default="003E5925" w:rsidP="00BD3F11">
            <w:pPr>
              <w:pStyle w:val="Default"/>
              <w:rPr>
                <w:color w:val="auto"/>
              </w:rPr>
            </w:pPr>
            <w:r w:rsidRPr="00A60575">
              <w:rPr>
                <w:color w:val="auto"/>
                <w:sz w:val="16"/>
                <w:szCs w:val="16"/>
              </w:rPr>
              <w:t>Samostatné práce</w:t>
            </w:r>
            <w:r>
              <w:rPr>
                <w:color w:val="auto"/>
                <w:sz w:val="16"/>
                <w:szCs w:val="16"/>
              </w:rPr>
              <w:t xml:space="preserve"> žiakov - príprava jedál studenej kuchyne</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3641F1" w:rsidRDefault="003E5925" w:rsidP="008062E1">
            <w:pPr>
              <w:jc w:val="center"/>
              <w:rPr>
                <w:sz w:val="16"/>
                <w:szCs w:val="16"/>
              </w:rPr>
            </w:pPr>
            <w:r w:rsidRPr="003641F1">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Pr="004E0C40" w:rsidRDefault="003E5925" w:rsidP="00BD3F11">
            <w:pPr>
              <w:spacing w:before="120"/>
              <w:rPr>
                <w:bCs/>
                <w:sz w:val="16"/>
                <w:szCs w:val="16"/>
              </w:rPr>
            </w:pPr>
            <w:r>
              <w:rPr>
                <w:bCs/>
                <w:sz w:val="16"/>
                <w:szCs w:val="16"/>
              </w:rPr>
              <w:t>Etická výchova</w:t>
            </w: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jedál studenej kuchyne</w:t>
            </w:r>
          </w:p>
          <w:p w:rsidR="003E5925" w:rsidRDefault="003E5925" w:rsidP="00BD3F11">
            <w:pPr>
              <w:pStyle w:val="Default"/>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jedál studenej kuchyne</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Ústne individuálne </w:t>
            </w:r>
            <w:r w:rsidRPr="000B0FBA">
              <w:rPr>
                <w:sz w:val="16"/>
                <w:szCs w:val="16"/>
              </w:rPr>
              <w:t xml:space="preserve"> skúšanie</w:t>
            </w:r>
          </w:p>
          <w:p w:rsidR="003E5925" w:rsidRDefault="003E5925" w:rsidP="00BD3F11">
            <w:pPr>
              <w:pStyle w:val="Default"/>
              <w:rPr>
                <w:sz w:val="16"/>
                <w:szCs w:val="16"/>
              </w:rPr>
            </w:pPr>
            <w:r>
              <w:rPr>
                <w:sz w:val="16"/>
                <w:szCs w:val="16"/>
              </w:rPr>
              <w:t>Praktické  precvičovanie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EA2131" w:rsidTr="00BD3F11">
        <w:trPr>
          <w:cantSplit/>
          <w:trHeight w:val="817"/>
        </w:trPr>
        <w:tc>
          <w:tcPr>
            <w:tcW w:w="2552" w:type="dxa"/>
            <w:shd w:val="clear" w:color="auto" w:fill="FFF2CC" w:themeFill="accent4" w:themeFillTint="33"/>
          </w:tcPr>
          <w:p w:rsidR="003E5925" w:rsidRDefault="003E5925" w:rsidP="00BD3F11">
            <w:pPr>
              <w:rPr>
                <w:b/>
                <w:szCs w:val="20"/>
              </w:rPr>
            </w:pPr>
          </w:p>
          <w:p w:rsidR="003E5925" w:rsidRPr="00EA2131" w:rsidRDefault="003E5925" w:rsidP="00BD3F11">
            <w:pPr>
              <w:rPr>
                <w:szCs w:val="20"/>
              </w:rPr>
            </w:pPr>
            <w:r>
              <w:rPr>
                <w:b/>
                <w:szCs w:val="20"/>
              </w:rPr>
              <w:t>Príprava  predjedál</w:t>
            </w:r>
          </w:p>
        </w:tc>
        <w:tc>
          <w:tcPr>
            <w:tcW w:w="1127" w:type="dxa"/>
            <w:tcBorders>
              <w:top w:val="single" w:sz="4" w:space="0" w:color="auto"/>
              <w:left w:val="single" w:sz="4" w:space="0" w:color="auto"/>
              <w:right w:val="single" w:sz="4" w:space="0" w:color="auto"/>
            </w:tcBorders>
            <w:shd w:val="clear" w:color="auto" w:fill="FFF2CC" w:themeFill="accent4" w:themeFillTint="33"/>
            <w:vAlign w:val="center"/>
          </w:tcPr>
          <w:p w:rsidR="003E5925" w:rsidRPr="00EA2131" w:rsidRDefault="003E5925" w:rsidP="008062E1">
            <w:pPr>
              <w:jc w:val="center"/>
              <w:rPr>
                <w:szCs w:val="20"/>
              </w:rPr>
            </w:pPr>
            <w:r>
              <w:rPr>
                <w:b/>
                <w:szCs w:val="20"/>
              </w:rPr>
              <w:t>56</w:t>
            </w:r>
          </w:p>
        </w:tc>
        <w:tc>
          <w:tcPr>
            <w:tcW w:w="2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r w:rsidRPr="00EA2131">
              <w:rPr>
                <w:b/>
                <w:szCs w:val="20"/>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Cs w:val="20"/>
              </w:rPr>
            </w:pPr>
          </w:p>
          <w:p w:rsidR="003E5925" w:rsidRPr="00EA2131" w:rsidRDefault="003E5925" w:rsidP="00BD3F11">
            <w:pPr>
              <w:rPr>
                <w:szCs w:val="20"/>
              </w:rPr>
            </w:pPr>
            <w:r>
              <w:rPr>
                <w:b/>
                <w:szCs w:val="20"/>
              </w:rPr>
              <w:t>Žiak :</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Pr="00A40090" w:rsidRDefault="003E5925" w:rsidP="00BD3F11">
            <w:pPr>
              <w:rPr>
                <w:sz w:val="16"/>
                <w:szCs w:val="16"/>
              </w:rPr>
            </w:pPr>
            <w:r w:rsidRPr="00A40090">
              <w:rPr>
                <w:sz w:val="16"/>
                <w:szCs w:val="16"/>
              </w:rPr>
              <w:t>Príprava studených predjedál, podávanie</w:t>
            </w:r>
          </w:p>
        </w:tc>
        <w:tc>
          <w:tcPr>
            <w:tcW w:w="1127" w:type="dxa"/>
            <w:tcBorders>
              <w:top w:val="single" w:sz="4" w:space="0" w:color="auto"/>
              <w:left w:val="single" w:sz="4" w:space="0" w:color="auto"/>
              <w:right w:val="single" w:sz="4" w:space="0" w:color="auto"/>
            </w:tcBorders>
            <w:vAlign w:val="center"/>
          </w:tcPr>
          <w:p w:rsidR="003E5925" w:rsidRPr="00B11534" w:rsidRDefault="003E5925" w:rsidP="008062E1">
            <w:pPr>
              <w:jc w:val="center"/>
              <w:rPr>
                <w:sz w:val="16"/>
                <w:szCs w:val="16"/>
              </w:rPr>
            </w:pPr>
            <w:r w:rsidRPr="00B1153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Pr="00B11534" w:rsidRDefault="003E5925" w:rsidP="00BD3F11">
            <w:pPr>
              <w:spacing w:before="120"/>
              <w:rPr>
                <w:sz w:val="16"/>
                <w:szCs w:val="16"/>
              </w:rPr>
            </w:pPr>
            <w:r w:rsidRPr="00B11534">
              <w:rPr>
                <w:sz w:val="16"/>
                <w:szCs w:val="16"/>
              </w:rPr>
              <w:t>Zariadenie závodov</w:t>
            </w:r>
          </w:p>
        </w:tc>
        <w:tc>
          <w:tcPr>
            <w:tcW w:w="2410"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sidRPr="00A63D84">
              <w:rPr>
                <w:sz w:val="16"/>
                <w:szCs w:val="16"/>
              </w:rPr>
              <w:t>Charakterizovať  význam studených predjedál</w:t>
            </w:r>
            <w:r>
              <w:rPr>
                <w:sz w:val="16"/>
                <w:szCs w:val="16"/>
              </w:rPr>
              <w:t xml:space="preserve"> a ich podávanie</w:t>
            </w:r>
          </w:p>
        </w:tc>
        <w:tc>
          <w:tcPr>
            <w:tcW w:w="2268"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Charakterizoval</w:t>
            </w:r>
            <w:r w:rsidRPr="00A63D84">
              <w:rPr>
                <w:sz w:val="16"/>
                <w:szCs w:val="16"/>
              </w:rPr>
              <w:t xml:space="preserve">  význam studených predjedál</w:t>
            </w:r>
            <w:r>
              <w:rPr>
                <w:sz w:val="16"/>
                <w:szCs w:val="16"/>
              </w:rPr>
              <w:t xml:space="preserve"> a ich podávanie</w:t>
            </w:r>
          </w:p>
        </w:tc>
        <w:tc>
          <w:tcPr>
            <w:tcW w:w="2266"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w:t>
            </w:r>
          </w:p>
          <w:p w:rsidR="003E5925" w:rsidRPr="00A63D84" w:rsidRDefault="003E5925" w:rsidP="00BD3F11">
            <w:pPr>
              <w:spacing w:before="120"/>
              <w:rPr>
                <w:sz w:val="16"/>
                <w:szCs w:val="16"/>
              </w:rPr>
            </w:pPr>
            <w:r w:rsidRPr="00A63D84">
              <w:rPr>
                <w:sz w:val="16"/>
                <w:szCs w:val="16"/>
              </w:rPr>
              <w:t>predvedenie</w:t>
            </w: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Pr="00A40090" w:rsidRDefault="003E5925" w:rsidP="00BD3F11">
            <w:pPr>
              <w:rPr>
                <w:sz w:val="16"/>
                <w:szCs w:val="16"/>
              </w:rPr>
            </w:pPr>
            <w:r w:rsidRPr="00A40090">
              <w:rPr>
                <w:sz w:val="16"/>
                <w:szCs w:val="16"/>
              </w:rPr>
              <w:t>Príprava teplých predjedál, podávanie</w:t>
            </w:r>
          </w:p>
        </w:tc>
        <w:tc>
          <w:tcPr>
            <w:tcW w:w="1127" w:type="dxa"/>
            <w:tcBorders>
              <w:top w:val="single" w:sz="4" w:space="0" w:color="auto"/>
              <w:left w:val="single" w:sz="4" w:space="0" w:color="auto"/>
              <w:right w:val="single" w:sz="4" w:space="0" w:color="auto"/>
            </w:tcBorders>
            <w:vAlign w:val="center"/>
          </w:tcPr>
          <w:p w:rsidR="003E5925" w:rsidRPr="00B11534" w:rsidRDefault="003E5925" w:rsidP="008062E1">
            <w:pPr>
              <w:jc w:val="center"/>
              <w:rPr>
                <w:sz w:val="16"/>
                <w:szCs w:val="16"/>
              </w:rPr>
            </w:pPr>
            <w:r w:rsidRPr="00B1153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Zariadenie závodov</w:t>
            </w:r>
          </w:p>
          <w:p w:rsidR="003E5925" w:rsidRDefault="003E5925" w:rsidP="00BD3F11">
            <w:pPr>
              <w:spacing w:before="120"/>
              <w:rPr>
                <w:szCs w:val="20"/>
              </w:rPr>
            </w:pPr>
          </w:p>
        </w:tc>
        <w:tc>
          <w:tcPr>
            <w:tcW w:w="2410"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sidRPr="00A63D84">
              <w:rPr>
                <w:sz w:val="16"/>
                <w:szCs w:val="16"/>
              </w:rPr>
              <w:t>Charakterizovať  </w:t>
            </w:r>
            <w:r>
              <w:rPr>
                <w:sz w:val="16"/>
                <w:szCs w:val="16"/>
              </w:rPr>
              <w:t xml:space="preserve">význam teplých </w:t>
            </w:r>
            <w:r w:rsidRPr="00A63D84">
              <w:rPr>
                <w:sz w:val="16"/>
                <w:szCs w:val="16"/>
              </w:rPr>
              <w:t>predjedál</w:t>
            </w:r>
            <w:r>
              <w:rPr>
                <w:sz w:val="16"/>
                <w:szCs w:val="16"/>
              </w:rPr>
              <w:t xml:space="preserve"> a ich podávanie</w:t>
            </w:r>
          </w:p>
        </w:tc>
        <w:tc>
          <w:tcPr>
            <w:tcW w:w="2268"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Charakterizoval</w:t>
            </w:r>
            <w:r w:rsidRPr="00A63D84">
              <w:rPr>
                <w:sz w:val="16"/>
                <w:szCs w:val="16"/>
              </w:rPr>
              <w:t xml:space="preserve">  </w:t>
            </w:r>
            <w:r>
              <w:rPr>
                <w:sz w:val="16"/>
                <w:szCs w:val="16"/>
              </w:rPr>
              <w:t xml:space="preserve">význam teplých </w:t>
            </w:r>
            <w:r w:rsidRPr="00A63D84">
              <w:rPr>
                <w:sz w:val="16"/>
                <w:szCs w:val="16"/>
              </w:rPr>
              <w:t>predjedál</w:t>
            </w:r>
            <w:r>
              <w:rPr>
                <w:sz w:val="16"/>
                <w:szCs w:val="16"/>
              </w:rPr>
              <w:t xml:space="preserve"> a ich podávanie</w:t>
            </w:r>
          </w:p>
        </w:tc>
        <w:tc>
          <w:tcPr>
            <w:tcW w:w="2266"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w:t>
            </w:r>
          </w:p>
          <w:p w:rsidR="003E5925" w:rsidRPr="00A63D84" w:rsidRDefault="003E5925" w:rsidP="00BD3F11">
            <w:pPr>
              <w:spacing w:before="120"/>
              <w:rPr>
                <w:sz w:val="16"/>
                <w:szCs w:val="16"/>
              </w:rPr>
            </w:pPr>
            <w:r w:rsidRPr="00A63D84">
              <w:rPr>
                <w:sz w:val="16"/>
                <w:szCs w:val="16"/>
              </w:rPr>
              <w:t>predvedenie</w:t>
            </w: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Pr="00A40090" w:rsidRDefault="003E5925" w:rsidP="00BD3F11">
            <w:pPr>
              <w:rPr>
                <w:sz w:val="16"/>
                <w:szCs w:val="16"/>
              </w:rPr>
            </w:pPr>
            <w:r w:rsidRPr="00A40090">
              <w:rPr>
                <w:sz w:val="16"/>
                <w:szCs w:val="16"/>
              </w:rPr>
              <w:t>Príprava slávnostných predjedál, podávanie</w:t>
            </w:r>
          </w:p>
        </w:tc>
        <w:tc>
          <w:tcPr>
            <w:tcW w:w="1127" w:type="dxa"/>
            <w:tcBorders>
              <w:top w:val="single" w:sz="4" w:space="0" w:color="auto"/>
              <w:left w:val="single" w:sz="4" w:space="0" w:color="auto"/>
              <w:right w:val="single" w:sz="4" w:space="0" w:color="auto"/>
            </w:tcBorders>
            <w:vAlign w:val="center"/>
          </w:tcPr>
          <w:p w:rsidR="003E5925" w:rsidRPr="00B11534" w:rsidRDefault="003E5925" w:rsidP="008062E1">
            <w:pPr>
              <w:jc w:val="center"/>
              <w:rPr>
                <w:sz w:val="16"/>
                <w:szCs w:val="16"/>
              </w:rPr>
            </w:pPr>
            <w:r w:rsidRPr="00B1153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Pr="00B11534" w:rsidRDefault="003E5925" w:rsidP="00BD3F11">
            <w:pPr>
              <w:spacing w:before="120"/>
              <w:rPr>
                <w:sz w:val="16"/>
                <w:szCs w:val="16"/>
              </w:rPr>
            </w:pPr>
            <w:r w:rsidRPr="00B11534">
              <w:rPr>
                <w:sz w:val="16"/>
                <w:szCs w:val="16"/>
              </w:rPr>
              <w:t>Zariadenie závodov</w:t>
            </w:r>
          </w:p>
        </w:tc>
        <w:tc>
          <w:tcPr>
            <w:tcW w:w="2410"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sidRPr="00A63D84">
              <w:rPr>
                <w:sz w:val="16"/>
                <w:szCs w:val="16"/>
              </w:rPr>
              <w:t>Charakterizovať  </w:t>
            </w:r>
            <w:r>
              <w:rPr>
                <w:sz w:val="16"/>
                <w:szCs w:val="16"/>
              </w:rPr>
              <w:t xml:space="preserve">význam slávnostných  </w:t>
            </w:r>
            <w:r w:rsidRPr="00A63D84">
              <w:rPr>
                <w:sz w:val="16"/>
                <w:szCs w:val="16"/>
              </w:rPr>
              <w:t>predjedál</w:t>
            </w:r>
            <w:r>
              <w:rPr>
                <w:sz w:val="16"/>
                <w:szCs w:val="16"/>
              </w:rPr>
              <w:t xml:space="preserve"> a ich podávanie</w:t>
            </w:r>
          </w:p>
        </w:tc>
        <w:tc>
          <w:tcPr>
            <w:tcW w:w="2268"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Charakterizoval</w:t>
            </w:r>
            <w:r w:rsidRPr="00A63D84">
              <w:rPr>
                <w:sz w:val="16"/>
                <w:szCs w:val="16"/>
              </w:rPr>
              <w:t xml:space="preserve">  </w:t>
            </w:r>
            <w:r>
              <w:rPr>
                <w:sz w:val="16"/>
                <w:szCs w:val="16"/>
              </w:rPr>
              <w:t xml:space="preserve">význam slávnostných  </w:t>
            </w:r>
            <w:r w:rsidRPr="00A63D84">
              <w:rPr>
                <w:sz w:val="16"/>
                <w:szCs w:val="16"/>
              </w:rPr>
              <w:t>predjedál</w:t>
            </w:r>
            <w:r>
              <w:rPr>
                <w:sz w:val="16"/>
                <w:szCs w:val="16"/>
              </w:rPr>
              <w:t xml:space="preserve"> a ich podávanie</w:t>
            </w:r>
          </w:p>
        </w:tc>
        <w:tc>
          <w:tcPr>
            <w:tcW w:w="2266"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w:t>
            </w:r>
          </w:p>
          <w:p w:rsidR="003E5925" w:rsidRPr="00A63D84" w:rsidRDefault="003E5925" w:rsidP="00BD3F11">
            <w:pPr>
              <w:spacing w:before="120"/>
              <w:rPr>
                <w:sz w:val="16"/>
                <w:szCs w:val="16"/>
              </w:rPr>
            </w:pPr>
            <w:r w:rsidRPr="00A63D84">
              <w:rPr>
                <w:sz w:val="16"/>
                <w:szCs w:val="16"/>
              </w:rPr>
              <w:t>predvedenie</w:t>
            </w: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Pr="00A40090" w:rsidRDefault="003E5925" w:rsidP="00BD3F11">
            <w:pPr>
              <w:rPr>
                <w:sz w:val="16"/>
                <w:szCs w:val="16"/>
              </w:rPr>
            </w:pPr>
            <w:r w:rsidRPr="00664C8C">
              <w:rPr>
                <w:sz w:val="16"/>
                <w:szCs w:val="16"/>
              </w:rPr>
              <w:t xml:space="preserve">Zásady prípravy, hygieny a uchovávania </w:t>
            </w:r>
            <w:r>
              <w:rPr>
                <w:sz w:val="16"/>
                <w:szCs w:val="16"/>
              </w:rPr>
              <w:t>predjedál</w:t>
            </w:r>
          </w:p>
        </w:tc>
        <w:tc>
          <w:tcPr>
            <w:tcW w:w="1127" w:type="dxa"/>
            <w:tcBorders>
              <w:top w:val="single" w:sz="4" w:space="0" w:color="auto"/>
              <w:left w:val="single" w:sz="4" w:space="0" w:color="auto"/>
              <w:right w:val="single" w:sz="4" w:space="0" w:color="auto"/>
            </w:tcBorders>
            <w:vAlign w:val="center"/>
          </w:tcPr>
          <w:p w:rsidR="003E5925" w:rsidRPr="00EA2131" w:rsidRDefault="003E5925" w:rsidP="008062E1">
            <w:pPr>
              <w:jc w:val="center"/>
              <w:rPr>
                <w:b/>
                <w:szCs w:val="20"/>
              </w:rPr>
            </w:pPr>
            <w:r w:rsidRPr="00B1153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szCs w:val="20"/>
              </w:rPr>
            </w:pPr>
          </w:p>
        </w:tc>
        <w:tc>
          <w:tcPr>
            <w:tcW w:w="2410"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Poznať zásady prípravy  predjedál, hygienu pri príprave a uchovávaní predjedál</w:t>
            </w:r>
          </w:p>
        </w:tc>
        <w:tc>
          <w:tcPr>
            <w:tcW w:w="2268"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Poznal zásady prípravy  predjedál, hygienu pri príprave a uchovávaní predjedál</w:t>
            </w:r>
          </w:p>
        </w:tc>
        <w:tc>
          <w:tcPr>
            <w:tcW w:w="2266"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w:t>
            </w:r>
          </w:p>
          <w:p w:rsidR="003E5925" w:rsidRPr="00A63D84" w:rsidRDefault="003E5925" w:rsidP="00BD3F11">
            <w:pPr>
              <w:spacing w:before="120"/>
              <w:rPr>
                <w:sz w:val="16"/>
                <w:szCs w:val="16"/>
              </w:rPr>
            </w:pPr>
            <w:r w:rsidRPr="00A63D84">
              <w:rPr>
                <w:sz w:val="16"/>
                <w:szCs w:val="16"/>
              </w:rPr>
              <w:t>predvedenie</w:t>
            </w: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Default="003E5925" w:rsidP="00BD3F11">
            <w:pPr>
              <w:rPr>
                <w:sz w:val="16"/>
                <w:szCs w:val="16"/>
              </w:rPr>
            </w:pPr>
          </w:p>
          <w:p w:rsidR="003E5925" w:rsidRDefault="003E5925" w:rsidP="00BD3F11">
            <w:pPr>
              <w:pStyle w:val="Default"/>
              <w:rPr>
                <w:sz w:val="16"/>
                <w:szCs w:val="16"/>
              </w:rPr>
            </w:pPr>
            <w:r>
              <w:rPr>
                <w:sz w:val="16"/>
                <w:szCs w:val="16"/>
              </w:rPr>
              <w:t xml:space="preserve">Základné kritériá hodnotenia výrobkov studenej kuchyne </w:t>
            </w:r>
          </w:p>
          <w:p w:rsidR="003E5925" w:rsidRPr="00A40090" w:rsidRDefault="003E5925" w:rsidP="00BD3F11">
            <w:pPr>
              <w:rPr>
                <w:sz w:val="16"/>
                <w:szCs w:val="16"/>
              </w:rPr>
            </w:pPr>
          </w:p>
        </w:tc>
        <w:tc>
          <w:tcPr>
            <w:tcW w:w="1127" w:type="dxa"/>
            <w:tcBorders>
              <w:top w:val="single" w:sz="4" w:space="0" w:color="auto"/>
              <w:left w:val="single" w:sz="4" w:space="0" w:color="auto"/>
              <w:right w:val="single" w:sz="4" w:space="0" w:color="auto"/>
            </w:tcBorders>
            <w:vAlign w:val="center"/>
          </w:tcPr>
          <w:p w:rsidR="003E5925" w:rsidRPr="00EA2131" w:rsidRDefault="003E5925" w:rsidP="008062E1">
            <w:pPr>
              <w:jc w:val="center"/>
              <w:rPr>
                <w:b/>
                <w:szCs w:val="20"/>
              </w:rPr>
            </w:pPr>
            <w:r w:rsidRPr="00B1153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Etická výchova</w:t>
            </w:r>
          </w:p>
          <w:p w:rsidR="003E5925" w:rsidRDefault="003E5925" w:rsidP="00BD3F11">
            <w:pPr>
              <w:spacing w:before="120"/>
              <w:rPr>
                <w:szCs w:val="20"/>
              </w:rPr>
            </w:pPr>
          </w:p>
        </w:tc>
        <w:tc>
          <w:tcPr>
            <w:tcW w:w="2410"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Vedieť základné kritéria hodnotenia výrobkov studenej kuchyne</w:t>
            </w:r>
          </w:p>
        </w:tc>
        <w:tc>
          <w:tcPr>
            <w:tcW w:w="2268"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Vedel  základné kritéria hodnotenia výrobkov studenej kuchyne</w:t>
            </w:r>
          </w:p>
        </w:tc>
        <w:tc>
          <w:tcPr>
            <w:tcW w:w="2266"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Default="003E5925" w:rsidP="00BD3F11">
            <w:pPr>
              <w:pStyle w:val="Default"/>
              <w:rPr>
                <w:sz w:val="16"/>
                <w:szCs w:val="16"/>
              </w:rPr>
            </w:pPr>
            <w:r>
              <w:rPr>
                <w:sz w:val="16"/>
                <w:szCs w:val="16"/>
              </w:rPr>
              <w:t xml:space="preserve">Výber inventára a úprava finálneho výrobku, expedícia </w:t>
            </w:r>
          </w:p>
          <w:p w:rsidR="003E5925" w:rsidRPr="00A40090" w:rsidRDefault="003E5925" w:rsidP="00BD3F11">
            <w:pPr>
              <w:pStyle w:val="Default"/>
              <w:rPr>
                <w:sz w:val="16"/>
                <w:szCs w:val="16"/>
              </w:rPr>
            </w:pPr>
          </w:p>
        </w:tc>
        <w:tc>
          <w:tcPr>
            <w:tcW w:w="1127" w:type="dxa"/>
            <w:tcBorders>
              <w:top w:val="single" w:sz="4" w:space="0" w:color="auto"/>
              <w:left w:val="single" w:sz="4" w:space="0" w:color="auto"/>
              <w:right w:val="single" w:sz="4" w:space="0" w:color="auto"/>
            </w:tcBorders>
            <w:vAlign w:val="center"/>
          </w:tcPr>
          <w:p w:rsidR="003E5925" w:rsidRPr="00EA2131" w:rsidRDefault="003E5925" w:rsidP="008062E1">
            <w:pPr>
              <w:jc w:val="center"/>
              <w:rPr>
                <w:b/>
                <w:szCs w:val="20"/>
              </w:rPr>
            </w:pPr>
            <w:r w:rsidRPr="00B11534">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Etická výchova</w:t>
            </w:r>
          </w:p>
          <w:p w:rsidR="003E5925" w:rsidRDefault="003E5925" w:rsidP="00BD3F11">
            <w:pPr>
              <w:spacing w:before="120"/>
              <w:rPr>
                <w:bCs/>
                <w:sz w:val="16"/>
                <w:szCs w:val="16"/>
              </w:rPr>
            </w:pPr>
            <w:r>
              <w:rPr>
                <w:bCs/>
                <w:sz w:val="16"/>
                <w:szCs w:val="16"/>
              </w:rPr>
              <w:t>Zariadenie závodov</w:t>
            </w:r>
          </w:p>
          <w:p w:rsidR="003E5925" w:rsidRDefault="003E5925" w:rsidP="00BD3F11">
            <w:pPr>
              <w:spacing w:before="120"/>
              <w:rPr>
                <w:szCs w:val="20"/>
              </w:rPr>
            </w:pPr>
          </w:p>
        </w:tc>
        <w:tc>
          <w:tcPr>
            <w:tcW w:w="2410"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 xml:space="preserve">Prakticky vedieť správne vybrať inventár na úpravu finálnych výrobkov </w:t>
            </w:r>
          </w:p>
        </w:tc>
        <w:tc>
          <w:tcPr>
            <w:tcW w:w="2268" w:type="dxa"/>
            <w:tcBorders>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Prakticky vedel správne vybrať inventár na úpravu finálnych výrobkov</w:t>
            </w:r>
          </w:p>
        </w:tc>
        <w:tc>
          <w:tcPr>
            <w:tcW w:w="2266"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w:t>
            </w:r>
          </w:p>
          <w:p w:rsidR="003E5925" w:rsidRPr="00A63D84" w:rsidRDefault="003E5925" w:rsidP="00BD3F11">
            <w:pPr>
              <w:spacing w:before="120"/>
              <w:rPr>
                <w:sz w:val="16"/>
                <w:szCs w:val="16"/>
              </w:rPr>
            </w:pPr>
            <w:r w:rsidRPr="00A63D84">
              <w:rPr>
                <w:sz w:val="16"/>
                <w:szCs w:val="16"/>
              </w:rPr>
              <w:t>predvedenie</w:t>
            </w: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p>
          <w:p w:rsidR="003E5925" w:rsidRDefault="003E5925" w:rsidP="00BD3F11">
            <w:pPr>
              <w:rPr>
                <w:sz w:val="16"/>
                <w:szCs w:val="16"/>
              </w:rPr>
            </w:pPr>
            <w:r>
              <w:rPr>
                <w:sz w:val="16"/>
                <w:szCs w:val="16"/>
              </w:rPr>
              <w:t>Samostatné práce  žiakov – príprava predjedál</w:t>
            </w:r>
          </w:p>
        </w:tc>
        <w:tc>
          <w:tcPr>
            <w:tcW w:w="1127" w:type="dxa"/>
            <w:tcBorders>
              <w:top w:val="single" w:sz="4" w:space="0" w:color="auto"/>
              <w:left w:val="single" w:sz="4" w:space="0" w:color="auto"/>
              <w:right w:val="single" w:sz="4" w:space="0" w:color="auto"/>
            </w:tcBorders>
            <w:vAlign w:val="center"/>
          </w:tcPr>
          <w:p w:rsidR="003E5925" w:rsidRDefault="003E5925" w:rsidP="008062E1">
            <w:pPr>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Etická výchova</w:t>
            </w:r>
          </w:p>
          <w:p w:rsidR="003E5925" w:rsidRDefault="003E5925" w:rsidP="00BD3F11">
            <w:pPr>
              <w:spacing w:before="120"/>
              <w:rPr>
                <w:bCs/>
                <w:sz w:val="16"/>
                <w:szCs w:val="16"/>
              </w:rPr>
            </w:pPr>
            <w:r>
              <w:rPr>
                <w:bCs/>
                <w:sz w:val="16"/>
                <w:szCs w:val="16"/>
              </w:rPr>
              <w:t>Zariadenie závodov</w:t>
            </w:r>
          </w:p>
          <w:p w:rsidR="003E5925" w:rsidRPr="004E0C40" w:rsidRDefault="003E5925" w:rsidP="00BD3F11">
            <w:pPr>
              <w:spacing w:before="120"/>
              <w:rPr>
                <w:bCs/>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predjedál</w:t>
            </w:r>
          </w:p>
          <w:p w:rsidR="003E5925" w:rsidRDefault="003E5925" w:rsidP="00BD3F11">
            <w:pPr>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predjedál</w:t>
            </w:r>
          </w:p>
          <w:p w:rsidR="003E5925" w:rsidRDefault="003E5925" w:rsidP="00BD3F11">
            <w:pPr>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Ústne individuálne </w:t>
            </w:r>
            <w:r w:rsidRPr="000B0FBA">
              <w:rPr>
                <w:sz w:val="16"/>
                <w:szCs w:val="16"/>
              </w:rPr>
              <w:t xml:space="preserve"> skú</w:t>
            </w:r>
            <w:r>
              <w:rPr>
                <w:sz w:val="16"/>
                <w:szCs w:val="16"/>
              </w:rPr>
              <w:t>šanie</w:t>
            </w:r>
          </w:p>
          <w:p w:rsidR="003E5925" w:rsidRPr="00A63D84"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975"/>
        </w:trPr>
        <w:tc>
          <w:tcPr>
            <w:tcW w:w="2552" w:type="dxa"/>
            <w:shd w:val="clear" w:color="auto" w:fill="auto"/>
          </w:tcPr>
          <w:p w:rsidR="003E5925" w:rsidRDefault="003E5925" w:rsidP="00BD3F11">
            <w:pPr>
              <w:rPr>
                <w:sz w:val="16"/>
                <w:szCs w:val="16"/>
              </w:rPr>
            </w:pPr>
          </w:p>
          <w:p w:rsidR="003E5925" w:rsidRDefault="003E5925" w:rsidP="00BD3F11">
            <w:pPr>
              <w:rPr>
                <w:sz w:val="16"/>
                <w:szCs w:val="16"/>
              </w:rPr>
            </w:pPr>
            <w:r>
              <w:rPr>
                <w:sz w:val="16"/>
                <w:szCs w:val="16"/>
              </w:rPr>
              <w:t>Samostatné práce  žiakov – príprava predjedál</w:t>
            </w:r>
          </w:p>
        </w:tc>
        <w:tc>
          <w:tcPr>
            <w:tcW w:w="1127" w:type="dxa"/>
            <w:tcBorders>
              <w:top w:val="single" w:sz="4" w:space="0" w:color="auto"/>
              <w:left w:val="single" w:sz="4" w:space="0" w:color="auto"/>
              <w:right w:val="single" w:sz="4" w:space="0" w:color="auto"/>
            </w:tcBorders>
            <w:vAlign w:val="center"/>
          </w:tcPr>
          <w:p w:rsidR="003E5925" w:rsidRDefault="003E5925" w:rsidP="008062E1">
            <w:pPr>
              <w:jc w:val="center"/>
              <w:rPr>
                <w:sz w:val="16"/>
                <w:szCs w:val="16"/>
              </w:rPr>
            </w:pPr>
            <w:r>
              <w:rPr>
                <w:sz w:val="16"/>
                <w:szCs w:val="16"/>
              </w:rPr>
              <w:t>7</w:t>
            </w:r>
          </w:p>
        </w:tc>
        <w:tc>
          <w:tcPr>
            <w:tcW w:w="2559" w:type="dxa"/>
            <w:tcBorders>
              <w:top w:val="single" w:sz="4" w:space="0" w:color="auto"/>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Etická výchova</w:t>
            </w:r>
          </w:p>
          <w:p w:rsidR="003E5925" w:rsidRDefault="003E5925" w:rsidP="00BD3F11">
            <w:pPr>
              <w:spacing w:before="120"/>
              <w:rPr>
                <w:bCs/>
                <w:sz w:val="16"/>
                <w:szCs w:val="16"/>
              </w:rPr>
            </w:pPr>
            <w:r>
              <w:rPr>
                <w:bCs/>
                <w:sz w:val="16"/>
                <w:szCs w:val="16"/>
              </w:rPr>
              <w:t>Zariadenie závodov</w:t>
            </w:r>
          </w:p>
          <w:p w:rsidR="003E5925" w:rsidRPr="004E0C40" w:rsidRDefault="003E5925" w:rsidP="00BD3F11">
            <w:pPr>
              <w:spacing w:before="120"/>
              <w:rPr>
                <w:bCs/>
                <w:sz w:val="16"/>
                <w:szCs w:val="16"/>
              </w:rPr>
            </w:pPr>
          </w:p>
        </w:tc>
        <w:tc>
          <w:tcPr>
            <w:tcW w:w="2410"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predviesť zručnosti pri príprave predjedál</w:t>
            </w:r>
          </w:p>
          <w:p w:rsidR="003E5925" w:rsidRDefault="003E5925" w:rsidP="00BD3F11">
            <w:pPr>
              <w:spacing w:before="120"/>
              <w:rPr>
                <w:sz w:val="16"/>
                <w:szCs w:val="16"/>
              </w:rPr>
            </w:pPr>
          </w:p>
        </w:tc>
        <w:tc>
          <w:tcPr>
            <w:tcW w:w="2268" w:type="dxa"/>
            <w:tcBorders>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predviedol zručnosti pri príprave predjedál</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 xml:space="preserve">Ústne individuálne </w:t>
            </w:r>
            <w:r w:rsidRPr="000B0FBA">
              <w:rPr>
                <w:sz w:val="16"/>
                <w:szCs w:val="16"/>
              </w:rPr>
              <w:t xml:space="preserve"> skú</w:t>
            </w:r>
            <w:r>
              <w:rPr>
                <w:sz w:val="16"/>
                <w:szCs w:val="16"/>
              </w:rPr>
              <w:t>šanie</w:t>
            </w:r>
          </w:p>
          <w:p w:rsidR="003E5925" w:rsidRDefault="003E5925" w:rsidP="00BD3F11">
            <w:pPr>
              <w:spacing w:before="120"/>
              <w:rPr>
                <w:sz w:val="16"/>
                <w:szCs w:val="16"/>
              </w:rPr>
            </w:pPr>
            <w:r w:rsidRPr="00A63D84">
              <w:rPr>
                <w:sz w:val="16"/>
                <w:szCs w:val="16"/>
              </w:rPr>
              <w:t>Praktické cvičenie</w:t>
            </w:r>
          </w:p>
        </w:tc>
        <w:tc>
          <w:tcPr>
            <w:tcW w:w="1561"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B0FBA">
              <w:rPr>
                <w:sz w:val="16"/>
                <w:szCs w:val="16"/>
              </w:rPr>
              <w:t>Ústne odpovede</w:t>
            </w:r>
          </w:p>
          <w:p w:rsidR="003E5925" w:rsidRDefault="003E5925" w:rsidP="00BD3F11">
            <w:pPr>
              <w:spacing w:before="120"/>
              <w:rPr>
                <w:sz w:val="16"/>
                <w:szCs w:val="16"/>
              </w:rPr>
            </w:pPr>
            <w:r w:rsidRPr="000B0FBA">
              <w:rPr>
                <w:sz w:val="16"/>
                <w:szCs w:val="16"/>
              </w:rPr>
              <w:t>Praktické predvedenie</w:t>
            </w:r>
          </w:p>
          <w:p w:rsidR="003E5925" w:rsidRPr="000B0FBA" w:rsidRDefault="003E5925" w:rsidP="00BD3F11">
            <w:pPr>
              <w:spacing w:before="120"/>
              <w:rPr>
                <w:sz w:val="16"/>
                <w:szCs w:val="16"/>
              </w:rPr>
            </w:pPr>
            <w:r>
              <w:rPr>
                <w:sz w:val="16"/>
                <w:szCs w:val="16"/>
              </w:rPr>
              <w:t>Degustácia</w:t>
            </w:r>
          </w:p>
        </w:tc>
      </w:tr>
      <w:tr w:rsidR="003E5925" w:rsidRPr="00EA2131" w:rsidTr="00BD3F11">
        <w:trPr>
          <w:cantSplit/>
          <w:trHeight w:val="467"/>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b/>
                <w:szCs w:val="20"/>
              </w:rPr>
            </w:pPr>
            <w:r>
              <w:rPr>
                <w:b/>
                <w:szCs w:val="20"/>
              </w:rPr>
              <w:t>Príprava teplých a studených nápojov</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EA2131" w:rsidRDefault="003E5925" w:rsidP="008062E1">
            <w:pPr>
              <w:spacing w:before="120"/>
              <w:jc w:val="center"/>
              <w:rPr>
                <w:b/>
                <w:szCs w:val="20"/>
              </w:rPr>
            </w:pPr>
            <w:r>
              <w:rPr>
                <w:b/>
                <w:szCs w:val="20"/>
              </w:rPr>
              <w:t>21</w:t>
            </w:r>
          </w:p>
        </w:tc>
        <w:tc>
          <w:tcPr>
            <w:tcW w:w="2559" w:type="dxa"/>
            <w:tcBorders>
              <w:top w:val="single" w:sz="4" w:space="0" w:color="auto"/>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b/>
                <w:szCs w:val="20"/>
              </w:rPr>
            </w:pPr>
          </w:p>
          <w:p w:rsidR="003E5925" w:rsidRPr="00A63D84" w:rsidRDefault="003E5925" w:rsidP="00BD3F11">
            <w:pPr>
              <w:rPr>
                <w:sz w:val="16"/>
                <w:szCs w:val="16"/>
              </w:rPr>
            </w:pPr>
            <w:r w:rsidRPr="00EA2131">
              <w:rPr>
                <w:b/>
                <w:szCs w:val="20"/>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Pr>
                <w:b/>
                <w:szCs w:val="20"/>
              </w:rPr>
              <w:t>Žiak :</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Cs w:val="20"/>
              </w:rPr>
            </w:pPr>
          </w:p>
          <w:p w:rsidR="003E5925" w:rsidRPr="00EA2131" w:rsidRDefault="003E5925" w:rsidP="00BD3F11">
            <w:pPr>
              <w:spacing w:before="120"/>
              <w:rPr>
                <w:szCs w:val="20"/>
              </w:rPr>
            </w:pPr>
            <w:r>
              <w:rPr>
                <w:szCs w:val="20"/>
              </w:rPr>
              <w:t>Príprava čaju, kávy a kakaa, podávanie</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EA2131" w:rsidRDefault="003E5925" w:rsidP="008062E1">
            <w:pPr>
              <w:spacing w:before="120"/>
              <w:jc w:val="center"/>
              <w:rPr>
                <w:szCs w:val="20"/>
              </w:rPr>
            </w:pPr>
          </w:p>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Zariadenie závodov</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Vedieť prakticky pripraviť rôzne druhy čajov, niektoré druhy kávy a kakao</w:t>
            </w:r>
          </w:p>
          <w:p w:rsidR="003E5925" w:rsidRPr="00A63D84" w:rsidRDefault="003E5925" w:rsidP="00BD3F11">
            <w:pPr>
              <w:rPr>
                <w:sz w:val="16"/>
                <w:szCs w:val="16"/>
              </w:rPr>
            </w:pPr>
            <w:r>
              <w:rPr>
                <w:sz w:val="16"/>
                <w:szCs w:val="16"/>
              </w:rPr>
              <w:t>Poznať vhodný inventár na podávanie teplých nápojov</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Vedel prakticky pripraviť rôzne druhy čajov, niektoré druhy kávy a kakao</w:t>
            </w:r>
          </w:p>
          <w:p w:rsidR="003E5925" w:rsidRPr="00A63D84" w:rsidRDefault="003E5925" w:rsidP="00BD3F11">
            <w:pPr>
              <w:rPr>
                <w:sz w:val="16"/>
                <w:szCs w:val="16"/>
              </w:rPr>
            </w:pPr>
            <w:r>
              <w:rPr>
                <w:sz w:val="16"/>
                <w:szCs w:val="16"/>
              </w:rPr>
              <w:t>Poznal vhodný inventár na podávanie teplých nápojov</w:t>
            </w: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Cs w:val="20"/>
              </w:rPr>
            </w:pPr>
            <w:r>
              <w:rPr>
                <w:szCs w:val="20"/>
              </w:rPr>
              <w:t>Príprava koktailov, podávanie</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Zariadenie závodov</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Vedieť prakticky pripraviť rôzne druhy koktailov</w:t>
            </w:r>
          </w:p>
          <w:p w:rsidR="003E5925" w:rsidRPr="00A63D84" w:rsidRDefault="003E5925" w:rsidP="00BD3F11">
            <w:pPr>
              <w:rPr>
                <w:sz w:val="16"/>
                <w:szCs w:val="16"/>
              </w:rPr>
            </w:pPr>
            <w:r>
              <w:rPr>
                <w:sz w:val="16"/>
                <w:szCs w:val="16"/>
              </w:rPr>
              <w:t>Poznať vhodný inventár  podávania  koktailov</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Vedel prakticky pripraviť rôzne druhy koktailov</w:t>
            </w:r>
          </w:p>
          <w:p w:rsidR="003E5925" w:rsidRPr="00A63D84" w:rsidRDefault="003E5925" w:rsidP="00BD3F11">
            <w:pPr>
              <w:rPr>
                <w:sz w:val="16"/>
                <w:szCs w:val="16"/>
              </w:rPr>
            </w:pPr>
            <w:r>
              <w:rPr>
                <w:sz w:val="16"/>
                <w:szCs w:val="16"/>
              </w:rPr>
              <w:t>Poznal vhodný inventár  podávania  koktailov</w:t>
            </w: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 xml:space="preserve"> 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Cs w:val="20"/>
              </w:rPr>
            </w:pPr>
          </w:p>
          <w:p w:rsidR="003E5925" w:rsidRDefault="003E5925" w:rsidP="00BD3F11">
            <w:pPr>
              <w:spacing w:before="120"/>
              <w:rPr>
                <w:szCs w:val="20"/>
              </w:rPr>
            </w:pPr>
            <w:r>
              <w:rPr>
                <w:szCs w:val="20"/>
              </w:rPr>
              <w:t>Príprava ovocných a zeleninových nápojov, podávanie</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Zariadenie závodov</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Vedieť prakticky pripraviť rôzne druhy ovocných a zeleninových nápojov</w:t>
            </w:r>
          </w:p>
          <w:p w:rsidR="003E5925" w:rsidRPr="00A63D84" w:rsidRDefault="003E5925" w:rsidP="00BD3F11">
            <w:pPr>
              <w:spacing w:before="120"/>
              <w:rPr>
                <w:sz w:val="16"/>
                <w:szCs w:val="16"/>
              </w:rPr>
            </w:pPr>
            <w:r>
              <w:rPr>
                <w:sz w:val="16"/>
                <w:szCs w:val="16"/>
              </w:rPr>
              <w:t>Poznať vhodný inventár  podávania  ovocných a zeleninových  nápojov</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rPr>
                <w:sz w:val="16"/>
                <w:szCs w:val="16"/>
              </w:rPr>
            </w:pPr>
            <w:r>
              <w:rPr>
                <w:sz w:val="16"/>
                <w:szCs w:val="16"/>
              </w:rPr>
              <w:t>Vedel  prakticky pripraviť rôzne druhy ovocných a zeleninových nápojov</w:t>
            </w:r>
          </w:p>
          <w:p w:rsidR="003E5925" w:rsidRPr="00A63D84" w:rsidRDefault="003E5925" w:rsidP="00BD3F11">
            <w:pPr>
              <w:rPr>
                <w:sz w:val="16"/>
                <w:szCs w:val="16"/>
              </w:rPr>
            </w:pPr>
            <w:r>
              <w:rPr>
                <w:sz w:val="16"/>
                <w:szCs w:val="16"/>
              </w:rPr>
              <w:t>Poznal vhodný inventár  podávania  ovocných a zeleninových nápojov</w:t>
            </w:r>
          </w:p>
        </w:tc>
        <w:tc>
          <w:tcPr>
            <w:tcW w:w="2266"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8"/>
                <w:szCs w:val="18"/>
              </w:rPr>
            </w:pPr>
          </w:p>
          <w:p w:rsidR="003E5925" w:rsidRDefault="003E5925" w:rsidP="00BD3F11">
            <w:pPr>
              <w:pStyle w:val="Default"/>
              <w:rPr>
                <w:b/>
                <w:bCs/>
                <w:sz w:val="18"/>
                <w:szCs w:val="18"/>
              </w:rPr>
            </w:pPr>
          </w:p>
          <w:p w:rsidR="003E5925" w:rsidRPr="00F41183" w:rsidRDefault="00FA0F99" w:rsidP="00BD3F11">
            <w:pPr>
              <w:pStyle w:val="Default"/>
              <w:rPr>
                <w:b/>
                <w:bCs/>
                <w:sz w:val="18"/>
                <w:szCs w:val="18"/>
              </w:rPr>
            </w:pPr>
            <w:r>
              <w:rPr>
                <w:b/>
                <w:bCs/>
                <w:sz w:val="18"/>
                <w:szCs w:val="18"/>
              </w:rPr>
              <w:t xml:space="preserve">Príprava </w:t>
            </w:r>
            <w:r w:rsidR="00183F0F">
              <w:rPr>
                <w:b/>
                <w:bCs/>
                <w:sz w:val="18"/>
                <w:szCs w:val="18"/>
              </w:rPr>
              <w:t xml:space="preserve">zložitých </w:t>
            </w:r>
            <w:r w:rsidR="003E5925">
              <w:rPr>
                <w:b/>
                <w:bCs/>
                <w:sz w:val="18"/>
                <w:szCs w:val="18"/>
              </w:rPr>
              <w:t>múčnikov</w:t>
            </w:r>
          </w:p>
          <w:p w:rsidR="003E5925"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F41183" w:rsidRDefault="003E5925" w:rsidP="008062E1">
            <w:pPr>
              <w:spacing w:before="120"/>
              <w:jc w:val="center"/>
              <w:rPr>
                <w:b/>
                <w:szCs w:val="20"/>
              </w:rPr>
            </w:pPr>
            <w:r>
              <w:rPr>
                <w:b/>
                <w:szCs w:val="20"/>
              </w:rPr>
              <w:t>63</w:t>
            </w:r>
          </w:p>
        </w:tc>
        <w:tc>
          <w:tcPr>
            <w:tcW w:w="2559" w:type="dxa"/>
            <w:tcBorders>
              <w:top w:val="single" w:sz="4" w:space="0" w:color="auto"/>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sidRPr="00EA2131">
              <w:rPr>
                <w:b/>
                <w:szCs w:val="20"/>
              </w:rPr>
              <w:t>Žiak má:</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Pr>
                <w:b/>
                <w:szCs w:val="20"/>
              </w:rPr>
              <w:t>Žiak :</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c>
          <w:tcPr>
            <w:tcW w:w="1561" w:type="dxa"/>
            <w:tcBorders>
              <w:left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múčnikov z lineckého   cesta </w:t>
            </w:r>
          </w:p>
          <w:p w:rsidR="003E5925"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Vedieť prakticky pripraviť múčniky  z lineckého  cesta</w:t>
            </w:r>
          </w:p>
          <w:p w:rsidR="003E5925" w:rsidRPr="00A63D84"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Vedel  prakticky pripraviť múčniky  z lineckého  cesta</w:t>
            </w:r>
          </w:p>
          <w:p w:rsidR="003E5925" w:rsidRPr="00A63D84"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Pr="00A63D84" w:rsidRDefault="003E5925" w:rsidP="00BD3F11">
            <w:pPr>
              <w:pStyle w:val="Default"/>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múčnikov z lístkového  cesta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Vedieť prakticky pripraviť múčniky  z  lístkového cesta</w:t>
            </w:r>
          </w:p>
          <w:p w:rsidR="003E5925" w:rsidRDefault="003E5925" w:rsidP="00BD3F11">
            <w:pPr>
              <w:pStyle w:val="Default"/>
              <w:rPr>
                <w:sz w:val="16"/>
                <w:szCs w:val="16"/>
              </w:rPr>
            </w:pPr>
            <w:r>
              <w:rPr>
                <w:sz w:val="16"/>
                <w:szCs w:val="16"/>
              </w:rPr>
              <w:t xml:space="preserve">Poznať rozdiely prípravy medzi  lineckým a lístkovým cestom </w:t>
            </w:r>
          </w:p>
          <w:p w:rsidR="003E5925" w:rsidRDefault="003E5925" w:rsidP="00BD3F11">
            <w:pPr>
              <w:spacing w:before="120"/>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sz w:val="16"/>
                <w:szCs w:val="16"/>
              </w:rPr>
            </w:pPr>
            <w:r>
              <w:rPr>
                <w:sz w:val="16"/>
                <w:szCs w:val="16"/>
              </w:rPr>
              <w:t>Vedel prakticky pripraviť múčniky  z  lístkového cesta</w:t>
            </w:r>
          </w:p>
          <w:p w:rsidR="003E5925" w:rsidRDefault="003E5925" w:rsidP="00BD3F11">
            <w:pPr>
              <w:pStyle w:val="Default"/>
              <w:rPr>
                <w:sz w:val="16"/>
                <w:szCs w:val="16"/>
              </w:rPr>
            </w:pPr>
            <w:r>
              <w:rPr>
                <w:sz w:val="16"/>
                <w:szCs w:val="16"/>
              </w:rPr>
              <w:t xml:space="preserve">Poznal rozdiely prípravy medzi  lineckým a lístkovým cestom </w:t>
            </w:r>
          </w:p>
          <w:p w:rsidR="003E5925" w:rsidRDefault="003E5925" w:rsidP="00BD3F11">
            <w:pPr>
              <w:pStyle w:val="Default"/>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color w:val="auto"/>
              </w:rPr>
            </w:pPr>
          </w:p>
          <w:p w:rsidR="003E5925" w:rsidRDefault="003E5925" w:rsidP="00BD3F11">
            <w:pPr>
              <w:pStyle w:val="Default"/>
              <w:rPr>
                <w:sz w:val="16"/>
                <w:szCs w:val="16"/>
              </w:rPr>
            </w:pPr>
          </w:p>
          <w:p w:rsidR="003E5925" w:rsidRDefault="003E5925" w:rsidP="00BD3F11">
            <w:pPr>
              <w:pStyle w:val="Default"/>
              <w:rPr>
                <w:sz w:val="16"/>
                <w:szCs w:val="16"/>
              </w:rPr>
            </w:pPr>
            <w:r>
              <w:rPr>
                <w:sz w:val="16"/>
                <w:szCs w:val="16"/>
              </w:rPr>
              <w:t xml:space="preserve">Príprava múčnikov z odpaľovaného cesta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Default="003E5925" w:rsidP="00BD3F11">
            <w:pPr>
              <w:spacing w:before="120"/>
              <w:rPr>
                <w:bCs/>
                <w:sz w:val="16"/>
                <w:szCs w:val="16"/>
              </w:rPr>
            </w:pP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Vedieť prakticky pripraviť múčniky z odpaľovaného cesta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Vedel  prakticky pripraviť múčniky z odpaľovaného cesta</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Pr="00A63D84" w:rsidRDefault="003E5925" w:rsidP="00BD3F11">
            <w:pPr>
              <w:pStyle w:val="Default"/>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color w:val="auto"/>
                <w:sz w:val="16"/>
                <w:szCs w:val="16"/>
              </w:rPr>
            </w:pPr>
          </w:p>
          <w:p w:rsidR="003E5925" w:rsidRPr="00F41183" w:rsidRDefault="003E5925" w:rsidP="00BD3F11">
            <w:pPr>
              <w:pStyle w:val="Default"/>
              <w:rPr>
                <w:color w:val="auto"/>
                <w:sz w:val="16"/>
                <w:szCs w:val="16"/>
              </w:rPr>
            </w:pPr>
            <w:r w:rsidRPr="00F41183">
              <w:rPr>
                <w:color w:val="auto"/>
                <w:sz w:val="16"/>
                <w:szCs w:val="16"/>
              </w:rPr>
              <w:t xml:space="preserve"> Príprava múčnikov z piškótového cesta</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Default="003E5925" w:rsidP="00BD3F11">
            <w:pPr>
              <w:spacing w:before="120"/>
              <w:rPr>
                <w:bCs/>
                <w:sz w:val="16"/>
                <w:szCs w:val="16"/>
              </w:rPr>
            </w:pP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Vedieť prakticky pripraviť múčniky z piškótového cesta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Vedel  prakticky pripraviť múčniky z piškótového cesta</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Pr="00A63D84" w:rsidRDefault="003E5925" w:rsidP="00BD3F11">
            <w:pPr>
              <w:pStyle w:val="Default"/>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F41183" w:rsidRDefault="003E5925" w:rsidP="00BD3F11">
            <w:pPr>
              <w:pStyle w:val="Default"/>
              <w:rPr>
                <w:color w:val="auto"/>
                <w:sz w:val="16"/>
                <w:szCs w:val="16"/>
              </w:rPr>
            </w:pPr>
          </w:p>
          <w:p w:rsidR="003E5925" w:rsidRDefault="003E5925" w:rsidP="00BD3F11">
            <w:pPr>
              <w:pStyle w:val="Default"/>
              <w:rPr>
                <w:color w:val="auto"/>
                <w:sz w:val="16"/>
                <w:szCs w:val="16"/>
              </w:rPr>
            </w:pPr>
          </w:p>
          <w:p w:rsidR="003E5925" w:rsidRPr="00F41183" w:rsidRDefault="003E5925" w:rsidP="00BD3F11">
            <w:pPr>
              <w:pStyle w:val="Default"/>
              <w:rPr>
                <w:color w:val="auto"/>
                <w:sz w:val="16"/>
                <w:szCs w:val="16"/>
              </w:rPr>
            </w:pPr>
            <w:r>
              <w:rPr>
                <w:color w:val="auto"/>
                <w:sz w:val="16"/>
                <w:szCs w:val="16"/>
              </w:rPr>
              <w:t>Príprava teplých a </w:t>
            </w:r>
            <w:r w:rsidRPr="00F41183">
              <w:rPr>
                <w:color w:val="auto"/>
                <w:sz w:val="16"/>
                <w:szCs w:val="16"/>
              </w:rPr>
              <w:t>pudingov a krémov</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Default="003E5925" w:rsidP="00BD3F11">
            <w:pPr>
              <w:spacing w:before="120"/>
              <w:rPr>
                <w:bCs/>
                <w:sz w:val="16"/>
                <w:szCs w:val="16"/>
              </w:rPr>
            </w:pP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Vedieť prakticky pripraviť teplé a studené pudingy a krémy</w:t>
            </w:r>
          </w:p>
          <w:p w:rsidR="003E5925" w:rsidRPr="00A63D84" w:rsidRDefault="003E5925" w:rsidP="00BD3F11">
            <w:pPr>
              <w:rPr>
                <w:sz w:val="16"/>
                <w:szCs w:val="16"/>
              </w:rPr>
            </w:pPr>
            <w:r>
              <w:rPr>
                <w:sz w:val="16"/>
                <w:szCs w:val="16"/>
              </w:rPr>
              <w:t>Poznať rozdiely v príprave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Vedel  prakticky pripraviť teplé a studené pudingy a krémy</w:t>
            </w:r>
          </w:p>
          <w:p w:rsidR="003E5925" w:rsidRPr="00A63D84" w:rsidRDefault="003E5925" w:rsidP="00BD3F11">
            <w:pPr>
              <w:rPr>
                <w:sz w:val="16"/>
                <w:szCs w:val="16"/>
              </w:rPr>
            </w:pPr>
            <w:r>
              <w:rPr>
                <w:sz w:val="16"/>
                <w:szCs w:val="16"/>
              </w:rPr>
              <w:t>Pozná rozdiely v príprave</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Pr="00A63D84" w:rsidRDefault="003E5925" w:rsidP="00BD3F11">
            <w:pPr>
              <w:pStyle w:val="Default"/>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color w:val="auto"/>
                <w:sz w:val="16"/>
                <w:szCs w:val="16"/>
              </w:rPr>
            </w:pPr>
          </w:p>
          <w:p w:rsidR="003E5925" w:rsidRPr="00F41183" w:rsidRDefault="003E5925" w:rsidP="00BD3F11">
            <w:pPr>
              <w:pStyle w:val="Default"/>
              <w:rPr>
                <w:color w:val="auto"/>
                <w:sz w:val="16"/>
                <w:szCs w:val="16"/>
              </w:rPr>
            </w:pPr>
            <w:r>
              <w:rPr>
                <w:color w:val="auto"/>
                <w:sz w:val="16"/>
                <w:szCs w:val="16"/>
              </w:rPr>
              <w:t xml:space="preserve">Príprava  studených </w:t>
            </w:r>
            <w:r w:rsidRPr="00F41183">
              <w:rPr>
                <w:color w:val="auto"/>
                <w:sz w:val="16"/>
                <w:szCs w:val="16"/>
              </w:rPr>
              <w:t>krémov</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Pr="004E0C40" w:rsidRDefault="003E5925" w:rsidP="00BD3F11">
            <w:pPr>
              <w:spacing w:before="120"/>
              <w:rPr>
                <w:szCs w:val="20"/>
              </w:rPr>
            </w:pPr>
            <w:r w:rsidRPr="004E0C40">
              <w:rPr>
                <w:bCs/>
                <w:sz w:val="16"/>
                <w:szCs w:val="16"/>
              </w:rPr>
              <w:t xml:space="preserve">Stolovanie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Vedieť prakticky pripraviť studené  krémy</w:t>
            </w:r>
          </w:p>
          <w:p w:rsidR="003E5925"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Vedel  prakticky pripraviť studené  krémy</w:t>
            </w:r>
          </w:p>
          <w:p w:rsidR="003E5925" w:rsidRDefault="003E5925" w:rsidP="00BD3F11">
            <w:pPr>
              <w:rPr>
                <w:sz w:val="16"/>
                <w:szCs w:val="16"/>
              </w:rPr>
            </w:pP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F41183" w:rsidRDefault="003E5925" w:rsidP="00BD3F11">
            <w:pPr>
              <w:pStyle w:val="Default"/>
              <w:rPr>
                <w:color w:val="auto"/>
                <w:sz w:val="16"/>
                <w:szCs w:val="16"/>
              </w:rPr>
            </w:pPr>
          </w:p>
          <w:p w:rsidR="003E5925" w:rsidRDefault="003E5925" w:rsidP="00BD3F11">
            <w:pPr>
              <w:pStyle w:val="Default"/>
              <w:rPr>
                <w:color w:val="auto"/>
                <w:sz w:val="16"/>
                <w:szCs w:val="16"/>
              </w:rPr>
            </w:pPr>
          </w:p>
          <w:p w:rsidR="003E5925" w:rsidRPr="00F41183" w:rsidRDefault="003E5925" w:rsidP="00BD3F11">
            <w:pPr>
              <w:pStyle w:val="Default"/>
              <w:rPr>
                <w:color w:val="auto"/>
                <w:sz w:val="16"/>
                <w:szCs w:val="16"/>
              </w:rPr>
            </w:pPr>
            <w:r w:rsidRPr="00F41183">
              <w:rPr>
                <w:color w:val="auto"/>
                <w:sz w:val="16"/>
                <w:szCs w:val="16"/>
              </w:rPr>
              <w:t>Príprava tortovej hmoty</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Default="003E5925" w:rsidP="00BD3F11">
            <w:pPr>
              <w:spacing w:before="120"/>
              <w:rPr>
                <w:bCs/>
                <w:sz w:val="16"/>
                <w:szCs w:val="16"/>
              </w:rPr>
            </w:pP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Vedieť prakticky pripraviť tortovú hmotu podľa TP</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Vedel prakticky pripraviť tortovú hmotu podľa TP</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Pr="00114ED3" w:rsidRDefault="003E5925" w:rsidP="00BD3F11">
            <w:pPr>
              <w:pStyle w:val="Default"/>
              <w:rPr>
                <w:b/>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F41183" w:rsidRDefault="003E5925" w:rsidP="00BD3F11">
            <w:pPr>
              <w:pStyle w:val="Default"/>
              <w:rPr>
                <w:color w:val="auto"/>
                <w:sz w:val="16"/>
                <w:szCs w:val="16"/>
              </w:rPr>
            </w:pPr>
          </w:p>
          <w:p w:rsidR="003E5925" w:rsidRDefault="003E5925" w:rsidP="00BD3F11">
            <w:pPr>
              <w:pStyle w:val="Default"/>
              <w:rPr>
                <w:color w:val="auto"/>
                <w:sz w:val="16"/>
                <w:szCs w:val="16"/>
              </w:rPr>
            </w:pPr>
          </w:p>
          <w:p w:rsidR="003E5925" w:rsidRPr="00F41183" w:rsidRDefault="003E5925" w:rsidP="00BD3F11">
            <w:pPr>
              <w:pStyle w:val="Default"/>
              <w:rPr>
                <w:color w:val="auto"/>
                <w:sz w:val="16"/>
                <w:szCs w:val="16"/>
              </w:rPr>
            </w:pPr>
            <w:r w:rsidRPr="00F41183">
              <w:rPr>
                <w:color w:val="auto"/>
                <w:sz w:val="16"/>
                <w:szCs w:val="16"/>
              </w:rPr>
              <w:t xml:space="preserve">Príprava plniek a poliev </w:t>
            </w:r>
            <w:r>
              <w:rPr>
                <w:color w:val="auto"/>
                <w:sz w:val="16"/>
                <w:szCs w:val="16"/>
              </w:rPr>
              <w:t xml:space="preserve"> pre cukrárske výrobky</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Pr="00EA2131"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Default="003E5925" w:rsidP="00BD3F11">
            <w:pPr>
              <w:spacing w:before="120"/>
              <w:rPr>
                <w:bCs/>
                <w:sz w:val="16"/>
                <w:szCs w:val="16"/>
              </w:rPr>
            </w:pPr>
            <w:r w:rsidRPr="004E0C40">
              <w:rPr>
                <w:bCs/>
                <w:sz w:val="16"/>
                <w:szCs w:val="16"/>
              </w:rPr>
              <w:t xml:space="preserve">Technológia </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szCs w:val="20"/>
              </w:rPr>
            </w:pPr>
          </w:p>
          <w:p w:rsidR="003E5925" w:rsidRPr="00EA2131" w:rsidRDefault="003E5925" w:rsidP="00BD3F11">
            <w:pPr>
              <w:spacing w:before="120"/>
              <w:rPr>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Vedieť prakticky pripraviť rôzne druhy plniek a poliev na cukrárenské výrobky</w:t>
            </w:r>
          </w:p>
          <w:p w:rsidR="003E5925" w:rsidRPr="00A63D84"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Pr="00A63D84" w:rsidRDefault="003E5925" w:rsidP="00BD3F11">
            <w:pPr>
              <w:rPr>
                <w:sz w:val="16"/>
                <w:szCs w:val="16"/>
              </w:rPr>
            </w:pPr>
            <w:r>
              <w:rPr>
                <w:sz w:val="16"/>
                <w:szCs w:val="16"/>
              </w:rPr>
              <w:t>Vedel prakticky pripraviť rôzne druhy plniek a poliev na cukrárenské výrobky</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Pr="00A63D84" w:rsidRDefault="003E5925" w:rsidP="00BD3F11">
            <w:pPr>
              <w:pStyle w:val="Default"/>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06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pStyle w:val="Default"/>
              <w:rPr>
                <w:color w:val="auto"/>
                <w:sz w:val="16"/>
                <w:szCs w:val="16"/>
              </w:rPr>
            </w:pPr>
          </w:p>
          <w:p w:rsidR="003E5925" w:rsidRPr="00F41183" w:rsidRDefault="003E5925" w:rsidP="00BD3F11">
            <w:pPr>
              <w:pStyle w:val="Default"/>
              <w:rPr>
                <w:color w:val="auto"/>
                <w:sz w:val="16"/>
                <w:szCs w:val="16"/>
              </w:rPr>
            </w:pPr>
            <w:r>
              <w:rPr>
                <w:color w:val="auto"/>
                <w:sz w:val="16"/>
                <w:szCs w:val="16"/>
              </w:rPr>
              <w:t>Príprava ovocných  šalátov</w:t>
            </w:r>
          </w:p>
        </w:tc>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E5925" w:rsidRDefault="003E5925" w:rsidP="008062E1">
            <w:pPr>
              <w:spacing w:before="120"/>
              <w:jc w:val="center"/>
              <w:rPr>
                <w:szCs w:val="20"/>
              </w:rPr>
            </w:pPr>
            <w:r>
              <w:rPr>
                <w:szCs w:val="20"/>
              </w:rPr>
              <w:t>7</w:t>
            </w:r>
          </w:p>
        </w:tc>
        <w:tc>
          <w:tcPr>
            <w:tcW w:w="2559" w:type="dxa"/>
            <w:tcBorders>
              <w:top w:val="single" w:sz="4" w:space="0" w:color="auto"/>
              <w:left w:val="single" w:sz="4" w:space="0" w:color="auto"/>
              <w:right w:val="single" w:sz="4" w:space="0" w:color="auto"/>
            </w:tcBorders>
            <w:shd w:val="clear" w:color="auto" w:fill="FFFFFF" w:themeFill="background1"/>
          </w:tcPr>
          <w:p w:rsidR="003E5925" w:rsidRDefault="003E5925" w:rsidP="00BD3F11">
            <w:pPr>
              <w:spacing w:before="120"/>
              <w:rPr>
                <w:bCs/>
                <w:sz w:val="16"/>
                <w:szCs w:val="16"/>
              </w:rPr>
            </w:pPr>
            <w:r w:rsidRPr="004E0C40">
              <w:rPr>
                <w:bCs/>
                <w:sz w:val="16"/>
                <w:szCs w:val="16"/>
              </w:rPr>
              <w:t xml:space="preserve">Technológia </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r>
              <w:rPr>
                <w:bCs/>
                <w:sz w:val="16"/>
                <w:szCs w:val="16"/>
              </w:rPr>
              <w:t>Výživa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 xml:space="preserve">Vedieť prakticky pripraviť rôzne ovocné šaláty </w:t>
            </w:r>
          </w:p>
          <w:p w:rsidR="003E5925" w:rsidRDefault="003E5925" w:rsidP="00BD3F11">
            <w:pPr>
              <w:rPr>
                <w:sz w:val="16"/>
                <w:szCs w:val="16"/>
              </w:rPr>
            </w:pPr>
            <w:r>
              <w:rPr>
                <w:sz w:val="16"/>
                <w:szCs w:val="16"/>
              </w:rPr>
              <w:t>Posúdiť vhodný výber ovocia na šaláty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3E5925" w:rsidRDefault="003E5925" w:rsidP="00BD3F11">
            <w:pPr>
              <w:rPr>
                <w:sz w:val="16"/>
                <w:szCs w:val="16"/>
              </w:rPr>
            </w:pPr>
            <w:r>
              <w:rPr>
                <w:sz w:val="16"/>
                <w:szCs w:val="16"/>
              </w:rPr>
              <w:t xml:space="preserve">Vedel prakticky pripraviť rôzne ovocné šaláty </w:t>
            </w:r>
          </w:p>
          <w:p w:rsidR="003E5925" w:rsidRDefault="003E5925" w:rsidP="00BD3F11">
            <w:pPr>
              <w:rPr>
                <w:sz w:val="16"/>
                <w:szCs w:val="16"/>
              </w:rPr>
            </w:pPr>
            <w:r>
              <w:rPr>
                <w:sz w:val="16"/>
                <w:szCs w:val="16"/>
              </w:rPr>
              <w:t>Posúdil vhodný výber ovocia na šaláty</w:t>
            </w:r>
          </w:p>
        </w:tc>
        <w:tc>
          <w:tcPr>
            <w:tcW w:w="2266" w:type="dxa"/>
            <w:tcBorders>
              <w:left w:val="single" w:sz="4" w:space="0" w:color="auto"/>
              <w:bottom w:val="single" w:sz="4" w:space="0" w:color="auto"/>
              <w:right w:val="single" w:sz="4" w:space="0" w:color="auto"/>
            </w:tcBorders>
            <w:shd w:val="clear" w:color="auto" w:fill="FFFFFF" w:themeFill="background1"/>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shd w:val="clear" w:color="auto" w:fill="FFFFFF" w:themeFill="background1"/>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705"/>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8"/>
                <w:szCs w:val="18"/>
              </w:rPr>
            </w:pPr>
          </w:p>
          <w:p w:rsidR="003E5925" w:rsidRDefault="003E5925" w:rsidP="00BD3F11">
            <w:pPr>
              <w:pStyle w:val="Default"/>
              <w:rPr>
                <w:sz w:val="18"/>
                <w:szCs w:val="18"/>
              </w:rPr>
            </w:pPr>
            <w:r>
              <w:rPr>
                <w:b/>
                <w:bCs/>
                <w:sz w:val="18"/>
                <w:szCs w:val="18"/>
              </w:rPr>
              <w:t xml:space="preserve">Spôsoby a zvláštnosti prípravy jedál iných krajín sveta </w:t>
            </w:r>
          </w:p>
          <w:p w:rsidR="003E5925" w:rsidRPr="00EA2131" w:rsidRDefault="003E5925" w:rsidP="00BD3F11">
            <w:pPr>
              <w:spacing w:before="120"/>
              <w:rPr>
                <w:b/>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EA2131" w:rsidRDefault="003E5925" w:rsidP="008062E1">
            <w:pPr>
              <w:spacing w:before="120"/>
              <w:jc w:val="center"/>
              <w:rPr>
                <w:b/>
                <w:szCs w:val="20"/>
              </w:rPr>
            </w:pPr>
            <w:r>
              <w:rPr>
                <w:b/>
                <w:szCs w:val="20"/>
              </w:rPr>
              <w:t>84</w:t>
            </w:r>
          </w:p>
        </w:tc>
        <w:tc>
          <w:tcPr>
            <w:tcW w:w="2559" w:type="dxa"/>
            <w:tcBorders>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sidRPr="00EA2131">
              <w:rPr>
                <w:b/>
                <w:szCs w:val="20"/>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Pr>
                <w:b/>
                <w:szCs w:val="20"/>
              </w:rPr>
              <w:t>Žiak :</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c>
          <w:tcPr>
            <w:tcW w:w="1561" w:type="dxa"/>
            <w:tcBorders>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Charakteristika pokrmov cudzích kuchýň,  porovnávanie národných jedál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Pr="00A63D84" w:rsidRDefault="003E5925" w:rsidP="00BD3F11">
            <w:pPr>
              <w:rPr>
                <w:sz w:val="16"/>
                <w:szCs w:val="16"/>
              </w:rPr>
            </w:pPr>
          </w:p>
          <w:p w:rsidR="003E5925" w:rsidRDefault="003E5925" w:rsidP="00BD3F11">
            <w:pPr>
              <w:pStyle w:val="Default"/>
              <w:rPr>
                <w:sz w:val="16"/>
                <w:szCs w:val="16"/>
              </w:rPr>
            </w:pPr>
            <w:r>
              <w:rPr>
                <w:sz w:val="16"/>
                <w:szCs w:val="16"/>
              </w:rPr>
              <w:t xml:space="preserve">Charakterizovať pokrmy cudzích kuchýň </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Pr="00A63D84" w:rsidRDefault="003E5925" w:rsidP="00BD3F11">
            <w:pPr>
              <w:rPr>
                <w:sz w:val="16"/>
                <w:szCs w:val="16"/>
              </w:rPr>
            </w:pPr>
          </w:p>
          <w:p w:rsidR="003E5925" w:rsidRDefault="003E5925" w:rsidP="00BD3F11">
            <w:pPr>
              <w:pStyle w:val="Default"/>
              <w:rPr>
                <w:sz w:val="16"/>
                <w:szCs w:val="16"/>
              </w:rPr>
            </w:pPr>
            <w:r>
              <w:rPr>
                <w:sz w:val="16"/>
                <w:szCs w:val="16"/>
              </w:rPr>
              <w:t xml:space="preserve">Charakterizoval pokrmy cudzích kuchýň </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individuálne  a frontálne skúšanie</w:t>
            </w:r>
          </w:p>
          <w:p w:rsidR="003E5925" w:rsidRPr="00A63D84" w:rsidRDefault="003E5925" w:rsidP="00BD3F11">
            <w:pPr>
              <w:spacing w:before="120"/>
              <w:rPr>
                <w:sz w:val="16"/>
                <w:szCs w:val="16"/>
              </w:rPr>
            </w:pPr>
            <w:r w:rsidRPr="00A63D84">
              <w:rPr>
                <w:sz w:val="16"/>
                <w:szCs w:val="16"/>
              </w:rPr>
              <w:t>Praktické cvičenia</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Francúzska kuchyňa – základ ostatných kuchýň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Vedieť prakticky pripraviť niektoré  jedlá cudzích kuchýň </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Vedel  prakticky pripraviť niektoré  jedlá cudzích kuchýň </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frontálne skúšanie</w:t>
            </w:r>
          </w:p>
          <w:p w:rsidR="003E5925" w:rsidRPr="00A63D84" w:rsidRDefault="003E5925" w:rsidP="00BD3F11">
            <w:pPr>
              <w:spacing w:before="120"/>
              <w:rPr>
                <w:sz w:val="16"/>
                <w:szCs w:val="16"/>
              </w:rPr>
            </w:pPr>
            <w:r w:rsidRPr="00A63D84">
              <w:rPr>
                <w:sz w:val="16"/>
                <w:szCs w:val="16"/>
              </w:rPr>
              <w:t>Praktické cvičenia</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Charakteristické pokrmy pre francúzsku kuchyňu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Poznať rozdiely medzi jednotlivými kuchyňami </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Poznal rozdiely medzi jednotlivými kuchyňami </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Pr="00A63D84" w:rsidRDefault="003E5925" w:rsidP="00BD3F11">
            <w:pPr>
              <w:spacing w:before="120"/>
              <w:rPr>
                <w:sz w:val="16"/>
                <w:szCs w:val="16"/>
              </w:rPr>
            </w:pPr>
            <w:r>
              <w:rPr>
                <w:sz w:val="16"/>
                <w:szCs w:val="16"/>
              </w:rPr>
              <w:t>Ústne skúšanie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Pr="00366A81" w:rsidRDefault="003E5925" w:rsidP="00BD3F11">
            <w:pPr>
              <w:pStyle w:val="Default"/>
              <w:rPr>
                <w:color w:val="auto"/>
                <w:sz w:val="16"/>
                <w:szCs w:val="16"/>
              </w:rPr>
            </w:pPr>
            <w:r w:rsidRPr="00366A81">
              <w:rPr>
                <w:color w:val="auto"/>
                <w:sz w:val="16"/>
                <w:szCs w:val="16"/>
              </w:rPr>
              <w:t>Talianska kuchyňa</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talianskej kuchyne</w:t>
            </w:r>
          </w:p>
          <w:p w:rsidR="003E5925" w:rsidRDefault="003E5925" w:rsidP="00BD3F11">
            <w:pPr>
              <w:pStyle w:val="Default"/>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talianskej kuchyne</w:t>
            </w:r>
          </w:p>
          <w:p w:rsidR="003E5925" w:rsidRDefault="003E5925" w:rsidP="00BD3F11">
            <w:pPr>
              <w:pStyle w:val="Default"/>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Pr="00366A81" w:rsidRDefault="003E5925" w:rsidP="00BD3F11">
            <w:pPr>
              <w:pStyle w:val="Default"/>
              <w:rPr>
                <w:color w:val="auto"/>
                <w:sz w:val="16"/>
                <w:szCs w:val="16"/>
              </w:rPr>
            </w:pPr>
            <w:r w:rsidRPr="00366A81">
              <w:rPr>
                <w:color w:val="auto"/>
                <w:sz w:val="16"/>
                <w:szCs w:val="16"/>
              </w:rPr>
              <w:t>Anglická kuchyňa</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anglickej kuchyne</w:t>
            </w:r>
          </w:p>
          <w:p w:rsidR="003E5925" w:rsidRDefault="003E5925" w:rsidP="00BD3F11">
            <w:pPr>
              <w:pStyle w:val="Default"/>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anglickej kuchyne</w:t>
            </w:r>
          </w:p>
          <w:p w:rsidR="003E5925" w:rsidRDefault="003E5925" w:rsidP="00BD3F11">
            <w:pPr>
              <w:pStyle w:val="Default"/>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818"/>
        </w:trPr>
        <w:tc>
          <w:tcPr>
            <w:tcW w:w="2552" w:type="dxa"/>
            <w:tcBorders>
              <w:top w:val="single" w:sz="4" w:space="0" w:color="auto"/>
              <w:left w:val="single" w:sz="4" w:space="0" w:color="auto"/>
              <w:bottom w:val="single" w:sz="4" w:space="0" w:color="auto"/>
              <w:right w:val="single" w:sz="4" w:space="0" w:color="auto"/>
            </w:tcBorders>
          </w:tcPr>
          <w:p w:rsidR="003E5925" w:rsidRPr="001555BF" w:rsidRDefault="003E5925" w:rsidP="00BD3F11">
            <w:pPr>
              <w:pStyle w:val="Default"/>
              <w:rPr>
                <w:color w:val="auto"/>
                <w:sz w:val="16"/>
                <w:szCs w:val="16"/>
              </w:rPr>
            </w:pPr>
          </w:p>
          <w:p w:rsidR="003E5925" w:rsidRPr="001555BF" w:rsidRDefault="003E5925" w:rsidP="00BD3F11">
            <w:pPr>
              <w:pStyle w:val="Default"/>
              <w:rPr>
                <w:color w:val="auto"/>
                <w:sz w:val="16"/>
                <w:szCs w:val="16"/>
              </w:rPr>
            </w:pPr>
          </w:p>
          <w:p w:rsidR="003E5925" w:rsidRDefault="003E5925" w:rsidP="00BD3F11">
            <w:pPr>
              <w:pStyle w:val="Default"/>
              <w:rPr>
                <w:sz w:val="16"/>
                <w:szCs w:val="16"/>
              </w:rPr>
            </w:pPr>
          </w:p>
          <w:p w:rsidR="003E5925" w:rsidRPr="001555BF" w:rsidRDefault="003E5925" w:rsidP="00BD3F11">
            <w:pPr>
              <w:pStyle w:val="Default"/>
              <w:rPr>
                <w:sz w:val="16"/>
                <w:szCs w:val="16"/>
              </w:rPr>
            </w:pPr>
            <w:r>
              <w:rPr>
                <w:sz w:val="16"/>
                <w:szCs w:val="16"/>
              </w:rPr>
              <w:t xml:space="preserve">Česká </w:t>
            </w:r>
            <w:r w:rsidRPr="001555BF">
              <w:rPr>
                <w:sz w:val="16"/>
                <w:szCs w:val="16"/>
              </w:rPr>
              <w:t xml:space="preserve">kuchyňa </w:t>
            </w:r>
          </w:p>
          <w:p w:rsidR="003E5925" w:rsidRPr="001555BF" w:rsidRDefault="003E5925" w:rsidP="00BD3F11">
            <w:pPr>
              <w:pStyle w:val="Default"/>
              <w:rPr>
                <w:sz w:val="16"/>
                <w:szCs w:val="16"/>
              </w:rPr>
            </w:pPr>
          </w:p>
          <w:p w:rsidR="003E5925" w:rsidRPr="001555BF" w:rsidRDefault="003E5925" w:rsidP="00BD3F11">
            <w:pPr>
              <w:pStyle w:val="Default"/>
              <w:rPr>
                <w:color w:val="auto"/>
                <w:sz w:val="16"/>
                <w:szCs w:val="16"/>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českej kuchyne</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českej kuchyne</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Pr="001555BF" w:rsidRDefault="003E5925" w:rsidP="00BD3F11">
            <w:pPr>
              <w:pStyle w:val="Default"/>
              <w:rPr>
                <w:color w:val="auto"/>
                <w:sz w:val="16"/>
                <w:szCs w:val="16"/>
              </w:rPr>
            </w:pPr>
          </w:p>
          <w:p w:rsidR="003E5925" w:rsidRPr="001555BF" w:rsidRDefault="003E5925" w:rsidP="00BD3F11">
            <w:pPr>
              <w:pStyle w:val="Default"/>
              <w:rPr>
                <w:color w:val="auto"/>
                <w:sz w:val="16"/>
                <w:szCs w:val="16"/>
              </w:rPr>
            </w:pPr>
            <w:r w:rsidRPr="001555BF">
              <w:rPr>
                <w:sz w:val="16"/>
                <w:szCs w:val="16"/>
              </w:rPr>
              <w:t>Poľská kuchyňa</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poľskej kuchyne</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poľskej kuchyne</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Pr="001555BF" w:rsidRDefault="003E5925" w:rsidP="00BD3F11">
            <w:pPr>
              <w:pStyle w:val="Default"/>
              <w:rPr>
                <w:color w:val="auto"/>
                <w:sz w:val="16"/>
                <w:szCs w:val="16"/>
              </w:rPr>
            </w:pPr>
          </w:p>
          <w:p w:rsidR="003E5925" w:rsidRPr="001555BF" w:rsidRDefault="003E5925" w:rsidP="00BD3F11">
            <w:pPr>
              <w:pStyle w:val="Default"/>
              <w:rPr>
                <w:sz w:val="16"/>
                <w:szCs w:val="16"/>
              </w:rPr>
            </w:pPr>
            <w:r w:rsidRPr="001555BF">
              <w:rPr>
                <w:sz w:val="16"/>
                <w:szCs w:val="16"/>
              </w:rPr>
              <w:t xml:space="preserve">Ruská kuchyňa </w:t>
            </w:r>
          </w:p>
          <w:p w:rsidR="003E5925" w:rsidRPr="001555BF" w:rsidRDefault="003E5925" w:rsidP="00BD3F11">
            <w:pPr>
              <w:pStyle w:val="Default"/>
              <w:rPr>
                <w:sz w:val="16"/>
                <w:szCs w:val="16"/>
              </w:rPr>
            </w:pPr>
          </w:p>
          <w:p w:rsidR="003E5925" w:rsidRPr="001555BF" w:rsidRDefault="003E5925" w:rsidP="00BD3F11">
            <w:pPr>
              <w:pStyle w:val="Default"/>
              <w:rPr>
                <w:color w:val="auto"/>
                <w:sz w:val="16"/>
                <w:szCs w:val="16"/>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ruskej kuchyne</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ruskej kuchyne</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Pr="001555BF" w:rsidRDefault="003E5925" w:rsidP="00BD3F11">
            <w:pPr>
              <w:pStyle w:val="Default"/>
              <w:rPr>
                <w:sz w:val="16"/>
                <w:szCs w:val="16"/>
              </w:rPr>
            </w:pPr>
          </w:p>
          <w:p w:rsidR="003E5925" w:rsidRPr="001555BF" w:rsidRDefault="003E5925" w:rsidP="00BD3F11">
            <w:pPr>
              <w:pStyle w:val="Default"/>
              <w:rPr>
                <w:sz w:val="16"/>
                <w:szCs w:val="16"/>
              </w:rPr>
            </w:pPr>
            <w:r w:rsidRPr="001555BF">
              <w:rPr>
                <w:sz w:val="16"/>
                <w:szCs w:val="16"/>
              </w:rPr>
              <w:t xml:space="preserve">Maďarská kuchyňa </w:t>
            </w:r>
          </w:p>
          <w:p w:rsidR="003E5925" w:rsidRPr="001555BF" w:rsidRDefault="003E5925" w:rsidP="00BD3F11">
            <w:pPr>
              <w:pStyle w:val="Default"/>
              <w:rPr>
                <w:color w:val="auto"/>
                <w:sz w:val="16"/>
                <w:szCs w:val="16"/>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maďarskej kuchyne</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maďarskej kuchyne</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Pr="001555BF" w:rsidRDefault="003E5925" w:rsidP="00BD3F11">
            <w:pPr>
              <w:pStyle w:val="Default"/>
              <w:rPr>
                <w:color w:val="auto"/>
                <w:sz w:val="16"/>
                <w:szCs w:val="16"/>
              </w:rPr>
            </w:pPr>
          </w:p>
          <w:p w:rsidR="003E5925" w:rsidRPr="001555BF" w:rsidRDefault="003E5925" w:rsidP="00BD3F11">
            <w:pPr>
              <w:pStyle w:val="Default"/>
              <w:rPr>
                <w:sz w:val="16"/>
                <w:szCs w:val="16"/>
              </w:rPr>
            </w:pPr>
            <w:r w:rsidRPr="001555BF">
              <w:rPr>
                <w:sz w:val="16"/>
                <w:szCs w:val="16"/>
              </w:rPr>
              <w:t xml:space="preserve">Čínska kuchyňa </w:t>
            </w:r>
          </w:p>
          <w:p w:rsidR="003E5925" w:rsidRPr="001555BF" w:rsidRDefault="003E5925" w:rsidP="00BD3F11">
            <w:pPr>
              <w:pStyle w:val="Default"/>
              <w:rPr>
                <w:color w:val="auto"/>
                <w:sz w:val="16"/>
                <w:szCs w:val="16"/>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čínskej  kuchyne</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čínskej  kuchyne</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Pr="001555BF" w:rsidRDefault="003E5925" w:rsidP="00BD3F11">
            <w:pPr>
              <w:pStyle w:val="Default"/>
              <w:rPr>
                <w:color w:val="auto"/>
                <w:sz w:val="16"/>
                <w:szCs w:val="16"/>
              </w:rPr>
            </w:pPr>
          </w:p>
          <w:p w:rsidR="003E5925" w:rsidRPr="001555BF" w:rsidRDefault="003E5925" w:rsidP="00BD3F11">
            <w:pPr>
              <w:pStyle w:val="Default"/>
              <w:rPr>
                <w:sz w:val="16"/>
                <w:szCs w:val="16"/>
              </w:rPr>
            </w:pPr>
            <w:r w:rsidRPr="001555BF">
              <w:rPr>
                <w:sz w:val="16"/>
                <w:szCs w:val="16"/>
              </w:rPr>
              <w:t xml:space="preserve">Balkánska kuchyňa </w:t>
            </w:r>
          </w:p>
          <w:p w:rsidR="003E5925" w:rsidRPr="001555BF" w:rsidRDefault="003E5925" w:rsidP="00BD3F11">
            <w:pPr>
              <w:pStyle w:val="Default"/>
              <w:rPr>
                <w:color w:val="auto"/>
                <w:sz w:val="16"/>
                <w:szCs w:val="16"/>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sidRPr="00583F89">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Pr="00583F89"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ovládať prípravu  niektorých pokrmov  balkánskej kuchyne</w:t>
            </w:r>
          </w:p>
          <w:p w:rsidR="003E5925" w:rsidRPr="00A63D84" w:rsidRDefault="003E5925" w:rsidP="00BD3F11">
            <w:pPr>
              <w:rPr>
                <w:sz w:val="16"/>
                <w:szCs w:val="16"/>
              </w:rPr>
            </w:pP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Prakticky ovládal prípravu  niektorých pokrmov  balkánskej kuchyne</w:t>
            </w:r>
          </w:p>
          <w:p w:rsidR="003E5925" w:rsidRPr="00A63D84" w:rsidRDefault="003E5925" w:rsidP="00BD3F11">
            <w:pPr>
              <w:rPr>
                <w:sz w:val="16"/>
                <w:szCs w:val="16"/>
              </w:rPr>
            </w:pP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525"/>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autoSpaceDE w:val="0"/>
              <w:autoSpaceDN w:val="0"/>
              <w:adjustRightInd w:val="0"/>
              <w:rPr>
                <w:rFonts w:eastAsiaTheme="minorHAnsi"/>
                <w:sz w:val="16"/>
                <w:szCs w:val="16"/>
                <w:lang w:eastAsia="en-US"/>
              </w:rPr>
            </w:pPr>
          </w:p>
          <w:p w:rsidR="003E5925" w:rsidRPr="003641F1" w:rsidRDefault="003E5925" w:rsidP="00BD3F11">
            <w:pPr>
              <w:autoSpaceDE w:val="0"/>
              <w:autoSpaceDN w:val="0"/>
              <w:adjustRightInd w:val="0"/>
              <w:rPr>
                <w:rFonts w:eastAsiaTheme="minorHAnsi"/>
                <w:sz w:val="16"/>
                <w:szCs w:val="16"/>
                <w:lang w:eastAsia="en-US"/>
              </w:rPr>
            </w:pPr>
            <w:r w:rsidRPr="003641F1">
              <w:rPr>
                <w:rFonts w:eastAsiaTheme="minorHAnsi"/>
                <w:sz w:val="16"/>
                <w:szCs w:val="16"/>
                <w:lang w:eastAsia="en-US"/>
              </w:rPr>
              <w:t xml:space="preserve">Slovenská kuchyňa </w:t>
            </w:r>
            <w:r>
              <w:rPr>
                <w:rFonts w:eastAsiaTheme="minorHAnsi"/>
                <w:sz w:val="16"/>
                <w:szCs w:val="16"/>
                <w:lang w:eastAsia="en-US"/>
              </w:rPr>
              <w:t xml:space="preserve">– </w:t>
            </w:r>
            <w:r w:rsidRPr="003641F1">
              <w:rPr>
                <w:rFonts w:eastAsiaTheme="minorHAnsi"/>
                <w:sz w:val="16"/>
                <w:szCs w:val="16"/>
                <w:lang w:eastAsia="en-US"/>
              </w:rPr>
              <w:t>národné jedlá</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583F89" w:rsidRDefault="003E5925" w:rsidP="00BD3F11">
            <w:pPr>
              <w:spacing w:before="120"/>
              <w:jc w:val="center"/>
              <w:rPr>
                <w:sz w:val="16"/>
                <w:szCs w:val="16"/>
              </w:rPr>
            </w:pPr>
            <w:r>
              <w:rPr>
                <w:sz w:val="16"/>
                <w:szCs w:val="16"/>
              </w:rPr>
              <w:t>7</w:t>
            </w:r>
          </w:p>
        </w:tc>
        <w:tc>
          <w:tcPr>
            <w:tcW w:w="2559" w:type="dxa"/>
            <w:tcBorders>
              <w:left w:val="single" w:sz="4" w:space="0" w:color="auto"/>
              <w:right w:val="single" w:sz="4" w:space="0" w:color="auto"/>
            </w:tcBorders>
          </w:tcPr>
          <w:p w:rsidR="003E5925" w:rsidRDefault="003E5925" w:rsidP="00BD3F11">
            <w:pPr>
              <w:rPr>
                <w:sz w:val="16"/>
                <w:szCs w:val="16"/>
              </w:rPr>
            </w:pPr>
          </w:p>
          <w:p w:rsidR="003E5925" w:rsidRDefault="003E5925" w:rsidP="00BD3F11">
            <w:pPr>
              <w:rPr>
                <w:sz w:val="16"/>
                <w:szCs w:val="16"/>
              </w:rPr>
            </w:pPr>
            <w:r w:rsidRPr="00583F89">
              <w:rPr>
                <w:sz w:val="16"/>
                <w:szCs w:val="16"/>
              </w:rPr>
              <w:t>Technológia</w:t>
            </w:r>
          </w:p>
        </w:tc>
        <w:tc>
          <w:tcPr>
            <w:tcW w:w="2410" w:type="dxa"/>
            <w:tcBorders>
              <w:left w:val="single" w:sz="4" w:space="0" w:color="auto"/>
              <w:right w:val="single" w:sz="4" w:space="0" w:color="auto"/>
            </w:tcBorders>
          </w:tcPr>
          <w:p w:rsidR="003E5925" w:rsidRDefault="003E5925" w:rsidP="00BD3F11">
            <w:pPr>
              <w:pStyle w:val="Default"/>
              <w:rPr>
                <w:sz w:val="16"/>
                <w:szCs w:val="16"/>
              </w:rPr>
            </w:pPr>
            <w:r>
              <w:rPr>
                <w:sz w:val="16"/>
                <w:szCs w:val="16"/>
              </w:rPr>
              <w:t xml:space="preserve">Vedieť pripraviť niektoré národné jedlá  slovenskej kuchyne </w:t>
            </w:r>
          </w:p>
        </w:tc>
        <w:tc>
          <w:tcPr>
            <w:tcW w:w="2268" w:type="dxa"/>
            <w:tcBorders>
              <w:left w:val="single" w:sz="4" w:space="0" w:color="auto"/>
              <w:right w:val="single" w:sz="4" w:space="0" w:color="auto"/>
            </w:tcBorders>
          </w:tcPr>
          <w:p w:rsidR="003E5925" w:rsidRDefault="003E5925" w:rsidP="00BD3F11">
            <w:pPr>
              <w:pStyle w:val="Default"/>
              <w:rPr>
                <w:sz w:val="16"/>
                <w:szCs w:val="16"/>
              </w:rPr>
            </w:pPr>
            <w:r>
              <w:rPr>
                <w:sz w:val="16"/>
                <w:szCs w:val="16"/>
              </w:rPr>
              <w:t>Vedel pripraviť niektoré národné jedlá  slovenskej kuchyne</w:t>
            </w:r>
          </w:p>
        </w:tc>
        <w:tc>
          <w:tcPr>
            <w:tcW w:w="2266" w:type="dxa"/>
            <w:tcBorders>
              <w:left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left w:val="single" w:sz="4" w:space="0" w:color="auto"/>
              <w:right w:val="single" w:sz="4" w:space="0" w:color="auto"/>
            </w:tcBorders>
          </w:tcPr>
          <w:p w:rsidR="003E5925" w:rsidRPr="00A63D84" w:rsidRDefault="003E5925" w:rsidP="00BD3F11">
            <w:pPr>
              <w:spacing w:before="120"/>
              <w:rPr>
                <w:sz w:val="16"/>
                <w:szCs w:val="16"/>
              </w:rPr>
            </w:pPr>
          </w:p>
        </w:tc>
      </w:tr>
      <w:tr w:rsidR="003E5925" w:rsidRPr="00EA2131" w:rsidTr="00BD3F11">
        <w:trPr>
          <w:cantSplit/>
          <w:trHeight w:val="638"/>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Default="003E5925" w:rsidP="00BD3F11">
            <w:pPr>
              <w:pStyle w:val="Default"/>
              <w:rPr>
                <w:b/>
                <w:bCs/>
                <w:sz w:val="18"/>
                <w:szCs w:val="18"/>
              </w:rPr>
            </w:pPr>
          </w:p>
          <w:p w:rsidR="003E5925" w:rsidRDefault="003E5925" w:rsidP="00BD3F11">
            <w:pPr>
              <w:pStyle w:val="Default"/>
              <w:rPr>
                <w:sz w:val="18"/>
                <w:szCs w:val="18"/>
              </w:rPr>
            </w:pPr>
            <w:r>
              <w:rPr>
                <w:b/>
                <w:bCs/>
                <w:sz w:val="18"/>
                <w:szCs w:val="18"/>
              </w:rPr>
              <w:t xml:space="preserve">Príprava diétnych jedál  </w:t>
            </w:r>
          </w:p>
          <w:p w:rsidR="003E5925" w:rsidRDefault="003E5925" w:rsidP="00BD3F11">
            <w:pPr>
              <w:pStyle w:val="Default"/>
              <w:rPr>
                <w:sz w:val="18"/>
                <w:szCs w:val="18"/>
              </w:rPr>
            </w:pPr>
            <w:r>
              <w:rPr>
                <w:b/>
                <w:bCs/>
                <w:sz w:val="18"/>
                <w:szCs w:val="18"/>
              </w:rPr>
              <w:t xml:space="preserve">a diferencovaná strava </w:t>
            </w:r>
          </w:p>
          <w:p w:rsidR="003E5925" w:rsidRDefault="003E5925" w:rsidP="00BD3F11">
            <w:pPr>
              <w:pStyle w:val="Default"/>
              <w:rPr>
                <w:sz w:val="18"/>
                <w:szCs w:val="18"/>
              </w:rPr>
            </w:pPr>
          </w:p>
          <w:p w:rsidR="003E5925" w:rsidRPr="00EA2131" w:rsidRDefault="003E5925" w:rsidP="00BD3F11">
            <w:pPr>
              <w:spacing w:before="120"/>
              <w:rPr>
                <w:b/>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EA2131" w:rsidRDefault="003E5925" w:rsidP="008062E1">
            <w:pPr>
              <w:spacing w:before="120"/>
              <w:jc w:val="center"/>
              <w:rPr>
                <w:b/>
                <w:szCs w:val="20"/>
              </w:rPr>
            </w:pPr>
            <w:r>
              <w:rPr>
                <w:b/>
                <w:szCs w:val="20"/>
              </w:rPr>
              <w:t>63</w:t>
            </w:r>
          </w:p>
        </w:tc>
        <w:tc>
          <w:tcPr>
            <w:tcW w:w="2559" w:type="dxa"/>
            <w:tcBorders>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410"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sidRPr="00EA2131">
              <w:rPr>
                <w:b/>
                <w:szCs w:val="20"/>
              </w:rPr>
              <w:t>Žiak má:</w:t>
            </w:r>
          </w:p>
        </w:tc>
        <w:tc>
          <w:tcPr>
            <w:tcW w:w="2268" w:type="dxa"/>
            <w:tcBorders>
              <w:left w:val="single" w:sz="4" w:space="0" w:color="auto"/>
              <w:bottom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Pr>
                <w:b/>
                <w:szCs w:val="20"/>
              </w:rPr>
              <w:t>Žiak :</w:t>
            </w:r>
          </w:p>
        </w:tc>
        <w:tc>
          <w:tcPr>
            <w:tcW w:w="2266" w:type="dxa"/>
            <w:tcBorders>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c>
          <w:tcPr>
            <w:tcW w:w="1561" w:type="dxa"/>
            <w:tcBorders>
              <w:left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sidRPr="00C807F3">
              <w:rPr>
                <w:sz w:val="16"/>
                <w:szCs w:val="16"/>
              </w:rPr>
              <w:t xml:space="preserve">Charakteristika rozdelenie diét </w:t>
            </w:r>
            <w:r>
              <w:rPr>
                <w:sz w:val="16"/>
                <w:szCs w:val="16"/>
              </w:rPr>
              <w:t>,</w:t>
            </w:r>
          </w:p>
          <w:p w:rsidR="003E5925" w:rsidRPr="00C807F3" w:rsidRDefault="003E5925" w:rsidP="00BD3F11">
            <w:pPr>
              <w:pStyle w:val="Default"/>
              <w:rPr>
                <w:sz w:val="16"/>
                <w:szCs w:val="16"/>
              </w:rPr>
            </w:pPr>
            <w:r>
              <w:rPr>
                <w:sz w:val="16"/>
                <w:szCs w:val="16"/>
              </w:rPr>
              <w:t>správny výber potrebných surovín</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Charakterizovať druhy diét , poznať ich delenie</w:t>
            </w:r>
          </w:p>
          <w:p w:rsidR="003E5925" w:rsidRDefault="003E5925" w:rsidP="00BD3F11">
            <w:pPr>
              <w:pStyle w:val="Default"/>
              <w:rPr>
                <w:sz w:val="16"/>
                <w:szCs w:val="16"/>
              </w:rPr>
            </w:pPr>
            <w:r>
              <w:rPr>
                <w:sz w:val="16"/>
                <w:szCs w:val="16"/>
              </w:rPr>
              <w:t>Vedieť správne vybrať potraviny pre prípravu diétnych jedál</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Charakterizoval druhy diét , poznal ich delenie</w:t>
            </w:r>
          </w:p>
          <w:p w:rsidR="003E5925" w:rsidRDefault="003E5925" w:rsidP="00BD3F11">
            <w:pPr>
              <w:pStyle w:val="Default"/>
              <w:rPr>
                <w:sz w:val="16"/>
                <w:szCs w:val="16"/>
              </w:rPr>
            </w:pPr>
            <w:r>
              <w:rPr>
                <w:sz w:val="16"/>
                <w:szCs w:val="16"/>
              </w:rPr>
              <w:t>Vedel správne  vybrať potraviny pre prípravu diétnych jedál</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Požiadavky na úpravu diétnych pokrmov </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Vymenovať požiadavky na úpravu diét</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Vymenoval požiadavky na úpravu diét</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p>
        </w:tc>
      </w:tr>
      <w:tr w:rsidR="003E5925" w:rsidRPr="00EA2131" w:rsidTr="00BD3F11">
        <w:trPr>
          <w:cantSplit/>
          <w:trHeight w:val="97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Pr="002A41AD" w:rsidRDefault="003E5925" w:rsidP="00BD3F11">
            <w:pPr>
              <w:pStyle w:val="Default"/>
              <w:rPr>
                <w:sz w:val="16"/>
                <w:szCs w:val="16"/>
              </w:rPr>
            </w:pPr>
            <w:r w:rsidRPr="002A41AD">
              <w:rPr>
                <w:sz w:val="16"/>
                <w:szCs w:val="16"/>
              </w:rPr>
              <w:t xml:space="preserve">Príprava diétnych jedál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Prakticky ovládať postupy pri príprave diétnych pokrmov </w:t>
            </w:r>
          </w:p>
          <w:p w:rsidR="003E5925" w:rsidRPr="00A63D84"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Prakticky ovládal  postupy pri príprave diétnych pokrmov </w:t>
            </w:r>
          </w:p>
          <w:p w:rsidR="003E5925" w:rsidRPr="00A63D84"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836"/>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diétnych múčnikov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Vedieť zostaviť pokrmy podľa druhov diét </w:t>
            </w:r>
          </w:p>
          <w:p w:rsidR="003E5925" w:rsidRPr="00A63D84"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Vedel zostaviť pokrmy podľa druhov diét </w:t>
            </w:r>
          </w:p>
          <w:p w:rsidR="003E5925" w:rsidRPr="00A63D84"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1132"/>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Zostavovanie pokrmov pre jednotlivé diéty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Poznať biologickú hodnotu surovín </w:t>
            </w:r>
          </w:p>
          <w:p w:rsidR="003E5925" w:rsidRPr="00A63D84"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rPr>
                <w:sz w:val="16"/>
                <w:szCs w:val="16"/>
              </w:rPr>
            </w:pPr>
            <w:r>
              <w:rPr>
                <w:sz w:val="16"/>
                <w:szCs w:val="16"/>
              </w:rPr>
              <w:t>Poznal biologickú hodnotu surovín</w:t>
            </w: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964"/>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sz w:val="16"/>
                <w:szCs w:val="16"/>
              </w:rPr>
            </w:pPr>
            <w:r>
              <w:rPr>
                <w:sz w:val="16"/>
                <w:szCs w:val="16"/>
              </w:rPr>
              <w:t xml:space="preserve">Príprava pokrmov v základných diétach </w:t>
            </w:r>
          </w:p>
          <w:p w:rsidR="003E5925" w:rsidRPr="00EA2131" w:rsidRDefault="003E5925" w:rsidP="00BD3F11">
            <w:pPr>
              <w:spacing w:before="120"/>
              <w:rPr>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EA2131" w:rsidRDefault="003E5925" w:rsidP="00BD3F11">
            <w:pPr>
              <w:rPr>
                <w:szCs w:val="20"/>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Prakticky ovládať postupy pri príprave diétnych pokrmov </w:t>
            </w:r>
          </w:p>
          <w:p w:rsidR="003E5925" w:rsidRPr="00A63D84" w:rsidRDefault="003E5925" w:rsidP="00BD3F11">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 xml:space="preserve">Prakticky ovládal postupy pri príprave diétnych pokrmov </w:t>
            </w:r>
          </w:p>
          <w:p w:rsidR="003E5925" w:rsidRPr="00A63D84" w:rsidRDefault="003E5925" w:rsidP="00BD3F11">
            <w:pPr>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Pr="00A63D84"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r w:rsidRPr="00A63D84">
              <w:rPr>
                <w:sz w:val="16"/>
                <w:szCs w:val="16"/>
              </w:rPr>
              <w:t>Praktické predvedenie</w:t>
            </w:r>
          </w:p>
        </w:tc>
      </w:tr>
      <w:tr w:rsidR="003E5925" w:rsidRPr="00EA2131" w:rsidTr="00BD3F11">
        <w:trPr>
          <w:cantSplit/>
          <w:trHeight w:val="964"/>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rPr>
            </w:pPr>
          </w:p>
          <w:p w:rsidR="003E5925" w:rsidRDefault="003E5925" w:rsidP="00BD3F11">
            <w:pPr>
              <w:pStyle w:val="Default"/>
              <w:rPr>
                <w:color w:val="auto"/>
              </w:rPr>
            </w:pPr>
          </w:p>
          <w:p w:rsidR="003E5925" w:rsidRDefault="003E5925" w:rsidP="00BD3F11">
            <w:pPr>
              <w:pStyle w:val="Default"/>
              <w:rPr>
                <w:sz w:val="16"/>
                <w:szCs w:val="16"/>
              </w:rPr>
            </w:pPr>
            <w:r>
              <w:rPr>
                <w:sz w:val="16"/>
                <w:szCs w:val="16"/>
              </w:rPr>
              <w:t>Diferencovanie stravovania,  rozdiely, praktické ukážky</w:t>
            </w:r>
          </w:p>
          <w:p w:rsidR="003E5925" w:rsidRDefault="003E5925" w:rsidP="00BD3F11">
            <w:pPr>
              <w:pStyle w:val="Default"/>
              <w:rPr>
                <w:color w:val="auto"/>
              </w:rPr>
            </w:pP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Vedieť posúdiť rozdiely v stravovaní</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Vedel  posúdiť rozdiely v stravovaní</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p>
        </w:tc>
      </w:tr>
      <w:tr w:rsidR="003E5925" w:rsidRPr="00EA2131" w:rsidTr="00BD3F11">
        <w:trPr>
          <w:cantSplit/>
          <w:trHeight w:val="964"/>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Default="003E5925" w:rsidP="00BD3F11">
            <w:pPr>
              <w:pStyle w:val="Default"/>
              <w:rPr>
                <w:color w:val="auto"/>
              </w:rPr>
            </w:pPr>
            <w:r>
              <w:rPr>
                <w:color w:val="auto"/>
                <w:sz w:val="16"/>
                <w:szCs w:val="16"/>
              </w:rPr>
              <w:t xml:space="preserve"> Príprava jedál pre deti</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ovládať postupy pri príprave stravy  detí</w:t>
            </w:r>
          </w:p>
          <w:p w:rsidR="003E5925" w:rsidRDefault="003E5925" w:rsidP="00BD3F11">
            <w:pPr>
              <w:pStyle w:val="Default"/>
              <w:rPr>
                <w:sz w:val="16"/>
                <w:szCs w:val="16"/>
              </w:rPr>
            </w:pPr>
            <w:r>
              <w:rPr>
                <w:sz w:val="16"/>
                <w:szCs w:val="16"/>
              </w:rPr>
              <w:t>Vedieť posúdiť stravu detí</w:t>
            </w:r>
          </w:p>
          <w:p w:rsidR="003E5925" w:rsidRDefault="003E5925" w:rsidP="00BD3F11">
            <w:pPr>
              <w:pStyle w:val="Default"/>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ovládal postupy pri príprave stravy  detí</w:t>
            </w:r>
          </w:p>
          <w:p w:rsidR="003E5925" w:rsidRDefault="003E5925" w:rsidP="00BD3F11">
            <w:pPr>
              <w:pStyle w:val="Default"/>
              <w:rPr>
                <w:sz w:val="16"/>
                <w:szCs w:val="16"/>
              </w:rPr>
            </w:pPr>
            <w:r>
              <w:rPr>
                <w:sz w:val="16"/>
                <w:szCs w:val="16"/>
              </w:rPr>
              <w:t>Vedel posúdiť stravu detí</w:t>
            </w:r>
          </w:p>
          <w:p w:rsidR="003E5925" w:rsidRDefault="003E5925" w:rsidP="00BD3F11">
            <w:pPr>
              <w:pStyle w:val="Default"/>
              <w:rPr>
                <w:sz w:val="16"/>
                <w:szCs w:val="16"/>
              </w:rPr>
            </w:pP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p>
        </w:tc>
      </w:tr>
      <w:tr w:rsidR="003E5925" w:rsidRPr="00EA2131" w:rsidTr="00BD3F11">
        <w:trPr>
          <w:cantSplit/>
          <w:trHeight w:val="964"/>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color w:val="auto"/>
                <w:sz w:val="16"/>
                <w:szCs w:val="16"/>
              </w:rPr>
            </w:pPr>
          </w:p>
          <w:p w:rsidR="003E5925" w:rsidRDefault="003E5925" w:rsidP="00BD3F11">
            <w:pPr>
              <w:pStyle w:val="Default"/>
              <w:rPr>
                <w:color w:val="auto"/>
              </w:rPr>
            </w:pPr>
            <w:r>
              <w:rPr>
                <w:color w:val="auto"/>
                <w:sz w:val="16"/>
                <w:szCs w:val="16"/>
              </w:rPr>
              <w:t>Príprava jedál podľa školským noriem</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Pr="004E0C40" w:rsidRDefault="003E5925" w:rsidP="00BD3F11">
            <w:pPr>
              <w:spacing w:before="120"/>
              <w:rPr>
                <w:szCs w:val="20"/>
              </w:rPr>
            </w:pPr>
            <w:r w:rsidRPr="004E0C40">
              <w:rPr>
                <w:bCs/>
                <w:sz w:val="16"/>
                <w:szCs w:val="16"/>
              </w:rPr>
              <w:t xml:space="preserve">Technológia </w:t>
            </w:r>
          </w:p>
          <w:p w:rsidR="003E5925" w:rsidRDefault="003E5925" w:rsidP="00BD3F11">
            <w:pPr>
              <w:spacing w:before="120"/>
              <w:rPr>
                <w:bCs/>
                <w:sz w:val="16"/>
                <w:szCs w:val="16"/>
              </w:rPr>
            </w:pPr>
            <w:r w:rsidRPr="004E0C40">
              <w:rPr>
                <w:bCs/>
                <w:sz w:val="16"/>
                <w:szCs w:val="16"/>
              </w:rPr>
              <w:t>Výživa</w:t>
            </w:r>
          </w:p>
          <w:p w:rsidR="003E5925" w:rsidRDefault="003E5925" w:rsidP="00BD3F11">
            <w:pPr>
              <w:spacing w:before="120"/>
              <w:rPr>
                <w:bCs/>
                <w:sz w:val="16"/>
                <w:szCs w:val="16"/>
              </w:rPr>
            </w:pPr>
            <w:r>
              <w:rPr>
                <w:bCs/>
                <w:sz w:val="16"/>
                <w:szCs w:val="16"/>
              </w:rPr>
              <w:t>Potraviny</w:t>
            </w:r>
          </w:p>
          <w:p w:rsidR="003E5925" w:rsidRPr="004E0C40" w:rsidRDefault="003E5925" w:rsidP="00BD3F11">
            <w:pPr>
              <w:spacing w:before="120"/>
              <w:rPr>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ovládať postupy pri príprave stravy v školskom stravovaní</w:t>
            </w:r>
          </w:p>
          <w:p w:rsidR="003E5925" w:rsidRDefault="003E5925" w:rsidP="00BD3F11">
            <w:pPr>
              <w:pStyle w:val="Default"/>
              <w:rPr>
                <w:sz w:val="16"/>
                <w:szCs w:val="16"/>
              </w:rPr>
            </w:pPr>
            <w:r>
              <w:rPr>
                <w:sz w:val="16"/>
                <w:szCs w:val="16"/>
              </w:rPr>
              <w:t>Vedieť posúdiť stravu mládeže</w:t>
            </w:r>
          </w:p>
          <w:p w:rsidR="003E5925" w:rsidRDefault="003E5925" w:rsidP="00BD3F11">
            <w:pPr>
              <w:pStyle w:val="Default"/>
              <w:rPr>
                <w:sz w:val="16"/>
                <w:szCs w:val="16"/>
              </w:rPr>
            </w:pPr>
            <w:r>
              <w:rPr>
                <w:sz w:val="16"/>
                <w:szCs w:val="16"/>
              </w:rPr>
              <w:t>Poznať rozdiely medzi detským a školským stravovaním</w:t>
            </w:r>
          </w:p>
        </w:tc>
        <w:tc>
          <w:tcPr>
            <w:tcW w:w="2268" w:type="dxa"/>
            <w:tcBorders>
              <w:top w:val="single" w:sz="4" w:space="0" w:color="auto"/>
              <w:left w:val="single" w:sz="4" w:space="0" w:color="auto"/>
              <w:bottom w:val="single" w:sz="4" w:space="0" w:color="auto"/>
              <w:right w:val="single" w:sz="4" w:space="0" w:color="auto"/>
            </w:tcBorders>
          </w:tcPr>
          <w:p w:rsidR="003E5925" w:rsidRDefault="003E5925" w:rsidP="00BD3F11">
            <w:pPr>
              <w:pStyle w:val="Default"/>
              <w:rPr>
                <w:sz w:val="16"/>
                <w:szCs w:val="16"/>
              </w:rPr>
            </w:pPr>
            <w:r>
              <w:rPr>
                <w:sz w:val="16"/>
                <w:szCs w:val="16"/>
              </w:rPr>
              <w:t>Prakticky ovládal postupy pri príprave stravy v školskom stravovaní</w:t>
            </w:r>
          </w:p>
          <w:p w:rsidR="003E5925" w:rsidRDefault="003E5925" w:rsidP="00BD3F11">
            <w:pPr>
              <w:pStyle w:val="Default"/>
              <w:rPr>
                <w:sz w:val="16"/>
                <w:szCs w:val="16"/>
              </w:rPr>
            </w:pPr>
            <w:r>
              <w:rPr>
                <w:sz w:val="16"/>
                <w:szCs w:val="16"/>
              </w:rPr>
              <w:t>Vedel posúdiť stravu mládeže</w:t>
            </w:r>
          </w:p>
          <w:p w:rsidR="003E5925" w:rsidRDefault="003E5925" w:rsidP="00BD3F11">
            <w:pPr>
              <w:pStyle w:val="Default"/>
              <w:rPr>
                <w:sz w:val="16"/>
                <w:szCs w:val="16"/>
              </w:rPr>
            </w:pPr>
            <w:r>
              <w:rPr>
                <w:sz w:val="16"/>
                <w:szCs w:val="16"/>
              </w:rPr>
              <w:t>Poznal rozdiely medzi detským a školským stravovaním</w:t>
            </w:r>
          </w:p>
        </w:tc>
        <w:tc>
          <w:tcPr>
            <w:tcW w:w="2266"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Pr>
                <w:sz w:val="16"/>
                <w:szCs w:val="16"/>
              </w:rPr>
              <w:t>Ústne skúšanie</w:t>
            </w:r>
          </w:p>
          <w:p w:rsidR="003E5925" w:rsidRDefault="003E5925" w:rsidP="00BD3F11">
            <w:pPr>
              <w:spacing w:before="120"/>
              <w:rPr>
                <w:sz w:val="16"/>
                <w:szCs w:val="16"/>
              </w:rPr>
            </w:pPr>
            <w:r>
              <w:rPr>
                <w:sz w:val="16"/>
                <w:szCs w:val="16"/>
              </w:rPr>
              <w:t>Praktické cvičenie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Ústne odpovede</w:t>
            </w:r>
          </w:p>
          <w:p w:rsidR="003E5925" w:rsidRPr="00A63D84" w:rsidRDefault="003E5925" w:rsidP="00BD3F11">
            <w:pPr>
              <w:spacing w:before="120"/>
              <w:rPr>
                <w:sz w:val="16"/>
                <w:szCs w:val="16"/>
              </w:rPr>
            </w:pP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D05786" w:rsidRDefault="003E5925" w:rsidP="00BD3F11">
            <w:pPr>
              <w:spacing w:before="120"/>
              <w:rPr>
                <w:b/>
                <w:szCs w:val="20"/>
              </w:rPr>
            </w:pPr>
            <w:r>
              <w:rPr>
                <w:b/>
                <w:szCs w:val="20"/>
              </w:rPr>
              <w:t>Príprava na záverečné skúšky</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D05786" w:rsidRDefault="003E5925" w:rsidP="008062E1">
            <w:pPr>
              <w:spacing w:before="120"/>
              <w:jc w:val="center"/>
              <w:rPr>
                <w:b/>
                <w:szCs w:val="20"/>
              </w:rPr>
            </w:pPr>
            <w:r>
              <w:rPr>
                <w:b/>
                <w:szCs w:val="20"/>
              </w:rPr>
              <w:t>119</w:t>
            </w:r>
          </w:p>
        </w:tc>
        <w:tc>
          <w:tcPr>
            <w:tcW w:w="2559" w:type="dxa"/>
            <w:tcBorders>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410" w:type="dxa"/>
            <w:tcBorders>
              <w:top w:val="single" w:sz="4" w:space="0" w:color="auto"/>
              <w:left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sidRPr="00EA2131">
              <w:rPr>
                <w:b/>
                <w:szCs w:val="20"/>
              </w:rPr>
              <w:t>Žiak má:</w:t>
            </w:r>
          </w:p>
        </w:tc>
        <w:tc>
          <w:tcPr>
            <w:tcW w:w="2268" w:type="dxa"/>
            <w:tcBorders>
              <w:top w:val="single" w:sz="4" w:space="0" w:color="auto"/>
              <w:left w:val="single" w:sz="4" w:space="0" w:color="auto"/>
              <w:right w:val="single" w:sz="4" w:space="0" w:color="auto"/>
            </w:tcBorders>
            <w:shd w:val="clear" w:color="auto" w:fill="FFF2CC" w:themeFill="accent4" w:themeFillTint="33"/>
          </w:tcPr>
          <w:p w:rsidR="003E5925" w:rsidRDefault="003E5925" w:rsidP="00BD3F11">
            <w:pPr>
              <w:rPr>
                <w:sz w:val="16"/>
                <w:szCs w:val="16"/>
              </w:rPr>
            </w:pPr>
          </w:p>
          <w:p w:rsidR="003E5925" w:rsidRPr="00A63D84" w:rsidRDefault="003E5925" w:rsidP="00BD3F11">
            <w:pPr>
              <w:rPr>
                <w:sz w:val="16"/>
                <w:szCs w:val="16"/>
              </w:rPr>
            </w:pPr>
            <w:r>
              <w:rPr>
                <w:b/>
                <w:szCs w:val="20"/>
              </w:rPr>
              <w:t>Žiak :</w:t>
            </w:r>
          </w:p>
        </w:tc>
        <w:tc>
          <w:tcPr>
            <w:tcW w:w="2266" w:type="dxa"/>
            <w:tcBorders>
              <w:top w:val="single" w:sz="4" w:space="0" w:color="auto"/>
              <w:left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c>
          <w:tcPr>
            <w:tcW w:w="15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A63D84" w:rsidRDefault="003E5925" w:rsidP="00BD3F11">
            <w:pPr>
              <w:spacing w:before="120"/>
              <w:rPr>
                <w:sz w:val="16"/>
                <w:szCs w:val="16"/>
              </w:rPr>
            </w:pP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č.1</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rPr>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 xml:space="preserve">Vedieť prakticky pripraviť podľa TP jedlo z uvedenej témy </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č.2</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č.3</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č.4</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č.5</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č.6</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č.7</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Pr>
                <w:sz w:val="16"/>
                <w:szCs w:val="16"/>
              </w:rPr>
              <w:t>P</w:t>
            </w:r>
            <w:r w:rsidRPr="001D74EB">
              <w:rPr>
                <w:sz w:val="16"/>
                <w:szCs w:val="16"/>
              </w:rPr>
              <w:t>ríprava jedla, téma č.8</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č.9</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Pr="001D74EB" w:rsidRDefault="003E5925" w:rsidP="00BD3F11">
            <w:pPr>
              <w:spacing w:before="120"/>
              <w:rPr>
                <w:sz w:val="16"/>
                <w:szCs w:val="16"/>
              </w:rPr>
            </w:pPr>
            <w:r w:rsidRPr="001D74EB">
              <w:rPr>
                <w:sz w:val="16"/>
                <w:szCs w:val="16"/>
              </w:rPr>
              <w:t>Príprava jedla, téma č.10</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EA2131" w:rsidRDefault="003E5925" w:rsidP="00BD3F11">
            <w:pPr>
              <w:rPr>
                <w:szCs w:val="20"/>
              </w:rPr>
            </w:pPr>
            <w:r>
              <w:rPr>
                <w:sz w:val="16"/>
                <w:szCs w:val="16"/>
              </w:rPr>
              <w:t>Stolovanie</w:t>
            </w: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sidRPr="001D74EB">
              <w:rPr>
                <w:sz w:val="16"/>
                <w:szCs w:val="16"/>
              </w:rPr>
              <w:t>Príprava jedla, téma č.1</w:t>
            </w:r>
            <w:r>
              <w:rPr>
                <w:sz w:val="16"/>
                <w:szCs w:val="16"/>
              </w:rPr>
              <w:t>1</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spacing w:before="120"/>
              <w:rPr>
                <w:bCs/>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sidRPr="001D74EB">
              <w:rPr>
                <w:sz w:val="16"/>
                <w:szCs w:val="16"/>
              </w:rPr>
              <w:t>Príprava jedla, téma č.1</w:t>
            </w:r>
            <w:r>
              <w:rPr>
                <w:sz w:val="16"/>
                <w:szCs w:val="16"/>
              </w:rPr>
              <w:t>2</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spacing w:before="120"/>
              <w:rPr>
                <w:bCs/>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sidRPr="001D74EB">
              <w:rPr>
                <w:sz w:val="16"/>
                <w:szCs w:val="16"/>
              </w:rPr>
              <w:t>Príprava jedla, téma č.1</w:t>
            </w:r>
            <w:r>
              <w:rPr>
                <w:sz w:val="16"/>
                <w:szCs w:val="16"/>
              </w:rPr>
              <w:t>3</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spacing w:before="120"/>
              <w:rPr>
                <w:bCs/>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sidRPr="001D74EB">
              <w:rPr>
                <w:sz w:val="16"/>
                <w:szCs w:val="16"/>
              </w:rPr>
              <w:t>Príprava jedla, téma č.1</w:t>
            </w:r>
            <w:r>
              <w:rPr>
                <w:sz w:val="16"/>
                <w:szCs w:val="16"/>
              </w:rPr>
              <w:t>4</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spacing w:before="120"/>
              <w:rPr>
                <w:bCs/>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sidRPr="001D74EB">
              <w:rPr>
                <w:sz w:val="16"/>
                <w:szCs w:val="16"/>
              </w:rPr>
              <w:t>Príprava jedla, téma č.1</w:t>
            </w:r>
            <w:r>
              <w:rPr>
                <w:sz w:val="16"/>
                <w:szCs w:val="16"/>
              </w:rPr>
              <w:t>5</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spacing w:before="120"/>
              <w:rPr>
                <w:bCs/>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Vedieť prakticky pripraviť podľa TP jedlo z uvedenej témy</w:t>
            </w:r>
          </w:p>
        </w:tc>
        <w:tc>
          <w:tcPr>
            <w:tcW w:w="2268"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Vedel prakticky pripraviť podľa TP jedlo z uvedenej témy</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sidRPr="00A63D84">
              <w:rPr>
                <w:sz w:val="16"/>
                <w:szCs w:val="16"/>
              </w:rPr>
              <w:t>Praktické precvičovanie</w:t>
            </w:r>
          </w:p>
        </w:tc>
        <w:tc>
          <w:tcPr>
            <w:tcW w:w="1561"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r w:rsidRPr="00A63D84">
              <w:rPr>
                <w:sz w:val="16"/>
                <w:szCs w:val="16"/>
              </w:rPr>
              <w:t>Ústne  odpovede a praktické predvedenie</w:t>
            </w:r>
          </w:p>
          <w:p w:rsidR="003E5925" w:rsidRPr="00A63D84" w:rsidRDefault="003E5925" w:rsidP="00BD3F11">
            <w:pPr>
              <w:spacing w:before="120"/>
              <w:rPr>
                <w:sz w:val="16"/>
                <w:szCs w:val="16"/>
              </w:rPr>
            </w:pPr>
            <w:r>
              <w:rPr>
                <w:sz w:val="16"/>
                <w:szCs w:val="16"/>
              </w:rPr>
              <w:t>Degustácia</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Default="003E5925" w:rsidP="00BD3F11">
            <w:pPr>
              <w:spacing w:before="120"/>
              <w:rPr>
                <w:sz w:val="16"/>
                <w:szCs w:val="16"/>
              </w:rPr>
            </w:pPr>
          </w:p>
          <w:p w:rsidR="003E5925" w:rsidRDefault="003E5925" w:rsidP="00BD3F11">
            <w:pPr>
              <w:spacing w:before="120"/>
              <w:rPr>
                <w:sz w:val="16"/>
                <w:szCs w:val="16"/>
              </w:rPr>
            </w:pPr>
            <w:r>
              <w:rPr>
                <w:sz w:val="16"/>
                <w:szCs w:val="16"/>
              </w:rPr>
              <w:t xml:space="preserve"> Exkurzia do ubytovacieho a stravovacieho zariadenia</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Default="003E5925" w:rsidP="008062E1">
            <w:pPr>
              <w:spacing w:before="120"/>
              <w:jc w:val="center"/>
              <w:rPr>
                <w:sz w:val="16"/>
                <w:szCs w:val="16"/>
              </w:rPr>
            </w:pPr>
            <w:r>
              <w:rPr>
                <w:sz w:val="16"/>
                <w:szCs w:val="16"/>
              </w:rPr>
              <w:t>7</w:t>
            </w:r>
          </w:p>
        </w:tc>
        <w:tc>
          <w:tcPr>
            <w:tcW w:w="2559" w:type="dxa"/>
            <w:tcBorders>
              <w:left w:val="single" w:sz="4" w:space="0" w:color="auto"/>
              <w:bottom w:val="single" w:sz="4" w:space="0" w:color="auto"/>
              <w:right w:val="single" w:sz="4" w:space="0" w:color="auto"/>
            </w:tcBorders>
          </w:tcPr>
          <w:p w:rsidR="003E5925"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sz w:val="16"/>
                <w:szCs w:val="16"/>
              </w:rPr>
            </w:pPr>
            <w:r>
              <w:rPr>
                <w:sz w:val="16"/>
                <w:szCs w:val="16"/>
              </w:rPr>
              <w:t>V</w:t>
            </w:r>
            <w:r w:rsidRPr="000138E1">
              <w:rPr>
                <w:bCs/>
                <w:sz w:val="16"/>
                <w:szCs w:val="16"/>
              </w:rPr>
              <w:t>ýživa</w:t>
            </w:r>
          </w:p>
          <w:p w:rsidR="003E5925" w:rsidRPr="000138E1" w:rsidRDefault="003E5925" w:rsidP="00BD3F11">
            <w:pPr>
              <w:spacing w:before="120"/>
              <w:rPr>
                <w:bCs/>
                <w:sz w:val="16"/>
                <w:szCs w:val="16"/>
              </w:rPr>
            </w:pPr>
            <w:r w:rsidRPr="000138E1">
              <w:rPr>
                <w:bCs/>
                <w:sz w:val="16"/>
                <w:szCs w:val="16"/>
              </w:rPr>
              <w:t>Potraviny</w:t>
            </w:r>
          </w:p>
          <w:p w:rsidR="003E5925" w:rsidRDefault="003E5925" w:rsidP="00BD3F11">
            <w:pPr>
              <w:rPr>
                <w:sz w:val="16"/>
                <w:szCs w:val="16"/>
              </w:rPr>
            </w:pPr>
            <w:r w:rsidRPr="000138E1">
              <w:rPr>
                <w:sz w:val="16"/>
                <w:szCs w:val="16"/>
              </w:rPr>
              <w:t>Zariadenie závodov</w:t>
            </w:r>
          </w:p>
          <w:p w:rsidR="003E5925" w:rsidRPr="000138E1" w:rsidRDefault="003E5925" w:rsidP="00BD3F11">
            <w:pPr>
              <w:spacing w:before="120"/>
              <w:rPr>
                <w:bCs/>
                <w:sz w:val="16"/>
                <w:szCs w:val="16"/>
              </w:rPr>
            </w:pPr>
            <w:r>
              <w:rPr>
                <w:sz w:val="16"/>
                <w:szCs w:val="16"/>
              </w:rPr>
              <w:t>Stolovanie</w:t>
            </w:r>
          </w:p>
        </w:tc>
        <w:tc>
          <w:tcPr>
            <w:tcW w:w="2410"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 xml:space="preserve">Vidieť a bližšie  sa oboznámiť s novými  priestormi v gastronomických prevádzkach </w:t>
            </w:r>
          </w:p>
        </w:tc>
        <w:tc>
          <w:tcPr>
            <w:tcW w:w="2268" w:type="dxa"/>
            <w:tcBorders>
              <w:top w:val="single" w:sz="4" w:space="0" w:color="auto"/>
              <w:left w:val="single" w:sz="4" w:space="0" w:color="auto"/>
              <w:right w:val="single" w:sz="4" w:space="0" w:color="auto"/>
            </w:tcBorders>
          </w:tcPr>
          <w:p w:rsidR="003E5925" w:rsidRDefault="003E5925" w:rsidP="00BD3F11">
            <w:pPr>
              <w:rPr>
                <w:sz w:val="16"/>
                <w:szCs w:val="16"/>
              </w:rPr>
            </w:pPr>
            <w:r>
              <w:rPr>
                <w:sz w:val="16"/>
                <w:szCs w:val="16"/>
              </w:rPr>
              <w:t>Videl a bližšie  sa oboznámil  s novými  priestormi v gastronomických prevádzkach</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Pr>
                <w:sz w:val="16"/>
                <w:szCs w:val="16"/>
              </w:rPr>
              <w:t>Ústne frontálne skúšanie</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Pr>
                <w:sz w:val="16"/>
                <w:szCs w:val="16"/>
              </w:rPr>
              <w:t>Ústne odpovede</w:t>
            </w:r>
          </w:p>
        </w:tc>
      </w:tr>
      <w:tr w:rsidR="003E5925" w:rsidRPr="00EA2131" w:rsidTr="00BD3F11">
        <w:trPr>
          <w:cantSplit/>
          <w:trHeight w:val="780"/>
        </w:trPr>
        <w:tc>
          <w:tcPr>
            <w:tcW w:w="2552" w:type="dxa"/>
            <w:tcBorders>
              <w:top w:val="single" w:sz="4" w:space="0" w:color="auto"/>
              <w:left w:val="single" w:sz="4" w:space="0" w:color="auto"/>
              <w:bottom w:val="single" w:sz="4" w:space="0" w:color="auto"/>
              <w:right w:val="single" w:sz="4" w:space="0" w:color="auto"/>
            </w:tcBorders>
          </w:tcPr>
          <w:p w:rsidR="003E5925" w:rsidRPr="001D74EB" w:rsidRDefault="003E5925" w:rsidP="00BD3F11">
            <w:pPr>
              <w:spacing w:before="120"/>
              <w:rPr>
                <w:sz w:val="16"/>
                <w:szCs w:val="16"/>
              </w:rPr>
            </w:pPr>
            <w:r w:rsidRPr="001D74EB">
              <w:rPr>
                <w:sz w:val="16"/>
                <w:szCs w:val="16"/>
              </w:rPr>
              <w:t>Zabezpečenie a príprava surovín na ZS</w:t>
            </w:r>
          </w:p>
        </w:tc>
        <w:tc>
          <w:tcPr>
            <w:tcW w:w="1127" w:type="dxa"/>
            <w:tcBorders>
              <w:top w:val="single" w:sz="4" w:space="0" w:color="auto"/>
              <w:left w:val="single" w:sz="4" w:space="0" w:color="auto"/>
              <w:bottom w:val="single" w:sz="4" w:space="0" w:color="auto"/>
              <w:right w:val="single" w:sz="4" w:space="0" w:color="auto"/>
            </w:tcBorders>
            <w:vAlign w:val="center"/>
          </w:tcPr>
          <w:p w:rsidR="003E5925" w:rsidRPr="001D74EB" w:rsidRDefault="003E5925" w:rsidP="008062E1">
            <w:pPr>
              <w:spacing w:before="120"/>
              <w:jc w:val="center"/>
              <w:rPr>
                <w:sz w:val="16"/>
                <w:szCs w:val="16"/>
              </w:rPr>
            </w:pPr>
            <w:r w:rsidRPr="001D74EB">
              <w:rPr>
                <w:sz w:val="16"/>
                <w:szCs w:val="16"/>
              </w:rPr>
              <w:t>7</w:t>
            </w:r>
          </w:p>
        </w:tc>
        <w:tc>
          <w:tcPr>
            <w:tcW w:w="2559" w:type="dxa"/>
            <w:tcBorders>
              <w:left w:val="single" w:sz="4" w:space="0" w:color="auto"/>
              <w:bottom w:val="single" w:sz="4" w:space="0" w:color="auto"/>
              <w:right w:val="single" w:sz="4" w:space="0" w:color="auto"/>
            </w:tcBorders>
          </w:tcPr>
          <w:p w:rsidR="003E5925" w:rsidRPr="000138E1" w:rsidRDefault="003E5925" w:rsidP="00BD3F11">
            <w:pPr>
              <w:spacing w:before="120"/>
              <w:rPr>
                <w:sz w:val="16"/>
                <w:szCs w:val="16"/>
              </w:rPr>
            </w:pPr>
            <w:r w:rsidRPr="000138E1">
              <w:rPr>
                <w:bCs/>
                <w:sz w:val="16"/>
                <w:szCs w:val="16"/>
              </w:rPr>
              <w:t xml:space="preserve">Technológia </w:t>
            </w:r>
          </w:p>
          <w:p w:rsidR="003E5925" w:rsidRPr="000138E1" w:rsidRDefault="003E5925" w:rsidP="00BD3F11">
            <w:pPr>
              <w:spacing w:before="120"/>
              <w:rPr>
                <w:bCs/>
                <w:sz w:val="16"/>
                <w:szCs w:val="16"/>
              </w:rPr>
            </w:pPr>
            <w:r w:rsidRPr="000138E1">
              <w:rPr>
                <w:bCs/>
                <w:sz w:val="16"/>
                <w:szCs w:val="16"/>
              </w:rPr>
              <w:t>Potraviny</w:t>
            </w:r>
          </w:p>
          <w:p w:rsidR="003E5925" w:rsidRPr="000138E1" w:rsidRDefault="003E5925" w:rsidP="00BD3F11">
            <w:pPr>
              <w:rPr>
                <w:sz w:val="16"/>
                <w:szCs w:val="16"/>
              </w:rPr>
            </w:pPr>
          </w:p>
        </w:tc>
        <w:tc>
          <w:tcPr>
            <w:tcW w:w="2410"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Zabezpečiť  a pripraviť potrebné suroviny na praktickú časť ZS</w:t>
            </w:r>
          </w:p>
        </w:tc>
        <w:tc>
          <w:tcPr>
            <w:tcW w:w="2268" w:type="dxa"/>
            <w:tcBorders>
              <w:top w:val="single" w:sz="4" w:space="0" w:color="auto"/>
              <w:left w:val="single" w:sz="4" w:space="0" w:color="auto"/>
              <w:right w:val="single" w:sz="4" w:space="0" w:color="auto"/>
            </w:tcBorders>
          </w:tcPr>
          <w:p w:rsidR="003E5925" w:rsidRPr="00A63D84" w:rsidRDefault="003E5925" w:rsidP="00BD3F11">
            <w:pPr>
              <w:rPr>
                <w:sz w:val="16"/>
                <w:szCs w:val="16"/>
              </w:rPr>
            </w:pPr>
            <w:r>
              <w:rPr>
                <w:sz w:val="16"/>
                <w:szCs w:val="16"/>
              </w:rPr>
              <w:t>Zabezpečil a pripravil potrebné suroviny na praktickú časť ZS</w:t>
            </w:r>
          </w:p>
        </w:tc>
        <w:tc>
          <w:tcPr>
            <w:tcW w:w="2266" w:type="dxa"/>
            <w:tcBorders>
              <w:top w:val="single" w:sz="4" w:space="0" w:color="auto"/>
              <w:left w:val="single" w:sz="4" w:space="0" w:color="auto"/>
              <w:right w:val="single" w:sz="4" w:space="0" w:color="auto"/>
            </w:tcBorders>
          </w:tcPr>
          <w:p w:rsidR="003E5925" w:rsidRPr="00A63D84" w:rsidRDefault="003E5925" w:rsidP="00BD3F11">
            <w:pPr>
              <w:spacing w:before="120"/>
              <w:rPr>
                <w:sz w:val="16"/>
                <w:szCs w:val="16"/>
              </w:rPr>
            </w:pPr>
            <w:r>
              <w:rPr>
                <w:sz w:val="16"/>
                <w:szCs w:val="16"/>
              </w:rPr>
              <w:t>Praktická príprava</w:t>
            </w:r>
          </w:p>
        </w:tc>
        <w:tc>
          <w:tcPr>
            <w:tcW w:w="1561" w:type="dxa"/>
            <w:tcBorders>
              <w:top w:val="single" w:sz="4" w:space="0" w:color="auto"/>
              <w:left w:val="single" w:sz="4" w:space="0" w:color="auto"/>
              <w:bottom w:val="single" w:sz="4" w:space="0" w:color="auto"/>
              <w:right w:val="single" w:sz="4" w:space="0" w:color="auto"/>
            </w:tcBorders>
          </w:tcPr>
          <w:p w:rsidR="003E5925" w:rsidRPr="00A63D84" w:rsidRDefault="003E5925" w:rsidP="00BD3F11">
            <w:pPr>
              <w:spacing w:before="120"/>
              <w:rPr>
                <w:sz w:val="16"/>
                <w:szCs w:val="16"/>
              </w:rPr>
            </w:pPr>
            <w:r>
              <w:rPr>
                <w:sz w:val="16"/>
                <w:szCs w:val="16"/>
              </w:rPr>
              <w:t>Kontrola MOV</w:t>
            </w:r>
          </w:p>
        </w:tc>
      </w:tr>
      <w:tr w:rsidR="003E5925" w:rsidRPr="00EA2131" w:rsidTr="00BD3F11">
        <w:trPr>
          <w:cantSplit/>
          <w:trHeight w:val="855"/>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3E28C9" w:rsidRDefault="003E5925" w:rsidP="00BD3F11">
            <w:pPr>
              <w:spacing w:before="120"/>
              <w:rPr>
                <w:b/>
                <w:szCs w:val="20"/>
              </w:rPr>
            </w:pPr>
            <w:r w:rsidRPr="003E28C9">
              <w:rPr>
                <w:b/>
                <w:szCs w:val="20"/>
              </w:rPr>
              <w:t xml:space="preserve">Spolu </w:t>
            </w:r>
          </w:p>
        </w:tc>
        <w:tc>
          <w:tcPr>
            <w:tcW w:w="1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3E5925" w:rsidRPr="003E28C9" w:rsidRDefault="003E5925" w:rsidP="008062E1">
            <w:pPr>
              <w:spacing w:before="120"/>
              <w:jc w:val="center"/>
              <w:rPr>
                <w:b/>
                <w:szCs w:val="20"/>
              </w:rPr>
            </w:pPr>
            <w:r>
              <w:rPr>
                <w:b/>
                <w:szCs w:val="20"/>
              </w:rPr>
              <w:t>630</w:t>
            </w:r>
          </w:p>
        </w:tc>
        <w:tc>
          <w:tcPr>
            <w:tcW w:w="2559" w:type="dxa"/>
            <w:tcBorders>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410" w:type="dxa"/>
            <w:tcBorders>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268" w:type="dxa"/>
            <w:tcBorders>
              <w:left w:val="single" w:sz="4" w:space="0" w:color="auto"/>
              <w:right w:val="single" w:sz="4" w:space="0" w:color="auto"/>
            </w:tcBorders>
            <w:shd w:val="clear" w:color="auto" w:fill="FFF2CC" w:themeFill="accent4" w:themeFillTint="33"/>
          </w:tcPr>
          <w:p w:rsidR="003E5925" w:rsidRPr="00EA2131" w:rsidRDefault="003E5925" w:rsidP="00BD3F11">
            <w:pPr>
              <w:rPr>
                <w:szCs w:val="20"/>
              </w:rPr>
            </w:pPr>
          </w:p>
        </w:tc>
        <w:tc>
          <w:tcPr>
            <w:tcW w:w="2266" w:type="dxa"/>
            <w:tcBorders>
              <w:left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E5925" w:rsidRPr="00EA2131" w:rsidRDefault="003E5925" w:rsidP="00BD3F11">
            <w:pPr>
              <w:spacing w:before="120"/>
              <w:rPr>
                <w:szCs w:val="20"/>
              </w:rPr>
            </w:pPr>
          </w:p>
        </w:tc>
      </w:tr>
    </w:tbl>
    <w:p w:rsidR="003E5925" w:rsidRDefault="003E5925" w:rsidP="003E5925"/>
    <w:p w:rsidR="003E5925" w:rsidRPr="004832AE" w:rsidRDefault="003E5925" w:rsidP="003E5925">
      <w:pPr>
        <w:autoSpaceDE w:val="0"/>
        <w:autoSpaceDN w:val="0"/>
        <w:adjustRightInd w:val="0"/>
        <w:rPr>
          <w:rFonts w:ascii="Arial-BoldMT" w:eastAsiaTheme="minorHAnsi" w:hAnsi="Arial-BoldMT" w:cs="Arial-BoldMT"/>
          <w:b/>
          <w:bCs/>
          <w:szCs w:val="20"/>
          <w:lang w:eastAsia="en-US"/>
        </w:rPr>
      </w:pPr>
      <w:r w:rsidRPr="004832AE">
        <w:rPr>
          <w:rFonts w:ascii="Arial-BoldMT" w:eastAsiaTheme="minorHAnsi" w:hAnsi="Arial-BoldMT" w:cs="Arial-BoldMT"/>
          <w:b/>
          <w:bCs/>
          <w:szCs w:val="20"/>
          <w:lang w:eastAsia="en-US"/>
        </w:rPr>
        <w:t>Všeobecné pokyny hodnotenia predmetu odborný výcvik:</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Pri hodnotení výstupov</w:t>
      </w:r>
      <w:r w:rsidR="004832AE" w:rsidRPr="004832AE">
        <w:rPr>
          <w:rFonts w:ascii="ArialMT" w:eastAsiaTheme="minorHAnsi" w:hAnsi="ArialMT" w:cs="ArialMT"/>
          <w:szCs w:val="20"/>
          <w:lang w:eastAsia="en-US"/>
        </w:rPr>
        <w:t xml:space="preserve"> žiakov vychádzame z Metodického pokynu</w:t>
      </w:r>
      <w:r w:rsidRPr="004832AE">
        <w:rPr>
          <w:rFonts w:ascii="ArialMT" w:eastAsiaTheme="minorHAnsi" w:hAnsi="ArialMT" w:cs="ArialMT"/>
          <w:szCs w:val="20"/>
          <w:lang w:eastAsia="en-US"/>
        </w:rPr>
        <w:t xml:space="preserve"> č. 33/2011 na hodnotenie a klasifikáciu žiakov odborných učilíšť. Pri priebežnej a</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súhrnnej klasifikácii uplatňuje pedagóg voči žiakovi primeranú náročnosť a pedagogický takt. Pri hodnotení prihliada na druh a stupeň postihnutia, na celkový</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zdravotný stav, na vek a na vynaložené úsilie žiaka. Pedagóg priebežne hodnotí výsledky žiaka, jeho vedomosti, zručnosti a návyky. Vyzdvihuje žiakove klady</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a súčasne ho taktne usmerňuje v ďalšom postupe pri učení so zameraním na zvýšenie úsilia získať ďalšie vedomosti, zručnosti a návyky.</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Kritériá hodnotenia sú dané učebnou osnovou predmetu. Hodnotiacu škálu dosiahnutých praktických zručností si volí vyučujúci. V záverečnej klasifikácii</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zohľadňujeme vzťah k práci a k praktickým činnostiam, osvojenie praktických zručností a návykov, zvládnutie účelových spôsobov práce, využitie získaných</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teoretických vedomostí v praktických činnostiach, aktivitu, samostatnosť, tvorivosť, iniciatívu v praktických činnostiach, vytrvalosť, húževnatosť v práci a snahu</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o jej dokončenie, kvalitu výsledkov činností, organizáciu vlastnej práce a pracoviska, udržiavanie poriadku na pracovisku , dodržiavanie predpisov</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o bezpečnosti a ochrane zdravia pri práci a starostlivosť o životné prostredie, hospodárne využívanie surovín, materiálov, energie, prekonávanie prekážok</w:t>
      </w:r>
    </w:p>
    <w:p w:rsidR="003E5925" w:rsidRPr="004832AE" w:rsidRDefault="003E5925" w:rsidP="003E5925">
      <w:pPr>
        <w:autoSpaceDE w:val="0"/>
        <w:autoSpaceDN w:val="0"/>
        <w:adjustRightInd w:val="0"/>
        <w:rPr>
          <w:rFonts w:ascii="ArialMT" w:eastAsiaTheme="minorHAnsi" w:hAnsi="ArialMT" w:cs="ArialMT"/>
          <w:szCs w:val="20"/>
          <w:lang w:eastAsia="en-US"/>
        </w:rPr>
      </w:pPr>
      <w:r w:rsidRPr="004832AE">
        <w:rPr>
          <w:rFonts w:ascii="ArialMT" w:eastAsiaTheme="minorHAnsi" w:hAnsi="ArialMT" w:cs="ArialMT"/>
          <w:szCs w:val="20"/>
          <w:lang w:eastAsia="en-US"/>
        </w:rPr>
        <w:t>v práci, obsluhu a údržbu jednoduchých pracovných pomôcok, nástrojov, náradia a meradiel, starostlivosť o pracovný odev a jeho údržbu.Sumatívne hodnotenia výkonu žiaka za klasifikačné obdobie tvoria výsledky súborných a samostatných prác.  V treťom ročníku sú  samostatné práce</w:t>
      </w:r>
      <w:r w:rsidR="00FA0F99">
        <w:rPr>
          <w:rFonts w:ascii="ArialMT" w:eastAsiaTheme="minorHAnsi" w:hAnsi="ArialMT" w:cs="ArialMT"/>
          <w:szCs w:val="20"/>
          <w:lang w:eastAsia="en-US"/>
        </w:rPr>
        <w:t xml:space="preserve"> žiakov </w:t>
      </w:r>
      <w:r w:rsidRPr="004832AE">
        <w:rPr>
          <w:rFonts w:ascii="ArialMT" w:eastAsiaTheme="minorHAnsi" w:hAnsi="ArialMT" w:cs="ArialMT"/>
          <w:szCs w:val="20"/>
          <w:lang w:eastAsia="en-US"/>
        </w:rPr>
        <w:t xml:space="preserve"> zamerané na  prípravy jedál studenej kuchyne. Veľký dôraz sa kladie príprave na záverečné skúšky. V predmete rozvíjame aj kľúčové kompetencie žiakov, ktoré hodnotíme formatívne.</w:t>
      </w:r>
    </w:p>
    <w:p w:rsidR="003E5925" w:rsidRPr="004832AE" w:rsidRDefault="003E5925" w:rsidP="003E5925">
      <w:pPr>
        <w:rPr>
          <w:rFonts w:ascii="Arial-BoldMT" w:eastAsiaTheme="minorHAnsi" w:hAnsi="Arial-BoldMT" w:cs="Arial-BoldMT"/>
          <w:b/>
          <w:bCs/>
          <w:szCs w:val="20"/>
          <w:lang w:eastAsia="en-US"/>
        </w:rPr>
      </w:pPr>
    </w:p>
    <w:p w:rsidR="003E5925" w:rsidRDefault="003E5925" w:rsidP="003E5925">
      <w:pPr>
        <w:sectPr w:rsidR="003E5925" w:rsidSect="00BD3F11">
          <w:pgSz w:w="16838" w:h="11906" w:orient="landscape"/>
          <w:pgMar w:top="1418" w:right="1418" w:bottom="1418" w:left="1418" w:header="708" w:footer="708" w:gutter="0"/>
          <w:cols w:space="708"/>
          <w:titlePg/>
          <w:docGrid w:linePitch="360"/>
        </w:sectPr>
      </w:pPr>
    </w:p>
    <w:p w:rsidR="003E5925" w:rsidRDefault="003E5925" w:rsidP="003E5925"/>
    <w:p w:rsidR="003E5925" w:rsidRDefault="003E5925" w:rsidP="003E5925"/>
    <w:p w:rsidR="003E5925" w:rsidRDefault="003E5925" w:rsidP="003E5925"/>
    <w:p w:rsidR="00DD0F28" w:rsidRPr="001D293E" w:rsidRDefault="00DD0F28" w:rsidP="00DD0F28">
      <w:pPr>
        <w:rPr>
          <w:rFonts w:ascii="Times New Roman" w:hAnsi="Times New Roman"/>
          <w:sz w:val="18"/>
          <w:szCs w:val="18"/>
        </w:rPr>
      </w:pPr>
      <w:bookmarkStart w:id="100" w:name="_Toc239486180"/>
      <w:bookmarkEnd w:id="95"/>
    </w:p>
    <w:p w:rsidR="00DD0F28" w:rsidRPr="001D293E" w:rsidRDefault="00DD0F28" w:rsidP="00DD0F28">
      <w:pPr>
        <w:rPr>
          <w:rFonts w:ascii="Times New Roman" w:hAnsi="Times New Roman"/>
          <w:sz w:val="18"/>
          <w:szCs w:val="18"/>
        </w:rPr>
      </w:pPr>
    </w:p>
    <w:p w:rsidR="00DD0F28" w:rsidRDefault="00DD0F28" w:rsidP="00DD0F28">
      <w:bookmarkStart w:id="101" w:name="_Toc235494955"/>
      <w:bookmarkStart w:id="102" w:name="_Toc235505204"/>
      <w:bookmarkStart w:id="103" w:name="_Toc238873464"/>
      <w:bookmarkStart w:id="104" w:name="_Toc238883478"/>
      <w:bookmarkStart w:id="105" w:name="_Toc239486184"/>
      <w:bookmarkEnd w:id="100"/>
    </w:p>
    <w:p w:rsidR="00DD0F28" w:rsidRDefault="00DD0F28" w:rsidP="00DD0F28"/>
    <w:p w:rsidR="00DD0F28" w:rsidRPr="003D49F2" w:rsidRDefault="00DD0F28" w:rsidP="00DD0F28">
      <w:pPr>
        <w:sectPr w:rsidR="00DD0F28" w:rsidRPr="003D49F2" w:rsidSect="00DD0F28">
          <w:headerReference w:type="default" r:id="rId38"/>
          <w:pgSz w:w="16838" w:h="11906" w:orient="landscape" w:code="9"/>
          <w:pgMar w:top="357" w:right="1077" w:bottom="539" w:left="1418" w:header="709" w:footer="709" w:gutter="0"/>
          <w:cols w:space="708"/>
          <w:docGrid w:linePitch="360"/>
        </w:sectPr>
      </w:pPr>
    </w:p>
    <w:p w:rsidR="00F82D2F" w:rsidRDefault="00F82D2F" w:rsidP="00DD0F28">
      <w:pPr>
        <w:jc w:val="both"/>
        <w:rPr>
          <w:rFonts w:cs="Arial"/>
          <w:b/>
        </w:rPr>
      </w:pPr>
    </w:p>
    <w:bookmarkEnd w:id="101"/>
    <w:bookmarkEnd w:id="102"/>
    <w:bookmarkEnd w:id="103"/>
    <w:bookmarkEnd w:id="104"/>
    <w:bookmarkEnd w:id="105"/>
    <w:p w:rsidR="003B51FC" w:rsidRDefault="003B51FC" w:rsidP="003B51FC">
      <w:pPr>
        <w:spacing w:before="120"/>
        <w:jc w:val="both"/>
        <w:rPr>
          <w:rFonts w:cs="Arial"/>
          <w:b/>
          <w:color w:val="000000"/>
          <w:sz w:val="18"/>
          <w:szCs w:val="18"/>
        </w:rPr>
        <w:sectPr w:rsidR="003B51FC" w:rsidSect="003B51FC">
          <w:pgSz w:w="16838" w:h="11906" w:orient="landscape" w:code="9"/>
          <w:pgMar w:top="1134" w:right="1304" w:bottom="1560" w:left="1276" w:header="709" w:footer="709" w:gutter="0"/>
          <w:cols w:space="708"/>
          <w:docGrid w:linePitch="360"/>
        </w:sectPr>
      </w:pPr>
    </w:p>
    <w:p w:rsidR="00BE12F9" w:rsidRDefault="00BE12F9" w:rsidP="00FA6B78">
      <w:pPr>
        <w:jc w:val="both"/>
        <w:sectPr w:rsidR="00BE12F9" w:rsidSect="00BE12F9">
          <w:headerReference w:type="even" r:id="rId39"/>
          <w:footerReference w:type="even" r:id="rId40"/>
          <w:footerReference w:type="default" r:id="rId41"/>
          <w:footerReference w:type="first" r:id="rId42"/>
          <w:pgSz w:w="16838" w:h="11906" w:orient="landscape" w:code="9"/>
          <w:pgMar w:top="1134" w:right="1304" w:bottom="1700" w:left="1276" w:header="709" w:footer="709" w:gutter="0"/>
          <w:cols w:space="708"/>
          <w:docGrid w:linePitch="360"/>
        </w:sectPr>
      </w:pPr>
      <w:bookmarkStart w:id="106" w:name="_Toc239486192"/>
    </w:p>
    <w:p w:rsidR="00BE12F9" w:rsidRDefault="00BE12F9" w:rsidP="00FA6B78">
      <w:pPr>
        <w:jc w:val="both"/>
      </w:pPr>
    </w:p>
    <w:bookmarkEnd w:id="106"/>
    <w:p w:rsidR="00F82D2F" w:rsidRPr="00C8312B" w:rsidRDefault="00F82D2F" w:rsidP="00F82D2F">
      <w:pPr>
        <w:autoSpaceDE w:val="0"/>
        <w:autoSpaceDN w:val="0"/>
        <w:adjustRightInd w:val="0"/>
        <w:rPr>
          <w:rFonts w:ascii="Arial-BoldMT" w:eastAsia="Calibri" w:hAnsi="Arial-BoldMT" w:cs="Arial-BoldMT"/>
          <w:b/>
          <w:bCs/>
          <w:szCs w:val="20"/>
          <w:lang w:eastAsia="en-US"/>
        </w:rPr>
      </w:pPr>
    </w:p>
    <w:p w:rsidR="00F82D2F" w:rsidRPr="00C8312B" w:rsidRDefault="00F82D2F" w:rsidP="00F82D2F">
      <w:pPr>
        <w:autoSpaceDE w:val="0"/>
        <w:autoSpaceDN w:val="0"/>
        <w:adjustRightInd w:val="0"/>
        <w:rPr>
          <w:rFonts w:ascii="Arial-BoldMT" w:eastAsia="Calibri" w:hAnsi="Arial-BoldMT" w:cs="Arial-BoldMT"/>
          <w:b/>
          <w:bCs/>
          <w:szCs w:val="20"/>
          <w:lang w:eastAsia="en-US"/>
        </w:rPr>
      </w:pPr>
    </w:p>
    <w:p w:rsidR="00F82D2F" w:rsidRPr="00F82D2F" w:rsidRDefault="00F82D2F" w:rsidP="00F82D2F">
      <w:pPr>
        <w:rPr>
          <w:rFonts w:ascii="Arial-BoldMT" w:eastAsia="Calibri" w:hAnsi="Arial-BoldMT" w:cs="Arial-BoldMT"/>
          <w:b/>
          <w:bCs/>
          <w:szCs w:val="20"/>
          <w:lang w:eastAsia="en-US"/>
        </w:rPr>
      </w:pPr>
    </w:p>
    <w:p w:rsidR="00F82D2F" w:rsidRDefault="00F82D2F" w:rsidP="00F82D2F"/>
    <w:p w:rsidR="0026450E" w:rsidRDefault="0026450E" w:rsidP="00AD0C2C">
      <w:pPr>
        <w:pStyle w:val="Nadpis1"/>
        <w:numPr>
          <w:ilvl w:val="0"/>
          <w:numId w:val="63"/>
        </w:numPr>
        <w:spacing w:before="0"/>
        <w:ind w:left="720"/>
        <w:sectPr w:rsidR="0026450E" w:rsidSect="0026450E">
          <w:headerReference w:type="even" r:id="rId43"/>
          <w:headerReference w:type="default" r:id="rId44"/>
          <w:footerReference w:type="even" r:id="rId45"/>
          <w:footerReference w:type="default" r:id="rId46"/>
          <w:footerReference w:type="first" r:id="rId47"/>
          <w:pgSz w:w="16838" w:h="11906" w:orient="landscape"/>
          <w:pgMar w:top="1418" w:right="1418" w:bottom="1418" w:left="1418" w:header="708" w:footer="708" w:gutter="0"/>
          <w:cols w:space="708"/>
          <w:titlePg/>
          <w:docGrid w:linePitch="360"/>
        </w:sectPr>
      </w:pPr>
    </w:p>
    <w:p w:rsidR="00B234D5" w:rsidRPr="00E26967" w:rsidRDefault="00B234D5" w:rsidP="00AD0C2C">
      <w:pPr>
        <w:pStyle w:val="Nadpis1"/>
        <w:numPr>
          <w:ilvl w:val="0"/>
          <w:numId w:val="63"/>
        </w:numPr>
        <w:jc w:val="center"/>
      </w:pPr>
      <w:bookmarkStart w:id="107" w:name="_Toc239486193"/>
      <w:bookmarkStart w:id="108" w:name="_Toc38612324"/>
      <w:r w:rsidRPr="00E26967">
        <w:lastRenderedPageBreak/>
        <w:t>PODMIENKY NA REALIZÁCIU ŠKOLSKÉHO VZDELÁVACIEHO PROGRAMU V</w:t>
      </w:r>
      <w:r w:rsidR="004832AE">
        <w:t> </w:t>
      </w:r>
      <w:r w:rsidRPr="00E26967">
        <w:t>UČEBNOM</w:t>
      </w:r>
      <w:bookmarkStart w:id="109" w:name="_Toc238883488"/>
      <w:bookmarkStart w:id="110" w:name="_Toc239486194"/>
      <w:bookmarkEnd w:id="107"/>
      <w:r w:rsidRPr="00E26967">
        <w:t xml:space="preserve">ODBORE  </w:t>
      </w:r>
      <w:r w:rsidR="00850DF0">
        <w:t xml:space="preserve">6491 G 01 </w:t>
      </w:r>
      <w:r w:rsidRPr="00E26967">
        <w:t>OBCHODNÁ PREVÁDZKA, PRÍPRAVA JEDÁL</w:t>
      </w:r>
      <w:bookmarkEnd w:id="108"/>
      <w:bookmarkEnd w:id="109"/>
      <w:bookmarkEnd w:id="110"/>
    </w:p>
    <w:p w:rsidR="00B234D5" w:rsidRPr="00E26967" w:rsidRDefault="00B234D5">
      <w:pPr>
        <w:spacing w:before="120"/>
        <w:jc w:val="both"/>
        <w:rPr>
          <w:rFonts w:cs="Arial"/>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59"/>
      </w:tblGrid>
      <w:tr w:rsidR="00B234D5" w:rsidRPr="00E26967">
        <w:tc>
          <w:tcPr>
            <w:tcW w:w="4320" w:type="dxa"/>
            <w:tcBorders>
              <w:top w:val="single" w:sz="12" w:space="0" w:color="auto"/>
              <w:left w:val="single" w:sz="12" w:space="0" w:color="auto"/>
              <w:right w:val="single" w:sz="12" w:space="0" w:color="auto"/>
            </w:tcBorders>
            <w:shd w:val="clear" w:color="auto" w:fill="CCFFFF"/>
          </w:tcPr>
          <w:p w:rsidR="00B234D5" w:rsidRPr="00E26967" w:rsidRDefault="00B234D5">
            <w:pPr>
              <w:rPr>
                <w:rFonts w:cs="Arial"/>
                <w:b/>
                <w:szCs w:val="20"/>
              </w:rPr>
            </w:pPr>
            <w:r w:rsidRPr="00E26967">
              <w:rPr>
                <w:rFonts w:cs="Arial"/>
                <w:b/>
                <w:szCs w:val="20"/>
              </w:rPr>
              <w:br w:type="page"/>
              <w:t>Názov a adresa školy</w:t>
            </w:r>
          </w:p>
        </w:tc>
        <w:tc>
          <w:tcPr>
            <w:tcW w:w="4860" w:type="dxa"/>
            <w:tcBorders>
              <w:top w:val="single" w:sz="12" w:space="0" w:color="auto"/>
              <w:left w:val="single" w:sz="12" w:space="0" w:color="auto"/>
              <w:right w:val="single" w:sz="12" w:space="0" w:color="auto"/>
            </w:tcBorders>
          </w:tcPr>
          <w:p w:rsidR="00B234D5" w:rsidRPr="00E26967" w:rsidRDefault="00B234D5">
            <w:pPr>
              <w:jc w:val="both"/>
              <w:rPr>
                <w:rFonts w:cs="Arial"/>
                <w:szCs w:val="20"/>
              </w:rPr>
            </w:pPr>
            <w:r w:rsidRPr="00E26967">
              <w:rPr>
                <w:rFonts w:cs="Arial"/>
                <w:szCs w:val="20"/>
              </w:rPr>
              <w:t xml:space="preserve">Odborné učilište, Scota Viatora 8, </w:t>
            </w:r>
          </w:p>
          <w:p w:rsidR="00B234D5" w:rsidRPr="00E26967" w:rsidRDefault="00B234D5">
            <w:pPr>
              <w:jc w:val="both"/>
              <w:rPr>
                <w:rFonts w:cs="Arial"/>
                <w:szCs w:val="20"/>
              </w:rPr>
            </w:pPr>
            <w:r w:rsidRPr="00E26967">
              <w:rPr>
                <w:rFonts w:cs="Arial"/>
                <w:szCs w:val="20"/>
              </w:rPr>
              <w:t>03401 Ružomberok</w:t>
            </w:r>
          </w:p>
        </w:tc>
      </w:tr>
      <w:tr w:rsidR="00B234D5" w:rsidRPr="00E26967">
        <w:tc>
          <w:tcPr>
            <w:tcW w:w="4320" w:type="dxa"/>
            <w:tcBorders>
              <w:top w:val="single" w:sz="4" w:space="0" w:color="auto"/>
              <w:left w:val="single" w:sz="12" w:space="0" w:color="auto"/>
              <w:right w:val="single" w:sz="12" w:space="0" w:color="auto"/>
            </w:tcBorders>
            <w:shd w:val="clear" w:color="auto" w:fill="CCFFFF"/>
          </w:tcPr>
          <w:p w:rsidR="00B234D5" w:rsidRPr="00E26967" w:rsidRDefault="00B234D5">
            <w:pPr>
              <w:rPr>
                <w:rFonts w:cs="Arial"/>
                <w:b/>
                <w:szCs w:val="20"/>
              </w:rPr>
            </w:pPr>
            <w:r w:rsidRPr="00E26967">
              <w:rPr>
                <w:rFonts w:cs="Arial"/>
                <w:b/>
                <w:szCs w:val="20"/>
              </w:rPr>
              <w:t>Názov školského vzdelávacieho programu</w:t>
            </w:r>
          </w:p>
        </w:tc>
        <w:tc>
          <w:tcPr>
            <w:tcW w:w="4860" w:type="dxa"/>
            <w:tcBorders>
              <w:top w:val="single" w:sz="4" w:space="0" w:color="auto"/>
              <w:left w:val="single" w:sz="12" w:space="0" w:color="auto"/>
              <w:right w:val="single" w:sz="12" w:space="0" w:color="auto"/>
            </w:tcBorders>
          </w:tcPr>
          <w:p w:rsidR="00B234D5" w:rsidRPr="00E26967" w:rsidRDefault="007518DA">
            <w:pPr>
              <w:jc w:val="both"/>
              <w:rPr>
                <w:rFonts w:cs="Arial"/>
                <w:szCs w:val="20"/>
              </w:rPr>
            </w:pPr>
            <w:r>
              <w:rPr>
                <w:rFonts w:cs="Arial"/>
                <w:szCs w:val="20"/>
              </w:rPr>
              <w:t>Pomocný kuchár</w:t>
            </w:r>
          </w:p>
        </w:tc>
      </w:tr>
      <w:tr w:rsidR="00B234D5" w:rsidRPr="00E26967">
        <w:tc>
          <w:tcPr>
            <w:tcW w:w="4320" w:type="dxa"/>
            <w:tcBorders>
              <w:top w:val="single" w:sz="4" w:space="0" w:color="auto"/>
              <w:left w:val="single" w:sz="12" w:space="0" w:color="auto"/>
              <w:right w:val="single" w:sz="12" w:space="0" w:color="auto"/>
            </w:tcBorders>
            <w:shd w:val="clear" w:color="auto" w:fill="CCFFFF"/>
          </w:tcPr>
          <w:p w:rsidR="00B234D5" w:rsidRPr="00E26967" w:rsidRDefault="00B234D5">
            <w:pPr>
              <w:rPr>
                <w:rFonts w:cs="Arial"/>
                <w:b/>
                <w:szCs w:val="20"/>
              </w:rPr>
            </w:pPr>
            <w:r w:rsidRPr="00E26967">
              <w:rPr>
                <w:rFonts w:cs="Arial"/>
                <w:b/>
                <w:szCs w:val="20"/>
              </w:rPr>
              <w:t>Kód a názov ŠVP</w:t>
            </w:r>
          </w:p>
        </w:tc>
        <w:tc>
          <w:tcPr>
            <w:tcW w:w="4860" w:type="dxa"/>
            <w:tcBorders>
              <w:top w:val="single" w:sz="4" w:space="0" w:color="auto"/>
              <w:left w:val="single" w:sz="12" w:space="0" w:color="auto"/>
              <w:right w:val="single" w:sz="12" w:space="0" w:color="auto"/>
            </w:tcBorders>
          </w:tcPr>
          <w:p w:rsidR="00B234D5" w:rsidRPr="00E26967" w:rsidRDefault="00B234D5">
            <w:pPr>
              <w:jc w:val="both"/>
              <w:rPr>
                <w:rFonts w:cs="Arial"/>
                <w:szCs w:val="20"/>
              </w:rPr>
            </w:pPr>
            <w:r w:rsidRPr="00E26967">
              <w:rPr>
                <w:rFonts w:cs="Arial"/>
                <w:szCs w:val="20"/>
              </w:rPr>
              <w:t>64 Ekonomika a organizácia, obchod a služby</w:t>
            </w:r>
          </w:p>
        </w:tc>
      </w:tr>
      <w:tr w:rsidR="00B234D5" w:rsidRPr="00E26967">
        <w:tc>
          <w:tcPr>
            <w:tcW w:w="4320" w:type="dxa"/>
            <w:tcBorders>
              <w:top w:val="single" w:sz="4" w:space="0" w:color="auto"/>
              <w:left w:val="single" w:sz="12"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Kód a názov učebného odboru</w:t>
            </w:r>
          </w:p>
        </w:tc>
        <w:tc>
          <w:tcPr>
            <w:tcW w:w="4860" w:type="dxa"/>
            <w:tcBorders>
              <w:top w:val="single" w:sz="4" w:space="0" w:color="auto"/>
              <w:left w:val="single" w:sz="12" w:space="0" w:color="auto"/>
              <w:right w:val="single" w:sz="12" w:space="0" w:color="auto"/>
            </w:tcBorders>
          </w:tcPr>
          <w:p w:rsidR="00B234D5" w:rsidRPr="00E26967" w:rsidRDefault="00850DF0" w:rsidP="007518DA">
            <w:pPr>
              <w:rPr>
                <w:rFonts w:cs="Arial"/>
                <w:b/>
                <w:bCs/>
                <w:szCs w:val="20"/>
              </w:rPr>
            </w:pPr>
            <w:r>
              <w:rPr>
                <w:rFonts w:cs="Arial"/>
                <w:b/>
                <w:bCs/>
                <w:szCs w:val="20"/>
              </w:rPr>
              <w:t xml:space="preserve">6491 G 01 </w:t>
            </w:r>
            <w:r w:rsidR="00B234D5" w:rsidRPr="00E26967">
              <w:rPr>
                <w:rFonts w:cs="Arial"/>
                <w:b/>
                <w:bCs/>
                <w:szCs w:val="20"/>
              </w:rPr>
              <w:t>obchodná prevádzka,</w:t>
            </w:r>
            <w:r w:rsidR="007518DA">
              <w:rPr>
                <w:rFonts w:cs="Arial"/>
                <w:b/>
                <w:bCs/>
                <w:szCs w:val="20"/>
              </w:rPr>
              <w:t xml:space="preserve"> práca pri  príprave</w:t>
            </w:r>
            <w:r w:rsidR="00B234D5" w:rsidRPr="00E26967">
              <w:rPr>
                <w:rFonts w:cs="Arial"/>
                <w:b/>
                <w:bCs/>
                <w:szCs w:val="20"/>
              </w:rPr>
              <w:t xml:space="preserve"> jedál</w:t>
            </w:r>
          </w:p>
        </w:tc>
      </w:tr>
      <w:tr w:rsidR="00B234D5" w:rsidRPr="00E26967">
        <w:tc>
          <w:tcPr>
            <w:tcW w:w="4320" w:type="dxa"/>
            <w:tcBorders>
              <w:top w:val="single" w:sz="4" w:space="0" w:color="auto"/>
              <w:left w:val="single" w:sz="12"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Stupeň vzdelania</w:t>
            </w:r>
          </w:p>
        </w:tc>
        <w:tc>
          <w:tcPr>
            <w:tcW w:w="4860" w:type="dxa"/>
            <w:tcBorders>
              <w:top w:val="single" w:sz="4" w:space="0" w:color="auto"/>
              <w:left w:val="single" w:sz="12" w:space="0" w:color="auto"/>
              <w:right w:val="single" w:sz="12" w:space="0" w:color="auto"/>
            </w:tcBorders>
          </w:tcPr>
          <w:p w:rsidR="00B234D5" w:rsidRPr="00E26967" w:rsidRDefault="007518DA">
            <w:pPr>
              <w:jc w:val="both"/>
              <w:rPr>
                <w:rFonts w:cs="Arial"/>
                <w:szCs w:val="20"/>
              </w:rPr>
            </w:pPr>
            <w:r>
              <w:rPr>
                <w:rFonts w:cs="Arial"/>
                <w:szCs w:val="20"/>
              </w:rPr>
              <w:t>N</w:t>
            </w:r>
            <w:r w:rsidR="00B234D5" w:rsidRPr="00E26967">
              <w:rPr>
                <w:rFonts w:cs="Arial"/>
                <w:szCs w:val="20"/>
              </w:rPr>
              <w:t>ižšie stredné odborné vzdelanie – ISCED 2C</w:t>
            </w:r>
          </w:p>
        </w:tc>
      </w:tr>
      <w:tr w:rsidR="00B234D5" w:rsidRPr="00E26967">
        <w:tc>
          <w:tcPr>
            <w:tcW w:w="4320" w:type="dxa"/>
            <w:tcBorders>
              <w:top w:val="single" w:sz="4" w:space="0" w:color="auto"/>
              <w:left w:val="single" w:sz="12"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Dĺžka štúdia</w:t>
            </w:r>
          </w:p>
        </w:tc>
        <w:tc>
          <w:tcPr>
            <w:tcW w:w="4860" w:type="dxa"/>
            <w:tcBorders>
              <w:top w:val="single" w:sz="4" w:space="0" w:color="auto"/>
              <w:left w:val="single" w:sz="12" w:space="0" w:color="auto"/>
              <w:right w:val="single" w:sz="12" w:space="0" w:color="auto"/>
            </w:tcBorders>
          </w:tcPr>
          <w:p w:rsidR="00B234D5" w:rsidRPr="00E26967" w:rsidRDefault="00B234D5">
            <w:pPr>
              <w:jc w:val="both"/>
              <w:rPr>
                <w:rFonts w:cs="Arial"/>
                <w:szCs w:val="20"/>
              </w:rPr>
            </w:pPr>
            <w:r w:rsidRPr="00E26967">
              <w:rPr>
                <w:rFonts w:cs="Arial"/>
                <w:szCs w:val="20"/>
              </w:rPr>
              <w:t>3 roky</w:t>
            </w:r>
          </w:p>
        </w:tc>
      </w:tr>
      <w:tr w:rsidR="00B234D5" w:rsidRPr="00E26967">
        <w:tc>
          <w:tcPr>
            <w:tcW w:w="4320" w:type="dxa"/>
            <w:tcBorders>
              <w:left w:val="single" w:sz="12" w:space="0" w:color="auto"/>
              <w:bottom w:val="single" w:sz="12"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 xml:space="preserve">Forma štúdia </w:t>
            </w:r>
          </w:p>
        </w:tc>
        <w:tc>
          <w:tcPr>
            <w:tcW w:w="4860" w:type="dxa"/>
            <w:tcBorders>
              <w:left w:val="single" w:sz="12" w:space="0" w:color="auto"/>
              <w:bottom w:val="single" w:sz="12" w:space="0" w:color="auto"/>
              <w:right w:val="single" w:sz="12" w:space="0" w:color="auto"/>
            </w:tcBorders>
          </w:tcPr>
          <w:p w:rsidR="00B234D5" w:rsidRPr="00E26967" w:rsidRDefault="00B234D5">
            <w:pPr>
              <w:jc w:val="both"/>
              <w:rPr>
                <w:rFonts w:cs="Arial"/>
                <w:szCs w:val="20"/>
              </w:rPr>
            </w:pPr>
            <w:r w:rsidRPr="00E26967">
              <w:rPr>
                <w:rFonts w:cs="Arial"/>
                <w:szCs w:val="20"/>
              </w:rPr>
              <w:t>denná</w:t>
            </w:r>
          </w:p>
        </w:tc>
      </w:tr>
    </w:tbl>
    <w:p w:rsidR="00B234D5" w:rsidRPr="00E26967" w:rsidRDefault="00B234D5" w:rsidP="00C8312B">
      <w:r w:rsidRPr="00E26967">
        <w:t xml:space="preserve">Pre vzdelávanie a výchovu v súlade s daným ŠVP je nevyhnutné vytvárať vhodné realizačné podmienky. Podkladom na ich stanovenie sú všeobecné požiadavky platných právnych noriem a konkrétne požiadavky vyplývajúce z cieľov a obsahu vzdelávania v učebnom odbore </w:t>
      </w:r>
      <w:r w:rsidR="00850DF0">
        <w:rPr>
          <w:b/>
          <w:bCs/>
        </w:rPr>
        <w:t xml:space="preserve">6491 G 01 </w:t>
      </w:r>
      <w:r w:rsidRPr="00E26967">
        <w:rPr>
          <w:b/>
          <w:bCs/>
        </w:rPr>
        <w:t>obchodná prevádzka,</w:t>
      </w:r>
      <w:r w:rsidR="007518DA">
        <w:rPr>
          <w:b/>
          <w:bCs/>
        </w:rPr>
        <w:t xml:space="preserve"> práca pri príprave</w:t>
      </w:r>
      <w:r w:rsidRPr="00E26967">
        <w:rPr>
          <w:b/>
          <w:bCs/>
        </w:rPr>
        <w:t xml:space="preserve"> jedál</w:t>
      </w:r>
      <w:r w:rsidRPr="00E26967">
        <w:t xml:space="preserve">. V ŠVP sú vo všeobecnej rovine vymedzené základné podmienky na realizáciu školského vzdelávacieho programu </w:t>
      </w:r>
      <w:r w:rsidR="00285311">
        <w:t>Stravovacie služby</w:t>
      </w:r>
      <w:r w:rsidRPr="00E26967">
        <w:t xml:space="preserve">. My sme ich rozpracovali podrobnejšie a konkrétne podľa potrieb a požiadaviek učebného odboru, aktuálnych cieľov a našich reálnych možností. Optimálne požiadavky/podmienky, podľa ktorých sa bude poskytovať tento školský vzdelávací program </w:t>
      </w:r>
      <w:r w:rsidR="00794321">
        <w:t>Pomocný kuchár</w:t>
      </w:r>
      <w:r w:rsidRPr="00E26967">
        <w:t>, sú nasledovné:</w:t>
      </w:r>
    </w:p>
    <w:p w:rsidR="00B234D5" w:rsidRPr="00E26967" w:rsidRDefault="00B234D5" w:rsidP="00AD0C2C">
      <w:pPr>
        <w:pStyle w:val="Nadpis2"/>
        <w:numPr>
          <w:ilvl w:val="1"/>
          <w:numId w:val="62"/>
        </w:numPr>
      </w:pPr>
      <w:bookmarkStart w:id="111" w:name="_Toc239486195"/>
      <w:bookmarkStart w:id="112" w:name="_Toc38612325"/>
      <w:r w:rsidRPr="00E26967">
        <w:t>Materiálne podmienky</w:t>
      </w:r>
      <w:bookmarkEnd w:id="111"/>
      <w:bookmarkEnd w:id="112"/>
    </w:p>
    <w:p w:rsidR="00B234D5" w:rsidRPr="00E26967" w:rsidRDefault="00B234D5">
      <w:pPr>
        <w:spacing w:before="120"/>
        <w:jc w:val="both"/>
        <w:rPr>
          <w:rFonts w:cs="Arial"/>
          <w:szCs w:val="20"/>
        </w:rPr>
      </w:pPr>
      <w:r w:rsidRPr="00E26967">
        <w:rPr>
          <w:rFonts w:cs="Arial"/>
          <w:szCs w:val="20"/>
        </w:rPr>
        <w:t xml:space="preserve">Teoretické vyučovanie je realizované v budove školy na ulici Scota Viatora 8 v Ružomberku.Normatív vybavenosti je v súlade s Normatívom základného vybavenia pracovísk praktického vyučovania pre učebný odbor </w:t>
      </w:r>
      <w:r w:rsidR="00850DF0">
        <w:rPr>
          <w:rFonts w:cs="Arial"/>
          <w:b/>
          <w:bCs/>
          <w:szCs w:val="20"/>
        </w:rPr>
        <w:t xml:space="preserve">6491 G 01 </w:t>
      </w:r>
      <w:r w:rsidRPr="00E26967">
        <w:rPr>
          <w:rFonts w:cs="Arial"/>
          <w:b/>
          <w:bCs/>
          <w:szCs w:val="20"/>
        </w:rPr>
        <w:t>obchodná prevádzka, príprava jedál</w:t>
      </w:r>
      <w:r w:rsidRPr="00E26967">
        <w:rPr>
          <w:rFonts w:cs="Arial"/>
          <w:szCs w:val="20"/>
        </w:rPr>
        <w:t xml:space="preserve">. </w:t>
      </w:r>
    </w:p>
    <w:p w:rsidR="00B234D5" w:rsidRPr="00E26967" w:rsidRDefault="00B234D5">
      <w:pPr>
        <w:pStyle w:val="Pta"/>
        <w:tabs>
          <w:tab w:val="clear" w:pos="4536"/>
          <w:tab w:val="clear" w:pos="9072"/>
          <w:tab w:val="num" w:pos="561"/>
        </w:tabs>
        <w:spacing w:before="120"/>
        <w:jc w:val="both"/>
        <w:rPr>
          <w:rFonts w:cs="Arial"/>
          <w:b/>
          <w:szCs w:val="20"/>
        </w:rPr>
      </w:pPr>
      <w:r w:rsidRPr="00E26967">
        <w:rPr>
          <w:rFonts w:cs="Arial"/>
          <w:b/>
          <w:szCs w:val="20"/>
        </w:rPr>
        <w:t>Kapacita školy:</w:t>
      </w:r>
    </w:p>
    <w:p w:rsidR="00B234D5" w:rsidRPr="00E26967" w:rsidRDefault="00B234D5">
      <w:pPr>
        <w:pStyle w:val="Pta"/>
        <w:tabs>
          <w:tab w:val="clear" w:pos="4536"/>
          <w:tab w:val="clear" w:pos="9072"/>
          <w:tab w:val="num" w:pos="561"/>
        </w:tabs>
        <w:spacing w:before="120"/>
        <w:jc w:val="both"/>
        <w:rPr>
          <w:rFonts w:cs="Arial"/>
          <w:szCs w:val="20"/>
        </w:rPr>
      </w:pPr>
      <w:r w:rsidRPr="00E26967">
        <w:rPr>
          <w:rFonts w:cs="Arial"/>
          <w:szCs w:val="20"/>
          <w:u w:val="single"/>
        </w:rPr>
        <w:t>Školský manažment</w:t>
      </w:r>
      <w:r w:rsidRPr="00E26967">
        <w:rPr>
          <w:rFonts w:cs="Arial"/>
          <w:szCs w:val="20"/>
        </w:rPr>
        <w:t>:</w:t>
      </w:r>
    </w:p>
    <w:p w:rsidR="00B234D5" w:rsidRPr="00E26967" w:rsidRDefault="00B234D5" w:rsidP="00C8312B">
      <w:r w:rsidRPr="00E26967">
        <w:t xml:space="preserve">kancelária riaditeľa školy,  </w:t>
      </w:r>
    </w:p>
    <w:p w:rsidR="00B234D5" w:rsidRPr="00E26967" w:rsidRDefault="00B234D5" w:rsidP="00C8312B">
      <w:r w:rsidRPr="00E26967">
        <w:t xml:space="preserve">kancelária pre zástupcu riaditeľa školy TV, </w:t>
      </w:r>
    </w:p>
    <w:p w:rsidR="00B234D5" w:rsidRPr="00E26967" w:rsidRDefault="00B234D5" w:rsidP="00C8312B">
      <w:r w:rsidRPr="00E26967">
        <w:t>kancelária pre zástupcu riaditeľa školy PV,</w:t>
      </w:r>
    </w:p>
    <w:p w:rsidR="00B234D5" w:rsidRPr="00E26967" w:rsidRDefault="00B234D5" w:rsidP="00C8312B">
      <w:r w:rsidRPr="00E26967">
        <w:t>kancelária pre sekretariát,</w:t>
      </w:r>
    </w:p>
    <w:p w:rsidR="00B234D5" w:rsidRPr="00E26967" w:rsidRDefault="00B234D5" w:rsidP="00C8312B">
      <w:r w:rsidRPr="00E26967">
        <w:t>kabinet pre výchovného poradcu,</w:t>
      </w:r>
    </w:p>
    <w:p w:rsidR="00B234D5" w:rsidRPr="00E26967" w:rsidRDefault="00B234D5" w:rsidP="00C8312B">
      <w:r w:rsidRPr="00E26967">
        <w:t>príručný sklad s odkladacím priestorom,</w:t>
      </w:r>
    </w:p>
    <w:p w:rsidR="00B234D5" w:rsidRPr="00E26967" w:rsidRDefault="00B234D5" w:rsidP="00C8312B">
      <w:r w:rsidRPr="00E26967">
        <w:t>sociálne zariadenie.</w:t>
      </w:r>
    </w:p>
    <w:p w:rsidR="00B234D5" w:rsidRPr="00E26967" w:rsidRDefault="00B234D5">
      <w:pPr>
        <w:pStyle w:val="Pta"/>
        <w:tabs>
          <w:tab w:val="clear" w:pos="4536"/>
          <w:tab w:val="clear" w:pos="9072"/>
        </w:tabs>
        <w:spacing w:before="120"/>
        <w:jc w:val="both"/>
        <w:rPr>
          <w:rFonts w:cs="Arial"/>
          <w:szCs w:val="20"/>
        </w:rPr>
      </w:pPr>
      <w:r w:rsidRPr="00E26967">
        <w:rPr>
          <w:rFonts w:cs="Arial"/>
          <w:szCs w:val="20"/>
          <w:u w:val="single"/>
        </w:rPr>
        <w:t>Pedagogickí  zamestnanci školy</w:t>
      </w:r>
      <w:r w:rsidRPr="00E26967">
        <w:rPr>
          <w:rFonts w:cs="Arial"/>
          <w:szCs w:val="20"/>
        </w:rPr>
        <w:t>:</w:t>
      </w:r>
    </w:p>
    <w:p w:rsidR="00B234D5" w:rsidRPr="00E26967" w:rsidRDefault="00B234D5" w:rsidP="00C8312B">
      <w:r w:rsidRPr="00E26967">
        <w:t xml:space="preserve">aula pre rokovania pedagogickej rady, </w:t>
      </w:r>
    </w:p>
    <w:p w:rsidR="00B234D5" w:rsidRPr="00E26967" w:rsidRDefault="00B234D5" w:rsidP="00C8312B">
      <w:r w:rsidRPr="00E26967">
        <w:t>kabinety  pre učiteľov,</w:t>
      </w:r>
    </w:p>
    <w:p w:rsidR="00B234D5" w:rsidRPr="00E26967" w:rsidRDefault="00B234D5" w:rsidP="00C8312B">
      <w:r w:rsidRPr="00E26967">
        <w:t xml:space="preserve">sociálne zariadenie.  </w:t>
      </w:r>
    </w:p>
    <w:p w:rsidR="00B234D5" w:rsidRPr="00E26967" w:rsidRDefault="00B234D5">
      <w:pPr>
        <w:pStyle w:val="Pta"/>
        <w:tabs>
          <w:tab w:val="clear" w:pos="4536"/>
          <w:tab w:val="clear" w:pos="9072"/>
        </w:tabs>
        <w:spacing w:before="120"/>
        <w:jc w:val="both"/>
        <w:rPr>
          <w:rFonts w:cs="Arial"/>
          <w:szCs w:val="20"/>
        </w:rPr>
      </w:pPr>
      <w:r w:rsidRPr="00E26967">
        <w:rPr>
          <w:rFonts w:cs="Arial"/>
          <w:szCs w:val="20"/>
          <w:u w:val="single"/>
        </w:rPr>
        <w:t>Nepedagogickí zamestnanci školy</w:t>
      </w:r>
      <w:r w:rsidRPr="00E26967">
        <w:rPr>
          <w:rFonts w:cs="Arial"/>
          <w:szCs w:val="20"/>
        </w:rPr>
        <w:t>:</w:t>
      </w:r>
    </w:p>
    <w:p w:rsidR="00B234D5" w:rsidRPr="00E26967" w:rsidRDefault="00B234D5" w:rsidP="00C8312B">
      <w:r w:rsidRPr="00E26967">
        <w:t>kancelárie p</w:t>
      </w:r>
      <w:r w:rsidR="006F305B">
        <w:t>re ekonomický a personálny úsek,</w:t>
      </w:r>
    </w:p>
    <w:p w:rsidR="00B234D5" w:rsidRPr="00E26967" w:rsidRDefault="00B234D5" w:rsidP="00C8312B">
      <w:r w:rsidRPr="00E26967">
        <w:t xml:space="preserve">príručný sklad s odkladacím priestorom, </w:t>
      </w:r>
    </w:p>
    <w:p w:rsidR="00B234D5" w:rsidRPr="00E26967" w:rsidRDefault="00B234D5" w:rsidP="00C8312B">
      <w:r w:rsidRPr="00E26967">
        <w:t>dielňa,</w:t>
      </w:r>
    </w:p>
    <w:p w:rsidR="00B234D5" w:rsidRPr="00E26967" w:rsidRDefault="00B234D5" w:rsidP="00C8312B">
      <w:r w:rsidRPr="00E26967">
        <w:t>archív.</w:t>
      </w:r>
    </w:p>
    <w:p w:rsidR="00B234D5" w:rsidRPr="00E26967" w:rsidRDefault="00B234D5">
      <w:pPr>
        <w:pStyle w:val="Pta"/>
        <w:tabs>
          <w:tab w:val="clear" w:pos="4536"/>
          <w:tab w:val="clear" w:pos="9072"/>
        </w:tabs>
        <w:spacing w:before="120"/>
        <w:jc w:val="both"/>
        <w:rPr>
          <w:rFonts w:cs="Arial"/>
          <w:szCs w:val="20"/>
        </w:rPr>
      </w:pPr>
      <w:r w:rsidRPr="00E26967">
        <w:rPr>
          <w:rFonts w:cs="Arial"/>
          <w:szCs w:val="20"/>
          <w:u w:val="single"/>
        </w:rPr>
        <w:t>Ďalšie priestory</w:t>
      </w:r>
      <w:r w:rsidRPr="00E26967">
        <w:rPr>
          <w:rFonts w:cs="Arial"/>
          <w:szCs w:val="20"/>
        </w:rPr>
        <w:t>:</w:t>
      </w:r>
    </w:p>
    <w:p w:rsidR="00B234D5" w:rsidRPr="00E26967" w:rsidRDefault="00B234D5" w:rsidP="00C8312B">
      <w:r w:rsidRPr="00E26967">
        <w:t>hygienické priestory (WC, sprchy), sociálne zariadenia, šatne</w:t>
      </w:r>
    </w:p>
    <w:p w:rsidR="00B234D5" w:rsidRPr="00E26967" w:rsidRDefault="00B234D5" w:rsidP="00C8312B">
      <w:r w:rsidRPr="00E26967">
        <w:t>sklad učebníc</w:t>
      </w:r>
      <w:r w:rsidR="006F305B">
        <w:t>,</w:t>
      </w:r>
    </w:p>
    <w:p w:rsidR="00B234D5" w:rsidRPr="00E26967" w:rsidRDefault="00B234D5" w:rsidP="00C8312B">
      <w:r w:rsidRPr="00E26967">
        <w:t>sklady náradia, strojov a</w:t>
      </w:r>
      <w:r w:rsidR="006F305B">
        <w:t> </w:t>
      </w:r>
      <w:r w:rsidRPr="00E26967">
        <w:t>zariadení</w:t>
      </w:r>
      <w:r w:rsidR="006F305B">
        <w:t>,</w:t>
      </w:r>
    </w:p>
    <w:p w:rsidR="00B234D5" w:rsidRPr="00E26967" w:rsidRDefault="00B234D5" w:rsidP="00C8312B">
      <w:r w:rsidRPr="00E26967">
        <w:t>sklady materiálov, surovín a</w:t>
      </w:r>
      <w:r w:rsidR="006F305B">
        <w:t> </w:t>
      </w:r>
      <w:r w:rsidRPr="00E26967">
        <w:t>polotovarov</w:t>
      </w:r>
      <w:r w:rsidR="006F305B">
        <w:t>,</w:t>
      </w:r>
    </w:p>
    <w:p w:rsidR="00B234D5" w:rsidRPr="00E26967" w:rsidRDefault="00B234D5" w:rsidP="00C8312B">
      <w:r w:rsidRPr="00E26967">
        <w:t>knižnica</w:t>
      </w:r>
      <w:r w:rsidR="006F305B">
        <w:t>,</w:t>
      </w:r>
    </w:p>
    <w:p w:rsidR="00B234D5" w:rsidRPr="00E26967" w:rsidRDefault="00B234D5" w:rsidP="00C8312B">
      <w:r w:rsidRPr="00E26967">
        <w:t>bufet</w:t>
      </w:r>
      <w:r w:rsidR="006F305B">
        <w:t>.</w:t>
      </w:r>
    </w:p>
    <w:p w:rsidR="00B234D5" w:rsidRPr="00E26967" w:rsidRDefault="00B234D5">
      <w:pPr>
        <w:pStyle w:val="Pta"/>
        <w:tabs>
          <w:tab w:val="clear" w:pos="4536"/>
          <w:tab w:val="clear" w:pos="9072"/>
        </w:tabs>
        <w:ind w:left="374"/>
        <w:jc w:val="both"/>
        <w:rPr>
          <w:rFonts w:cs="Arial"/>
          <w:b/>
          <w:szCs w:val="20"/>
        </w:rPr>
      </w:pPr>
    </w:p>
    <w:p w:rsidR="00B234D5" w:rsidRPr="00E26967" w:rsidRDefault="00B234D5">
      <w:pPr>
        <w:pStyle w:val="Pta"/>
        <w:tabs>
          <w:tab w:val="clear" w:pos="4536"/>
          <w:tab w:val="clear" w:pos="9072"/>
          <w:tab w:val="left" w:pos="561"/>
        </w:tabs>
        <w:jc w:val="both"/>
        <w:rPr>
          <w:rFonts w:cs="Arial"/>
          <w:b/>
          <w:szCs w:val="20"/>
        </w:rPr>
      </w:pPr>
      <w:r w:rsidRPr="00E26967">
        <w:rPr>
          <w:rFonts w:cs="Arial"/>
          <w:b/>
          <w:szCs w:val="20"/>
        </w:rPr>
        <w:lastRenderedPageBreak/>
        <w:t>Makrointeriéry:</w:t>
      </w:r>
    </w:p>
    <w:p w:rsidR="00B234D5" w:rsidRPr="00E26967" w:rsidRDefault="00B234D5" w:rsidP="00C8312B">
      <w:pPr>
        <w:rPr>
          <w:b/>
        </w:rPr>
      </w:pPr>
      <w:r w:rsidRPr="00E26967">
        <w:t>školská budova</w:t>
      </w:r>
      <w:r w:rsidR="00794321">
        <w:t>,</w:t>
      </w:r>
    </w:p>
    <w:p w:rsidR="00B234D5" w:rsidRPr="00E26967" w:rsidRDefault="00B234D5" w:rsidP="00C8312B">
      <w:r w:rsidRPr="00E26967">
        <w:t>školský dvor</w:t>
      </w:r>
      <w:r w:rsidR="00794321">
        <w:t>,</w:t>
      </w:r>
    </w:p>
    <w:p w:rsidR="00B234D5" w:rsidRPr="00E26967" w:rsidRDefault="00B234D5" w:rsidP="00C8312B">
      <w:r w:rsidRPr="00E26967">
        <w:t>školská telocvičňa</w:t>
      </w:r>
      <w:r w:rsidR="00794321">
        <w:t>,</w:t>
      </w:r>
    </w:p>
    <w:p w:rsidR="00B234D5" w:rsidRPr="00E26967" w:rsidRDefault="00B234D5" w:rsidP="00C8312B">
      <w:r w:rsidRPr="00E26967">
        <w:t>školská jedáleň a</w:t>
      </w:r>
      <w:r w:rsidR="00794321">
        <w:t> </w:t>
      </w:r>
      <w:r w:rsidRPr="00E26967">
        <w:t>kuchyňa</w:t>
      </w:r>
      <w:r w:rsidR="00794321">
        <w:t>.</w:t>
      </w:r>
    </w:p>
    <w:p w:rsidR="00B234D5" w:rsidRPr="00E26967" w:rsidRDefault="00B234D5">
      <w:pPr>
        <w:pStyle w:val="Pta"/>
        <w:tabs>
          <w:tab w:val="clear" w:pos="4536"/>
          <w:tab w:val="clear" w:pos="9072"/>
          <w:tab w:val="left" w:pos="561"/>
        </w:tabs>
        <w:spacing w:before="120"/>
        <w:jc w:val="both"/>
        <w:rPr>
          <w:rFonts w:cs="Arial"/>
          <w:b/>
          <w:szCs w:val="20"/>
        </w:rPr>
      </w:pPr>
      <w:r w:rsidRPr="00E26967">
        <w:rPr>
          <w:rFonts w:cs="Arial"/>
          <w:b/>
          <w:szCs w:val="20"/>
        </w:rPr>
        <w:t>Vyučovacie interiéry</w:t>
      </w:r>
    </w:p>
    <w:p w:rsidR="00B234D5" w:rsidRPr="00E26967" w:rsidRDefault="00B234D5" w:rsidP="008A4FF0">
      <w:pPr>
        <w:pStyle w:val="Pta"/>
        <w:numPr>
          <w:ilvl w:val="1"/>
          <w:numId w:val="6"/>
        </w:numPr>
        <w:tabs>
          <w:tab w:val="clear" w:pos="4536"/>
          <w:tab w:val="clear" w:pos="9072"/>
          <w:tab w:val="num" w:pos="561"/>
        </w:tabs>
        <w:spacing w:before="120"/>
        <w:ind w:left="561" w:hanging="561"/>
        <w:jc w:val="both"/>
        <w:rPr>
          <w:rFonts w:cs="Arial"/>
          <w:szCs w:val="20"/>
        </w:rPr>
      </w:pPr>
      <w:r w:rsidRPr="00E26967">
        <w:rPr>
          <w:rFonts w:cs="Arial"/>
          <w:szCs w:val="20"/>
        </w:rPr>
        <w:t>klasické triedy/ - učeb</w:t>
      </w:r>
      <w:r w:rsidR="00F5497B">
        <w:rPr>
          <w:rFonts w:cs="Arial"/>
          <w:szCs w:val="20"/>
        </w:rPr>
        <w:t>ne pre teoretické vyučovanie (2</w:t>
      </w:r>
      <w:r w:rsidRPr="00E26967">
        <w:rPr>
          <w:rFonts w:cs="Arial"/>
          <w:szCs w:val="20"/>
        </w:rPr>
        <w:t>)</w:t>
      </w:r>
    </w:p>
    <w:p w:rsidR="00B234D5" w:rsidRPr="00E51A8A" w:rsidRDefault="00B234D5" w:rsidP="00E51A8A">
      <w:pPr>
        <w:pStyle w:val="Pta"/>
        <w:numPr>
          <w:ilvl w:val="1"/>
          <w:numId w:val="6"/>
        </w:numPr>
        <w:tabs>
          <w:tab w:val="clear" w:pos="4536"/>
          <w:tab w:val="clear" w:pos="9072"/>
          <w:tab w:val="num" w:pos="561"/>
        </w:tabs>
        <w:ind w:left="561" w:hanging="561"/>
        <w:jc w:val="both"/>
        <w:rPr>
          <w:rFonts w:cs="Arial"/>
          <w:szCs w:val="20"/>
        </w:rPr>
      </w:pPr>
      <w:r w:rsidRPr="00E26967">
        <w:rPr>
          <w:rFonts w:cs="Arial"/>
          <w:szCs w:val="20"/>
        </w:rPr>
        <w:t>2 odborné učebne informatiky</w:t>
      </w:r>
    </w:p>
    <w:p w:rsidR="00B234D5" w:rsidRPr="00E51A8A" w:rsidRDefault="00E51A8A" w:rsidP="00ED70D8">
      <w:pPr>
        <w:pStyle w:val="Pta"/>
        <w:numPr>
          <w:ilvl w:val="1"/>
          <w:numId w:val="6"/>
        </w:numPr>
        <w:tabs>
          <w:tab w:val="clear" w:pos="4536"/>
          <w:tab w:val="clear" w:pos="9072"/>
          <w:tab w:val="num" w:pos="561"/>
        </w:tabs>
        <w:ind w:left="561" w:hanging="561"/>
        <w:jc w:val="both"/>
        <w:rPr>
          <w:rFonts w:cs="Arial"/>
          <w:szCs w:val="20"/>
        </w:rPr>
      </w:pPr>
      <w:r>
        <w:rPr>
          <w:rFonts w:cs="Arial"/>
          <w:szCs w:val="20"/>
        </w:rPr>
        <w:t>2</w:t>
      </w:r>
      <w:r w:rsidR="00B234D5" w:rsidRPr="00E26967">
        <w:rPr>
          <w:rFonts w:cs="Arial"/>
          <w:szCs w:val="20"/>
        </w:rPr>
        <w:t xml:space="preserve"> odborné (cvičné) učebne </w:t>
      </w:r>
      <w:r w:rsidR="00B234D5" w:rsidRPr="008062E1">
        <w:rPr>
          <w:rFonts w:cs="Arial"/>
          <w:szCs w:val="20"/>
        </w:rPr>
        <w:t xml:space="preserve">pre </w:t>
      </w:r>
      <w:r w:rsidR="00850DF0" w:rsidRPr="008062E1">
        <w:rPr>
          <w:rFonts w:cs="Arial"/>
          <w:bCs/>
          <w:szCs w:val="20"/>
        </w:rPr>
        <w:t xml:space="preserve">6491 G 01 </w:t>
      </w:r>
      <w:r w:rsidR="00B234D5" w:rsidRPr="008062E1">
        <w:rPr>
          <w:rFonts w:cs="Arial"/>
          <w:bCs/>
          <w:szCs w:val="20"/>
        </w:rPr>
        <w:t xml:space="preserve">obchodná prevádzka, </w:t>
      </w:r>
      <w:r w:rsidR="006F305B" w:rsidRPr="008062E1">
        <w:rPr>
          <w:rFonts w:cs="Arial"/>
          <w:bCs/>
          <w:szCs w:val="20"/>
        </w:rPr>
        <w:t>práca pri príprave</w:t>
      </w:r>
      <w:r w:rsidR="00B234D5" w:rsidRPr="008062E1">
        <w:rPr>
          <w:rFonts w:cs="Arial"/>
          <w:bCs/>
          <w:szCs w:val="20"/>
        </w:rPr>
        <w:t>jedál</w:t>
      </w:r>
    </w:p>
    <w:p w:rsidR="00B234D5" w:rsidRPr="00E26967" w:rsidRDefault="00B234D5" w:rsidP="008A4FF0">
      <w:pPr>
        <w:pStyle w:val="Pta"/>
        <w:numPr>
          <w:ilvl w:val="1"/>
          <w:numId w:val="6"/>
        </w:numPr>
        <w:tabs>
          <w:tab w:val="clear" w:pos="4536"/>
          <w:tab w:val="clear" w:pos="9072"/>
          <w:tab w:val="num" w:pos="561"/>
        </w:tabs>
        <w:ind w:left="561" w:hanging="561"/>
        <w:jc w:val="both"/>
        <w:rPr>
          <w:rFonts w:cs="Arial"/>
          <w:bCs/>
          <w:szCs w:val="20"/>
        </w:rPr>
      </w:pPr>
      <w:r w:rsidRPr="00E26967">
        <w:rPr>
          <w:rFonts w:cs="Arial"/>
          <w:bCs/>
          <w:szCs w:val="20"/>
        </w:rPr>
        <w:t xml:space="preserve">telocvičňa </w:t>
      </w:r>
    </w:p>
    <w:p w:rsidR="00B234D5" w:rsidRPr="00E26967" w:rsidRDefault="00B234D5">
      <w:pPr>
        <w:pStyle w:val="Pta"/>
        <w:tabs>
          <w:tab w:val="clear" w:pos="4536"/>
          <w:tab w:val="clear" w:pos="9072"/>
          <w:tab w:val="left" w:pos="561"/>
        </w:tabs>
        <w:spacing w:before="120"/>
        <w:jc w:val="both"/>
        <w:rPr>
          <w:rFonts w:cs="Arial"/>
          <w:b/>
          <w:szCs w:val="20"/>
        </w:rPr>
      </w:pPr>
      <w:r w:rsidRPr="00E26967">
        <w:rPr>
          <w:rFonts w:cs="Arial"/>
          <w:b/>
          <w:szCs w:val="20"/>
        </w:rPr>
        <w:t>Vyučovacie exteriéry</w:t>
      </w:r>
    </w:p>
    <w:p w:rsidR="00B234D5" w:rsidRPr="00E26967" w:rsidRDefault="00B234D5">
      <w:pPr>
        <w:pStyle w:val="Pta"/>
        <w:tabs>
          <w:tab w:val="clear" w:pos="4536"/>
          <w:tab w:val="clear" w:pos="9072"/>
        </w:tabs>
        <w:spacing w:before="120"/>
        <w:jc w:val="both"/>
        <w:rPr>
          <w:rFonts w:cs="Arial"/>
          <w:szCs w:val="20"/>
        </w:rPr>
      </w:pPr>
      <w:r w:rsidRPr="00E26967">
        <w:rPr>
          <w:rFonts w:cs="Arial"/>
          <w:szCs w:val="20"/>
        </w:rPr>
        <w:t xml:space="preserve">Školské ihrisko </w:t>
      </w:r>
    </w:p>
    <w:p w:rsidR="00B234D5" w:rsidRPr="00E26967" w:rsidRDefault="00B234D5">
      <w:pPr>
        <w:tabs>
          <w:tab w:val="num" w:pos="0"/>
        </w:tabs>
        <w:spacing w:before="120"/>
        <w:jc w:val="both"/>
        <w:rPr>
          <w:rFonts w:cs="Arial"/>
          <w:b/>
          <w:szCs w:val="20"/>
        </w:rPr>
      </w:pPr>
      <w:r w:rsidRPr="00E26967">
        <w:rPr>
          <w:rFonts w:cs="Arial"/>
          <w:b/>
          <w:szCs w:val="20"/>
        </w:rPr>
        <w:t>Zmluvné pracoviská</w:t>
      </w:r>
    </w:p>
    <w:p w:rsidR="00B234D5" w:rsidRPr="00E26967" w:rsidRDefault="00B234D5">
      <w:pPr>
        <w:tabs>
          <w:tab w:val="num" w:pos="0"/>
        </w:tabs>
        <w:spacing w:before="120"/>
        <w:jc w:val="both"/>
        <w:rPr>
          <w:rFonts w:cs="Arial"/>
          <w:bCs/>
          <w:szCs w:val="20"/>
        </w:rPr>
      </w:pPr>
      <w:r w:rsidRPr="00E26967">
        <w:rPr>
          <w:rFonts w:cs="Arial"/>
          <w:bCs/>
          <w:szCs w:val="20"/>
        </w:rPr>
        <w:t>Kuchyne: SCP  PSS, Domov mládeže Ružomberok</w:t>
      </w:r>
      <w:r w:rsidR="00794321">
        <w:rPr>
          <w:rFonts w:cs="Arial"/>
          <w:bCs/>
          <w:szCs w:val="20"/>
        </w:rPr>
        <w:t xml:space="preserve"> ( od 01.09.2019 nemáme zmluvné pracoviská).</w:t>
      </w:r>
    </w:p>
    <w:p w:rsidR="00B234D5" w:rsidRPr="00E26967" w:rsidRDefault="00B234D5" w:rsidP="00AD0C2C">
      <w:pPr>
        <w:pStyle w:val="Nadpis2"/>
        <w:numPr>
          <w:ilvl w:val="1"/>
          <w:numId w:val="62"/>
        </w:numPr>
      </w:pPr>
      <w:bookmarkStart w:id="113" w:name="_Toc239486196"/>
      <w:bookmarkStart w:id="114" w:name="_Toc38612326"/>
      <w:r w:rsidRPr="00E26967">
        <w:t>Personálne podmienky</w:t>
      </w:r>
      <w:bookmarkEnd w:id="113"/>
      <w:bookmarkEnd w:id="114"/>
    </w:p>
    <w:p w:rsidR="00B234D5" w:rsidRPr="00E26967" w:rsidRDefault="00B234D5" w:rsidP="008A4FF0">
      <w:pPr>
        <w:pStyle w:val="Pta"/>
        <w:numPr>
          <w:ilvl w:val="0"/>
          <w:numId w:val="7"/>
        </w:numPr>
        <w:spacing w:before="120"/>
        <w:jc w:val="both"/>
        <w:rPr>
          <w:rFonts w:cs="Arial"/>
          <w:szCs w:val="20"/>
        </w:rPr>
      </w:pPr>
      <w:r w:rsidRPr="00E26967">
        <w:rPr>
          <w:rFonts w:cs="Arial"/>
          <w:szCs w:val="20"/>
        </w:rPr>
        <w:t>Požiadavky na manažment školy, ktorý realizuje školský vzdelávací program je v súlade s požiadavkami odbornej a pedagogickej spôsobilosti a s kvalifikačnými predpokladmi, ktoré sú nevyhnutné pre výkon náročných riadiacich činnosti podľa platných predpisov.</w:t>
      </w:r>
    </w:p>
    <w:p w:rsidR="00B234D5" w:rsidRPr="00E26967" w:rsidRDefault="00B234D5" w:rsidP="008A4FF0">
      <w:pPr>
        <w:pStyle w:val="Pta"/>
        <w:numPr>
          <w:ilvl w:val="0"/>
          <w:numId w:val="7"/>
        </w:numPr>
        <w:jc w:val="both"/>
        <w:rPr>
          <w:rFonts w:cs="Arial"/>
          <w:szCs w:val="20"/>
        </w:rPr>
      </w:pPr>
      <w:r w:rsidRPr="00E26967">
        <w:rPr>
          <w:rFonts w:cs="Arial"/>
          <w:szCs w:val="20"/>
        </w:rPr>
        <w:t xml:space="preserve">Odborná a pedagogická spôsobilosť pedagogických zamestnancov všeobecnovzdelávacích predmetov, ktorí realizujú školský vzdelávací program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učebnom odbore v súlade so štátnym vzdelávacím program. Práva a povinnosti pedagogických zamestnancov sú zabezpečené a naplňované po dobu ich pedagogickej činnosti v rámci platných predpisov.     </w:t>
      </w:r>
    </w:p>
    <w:p w:rsidR="00B234D5" w:rsidRPr="00E26967" w:rsidRDefault="00B234D5" w:rsidP="008A4FF0">
      <w:pPr>
        <w:pStyle w:val="Pta"/>
        <w:numPr>
          <w:ilvl w:val="0"/>
          <w:numId w:val="7"/>
        </w:numPr>
        <w:jc w:val="both"/>
        <w:rPr>
          <w:rFonts w:cs="Arial"/>
          <w:szCs w:val="20"/>
        </w:rPr>
      </w:pPr>
      <w:r w:rsidRPr="00E26967">
        <w:rPr>
          <w:rFonts w:cs="Arial"/>
          <w:szCs w:val="20"/>
        </w:rPr>
        <w:t xml:space="preserve">Odborná a pedagogická spôsobilosť pedagogických zamestnancov odborných predmetov, ktorí realizujú školský vzdelávací program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učebnom odbore v súlade so štátnym vzdelávacím programom. Práva a povinnosti pedagogických zamestnancov sú zabezpečené a naplňované po dobu ich pedagogickej činnosti v rámci platných predpisov.     </w:t>
      </w:r>
    </w:p>
    <w:p w:rsidR="00B234D5" w:rsidRPr="00E26967" w:rsidRDefault="00B234D5" w:rsidP="008A4FF0">
      <w:pPr>
        <w:pStyle w:val="Pta"/>
        <w:numPr>
          <w:ilvl w:val="0"/>
          <w:numId w:val="7"/>
        </w:numPr>
        <w:jc w:val="both"/>
        <w:rPr>
          <w:rFonts w:cs="Arial"/>
          <w:szCs w:val="20"/>
        </w:rPr>
      </w:pPr>
      <w:r w:rsidRPr="00E26967">
        <w:rPr>
          <w:rFonts w:cs="Arial"/>
          <w:szCs w:val="20"/>
        </w:rPr>
        <w:t>Odborná a pedagogická spôsob</w:t>
      </w:r>
      <w:r w:rsidR="00E51A8A">
        <w:rPr>
          <w:rFonts w:cs="Arial"/>
          <w:szCs w:val="20"/>
        </w:rPr>
        <w:t>ilosť majstrov odbornej výchovy</w:t>
      </w:r>
      <w:r w:rsidRPr="00E26967">
        <w:rPr>
          <w:rFonts w:cs="Arial"/>
          <w:szCs w:val="20"/>
        </w:rPr>
        <w:t xml:space="preserve">, ktorí realizujú školský vzdelávací program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učebnom odbore v súlade so štátnym vzdelávacím programom. Práva a povinnosti pedagogických zamestnancov sú zabezpečené a naplňované po dobu ich pedagogickej činnosti v rámci platných predpisov.     </w:t>
      </w:r>
    </w:p>
    <w:p w:rsidR="00B234D5" w:rsidRPr="00E26967" w:rsidRDefault="00B234D5" w:rsidP="008A4FF0">
      <w:pPr>
        <w:pStyle w:val="Pta"/>
        <w:numPr>
          <w:ilvl w:val="0"/>
          <w:numId w:val="7"/>
        </w:numPr>
        <w:jc w:val="both"/>
        <w:rPr>
          <w:rFonts w:cs="Arial"/>
          <w:szCs w:val="20"/>
        </w:rPr>
      </w:pPr>
      <w:r w:rsidRPr="00E26967">
        <w:rPr>
          <w:rFonts w:cs="Arial"/>
          <w:szCs w:val="20"/>
        </w:rPr>
        <w:t xml:space="preserve">Odborná spôsobilosť nepedagogických zamestnancov (ekonomický a personálny úsek, údržbári, upratovačky a pod.), ktorí sa podieľajú na realizácii školského vzdelávacieho programu je v súlade s platnými   predpismi.  Práva a povinnosti nepedagogických zamestnancov sú zabezpečené a naplňované po dobu ich činnosti v rámci platných predpisov.     </w:t>
      </w:r>
    </w:p>
    <w:p w:rsidR="00B234D5" w:rsidRPr="00E26967" w:rsidRDefault="00B234D5" w:rsidP="008A4FF0">
      <w:pPr>
        <w:pStyle w:val="Pta"/>
        <w:numPr>
          <w:ilvl w:val="0"/>
          <w:numId w:val="7"/>
        </w:numPr>
        <w:jc w:val="both"/>
        <w:rPr>
          <w:rFonts w:cs="Arial"/>
          <w:szCs w:val="20"/>
        </w:rPr>
      </w:pPr>
      <w:r w:rsidRPr="00E26967">
        <w:rPr>
          <w:rFonts w:cs="Arial"/>
          <w:szCs w:val="20"/>
        </w:rPr>
        <w:lastRenderedPageBreak/>
        <w:t xml:space="preserve">Plnenie požiadaviek poradenskej činnosti sa riadi platnými predpismi. Výchovný poradca </w:t>
      </w:r>
      <w:r w:rsidR="00370508">
        <w:rPr>
          <w:rFonts w:cs="Arial"/>
          <w:szCs w:val="20"/>
        </w:rPr>
        <w:t>a školský psychológ sú pedagogickí - odborní zamestnanci ktorých</w:t>
      </w:r>
      <w:r w:rsidRPr="00E26967">
        <w:rPr>
          <w:rFonts w:cs="Arial"/>
          <w:szCs w:val="20"/>
        </w:rPr>
        <w:t xml:space="preserve"> poslaním je poskytovanie odbornej psychologickej a pedagogickej starostlivosti žiakom, rodičom a pedagogickým zamestnancom školy. Prácu výchovného poradcu usmerňujú metodické, pedagogické a psychologické centrá. Práca výchovného poradcu a dodržiavanie všeobecne záväzných platných predpisov v oblasti výchovného poradenstva podlieha kontrolnej činnosti zo strany zriaďovateľa strednej školy.  Ďalšie práva a povinnosti výchovného poradcu</w:t>
      </w:r>
      <w:r w:rsidR="00370508">
        <w:rPr>
          <w:rFonts w:cs="Arial"/>
          <w:szCs w:val="20"/>
        </w:rPr>
        <w:t xml:space="preserve"> a školského psychológa</w:t>
      </w:r>
      <w:r w:rsidRPr="00E26967">
        <w:rPr>
          <w:rFonts w:cs="Arial"/>
          <w:szCs w:val="20"/>
        </w:rPr>
        <w:t xml:space="preserve"> vymedzujú vnútorné predpisy školy (pracovný poriadok, vnútorný poriadok školy, vnútorný mzdový predpis a pod.). </w:t>
      </w:r>
    </w:p>
    <w:p w:rsidR="00B234D5" w:rsidRPr="00E26967" w:rsidRDefault="00B234D5" w:rsidP="00756A35">
      <w:pPr>
        <w:pStyle w:val="Pta"/>
        <w:ind w:left="360"/>
        <w:jc w:val="both"/>
        <w:rPr>
          <w:rFonts w:cs="Arial"/>
          <w:szCs w:val="20"/>
        </w:rPr>
      </w:pPr>
    </w:p>
    <w:p w:rsidR="00B234D5" w:rsidRPr="00E26967" w:rsidRDefault="00B234D5" w:rsidP="00AD0C2C">
      <w:pPr>
        <w:pStyle w:val="Nadpis2"/>
        <w:numPr>
          <w:ilvl w:val="1"/>
          <w:numId w:val="62"/>
        </w:numPr>
        <w:ind w:left="576"/>
      </w:pPr>
      <w:bookmarkStart w:id="115" w:name="_Toc239486197"/>
      <w:bookmarkStart w:id="116" w:name="_Toc38612327"/>
      <w:r w:rsidRPr="00E26967">
        <w:t>Organizačné podmienky</w:t>
      </w:r>
      <w:bookmarkEnd w:id="115"/>
      <w:bookmarkEnd w:id="116"/>
    </w:p>
    <w:p w:rsidR="00B234D5" w:rsidRPr="00E26967" w:rsidRDefault="00B234D5" w:rsidP="008A4FF0">
      <w:pPr>
        <w:pStyle w:val="Pta"/>
        <w:numPr>
          <w:ilvl w:val="0"/>
          <w:numId w:val="7"/>
        </w:numPr>
        <w:spacing w:before="120"/>
        <w:ind w:left="357" w:hanging="357"/>
        <w:jc w:val="both"/>
        <w:rPr>
          <w:rFonts w:cs="Arial"/>
          <w:szCs w:val="20"/>
        </w:rPr>
      </w:pPr>
      <w:r w:rsidRPr="00E26967">
        <w:rPr>
          <w:rFonts w:cs="Arial"/>
          <w:szCs w:val="20"/>
        </w:rPr>
        <w:t xml:space="preserve">Plnenie stanovenej miery vyučovacej a výchovnej povinnosti vyplýva z platnej legislatívy a rámcového učebného plánu štátneho vzdelávacieho programu. Rámcové rozvrhnutie obsahu vzdelávania v školských vzdelávacích programoch vychádza zo ŠVP. Stanovené vzdelávacie oblasti a ich minimálne počty hodín boli v tomto programe dodržané a sú preukázateľné. Vzdelávanie a príprava žiakov je organizovaná ako trojročné štúdium. </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Teoretické a praktické vzdelávanie a príprava sú obmieňané po</w:t>
      </w:r>
      <w:r w:rsidR="006F305B">
        <w:rPr>
          <w:rFonts w:cs="Arial"/>
          <w:szCs w:val="20"/>
        </w:rPr>
        <w:t xml:space="preserve"> týždni. Vyučovanie začína o 7.2</w:t>
      </w:r>
      <w:r w:rsidRPr="00E26967">
        <w:rPr>
          <w:rFonts w:cs="Arial"/>
          <w:szCs w:val="20"/>
        </w:rPr>
        <w:t>0 a odborný výcvik začína o 7.00 hod. Organizácia školského roka sa riadi podľa pedagogicko-organizačných pokynov v danom školskom roku.</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 xml:space="preserve">Plnenie  školskej legislatívy vzhľadom na organizáciu a priebeh školského vzdelávacieho programu vo väzbe na teoretické vyučovanie a odborný výcvik je v súlade.  Výchovno-vzdelávací proces sa riadi Zákonom o výchove a vzdelávaní (školský zákon). </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 xml:space="preserve">Odborný výcvik sa vyučuje sa v rozsahu stanovenom v učebnom pláne sa vykonáva v školských zariadeniach: dielne a učebne odborného výcviku, ako aj na zmluvných pracoviskách  odborného výcviku. Výučba prebieha pod vedením  MOV. Všetky pracoviská majú základné štandardné vybavenie. Odborný výcvik nadväzuje na teoretické vyučovanie. Realizuje sa v  7 hodinových celkoch každý druhý týždeň.  Ak to vyžaduje charakter nácviku, odborný výcvik možno spájať aj do viacdňových celkov  s rešpektovaním podmienok odboru. Delenie skupín stanovuje platná legislatíva. </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Vzdelávanie a príprava sa riadi podľa Školského poriadku. Zabezpečuje jednotnosť v celom výchovno-vzdelávacom procese. Upravuje pravidla správania sa žiakov v teoretickom  a praktickom vyučovaní. Obsahuje tiež práva a povinnosti žiakov. Školský poriadok je súčasťou Organizačného poriadku školy a Pracovného poriadku školy a riadi sa podľa nich. Žiaci sa oboznamujú so Školským poriadkom každý rok na prvej vyučovacej hodine prvý deň školského roka a podpisujú v osobitnom zázname svojím podpisom jeho rešpektovanie. Táto skutočnosť je zaznamenaná aj v triednych knih</w:t>
      </w:r>
      <w:r w:rsidR="00794321">
        <w:rPr>
          <w:rFonts w:cs="Arial"/>
          <w:szCs w:val="20"/>
        </w:rPr>
        <w:t>ách, od roku 2017 máme k dispozícii ETK. Triedny učiteľ má podpísané od každého žiaka, že bol oboznámený so ŠP.</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Hodnotenie a klasifikácia žiakov sa riadi Klasifikačným poriadkom školy a je súčasťou školského vzdelávacieho programu ako súčasť učebných osnov vyučovacích predmetov a ako osobitná spoločná časť. O všetkých kritériách hodnotenia, výchovných opatreniach a podmienok vykonania záverečných a opravných skúšok sú žiaci a rodičia vopred informovaní.</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Ukončovanie štúdia a organizácia záverečnej skúšky sa riadi platným legislatívnym</w:t>
      </w:r>
      <w:r w:rsidR="00794321">
        <w:rPr>
          <w:rFonts w:cs="Arial"/>
          <w:szCs w:val="20"/>
        </w:rPr>
        <w:t xml:space="preserve"> predpisom. Záverečná skúška pozostáva </w:t>
      </w:r>
      <w:r w:rsidRPr="00E26967">
        <w:rPr>
          <w:rFonts w:cs="Arial"/>
          <w:szCs w:val="20"/>
        </w:rPr>
        <w:t>z písomnej, praktickej a ústnej časti. Praktická skúška trvá najviac 3 pracovné dni. Úspešní absolventi získajú výučný list a v</w:t>
      </w:r>
      <w:r w:rsidR="00794321">
        <w:rPr>
          <w:rFonts w:cs="Arial"/>
          <w:szCs w:val="20"/>
        </w:rPr>
        <w:t xml:space="preserve">ysvedčenie o záverečnej skúške. </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 xml:space="preserve">Kurzy, exkurzie, športové akcie sa organizujú v rámci 7 týždňov školského roka. Kurzy nevyhnutné pre výkon povolania  vyplývajúce z kompetencií (profilu) absolventa  sa môžu vykonávať aj ako súčasť odborného výcviku. </w:t>
      </w:r>
      <w:r w:rsidRPr="00374ECE">
        <w:rPr>
          <w:rFonts w:cs="Arial"/>
          <w:szCs w:val="20"/>
        </w:rPr>
        <w:t>K</w:t>
      </w:r>
      <w:r w:rsidR="00370508">
        <w:rPr>
          <w:rFonts w:cs="Arial"/>
          <w:szCs w:val="20"/>
        </w:rPr>
        <w:t>urz na ochranu života</w:t>
      </w:r>
      <w:r w:rsidR="0023118D" w:rsidRPr="00374ECE">
        <w:rPr>
          <w:rFonts w:cs="Arial"/>
          <w:szCs w:val="20"/>
        </w:rPr>
        <w:t xml:space="preserve"> a zdravia</w:t>
      </w:r>
      <w:r w:rsidRPr="00E26967">
        <w:rPr>
          <w:rFonts w:cs="Arial"/>
          <w:szCs w:val="20"/>
        </w:rPr>
        <w:t xml:space="preserve"> sa </w:t>
      </w:r>
      <w:r w:rsidRPr="00E26967">
        <w:rPr>
          <w:rFonts w:cs="Arial"/>
          <w:szCs w:val="20"/>
        </w:rPr>
        <w:lastRenderedPageBreak/>
        <w:t xml:space="preserve">organizuje  priebežne počas roka skupinovou formou  v 6 – 7 hodinových celkoch vo všetkých ročníkoch. Organizácia exkurzií je súčasťou praktického a teoretického vyučovania a zameriavajú sa na  poznávanie nových výrobných technológií, nových materiálov, ekologických stavieb, odpadových technológií, na výstavy a prezentácie  nových výrobkov a technológií. Exkurzie sa konajú v každom ročníku po dva dni (12 – 14 hodín) s pedagogickým dozorom  a počtom žiakov v zmysle platných predpisov.  Odborný obsah  exkurzií  vyplýva z obsahu učebných osnov odboru  štúdia   a plánuje sa v ročných plánoch práce školy. </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Spolupráca s rodičmi sa realizuje predovšetkým prostredníctvom triednych učiteľov,  výchovného poradcu,</w:t>
      </w:r>
      <w:r w:rsidR="0023118D">
        <w:rPr>
          <w:rFonts w:cs="Arial"/>
          <w:szCs w:val="20"/>
        </w:rPr>
        <w:t xml:space="preserve"> školského psychológa,</w:t>
      </w:r>
      <w:r w:rsidRPr="00E26967">
        <w:rPr>
          <w:rFonts w:cs="Arial"/>
          <w:szCs w:val="20"/>
        </w:rPr>
        <w:t xml:space="preserve"> manažmentu školy a jednotlivých  vyučujúcich všeobecnovzdelávacích a odborných predmetov, osobnou komunikáciou s rodičmi, prípadne zákonnými zástupcami rodičov. Sú to pravidelné,  plánované zasadnutia Rodičovskej rady  a zasadnutia Rady školy, v ktorých sú zastúpení  rodičia a  sociálni partneri. Obsahom týchto zasadnutí sú informácie o plánoch a dosiahnutých výsledkov školy, riešenie problémových výchovných situácií, organizovanie spoločenských, vzdelávacích, kultúrnych a športových akcií organizovaných školou.</w:t>
      </w:r>
    </w:p>
    <w:p w:rsidR="00B234D5" w:rsidRPr="00E26967" w:rsidRDefault="00B234D5" w:rsidP="008A4FF0">
      <w:pPr>
        <w:pStyle w:val="Pta"/>
        <w:numPr>
          <w:ilvl w:val="0"/>
          <w:numId w:val="7"/>
        </w:numPr>
        <w:ind w:left="357" w:hanging="357"/>
        <w:jc w:val="both"/>
        <w:rPr>
          <w:rFonts w:cs="Arial"/>
          <w:szCs w:val="20"/>
        </w:rPr>
      </w:pPr>
      <w:r w:rsidRPr="00E26967">
        <w:rPr>
          <w:rFonts w:cs="Arial"/>
          <w:szCs w:val="20"/>
        </w:rPr>
        <w:t>Súťaže a prezentácia zručností a odborných spôsobilostí v odbore  na školskej úrovni sa organizuje formou jednoduchých ročníkových prác ako spoločný výstup teoretického a praktického vyučovania na záver každého ročníka. Škola určí obsah, rozsah, úroveň, kritéria hodnotenia, fo</w:t>
      </w:r>
      <w:r w:rsidR="00527314">
        <w:rPr>
          <w:rFonts w:cs="Arial"/>
          <w:szCs w:val="20"/>
        </w:rPr>
        <w:t>rmu prác a ich prezentácie.</w:t>
      </w:r>
      <w:r w:rsidRPr="00E26967">
        <w:rPr>
          <w:rFonts w:cs="Arial"/>
          <w:szCs w:val="20"/>
        </w:rPr>
        <w:t xml:space="preserve"> Žiaci sa môžu zúčastňovať aj na súťažiach  a prezentáciách vo svojom odb</w:t>
      </w:r>
      <w:r w:rsidR="00527314">
        <w:rPr>
          <w:rFonts w:cs="Arial"/>
          <w:szCs w:val="20"/>
        </w:rPr>
        <w:t xml:space="preserve">ore na národnej </w:t>
      </w:r>
      <w:r w:rsidRPr="00E26967">
        <w:rPr>
          <w:rFonts w:cs="Arial"/>
          <w:szCs w:val="20"/>
        </w:rPr>
        <w:t xml:space="preserve">úrovni. </w:t>
      </w:r>
    </w:p>
    <w:p w:rsidR="00B234D5" w:rsidRPr="00E26967" w:rsidRDefault="00B234D5" w:rsidP="00AD0C2C">
      <w:pPr>
        <w:pStyle w:val="Nadpis2"/>
        <w:numPr>
          <w:ilvl w:val="1"/>
          <w:numId w:val="62"/>
        </w:numPr>
        <w:ind w:left="576"/>
      </w:pPr>
      <w:bookmarkStart w:id="117" w:name="_Toc239486198"/>
      <w:bookmarkStart w:id="118" w:name="_Toc38612328"/>
      <w:r w:rsidRPr="00E26967">
        <w:t>Podmienky bezpečnosti práce a ochrany zdravia pri výchove a vzdelávaní</w:t>
      </w:r>
      <w:bookmarkEnd w:id="117"/>
      <w:bookmarkEnd w:id="118"/>
    </w:p>
    <w:p w:rsidR="00B234D5" w:rsidRPr="00E26967" w:rsidRDefault="00B234D5">
      <w:pPr>
        <w:pStyle w:val="Pta"/>
        <w:tabs>
          <w:tab w:val="clear" w:pos="4536"/>
          <w:tab w:val="clear" w:pos="9072"/>
        </w:tabs>
        <w:spacing w:before="120"/>
        <w:jc w:val="both"/>
        <w:rPr>
          <w:rFonts w:cs="Arial"/>
          <w:bCs/>
          <w:szCs w:val="20"/>
        </w:rPr>
      </w:pPr>
      <w:r w:rsidRPr="00E26967">
        <w:rPr>
          <w:rFonts w:cs="Arial"/>
          <w:bCs/>
          <w:szCs w:val="20"/>
        </w:rPr>
        <w:t xml:space="preserve">Vytváranie podmienok  bezpečnej a hygienickej práce je organickou súčasťou celého vyučovacieho procesu, osobitne odborného výcviku. Postupuje sa podľa platných predpisov, nariadení, vyhlášok, noriem a pod.  Priestory, v ktorých prebieha teoretické a praktické vyučovanie musia zodpovedať platným právnym predpisom, vyhláškam, technickým normám a predpisom ES. </w:t>
      </w:r>
    </w:p>
    <w:p w:rsidR="00B234D5" w:rsidRPr="00E26967" w:rsidRDefault="00B234D5">
      <w:pPr>
        <w:pStyle w:val="Pta"/>
        <w:tabs>
          <w:tab w:val="clear" w:pos="4536"/>
          <w:tab w:val="clear" w:pos="9072"/>
        </w:tabs>
        <w:spacing w:before="120"/>
        <w:jc w:val="both"/>
        <w:rPr>
          <w:rFonts w:cs="Arial"/>
          <w:bCs/>
          <w:szCs w:val="20"/>
        </w:rPr>
      </w:pPr>
      <w:r w:rsidRPr="00E26967">
        <w:rPr>
          <w:rFonts w:cs="Arial"/>
          <w:bCs/>
          <w:szCs w:val="20"/>
        </w:rPr>
        <w:t xml:space="preserve">Škola zabezpečuje všetky technické a organizačné opatrenia na elimináciu všetkých rizík spojených najmä s odborným výcvikom. Učitelia, MOV, žiaci a rodičia so podrobne s týmito rizikami oboznámení.   </w:t>
      </w:r>
    </w:p>
    <w:p w:rsidR="00B234D5" w:rsidRPr="00E26967" w:rsidRDefault="00B234D5">
      <w:pPr>
        <w:pStyle w:val="Pta"/>
        <w:tabs>
          <w:tab w:val="clear" w:pos="4536"/>
          <w:tab w:val="clear" w:pos="9072"/>
        </w:tabs>
        <w:spacing w:before="120"/>
        <w:jc w:val="both"/>
        <w:rPr>
          <w:rFonts w:cs="Arial"/>
          <w:bCs/>
          <w:szCs w:val="20"/>
        </w:rPr>
      </w:pPr>
      <w:r w:rsidRPr="00E26967">
        <w:rPr>
          <w:rFonts w:cs="Arial"/>
          <w:bCs/>
          <w:szCs w:val="20"/>
        </w:rPr>
        <w:t xml:space="preserve">Škola má spracovanú Metodickú osnovu vstupného  školenia bezpečnosti práce, dodržiavania osobnej hygieny a protipožiarnej ochrane pre žiakov a učiteľov. Žiaci sú s predpismi podrobne oboznámení a poučení vždy v úvodných hodinách jednotlivých predmetoch. Obsahom školenia sú predpisy a normy používané v odbore kuchár, miesta, na ktorých sú umiestnené lekárničky prvej pomoci, vybrané ustanovenia vyhlášky o evidencii úrazoch detí, žiakov a študentov, traumatologického plánu, nariadenie vlády o ochrane zdravia zamestnancov pri práci,  o bezpečnej prevádzke a používaní strojov, Zákonníka práce, o prácach mladistvých, poskytovaní prvej pomoci, o požiarnom nebezpečenstve v organizácii, inštruktáži používania prenosných hasiacich prístrojov a pod. </w:t>
      </w:r>
    </w:p>
    <w:p w:rsidR="00B234D5" w:rsidRPr="00E26967" w:rsidRDefault="00B234D5">
      <w:pPr>
        <w:pStyle w:val="Pta"/>
        <w:tabs>
          <w:tab w:val="clear" w:pos="4536"/>
          <w:tab w:val="clear" w:pos="9072"/>
        </w:tabs>
        <w:spacing w:before="120"/>
        <w:jc w:val="both"/>
        <w:rPr>
          <w:rFonts w:cs="Arial"/>
          <w:bCs/>
          <w:szCs w:val="20"/>
        </w:rPr>
      </w:pPr>
      <w:r w:rsidRPr="00E26967">
        <w:rPr>
          <w:rFonts w:cs="Arial"/>
          <w:bCs/>
          <w:szCs w:val="20"/>
        </w:rPr>
        <w:t xml:space="preserve">Na odbornom výcviku sa žiaci zoznamujú s návodmi na obsluhu jednotlivých strojov, prístrojov a zariadení a prevádzkovými bezpečnostnými predpismi. </w:t>
      </w:r>
    </w:p>
    <w:p w:rsidR="00B234D5" w:rsidRPr="00E26967" w:rsidRDefault="00B234D5">
      <w:pPr>
        <w:jc w:val="both"/>
        <w:rPr>
          <w:rFonts w:cs="Arial"/>
          <w:szCs w:val="20"/>
        </w:rPr>
      </w:pPr>
    </w:p>
    <w:p w:rsidR="00B234D5" w:rsidRPr="00BE12F9" w:rsidRDefault="002F53C5" w:rsidP="00B477B8">
      <w:pPr>
        <w:pStyle w:val="Nadpis1"/>
        <w:numPr>
          <w:ilvl w:val="0"/>
          <w:numId w:val="62"/>
        </w:numPr>
        <w:jc w:val="center"/>
      </w:pPr>
      <w:r>
        <w:rPr>
          <w:rFonts w:cs="Arial"/>
        </w:rPr>
        <w:br w:type="page"/>
      </w:r>
      <w:bookmarkStart w:id="119" w:name="_Toc239486199"/>
      <w:bookmarkStart w:id="120" w:name="_Toc38612329"/>
      <w:r w:rsidR="00B234D5" w:rsidRPr="00BE12F9">
        <w:lastRenderedPageBreak/>
        <w:t>VNÚTORNÝ SYSTÉM KONTROLY A HODNOTENIA ŽIAKOV V UČEBNOM ODBORE</w:t>
      </w:r>
      <w:bookmarkEnd w:id="119"/>
      <w:r w:rsidR="00FE744E">
        <w:t xml:space="preserve"> 6491 G, </w:t>
      </w:r>
      <w:r w:rsidR="006940F5">
        <w:t>OBCHODNÁ PREVÁDZKA,01 PRÁCA PRI PRÍPRAVE JEDÁL</w:t>
      </w:r>
      <w:bookmarkEnd w:id="120"/>
    </w:p>
    <w:p w:rsidR="00B234D5" w:rsidRPr="00E26967" w:rsidRDefault="00B234D5" w:rsidP="00B477B8">
      <w:pPr>
        <w:spacing w:before="120"/>
        <w:jc w:val="center"/>
        <w:rPr>
          <w:rFonts w:cs="Arial"/>
          <w:b/>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19"/>
        <w:gridCol w:w="4859"/>
      </w:tblGrid>
      <w:tr w:rsidR="00B234D5" w:rsidRPr="00E26967">
        <w:tc>
          <w:tcPr>
            <w:tcW w:w="4320" w:type="dxa"/>
            <w:tcBorders>
              <w:top w:val="single" w:sz="12" w:space="0" w:color="auto"/>
              <w:left w:val="single" w:sz="12" w:space="0" w:color="auto"/>
              <w:bottom w:val="single" w:sz="4" w:space="0" w:color="auto"/>
              <w:right w:val="single" w:sz="12" w:space="0" w:color="auto"/>
            </w:tcBorders>
            <w:shd w:val="clear" w:color="auto" w:fill="CCFFFF"/>
          </w:tcPr>
          <w:p w:rsidR="00B234D5" w:rsidRPr="00E26967" w:rsidRDefault="00B234D5">
            <w:pPr>
              <w:rPr>
                <w:rFonts w:cs="Arial"/>
                <w:b/>
                <w:szCs w:val="20"/>
              </w:rPr>
            </w:pPr>
            <w:r w:rsidRPr="00E26967">
              <w:rPr>
                <w:rFonts w:cs="Arial"/>
                <w:b/>
                <w:szCs w:val="20"/>
              </w:rPr>
              <w:br w:type="page"/>
              <w:t>Názov a adresa školy</w:t>
            </w:r>
          </w:p>
        </w:tc>
        <w:tc>
          <w:tcPr>
            <w:tcW w:w="4860" w:type="dxa"/>
            <w:tcBorders>
              <w:top w:val="single" w:sz="12" w:space="0" w:color="auto"/>
              <w:left w:val="single" w:sz="12" w:space="0" w:color="auto"/>
              <w:bottom w:val="single" w:sz="4" w:space="0" w:color="auto"/>
              <w:right w:val="single" w:sz="12" w:space="0" w:color="auto"/>
            </w:tcBorders>
          </w:tcPr>
          <w:p w:rsidR="00756A35" w:rsidRDefault="00756A35" w:rsidP="00756A35">
            <w:pPr>
              <w:jc w:val="both"/>
              <w:rPr>
                <w:rFonts w:cs="Arial"/>
                <w:szCs w:val="20"/>
              </w:rPr>
            </w:pPr>
            <w:r>
              <w:rPr>
                <w:rFonts w:cs="Arial"/>
                <w:szCs w:val="20"/>
              </w:rPr>
              <w:t xml:space="preserve">Odborné učilište, </w:t>
            </w:r>
            <w:r w:rsidR="00B234D5" w:rsidRPr="00E26967">
              <w:rPr>
                <w:rFonts w:cs="Arial"/>
                <w:szCs w:val="20"/>
              </w:rPr>
              <w:t xml:space="preserve">Scota Viatora 8, </w:t>
            </w:r>
          </w:p>
          <w:p w:rsidR="00B234D5" w:rsidRPr="00E26967" w:rsidRDefault="00B234D5" w:rsidP="00756A35">
            <w:pPr>
              <w:jc w:val="both"/>
              <w:rPr>
                <w:rFonts w:cs="Arial"/>
                <w:szCs w:val="20"/>
              </w:rPr>
            </w:pPr>
            <w:r w:rsidRPr="00E26967">
              <w:rPr>
                <w:rFonts w:cs="Arial"/>
                <w:szCs w:val="20"/>
              </w:rPr>
              <w:t xml:space="preserve">03401 Ružomberok </w:t>
            </w:r>
          </w:p>
        </w:tc>
      </w:tr>
      <w:tr w:rsidR="00B234D5" w:rsidRPr="00E26967">
        <w:tc>
          <w:tcPr>
            <w:tcW w:w="4320" w:type="dxa"/>
            <w:tcBorders>
              <w:top w:val="single" w:sz="4" w:space="0" w:color="auto"/>
              <w:left w:val="single" w:sz="12" w:space="0" w:color="auto"/>
              <w:bottom w:val="single" w:sz="4" w:space="0" w:color="auto"/>
              <w:right w:val="single" w:sz="12" w:space="0" w:color="auto"/>
            </w:tcBorders>
            <w:shd w:val="clear" w:color="auto" w:fill="CCFFFF"/>
          </w:tcPr>
          <w:p w:rsidR="00B234D5" w:rsidRPr="00E26967" w:rsidRDefault="00B234D5">
            <w:pPr>
              <w:rPr>
                <w:rFonts w:cs="Arial"/>
                <w:b/>
                <w:szCs w:val="20"/>
              </w:rPr>
            </w:pPr>
            <w:r w:rsidRPr="00E26967">
              <w:rPr>
                <w:rFonts w:cs="Arial"/>
                <w:b/>
                <w:szCs w:val="20"/>
              </w:rPr>
              <w:t>Názov školského vzdelávacieho programu</w:t>
            </w:r>
          </w:p>
        </w:tc>
        <w:tc>
          <w:tcPr>
            <w:tcW w:w="4860" w:type="dxa"/>
            <w:tcBorders>
              <w:top w:val="single" w:sz="4" w:space="0" w:color="auto"/>
              <w:left w:val="single" w:sz="12" w:space="0" w:color="auto"/>
              <w:bottom w:val="single" w:sz="4" w:space="0" w:color="auto"/>
              <w:right w:val="single" w:sz="12" w:space="0" w:color="auto"/>
            </w:tcBorders>
          </w:tcPr>
          <w:p w:rsidR="00B234D5" w:rsidRPr="00E26967" w:rsidRDefault="00BD3F11">
            <w:pPr>
              <w:jc w:val="both"/>
              <w:rPr>
                <w:rFonts w:cs="Arial"/>
                <w:szCs w:val="20"/>
              </w:rPr>
            </w:pPr>
            <w:r>
              <w:rPr>
                <w:rFonts w:cs="Arial"/>
                <w:szCs w:val="20"/>
              </w:rPr>
              <w:t>Pomocný kuchár</w:t>
            </w:r>
          </w:p>
        </w:tc>
      </w:tr>
      <w:tr w:rsidR="00B234D5" w:rsidRPr="00E26967">
        <w:tc>
          <w:tcPr>
            <w:tcW w:w="4320" w:type="dxa"/>
            <w:tcBorders>
              <w:top w:val="single" w:sz="4" w:space="0" w:color="auto"/>
              <w:left w:val="single" w:sz="12" w:space="0" w:color="auto"/>
              <w:bottom w:val="single" w:sz="4" w:space="0" w:color="auto"/>
              <w:right w:val="single" w:sz="12" w:space="0" w:color="auto"/>
            </w:tcBorders>
            <w:shd w:val="clear" w:color="auto" w:fill="CCFFFF"/>
          </w:tcPr>
          <w:p w:rsidR="00B234D5" w:rsidRPr="00E26967" w:rsidRDefault="00B234D5">
            <w:pPr>
              <w:rPr>
                <w:rFonts w:cs="Arial"/>
                <w:b/>
                <w:szCs w:val="20"/>
              </w:rPr>
            </w:pPr>
            <w:r w:rsidRPr="00E26967">
              <w:rPr>
                <w:rFonts w:cs="Arial"/>
                <w:b/>
                <w:szCs w:val="20"/>
              </w:rPr>
              <w:t>Kód a názov ŠVP</w:t>
            </w:r>
          </w:p>
        </w:tc>
        <w:tc>
          <w:tcPr>
            <w:tcW w:w="4860" w:type="dxa"/>
            <w:tcBorders>
              <w:top w:val="single" w:sz="4" w:space="0" w:color="auto"/>
              <w:left w:val="single" w:sz="12" w:space="0" w:color="auto"/>
              <w:bottom w:val="single" w:sz="4" w:space="0" w:color="auto"/>
              <w:right w:val="single" w:sz="12" w:space="0" w:color="auto"/>
            </w:tcBorders>
          </w:tcPr>
          <w:p w:rsidR="00B234D5" w:rsidRPr="00E26967" w:rsidRDefault="00B234D5">
            <w:pPr>
              <w:jc w:val="both"/>
              <w:rPr>
                <w:rFonts w:cs="Arial"/>
                <w:szCs w:val="20"/>
              </w:rPr>
            </w:pPr>
            <w:r w:rsidRPr="00E26967">
              <w:rPr>
                <w:rFonts w:cs="Arial"/>
                <w:szCs w:val="20"/>
              </w:rPr>
              <w:t>64 Ekonomika a organizácia, obchod a služby</w:t>
            </w:r>
          </w:p>
        </w:tc>
      </w:tr>
      <w:tr w:rsidR="00B234D5" w:rsidRPr="00E26967">
        <w:tc>
          <w:tcPr>
            <w:tcW w:w="4320" w:type="dxa"/>
            <w:tcBorders>
              <w:top w:val="single" w:sz="4" w:space="0" w:color="auto"/>
              <w:left w:val="single" w:sz="12" w:space="0" w:color="auto"/>
              <w:bottom w:val="single" w:sz="4"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Kód a názov učebného odboru</w:t>
            </w:r>
          </w:p>
        </w:tc>
        <w:tc>
          <w:tcPr>
            <w:tcW w:w="4860" w:type="dxa"/>
            <w:tcBorders>
              <w:top w:val="single" w:sz="4" w:space="0" w:color="auto"/>
              <w:left w:val="single" w:sz="12" w:space="0" w:color="auto"/>
              <w:bottom w:val="single" w:sz="4" w:space="0" w:color="auto"/>
              <w:right w:val="single" w:sz="12" w:space="0" w:color="auto"/>
            </w:tcBorders>
          </w:tcPr>
          <w:p w:rsidR="00B234D5" w:rsidRPr="00E26967" w:rsidRDefault="00850DF0" w:rsidP="00BD3F11">
            <w:pPr>
              <w:rPr>
                <w:rFonts w:cs="Arial"/>
                <w:b/>
                <w:bCs/>
                <w:szCs w:val="20"/>
              </w:rPr>
            </w:pPr>
            <w:r>
              <w:rPr>
                <w:rFonts w:cs="Arial"/>
                <w:b/>
                <w:bCs/>
                <w:szCs w:val="20"/>
              </w:rPr>
              <w:t xml:space="preserve">6491 G 01 </w:t>
            </w:r>
            <w:r w:rsidR="00B234D5" w:rsidRPr="00E26967">
              <w:rPr>
                <w:rFonts w:cs="Arial"/>
                <w:b/>
                <w:bCs/>
                <w:szCs w:val="20"/>
              </w:rPr>
              <w:t xml:space="preserve">obchodná prevádzka, </w:t>
            </w:r>
            <w:r w:rsidR="00BD3F11">
              <w:rPr>
                <w:rFonts w:cs="Arial"/>
                <w:b/>
                <w:bCs/>
                <w:szCs w:val="20"/>
              </w:rPr>
              <w:t>práca pri príprave</w:t>
            </w:r>
            <w:r w:rsidR="00B234D5" w:rsidRPr="00E26967">
              <w:rPr>
                <w:rFonts w:cs="Arial"/>
                <w:b/>
                <w:bCs/>
                <w:szCs w:val="20"/>
              </w:rPr>
              <w:t xml:space="preserve"> jedál</w:t>
            </w:r>
          </w:p>
        </w:tc>
      </w:tr>
      <w:tr w:rsidR="00B234D5" w:rsidRPr="00E26967">
        <w:tc>
          <w:tcPr>
            <w:tcW w:w="4320" w:type="dxa"/>
            <w:tcBorders>
              <w:top w:val="single" w:sz="4" w:space="0" w:color="auto"/>
              <w:left w:val="single" w:sz="12" w:space="0" w:color="auto"/>
              <w:bottom w:val="single" w:sz="4"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Stupeň vzdelania</w:t>
            </w:r>
          </w:p>
        </w:tc>
        <w:tc>
          <w:tcPr>
            <w:tcW w:w="4860" w:type="dxa"/>
            <w:tcBorders>
              <w:top w:val="single" w:sz="4" w:space="0" w:color="auto"/>
              <w:left w:val="single" w:sz="12" w:space="0" w:color="auto"/>
              <w:bottom w:val="single" w:sz="4" w:space="0" w:color="auto"/>
              <w:right w:val="single" w:sz="12" w:space="0" w:color="auto"/>
            </w:tcBorders>
          </w:tcPr>
          <w:p w:rsidR="00B234D5" w:rsidRPr="00E26967" w:rsidRDefault="00B234D5">
            <w:pPr>
              <w:jc w:val="both"/>
              <w:rPr>
                <w:rFonts w:cs="Arial"/>
                <w:szCs w:val="20"/>
              </w:rPr>
            </w:pPr>
            <w:r w:rsidRPr="00E26967">
              <w:rPr>
                <w:rFonts w:cs="Arial"/>
                <w:szCs w:val="20"/>
              </w:rPr>
              <w:t>Nižšiestredné odborné vzdelanie – ISCED 2C</w:t>
            </w:r>
          </w:p>
        </w:tc>
      </w:tr>
      <w:tr w:rsidR="00B234D5" w:rsidRPr="00E26967">
        <w:tc>
          <w:tcPr>
            <w:tcW w:w="4320" w:type="dxa"/>
            <w:tcBorders>
              <w:top w:val="single" w:sz="4" w:space="0" w:color="auto"/>
              <w:left w:val="single" w:sz="12" w:space="0" w:color="auto"/>
              <w:bottom w:val="single" w:sz="4"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Dĺžka štúdia</w:t>
            </w:r>
          </w:p>
        </w:tc>
        <w:tc>
          <w:tcPr>
            <w:tcW w:w="4860" w:type="dxa"/>
            <w:tcBorders>
              <w:top w:val="single" w:sz="4" w:space="0" w:color="auto"/>
              <w:left w:val="single" w:sz="12" w:space="0" w:color="auto"/>
              <w:bottom w:val="single" w:sz="4" w:space="0" w:color="auto"/>
              <w:right w:val="single" w:sz="12" w:space="0" w:color="auto"/>
            </w:tcBorders>
          </w:tcPr>
          <w:p w:rsidR="00B234D5" w:rsidRPr="00E26967" w:rsidRDefault="00B234D5">
            <w:pPr>
              <w:jc w:val="both"/>
              <w:rPr>
                <w:rFonts w:cs="Arial"/>
                <w:szCs w:val="20"/>
              </w:rPr>
            </w:pPr>
            <w:r w:rsidRPr="00E26967">
              <w:rPr>
                <w:rFonts w:cs="Arial"/>
                <w:szCs w:val="20"/>
              </w:rPr>
              <w:t>3 roky</w:t>
            </w:r>
          </w:p>
        </w:tc>
      </w:tr>
      <w:tr w:rsidR="00B234D5" w:rsidRPr="00E26967">
        <w:tc>
          <w:tcPr>
            <w:tcW w:w="4320" w:type="dxa"/>
            <w:tcBorders>
              <w:top w:val="single" w:sz="4" w:space="0" w:color="auto"/>
              <w:left w:val="single" w:sz="12" w:space="0" w:color="auto"/>
              <w:bottom w:val="single" w:sz="12" w:space="0" w:color="auto"/>
              <w:right w:val="single" w:sz="12" w:space="0" w:color="auto"/>
            </w:tcBorders>
            <w:shd w:val="clear" w:color="auto" w:fill="CCFFFF"/>
          </w:tcPr>
          <w:p w:rsidR="00B234D5" w:rsidRPr="00E26967" w:rsidRDefault="00B234D5">
            <w:pPr>
              <w:jc w:val="both"/>
              <w:rPr>
                <w:rFonts w:cs="Arial"/>
                <w:b/>
                <w:szCs w:val="20"/>
              </w:rPr>
            </w:pPr>
            <w:r w:rsidRPr="00E26967">
              <w:rPr>
                <w:rFonts w:cs="Arial"/>
                <w:b/>
                <w:szCs w:val="20"/>
              </w:rPr>
              <w:t xml:space="preserve">Forma štúdia </w:t>
            </w:r>
          </w:p>
        </w:tc>
        <w:tc>
          <w:tcPr>
            <w:tcW w:w="4860" w:type="dxa"/>
            <w:tcBorders>
              <w:top w:val="single" w:sz="4" w:space="0" w:color="auto"/>
              <w:left w:val="single" w:sz="12" w:space="0" w:color="auto"/>
              <w:bottom w:val="single" w:sz="12" w:space="0" w:color="auto"/>
              <w:right w:val="single" w:sz="12" w:space="0" w:color="auto"/>
            </w:tcBorders>
          </w:tcPr>
          <w:p w:rsidR="00B234D5" w:rsidRPr="00E26967" w:rsidRDefault="00B234D5">
            <w:pPr>
              <w:jc w:val="both"/>
              <w:rPr>
                <w:rFonts w:cs="Arial"/>
                <w:szCs w:val="20"/>
              </w:rPr>
            </w:pPr>
            <w:r w:rsidRPr="00E26967">
              <w:rPr>
                <w:rFonts w:cs="Arial"/>
                <w:szCs w:val="20"/>
              </w:rPr>
              <w:t>denná</w:t>
            </w:r>
          </w:p>
        </w:tc>
      </w:tr>
    </w:tbl>
    <w:p w:rsidR="0023118D" w:rsidRPr="0023118D" w:rsidRDefault="00B234D5" w:rsidP="0023118D">
      <w:pPr>
        <w:spacing w:before="120"/>
        <w:jc w:val="both"/>
        <w:rPr>
          <w:rFonts w:cs="Arial"/>
          <w:szCs w:val="20"/>
        </w:rPr>
      </w:pPr>
      <w:r w:rsidRPr="00E26967">
        <w:rPr>
          <w:rFonts w:cs="Arial"/>
          <w:szCs w:val="20"/>
        </w:rPr>
        <w:t>Odborné učilište, Scota Viatora 8, 03401 Ružomberok považuje vnútorný systém kontroly a hodnotenia žiakov za najvýznamnejšiu kategóriu celého procesu. Naším cieľom je poskytovať žiakovi spätnú väzbu, prostredníctvom ktorej získava informácie o tom, ako danú problematiku zvláda, ako dokáže zaobchádzať s tým, čo sa naučil, v čom sa zlepšil a v čom má ešte nedostatky. Hodnotenie žiaka vychádza z jasne stanovených cieľov a konkrétnych kritérií, ktorými sa dá jeho výkon zmerať. Preto neoddeliteľnou súčasťou hodnotenia musí byť aj konkrétne odporúčanie alebo rada, ako má žiak ďalej postupovať, aby svoje nedostatky odstránil.  Kontrolu vyučovacieho procesu budeme orientovať n</w:t>
      </w:r>
      <w:r w:rsidR="0023118D">
        <w:rPr>
          <w:rFonts w:cs="Arial"/>
          <w:szCs w:val="20"/>
        </w:rPr>
        <w:t xml:space="preserve">a skúšanie a hodnotenie žiakov podľa </w:t>
      </w:r>
      <w:bookmarkStart w:id="121" w:name="_Toc68207041"/>
      <w:bookmarkStart w:id="122" w:name="_Toc68312200"/>
      <w:bookmarkStart w:id="123" w:name="_Toc68376142"/>
      <w:bookmarkStart w:id="124" w:name="_Toc68573008"/>
      <w:bookmarkStart w:id="125" w:name="_Toc68578962"/>
      <w:bookmarkStart w:id="126" w:name="_Toc68579143"/>
      <w:bookmarkStart w:id="127" w:name="_Toc68580019"/>
      <w:bookmarkStart w:id="128" w:name="_Toc68656939"/>
      <w:bookmarkStart w:id="129" w:name="_Toc68673460"/>
      <w:bookmarkStart w:id="130" w:name="_Toc68676077"/>
      <w:bookmarkStart w:id="131" w:name="_Toc293995097"/>
      <w:r w:rsidR="0023118D">
        <w:rPr>
          <w:rFonts w:ascii="Times New Roman" w:hAnsi="Times New Roman"/>
          <w:b/>
          <w:sz w:val="22"/>
          <w:szCs w:val="22"/>
        </w:rPr>
        <w:t>Metodického</w:t>
      </w:r>
      <w:r w:rsidR="0023118D" w:rsidRPr="0023118D">
        <w:rPr>
          <w:rFonts w:ascii="Times New Roman" w:hAnsi="Times New Roman"/>
          <w:b/>
          <w:sz w:val="22"/>
          <w:szCs w:val="22"/>
        </w:rPr>
        <w:t xml:space="preserve"> pokyn</w:t>
      </w:r>
      <w:r w:rsidR="0023118D">
        <w:rPr>
          <w:rFonts w:ascii="Times New Roman" w:hAnsi="Times New Roman"/>
          <w:b/>
          <w:sz w:val="22"/>
          <w:szCs w:val="22"/>
        </w:rPr>
        <w:t>u</w:t>
      </w:r>
      <w:r w:rsidR="0023118D" w:rsidRPr="0023118D">
        <w:rPr>
          <w:rFonts w:ascii="Times New Roman" w:hAnsi="Times New Roman"/>
          <w:b/>
          <w:sz w:val="22"/>
          <w:szCs w:val="22"/>
        </w:rPr>
        <w:t xml:space="preserve"> č. 33/2011</w:t>
      </w:r>
      <w:r w:rsidR="0023118D" w:rsidRPr="0023118D">
        <w:rPr>
          <w:rFonts w:ascii="Times New Roman" w:hAnsi="Times New Roman"/>
          <w:sz w:val="22"/>
          <w:szCs w:val="22"/>
        </w:rPr>
        <w:br/>
      </w:r>
      <w:bookmarkEnd w:id="121"/>
      <w:bookmarkEnd w:id="122"/>
      <w:bookmarkEnd w:id="123"/>
      <w:bookmarkEnd w:id="124"/>
      <w:bookmarkEnd w:id="125"/>
      <w:bookmarkEnd w:id="126"/>
      <w:bookmarkEnd w:id="127"/>
      <w:bookmarkEnd w:id="128"/>
      <w:bookmarkEnd w:id="129"/>
      <w:bookmarkEnd w:id="130"/>
      <w:r w:rsidR="0023118D" w:rsidRPr="0023118D">
        <w:rPr>
          <w:b/>
        </w:rPr>
        <w:t>na hodnotenie a klasifikáciu žiakov odborných učilíšť</w:t>
      </w:r>
      <w:bookmarkEnd w:id="131"/>
      <w:r w:rsidR="0023118D" w:rsidRPr="0023118D">
        <w:rPr>
          <w:b/>
        </w:rPr>
        <w:t>.</w:t>
      </w:r>
    </w:p>
    <w:p w:rsidR="00270831" w:rsidRPr="00D54EEB" w:rsidRDefault="00527314" w:rsidP="00370508">
      <w:pPr>
        <w:pStyle w:val="Nadpis3"/>
        <w:numPr>
          <w:ilvl w:val="0"/>
          <w:numId w:val="0"/>
        </w:numPr>
        <w:tabs>
          <w:tab w:val="num" w:pos="833"/>
        </w:tabs>
        <w:spacing w:after="240"/>
        <w:ind w:firstLine="113"/>
        <w:rPr>
          <w:rFonts w:ascii="Times New Roman" w:hAnsi="Times New Roman"/>
          <w:sz w:val="22"/>
          <w:szCs w:val="22"/>
        </w:rPr>
      </w:pPr>
      <w:bookmarkStart w:id="132" w:name="_Toc38612330"/>
      <w:r>
        <w:rPr>
          <w:rFonts w:ascii="Times New Roman" w:hAnsi="Times New Roman"/>
          <w:sz w:val="22"/>
          <w:szCs w:val="22"/>
        </w:rPr>
        <w:t>9.1 Pravidlá hodnotenia žiakov</w:t>
      </w:r>
      <w:bookmarkEnd w:id="132"/>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Pokyn podrobne upravuje postup realizácie hodnotenia a klasifikácie žiakov odborných učilíšť, ktorý sa vykonáva v procese výchovy a vzdelávania v súlade so zákonom č. 245/2008 Z. z. o výchove a vzdelávaní (školský zákon) a o zmene a doplnení niektorých zákonov v znení neskorších predpisov a zákonom č. 596/2003 Z. z. o štátnej správe v školstve a školskej samospráve a o zmene a doplnení niektorých zákonov v znení neskorších predpisov, vyhláškou č. 322/2008 Z. z. o špeciálnych školách a vyhláškou č. 318/2008 Z. z. o ukončovaní štúdia na stredných školách</w:t>
      </w:r>
      <w:r w:rsidR="00181944">
        <w:rPr>
          <w:color w:val="auto"/>
          <w:sz w:val="22"/>
          <w:szCs w:val="22"/>
        </w:rPr>
        <w:t>.</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Metodický pokyn upravuje postup pri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uplatňovaní pravidiel hodnotenia a klasifikácie žiakov odborných učilíšť (ďalej len „žiaci“),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uplatňovaní pravidiel správania žiakov,</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uplatňovaní opatrení vo výchove,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celkovom hodnotení žiakov,</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komisionálnych skúškach,</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vedení dokladov o vzdelávaní a niektorých školských tlačív.</w:t>
      </w:r>
    </w:p>
    <w:p w:rsidR="00270831" w:rsidRPr="00370508" w:rsidRDefault="00270831" w:rsidP="00370508">
      <w:pPr>
        <w:pStyle w:val="Nadpis3"/>
        <w:numPr>
          <w:ilvl w:val="0"/>
          <w:numId w:val="0"/>
        </w:numPr>
        <w:tabs>
          <w:tab w:val="num" w:pos="833"/>
        </w:tabs>
        <w:spacing w:after="240"/>
        <w:ind w:firstLine="113"/>
        <w:rPr>
          <w:rFonts w:ascii="Times New Roman" w:hAnsi="Times New Roman"/>
          <w:b w:val="0"/>
          <w:i/>
          <w:sz w:val="22"/>
          <w:szCs w:val="22"/>
        </w:rPr>
      </w:pPr>
      <w:bookmarkStart w:id="133" w:name="_Toc293995099"/>
      <w:bookmarkStart w:id="134" w:name="_Toc38612331"/>
      <w:r w:rsidRPr="00370508">
        <w:rPr>
          <w:rFonts w:ascii="Times New Roman" w:hAnsi="Times New Roman"/>
          <w:b w:val="0"/>
          <w:i/>
          <w:sz w:val="22"/>
          <w:szCs w:val="22"/>
        </w:rPr>
        <w:t>Hodnotenie a klasifikácia</w:t>
      </w:r>
      <w:bookmarkEnd w:id="133"/>
      <w:bookmarkEnd w:id="134"/>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Hodnotenie žiaka sa v rámci vzdelávania vykonáva podľa úrovne dosiahnutých výsledkov klasifikácioua percentuálnym hodnotením.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Jednou z foriem hodnotenia je klasifikácia, ktorej výsledky sa vyjadrujú týmito piatimi stupňami: 1 – výborný, 2 – chválitebný, 3 – dobrý, 4 – dostatočný, 5 – nedostatočný.</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Hodnotenie vyjadrené percentami sa používa pri celkovom hodnotení žiaka pred ukončením prípravy v odbornom učilišti.</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lastRenderedPageBreak/>
        <w:t>V predmetoch, ktoré sa neklasifikujú, sa v katalógovom liste žiaka a na vysvedčení žiaka uvedie „absolvoval/absolvovala“ alebo „neabsolvoval/neabsolvovala“ v súlade so školským vzdelávacím programom.</w:t>
      </w:r>
    </w:p>
    <w:p w:rsidR="00270831" w:rsidRPr="00370508" w:rsidRDefault="00270831" w:rsidP="00370508">
      <w:pPr>
        <w:pStyle w:val="Nadpis3"/>
        <w:numPr>
          <w:ilvl w:val="0"/>
          <w:numId w:val="0"/>
        </w:numPr>
        <w:tabs>
          <w:tab w:val="num" w:pos="833"/>
        </w:tabs>
        <w:spacing w:after="240"/>
        <w:ind w:firstLine="113"/>
        <w:rPr>
          <w:rFonts w:ascii="Times New Roman" w:hAnsi="Times New Roman"/>
          <w:b w:val="0"/>
          <w:i/>
          <w:sz w:val="22"/>
          <w:szCs w:val="22"/>
        </w:rPr>
      </w:pPr>
      <w:bookmarkStart w:id="135" w:name="_Toc293995100"/>
      <w:bookmarkStart w:id="136" w:name="_Toc38612332"/>
      <w:r w:rsidRPr="00370508">
        <w:rPr>
          <w:rFonts w:ascii="Times New Roman" w:hAnsi="Times New Roman"/>
          <w:b w:val="0"/>
          <w:i/>
          <w:sz w:val="22"/>
          <w:szCs w:val="22"/>
        </w:rPr>
        <w:t>Zásady hodnotenia a klasifikácie</w:t>
      </w:r>
      <w:bookmarkEnd w:id="135"/>
      <w:bookmarkEnd w:id="136"/>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Súčasťou výchovno-vzdelávacieho procesu na odbornom učilišti je systematické hodnotenie žiaka. Predmetom hodnotenia je úroveň dosiahnutých vedomostí a zručností podľa platných učebných osnov a vzdelávacích programov.</w:t>
      </w:r>
      <w:r w:rsidR="00F27F10">
        <w:rPr>
          <w:color w:val="auto"/>
          <w:sz w:val="22"/>
          <w:szCs w:val="22"/>
        </w:rPr>
        <w:t xml:space="preserve"> </w:t>
      </w:r>
      <w:r w:rsidRPr="00D54EEB">
        <w:rPr>
          <w:color w:val="auto"/>
          <w:sz w:val="22"/>
          <w:szCs w:val="22"/>
        </w:rPr>
        <w:t>Hodnotenie a klasifikácia preukázaných vedomostí a zručností žiaka v príslušnom predmete nemôžu byť znížené na základe správania žiaka.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Hodnotenie žiaka je nevyhnutná súčasť výchovno-vzdelávacieho procesu, ktorá má informatívnu, korekčnú a motivačnú funkciu.</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Žiak má právo</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vedieť, čo sa bude hodnotiť a akým spôsobom,</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dozvedieť sa výsledok každého hodnotenia,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na objektívne hodnotenie.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Vo výchovno-vzdelávacom procese a odbornom výcviku sa podľa úrovne dosiahnutých výsledkov uskutočňuje priebežná a súhrnná klasifikácia. Priebežná klasifikácia sa uplatňuje pri hodnotení čiastkových výsledkov žiaka. Súhrnná klasifikácia sa vykonáva na konci každého polroka školského roka. Zahŕňa súhrnné vyjadrenie hodnotenia dosiahnutých výchovno-vzdelávacích výsledkov žiaka v uplynulom polroku. Súhrnná klasifikácia a hodnotenie je podkladom pre vyjadrenie celkového prospechu a celkového hodnotenia žiaka.</w:t>
      </w:r>
    </w:p>
    <w:p w:rsidR="00270831" w:rsidRPr="00181944" w:rsidRDefault="00270831" w:rsidP="00270831">
      <w:pPr>
        <w:pStyle w:val="odsek"/>
        <w:numPr>
          <w:ilvl w:val="1"/>
          <w:numId w:val="0"/>
        </w:numPr>
        <w:tabs>
          <w:tab w:val="num" w:pos="510"/>
        </w:tabs>
        <w:rPr>
          <w:color w:val="auto"/>
          <w:sz w:val="22"/>
          <w:szCs w:val="22"/>
          <w:vertAlign w:val="superscript"/>
        </w:rPr>
      </w:pPr>
      <w:r w:rsidRPr="00D54EEB">
        <w:rPr>
          <w:color w:val="auto"/>
          <w:sz w:val="22"/>
          <w:szCs w:val="22"/>
        </w:rPr>
        <w:t>Celkový prospech a celkové hodnotenie žiaka sa na konci každého polroka školského roka zazname</w:t>
      </w:r>
      <w:r w:rsidR="003A0302">
        <w:rPr>
          <w:color w:val="auto"/>
          <w:sz w:val="22"/>
          <w:szCs w:val="22"/>
        </w:rPr>
        <w:t>náva v pedagogickej dokumentáci</w:t>
      </w:r>
      <w:r w:rsidRPr="00D54EEB">
        <w:rPr>
          <w:color w:val="auto"/>
          <w:sz w:val="22"/>
          <w:szCs w:val="22"/>
        </w:rPr>
        <w:t>a uvádza na vysvedčení. Na konci školského roka škola vydá žiakovi vysvedčenie, v ktorom sa uvádzajú výsledky hodnotenia za prvý polrok a za druhý polrok školského roka.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Pri hodnotení sa uplatňuje primeraná náročnosť a pedagogický takt voči žiakovi, jeho výkony sa hodnotia komplexne, berú sa do úvahy osobitosti mentálneho postihnutia, celkový zdravotný stav, vynaložené úsilie žiaka a v plnej miere sa rešpektujú jeho ľudské práva.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Pedagogický zamestnanec priebežne hodnotí výsledky žiaka, jeho vedomosti, zručnosti a návyky. Vyzdvihuje žiakove klady a súčasne ho vecne a taktne usmerňuje v ďalšom postupe pri učení so zameraním na zvýšenie úsilia získať ďalšie vedomosti, zručnosti a návyky.</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Vyučovacie predmety, v ktorých predmetom hodnotenia a klasifikácie sú dosahované výsledky žiaka, sú rozdelené nasledovne: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všeobecnovzdelávacie predmety,</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predmety odborného vzdelávania.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Kritériá pre jednotlivé stupne klasifikácie sú formulované predovšetkým pre súhrnnú klasifikáciu. Žiadne z uvedených kritérií však pedagogický zamestnanec nepreceňuje, posudzuje žiakove výkony komplexne, v súlade so špecifikami predmetu a s prihliadnutím na postihnutie žiaka.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U žiaka, ktorý má výrazné rozdiely v ústnom a písomnom prejave, sa pri skúšaní, ktoré predstavuje východisko pre hodnotenie jeho učebných výsledkov, uprednostňuje forma, ktorá zohľadňuje jeho špeciálne výchovno-vzdelávacie potreby. Priebežne sa používajú rôzne formy zisťovania úrovne vedomostí a zručností žiaka, rešpektujúc osobitosti mentálneho postihnutia. </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37" w:name="_Toc293995101"/>
      <w:bookmarkStart w:id="138" w:name="_Toc38612333"/>
      <w:r w:rsidRPr="00FF6A5A">
        <w:rPr>
          <w:rFonts w:ascii="Times New Roman" w:hAnsi="Times New Roman"/>
          <w:b w:val="0"/>
          <w:i/>
          <w:sz w:val="22"/>
          <w:szCs w:val="22"/>
        </w:rPr>
        <w:t>Získavanie podkladov na hodnotenie a klasifikáciu</w:t>
      </w:r>
      <w:bookmarkEnd w:id="137"/>
      <w:bookmarkEnd w:id="138"/>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Podklady na hodnotenie a klasifikáciu výchovno-vzdelávacích výsledkov a správania žiaka získava pedagogický zamestnanec najmä týmito metódami, formami a prostriedkami:</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lastRenderedPageBreak/>
        <w:t>sústavným diagnostickým pozorovaním žiaka,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sústavným sledovaním výkonov žiaka a jeho pripravenosti na vyučovanie,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rôznymi druhmi skúšok (praktické, pohybové, ústne, písomné, grafické, vedomostné testy),</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analýzou výsledkov rôznych činností žiaka s osobitným zameraním na manuálnu zručnosť, úroveň dosiahnutej samoobsluhy a na celkovú sociálnu vyspelosť,</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konzultáciami s ostatnými pedagogickými zamestnancami, podľa potreby aj s výchovným poradcom, zamestnancami centier špeciálno-pedagogického poradenstva, príslušným dorastovým lekárom a ďalšími odbornými lekármi, školským psychológom, logopédom, asistentom učiteľa.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rozhovormi so žiakom, rodičmi alebo zákonnými zástupcami.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Žiak je z predmetu skúšaný ústne, písomne alebo prakticky. Žiak by mal byť v priebehu polroka z jedného vyučovacieho predmetu vyskúšaný minimálne dvakrát.</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Pedagogický zamestnanec si vedie evidenciu o každom hodnotení žiaka podľa vnútorných predpisov školy. V priebehu školského roka zaznamenáva výsledky žiaka a jeho prejavy najmä preto, aby mohol žiakovi poskytnúť spätnú väzbu a usmerňovať výchovno-vzdelávací proces žiaka v zmysle jeho možností rozvoja a informovať zákonných zástupcov žiaka.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Pedagogický zamestnanec oznámi žiakovi výsledok každého hodnotenia a klasifikácie a poukáže na klady a nedostatky hodnotených prejavov, výkonov a výtvorov. Po ústnom vyskúšaní pedagóg oznamuje žiakovi výsledok hodnotenia ihneď. Výsledky hodnotenia písomných skúšok, prác a praktických činností oznámi žiakovi a predloží k nahliadnutiu najneskôr do 10 dní.</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Jednotlivé druhy písomných skúšok rozvrhuje pedagogický zamestnanec rovnomerne na celý školský rok, aby sa nadmerne nehromadili v určitých obdobiach. Termín písomnej práce, ktorá trvá viac ako 25 minút, konzultuje pedagogický zamestnanec s triednym učiteľom, ktorý koordinuje plán skúšania v triede. V jednom dni môžu žiaci písať len jednu skúšku uvedeného druhu.</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Podkladom pre celkové hodnotenie vyučovacieho predmetu sú:</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známky za ústne odpovede,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známky za písomné práce, didaktické testy, grafické práce, praktické práce, pohybové činnosti,</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posúdenie prejavov žiaka podľa čl. 3 ods. 6.</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39" w:name="_Toc293995102"/>
      <w:bookmarkStart w:id="140" w:name="_Toc38612334"/>
      <w:r w:rsidRPr="00FF6A5A">
        <w:rPr>
          <w:rFonts w:ascii="Times New Roman" w:hAnsi="Times New Roman"/>
          <w:b w:val="0"/>
          <w:i/>
          <w:sz w:val="22"/>
          <w:szCs w:val="22"/>
        </w:rPr>
        <w:t>Postup pri hodnotení a klasifikácii prospechu</w:t>
      </w:r>
      <w:bookmarkEnd w:id="139"/>
      <w:bookmarkEnd w:id="140"/>
    </w:p>
    <w:p w:rsidR="00270831" w:rsidRPr="00D54EEB" w:rsidRDefault="00270831" w:rsidP="00270831">
      <w:pPr>
        <w:pStyle w:val="odsek"/>
        <w:numPr>
          <w:ilvl w:val="1"/>
          <w:numId w:val="0"/>
        </w:numPr>
        <w:tabs>
          <w:tab w:val="num" w:pos="510"/>
          <w:tab w:val="left" w:pos="3420"/>
        </w:tabs>
        <w:rPr>
          <w:color w:val="auto"/>
          <w:sz w:val="22"/>
          <w:szCs w:val="22"/>
        </w:rPr>
      </w:pPr>
      <w:r w:rsidRPr="00D54EEB">
        <w:rPr>
          <w:color w:val="auto"/>
          <w:sz w:val="22"/>
          <w:szCs w:val="22"/>
        </w:rPr>
        <w:t>Žiaci sú klasifikovaní podľa stupnice uvedenej v čl. 2 vo vyučovacích predmetoch uvedených v školskom vzdelávacom programe príslušného ročníka a učebného odboru.</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Výsledný stupeň prospechu žiaka vo vyučovacom predmete alebo praktickej príprave určí vyučujúci.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V predmete, v ktorom vyučuje viac učiteľov, určia výsledný stupeň za klasifikačné obdobie príslušní učitelia po vzájomnej dohode.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Pri určovaní stupňa prospechu sa posudzujú výsledky práce žiaka objektívne a zohľadňuje sa miera ich náročnosti, pričom sa prihliada na závažnosť mentálneho postihnutia a vynaložené úsilie žiaka. U žiakov s mentálnym postihnutím má hodnotenie a klasifikácia významnú povzbudzujúcu a motivačnú úlohu.</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Pri celkovom hodnotení sa pri určovaní stupňa prospechu v jednotlivých predmetoch na konci klasifikačného obdobia hodnotia učebné výsledky, ktoré žiak dosiahol za celé klasifikačné obdobie. Pritom sa prihliada na snahu a svedomitosť žiaka, na jeho individuálne schopnosti a záujmy aj mimo školy, na záujem o prácu, na úroveň jazykového prejavu žiaka, ktorý zodpovedá jeho dorozumievacím možnostiam. Stupeň prospechu sa neurčuje na základe priemeru klasifikácie za príslušné obdobie získaných v danom klasifikačnom období, prihliada sa k dôležitosti a váhe jednotlivých známok.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lastRenderedPageBreak/>
        <w:t>Riaditeľ školy zabezpečí zjednotenie hodnotiacich kritérií u všetkých pedagogických zamestnancov školy.</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Zákonných zástupcov žiaka informuje priebežne o prospechu a správaní žiaka triedny učiteľ, učitelia jednotlivých predmetov a  majstri odbornej výchovy. V prípade mimoriadneho zhoršenia prospechu alebo správania informuje zákonných zástupcov triedny učiteľ bezprostredne a preukázateľným spôsobom.</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Triedny učiteľ oboznamuje zákonných zástupcov s výsledkami práce celej triedy za uplynulé obdobie. Osobitnú pozornosť v individuálnom pohovore venuje zákonným zástupcom žiakov, ktorí nezvládli požiadavky učebných osnov, alebo sa u nich prejavuje slabá disciplína a negatívny  vzťah ku školskej dochádzke.</w:t>
      </w:r>
    </w:p>
    <w:p w:rsidR="00270831" w:rsidRPr="00D54EEB" w:rsidRDefault="00270831" w:rsidP="00270831">
      <w:pPr>
        <w:pStyle w:val="Nadpis3"/>
        <w:numPr>
          <w:ilvl w:val="0"/>
          <w:numId w:val="0"/>
        </w:numPr>
        <w:tabs>
          <w:tab w:val="num" w:pos="833"/>
        </w:tabs>
        <w:spacing w:after="240"/>
        <w:ind w:firstLine="113"/>
        <w:jc w:val="center"/>
        <w:rPr>
          <w:rFonts w:ascii="Times New Roman" w:hAnsi="Times New Roman"/>
          <w:sz w:val="22"/>
          <w:szCs w:val="22"/>
        </w:rPr>
      </w:pPr>
      <w:r w:rsidRPr="00D54EEB">
        <w:rPr>
          <w:rFonts w:ascii="Times New Roman" w:hAnsi="Times New Roman"/>
          <w:sz w:val="22"/>
          <w:szCs w:val="22"/>
        </w:rPr>
        <w:br/>
      </w:r>
      <w:bookmarkStart w:id="141" w:name="_Toc293995103"/>
      <w:bookmarkStart w:id="142" w:name="_Toc38612335"/>
      <w:r w:rsidR="00FF6A5A">
        <w:rPr>
          <w:rFonts w:ascii="Times New Roman" w:hAnsi="Times New Roman"/>
          <w:sz w:val="22"/>
          <w:szCs w:val="22"/>
        </w:rPr>
        <w:t xml:space="preserve">9. 2 </w:t>
      </w:r>
      <w:r w:rsidRPr="00D54EEB">
        <w:rPr>
          <w:rFonts w:ascii="Times New Roman" w:hAnsi="Times New Roman"/>
          <w:sz w:val="22"/>
          <w:szCs w:val="22"/>
        </w:rPr>
        <w:t>Klasifikácia v predmetoch všeobecného vzdelávania a odborných vyučovacích predmetov teoretického vzdelávania</w:t>
      </w:r>
      <w:bookmarkEnd w:id="141"/>
      <w:bookmarkEnd w:id="142"/>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Pri hodnotení a klasifikácii výchovno-vzdelávacích výsledkov dosiahnutých vo všeobecno-vzdelávacích predmetoch a odborných vyučovacích predmetoch praktického vzdelávania sa v súlade s požiadavkami špecifických cieľov, obsahu učiva a učebnými osnovami stanovenými v školských vzdelávacích programoch hodnotí: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schopnosť tvorivého myslenia a uplatňovania osvojených poznatkov a zručností pri riešení praktických úloh a pri výklade spoločenských a prírodných javov a zákonitostí,</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kvalita a rozsah získaných zručností vykonávať požadované rozumové a motorické činnosti,</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celistvosť, presnosť a trvácnosť osvojenia požadovaných vedomostí a zručností,</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schopnosť využívať skúsenosti a poznatky získané pri praktických činnostiach,</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aktivita v prístupe k činnostiam, záujem o ne a vzťah k nim,</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primeraná výstižnosť a jazyková správnosť ústneho a písomného prejavu,</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kvalita výsledkov činností a schopnosť samostatnej práce.</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 odbornom učilišti sa výchovno-vzdelávacie výsledky žiaka v primeranom rozsahu pre príslušný ročník klasifikujú podľa tejto stupnice:</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1 – výborný</w:t>
      </w:r>
    </w:p>
    <w:p w:rsidR="00270831" w:rsidRPr="00D54EEB" w:rsidRDefault="00270831" w:rsidP="00270831">
      <w:pPr>
        <w:pStyle w:val="odsek"/>
        <w:tabs>
          <w:tab w:val="clear" w:pos="510"/>
        </w:tabs>
        <w:spacing w:after="0"/>
        <w:rPr>
          <w:color w:val="auto"/>
          <w:sz w:val="22"/>
          <w:szCs w:val="22"/>
        </w:rPr>
      </w:pPr>
      <w:r w:rsidRPr="00D54EEB">
        <w:rPr>
          <w:color w:val="auto"/>
          <w:sz w:val="22"/>
          <w:szCs w:val="22"/>
        </w:rPr>
        <w:t>Stupňom 1 – výborný sa žiak klasifikuje, ak má v presnosti a úplnosti požadovaných poznatkov, faktov a pojmov a vo vzťahu medzi nimi nepodstatné medzery. Má zvládnuté špecifické ciele, predpísaný obsah učiva a učebné osnovy pre všeobecnovzdelávacie predmety a teoretické predmety odborného vzdelávania. Pri vykonávaní požadovaných rozumových a motorických činností prejavuje niektoré drobné nepresnosti. Podstatnejšie nepresnosti a chyby vie s  pomocou pedagogického zamestnanca korigovať. Osvojené poznatky a zručnosti aplikuje pri riešení teoretických a praktických úloh samostatne, len niekedy s menšími chybami. Uplatňuje poznatky a hodnotí javy a zákonitosti podľa podnetov pedagogického zamestnanca. Jeho reakcie sú vcelku správne, ale pomalšie. Ústny a písomný prejav je pomerne správny a výstižný. Kvalita výsledkov jeho činnosti je občas narušená nedostatkami. Žiak je schopný samostatne pracovať po predchádzajúcom návode pedagogického zamestnanca.</w:t>
      </w:r>
    </w:p>
    <w:p w:rsidR="00270831" w:rsidRPr="00D54EEB" w:rsidRDefault="00270831" w:rsidP="00270831">
      <w:pPr>
        <w:pStyle w:val="odsek"/>
        <w:tabs>
          <w:tab w:val="clear" w:pos="510"/>
        </w:tabs>
        <w:spacing w:before="120" w:after="0"/>
        <w:rPr>
          <w:b/>
          <w:color w:val="auto"/>
          <w:sz w:val="22"/>
          <w:szCs w:val="22"/>
        </w:rPr>
      </w:pPr>
      <w:r w:rsidRPr="00D54EEB">
        <w:rPr>
          <w:b/>
          <w:color w:val="auto"/>
          <w:sz w:val="22"/>
          <w:szCs w:val="22"/>
        </w:rPr>
        <w:t>Stupeň 2 – chválitebný</w:t>
      </w:r>
    </w:p>
    <w:p w:rsidR="00270831" w:rsidRPr="00D54EEB" w:rsidRDefault="00270831" w:rsidP="00270831">
      <w:pPr>
        <w:pStyle w:val="odsek"/>
        <w:tabs>
          <w:tab w:val="clear" w:pos="510"/>
        </w:tabs>
        <w:rPr>
          <w:color w:val="auto"/>
          <w:sz w:val="22"/>
          <w:szCs w:val="22"/>
        </w:rPr>
      </w:pPr>
      <w:r w:rsidRPr="00D54EEB">
        <w:rPr>
          <w:color w:val="auto"/>
          <w:sz w:val="22"/>
          <w:szCs w:val="22"/>
        </w:rPr>
        <w:t xml:space="preserve">Stupňom 2 – chválitebný sa žiak klasifikuje, ak má v presnosti a úplnosti požadovaných poznatkov, faktov, pojmov a vo vzťahu medzi nimi ojedinelé  medzery. Pri vykonávaní požadovaných rozumových a motorických činností prejavuje nepresnosti, ktoré dokáže s pomocou pedagogického zamestnanca korigovať. Osvojené poznatky a zručnosti aplikuje pri riešení teoretických a praktických úloh s menšími chybami. Pri využívaní poznatkov na výklad a hodnotenie javov je menej samostatný a potrebuje vedenie pedagogického zamestnanca. Jeho výsledky vykazujú drobné nepresnosti. Ústny a písomný prejav má zvyčajne nedostatky v správnosti a presnosti. Kvalita výsledkov jeho činností je </w:t>
      </w:r>
      <w:r w:rsidRPr="00D54EEB">
        <w:rPr>
          <w:color w:val="auto"/>
          <w:sz w:val="22"/>
          <w:szCs w:val="22"/>
        </w:rPr>
        <w:lastRenderedPageBreak/>
        <w:t>narušená nedostatkami. Žiak je po predchádzajúcom návode pedagogického zamestnanca schopný s menšími ťažkosťami pracovať samostatne.</w:t>
      </w:r>
    </w:p>
    <w:p w:rsidR="00270831" w:rsidRPr="00D54EEB" w:rsidRDefault="00270831" w:rsidP="00270831">
      <w:pPr>
        <w:pStyle w:val="odsek"/>
        <w:tabs>
          <w:tab w:val="clear" w:pos="510"/>
        </w:tabs>
        <w:spacing w:after="0"/>
        <w:rPr>
          <w:b/>
          <w:color w:val="auto"/>
          <w:sz w:val="22"/>
          <w:szCs w:val="22"/>
        </w:rPr>
      </w:pP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3 – dobrý</w:t>
      </w:r>
    </w:p>
    <w:p w:rsidR="00270831" w:rsidRPr="00D54EEB" w:rsidRDefault="00270831" w:rsidP="00270831">
      <w:pPr>
        <w:pStyle w:val="odsek"/>
        <w:tabs>
          <w:tab w:val="clear" w:pos="510"/>
        </w:tabs>
        <w:spacing w:after="0"/>
        <w:rPr>
          <w:color w:val="auto"/>
          <w:sz w:val="22"/>
          <w:szCs w:val="22"/>
        </w:rPr>
      </w:pPr>
      <w:r w:rsidRPr="00D54EEB">
        <w:rPr>
          <w:color w:val="auto"/>
          <w:sz w:val="22"/>
          <w:szCs w:val="22"/>
        </w:rPr>
        <w:t>Stupňom 3 – dobrý sa žiak klasifikuje, ak má v presnosti a úplnosti požadovaných poznatkov, faktov, pojmov a vo vzťahoch medzi nimi závažné medzery. Pri vykonávaní požadovaných rozumových a motorických činností prejavuje často nepresnosti. Na výklad a hodnotenie javov dokáže svoje vedomosti uplatniť obmedzene a len s pomocou pedagogického zamestnanca. Ústny a písomný prejav žiaka je slabý. Kvalita výsledkov jeho činnosti je narušená značnými nedostatkami. Žiak je schopný samostatne pracovať pod občasným dohľadom pedagogického zamestnanca.</w:t>
      </w:r>
    </w:p>
    <w:p w:rsidR="00270831" w:rsidRPr="00D54EEB" w:rsidRDefault="00270831" w:rsidP="00270831">
      <w:pPr>
        <w:pStyle w:val="odsek"/>
        <w:tabs>
          <w:tab w:val="clear" w:pos="510"/>
        </w:tabs>
        <w:spacing w:before="120" w:after="0"/>
        <w:rPr>
          <w:b/>
          <w:color w:val="auto"/>
          <w:sz w:val="22"/>
          <w:szCs w:val="22"/>
        </w:rPr>
      </w:pPr>
      <w:r w:rsidRPr="00D54EEB">
        <w:rPr>
          <w:b/>
          <w:color w:val="auto"/>
          <w:sz w:val="22"/>
          <w:szCs w:val="22"/>
        </w:rPr>
        <w:t>Stupeň 4 – dostatočný</w:t>
      </w:r>
    </w:p>
    <w:p w:rsidR="00270831" w:rsidRPr="00D54EEB" w:rsidRDefault="00270831" w:rsidP="00270831">
      <w:pPr>
        <w:pStyle w:val="odsek"/>
        <w:tabs>
          <w:tab w:val="clear" w:pos="510"/>
        </w:tabs>
        <w:rPr>
          <w:color w:val="auto"/>
          <w:sz w:val="22"/>
          <w:szCs w:val="22"/>
        </w:rPr>
      </w:pPr>
      <w:r w:rsidRPr="00D54EEB">
        <w:rPr>
          <w:color w:val="auto"/>
          <w:sz w:val="22"/>
          <w:szCs w:val="22"/>
        </w:rPr>
        <w:t>Stupňom 4 – dostatočný sa žiak klasifikuje, ak má v presnosti a úplnosti požadovaných poznatkov, faktov, pojmov a vo vzťahoch medzi nimi mnoho závažných nedostatkov. Pri vykonávaní požadovaných rozumových a motorických činností prejavuje mnoho značných nepresností. Na výklad a hodnotenie javov dokáže svoje vedomosti uplatniť veľmi obmedzene a len za stálej pomoci pedagogického zamestnanca. Ústny aj písomný prejav žiaka je veľmi slabý. Kvalita výsledkov jeho činnosti je narušená veľkými nedostatkami. Žiak je schopný pracovať iba pod trvalým dohľadom pedagogického zamestnanca.</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5 – nedostatočný</w:t>
      </w:r>
    </w:p>
    <w:p w:rsidR="00270831" w:rsidRPr="00D54EEB" w:rsidRDefault="00270831" w:rsidP="00270831">
      <w:pPr>
        <w:pStyle w:val="odsek"/>
        <w:tabs>
          <w:tab w:val="clear" w:pos="510"/>
        </w:tabs>
        <w:rPr>
          <w:color w:val="auto"/>
          <w:sz w:val="22"/>
          <w:szCs w:val="22"/>
        </w:rPr>
      </w:pPr>
      <w:r w:rsidRPr="00D54EEB">
        <w:rPr>
          <w:color w:val="auto"/>
          <w:sz w:val="22"/>
          <w:szCs w:val="22"/>
        </w:rPr>
        <w:t>Stupňom 5 – nedostatočný sa žiak klasifikuje, ak si predpísané učivo neosvojil. Trvale má veľmi podstatné nedostatky vo vykonávaní požadovaných rozumových a motorických činností. Medzerovité a nepresné osvojenie vedomostí a zručností žiaka nestačí na riešenie teoretických a praktických úloh. Pri výklade a hodnotení javov nedokáže uplatniť svoje vedomosti ani za pomoci pedagogického zamestnanca. Jeho ústny a písomný prejav je celkom nevyhovujúci. Žiak nie je schopný uspokojivo pracovať ani pod trvalým dohľadom pedagogického zamestnanca.</w:t>
      </w:r>
    </w:p>
    <w:p w:rsidR="00270831" w:rsidRPr="00D54EEB" w:rsidRDefault="00270831" w:rsidP="00270831">
      <w:pPr>
        <w:pStyle w:val="Nadpis3"/>
        <w:numPr>
          <w:ilvl w:val="0"/>
          <w:numId w:val="0"/>
        </w:numPr>
        <w:tabs>
          <w:tab w:val="num" w:pos="833"/>
        </w:tabs>
        <w:spacing w:after="240"/>
        <w:ind w:firstLine="113"/>
        <w:jc w:val="center"/>
        <w:rPr>
          <w:rFonts w:ascii="Times New Roman" w:hAnsi="Times New Roman"/>
          <w:sz w:val="22"/>
          <w:szCs w:val="22"/>
        </w:rPr>
      </w:pPr>
      <w:r w:rsidRPr="00D54EEB">
        <w:rPr>
          <w:rFonts w:ascii="Times New Roman" w:hAnsi="Times New Roman"/>
          <w:sz w:val="22"/>
          <w:szCs w:val="22"/>
        </w:rPr>
        <w:br/>
      </w:r>
      <w:bookmarkStart w:id="143" w:name="_Toc293995104"/>
      <w:bookmarkStart w:id="144" w:name="_Toc38612336"/>
      <w:r w:rsidRPr="00D54EEB">
        <w:rPr>
          <w:rFonts w:ascii="Times New Roman" w:hAnsi="Times New Roman"/>
          <w:sz w:val="22"/>
          <w:szCs w:val="22"/>
        </w:rPr>
        <w:t>Klasifikácia odborných vyučovacích predmetov praktického vyučovania</w:t>
      </w:r>
      <w:bookmarkEnd w:id="143"/>
      <w:bookmarkEnd w:id="144"/>
    </w:p>
    <w:p w:rsidR="00270831" w:rsidRPr="00D54EEB" w:rsidRDefault="00270831" w:rsidP="00270831">
      <w:pPr>
        <w:pStyle w:val="odsek"/>
        <w:tabs>
          <w:tab w:val="clear" w:pos="510"/>
        </w:tabs>
        <w:rPr>
          <w:color w:val="auto"/>
          <w:sz w:val="22"/>
          <w:szCs w:val="22"/>
        </w:rPr>
      </w:pPr>
      <w:r w:rsidRPr="00D54EEB">
        <w:rPr>
          <w:color w:val="auto"/>
          <w:sz w:val="22"/>
          <w:szCs w:val="22"/>
        </w:rPr>
        <w:t xml:space="preserve">Odborné vzdelávanie v odbornom učilišti sa realizuje v teoretickom vzdelávaní a praktickej príprave. Praktická príprava má v odbornom učilišti dominantné postavenie vzhľadom na poslanie tejto školy. Praktické vyučovanie sa vykonáva hlavne formou odborného výcviku.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Pri klasifikácii výsledkov v odbornom výcviku sa v súlade s požiadavkami špecifických cieľov, obsahu učiva a učebných osnov stanovených v školských vzdelávacích programoch hodnotí:</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vzťah k práci a k praktickým činnostiam,</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osvojenie praktických zručností a návykov, zvládnutie účelových spôsobov práce,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využitie získaných teoretických vedomostí v praktických činnostiach,</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aktivita, samostatnosť, tvorivosť, iniciatíva v praktických činnostiach, vytrvalosť, húževnatosť v práci a snaha o jej dokončenie,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kvalita výsledkov činností,</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organizácia vlastnej práce a pracoviska, udržiavanie poriadku na pracovisku,</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dodržiavanie predpisov o bezpečnosti a ochrane zdravia pri práci a starostlivosť o životné prostredie,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hospodárne využívanie surovín, materiálov, energie, prekonávanie prekážok v práci,</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obsluha a údržba jednoduchých pracovných pomôcok, nástrojov, náradia a meradiel,</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starostlivosť o pracovný odev a jeho údržba.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Výchovno-vzdelávacie výsledky v odbornom výcviku v primeranom rozsahu pre príslušný ročník štúdia sa klasifikujú podľa tejto stupnice:</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lastRenderedPageBreak/>
        <w:t>Stupeň 1 – výborný</w:t>
      </w:r>
    </w:p>
    <w:p w:rsidR="00270831" w:rsidRPr="00D54EEB" w:rsidRDefault="00270831" w:rsidP="00270831">
      <w:pPr>
        <w:pStyle w:val="odsek"/>
        <w:tabs>
          <w:tab w:val="clear" w:pos="510"/>
        </w:tabs>
        <w:rPr>
          <w:color w:val="auto"/>
          <w:sz w:val="22"/>
          <w:szCs w:val="22"/>
        </w:rPr>
      </w:pPr>
      <w:r w:rsidRPr="00D54EEB">
        <w:rPr>
          <w:color w:val="auto"/>
          <w:sz w:val="22"/>
          <w:szCs w:val="22"/>
        </w:rPr>
        <w:t>Stupňom 1 – výborný sa žiak klasifikuje, ak prejavuje kladný vzťah k práci a k praktickým činnostiam. Samostatne a niekedy tvorivo využíva získané teoretické poznatky v praktickej činnosti. Má zvládnuté špecifické ciele a ovláda predpísaný obsah učiva a učebné osnovy pre  praktickú prípravu. Pri praktických činnostiach samostatne uplatňuje získané vedomosti, zručnosti a návyky. Ovláda postupy a spôsoby práce, dopúšťa sa len menších chýb, výsledky jeho práce sú bez závažných nedostatkov. Účelne vykonáva vlastnú prácu, pracovisko udržuje v  poriadku. Dodržuje predpisy o bezpečnosti a ochrane zdravia pri práci a aktívne sa stará o životné prostredie. Hospodárne využíva suroviny, materiál a energiu. Vzorne udržuje výrobné pomôcky, nástroje, náradie a meradlá. Aktívne sa snaží prekonávať vyskytujúce sa prekážky a dokončiť prácu.</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2 – chválitebný</w:t>
      </w:r>
    </w:p>
    <w:p w:rsidR="00270831" w:rsidRPr="00D54EEB" w:rsidRDefault="00270831" w:rsidP="00270831">
      <w:pPr>
        <w:pStyle w:val="odsek"/>
        <w:tabs>
          <w:tab w:val="clear" w:pos="510"/>
        </w:tabs>
        <w:rPr>
          <w:color w:val="auto"/>
          <w:sz w:val="22"/>
          <w:szCs w:val="22"/>
        </w:rPr>
      </w:pPr>
      <w:r w:rsidRPr="00D54EEB">
        <w:rPr>
          <w:color w:val="auto"/>
          <w:sz w:val="22"/>
          <w:szCs w:val="22"/>
        </w:rPr>
        <w:t>Stupňom 2 – chválitebný sa žiak klasifikuje, ak prejavuje kladný vzťah k práci a k praktickým činnostiam. Samostatne, ale s menšou istotou, využíva získané teoretické poznatky v praktickej činnosti. Praktické činnosti vykonáva samostatne, v postupoch práce sa nevyskytujú podstatné chyby. Výsledky  jeho práce majú drobné nedostatky. Účelne vykonáva vlastnú prácu, pracovisko udržiava v poriadku. Dodržuje predpisy o bezpečnosti a ochrane zdravia pri práci a stará sa o životné prostredie. Pri hospodárnom využívaní surovín, materiálu a energie sa dopúšťa malých chýb. Výrobné nástroje, pomôcky, náradie a meradlá obsluhuje s drobnými nedostatkami. Prekážky v práci prekonáva s občasnou pomocou. V práci dokáže vytrvať až do jej ukončenia.</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3 – dobrý</w:t>
      </w:r>
    </w:p>
    <w:p w:rsidR="00270831" w:rsidRPr="00D54EEB" w:rsidRDefault="00270831" w:rsidP="00270831">
      <w:pPr>
        <w:pStyle w:val="odsek"/>
        <w:tabs>
          <w:tab w:val="clear" w:pos="510"/>
        </w:tabs>
        <w:rPr>
          <w:color w:val="auto"/>
          <w:sz w:val="22"/>
          <w:szCs w:val="22"/>
        </w:rPr>
      </w:pPr>
      <w:r w:rsidRPr="00D54EEB">
        <w:rPr>
          <w:color w:val="auto"/>
          <w:sz w:val="22"/>
          <w:szCs w:val="22"/>
        </w:rPr>
        <w:t>Stupňom 3 – dobrý sa žiak klasifikuje, ak vzťah k práci a k pracovným činnostiam je prevažne kladný, s menšími výkyvmi. Za pomoci pedagogického zamestnanca uplatňuje získané teoretické poznatky v praktickej činnosti. V praktických činnostiach robí chyby a pri postupoch a spôsoboch práce občas potrebuje pomoc pedagogického zamestnanca. Výsledky práce majú nedostatky. Vlastnú prácu vykonáva menej účelne, pracovisko udržiava v poriadku. Dodržuje predpisy o bezpečnosti a ochrane zdravia pri práci a v malej miere prispieva k tvorbe a ochrane životného prostredia. Na podnety pedagóga je schopný hospodárne využívať suroviny, materiál a energiu. K údržbe výrobných prístrojov, náradia a meradiel sa musí častejšie podnecovať. Prekážky v práci prekonáva s častou pomocou pedagogického zamestnanca.</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4 – dostatočný</w:t>
      </w:r>
    </w:p>
    <w:p w:rsidR="00270831" w:rsidRPr="00D54EEB" w:rsidRDefault="00270831" w:rsidP="00270831">
      <w:pPr>
        <w:rPr>
          <w:rFonts w:ascii="Times New Roman" w:hAnsi="Times New Roman"/>
          <w:sz w:val="22"/>
          <w:szCs w:val="22"/>
        </w:rPr>
      </w:pPr>
      <w:r w:rsidRPr="00D54EEB">
        <w:rPr>
          <w:rFonts w:ascii="Times New Roman" w:hAnsi="Times New Roman"/>
          <w:sz w:val="22"/>
          <w:szCs w:val="22"/>
        </w:rPr>
        <w:t>Stupňom 4 – dostatočný sa žiak klasifikuje, ak pracuje bez záujmu a žiaduceho vzťahu k práci a k praktickým činnostiam. Získané teoretické poznatky dokáže využiť pri praktickej činnosti len so sústavnou pomocou pedagogického zamestnanca, pri častom opakovaní určitého druhu činnosti. V praktických činnostiach, zručnostiach a návykoch sa dopúšťa väčších chýb. Pri voľbe postupov a spôsobov práce potrebuje sústavnú pomoc pedagogického zamestnanca. Vo výsledkoch práce má závažné nedostatky. Prácu vykonáva za sústavnej pomoci pedagogického zamestnanca, menej dbá o poriadok na pracovisku a na dodržiavanie predpisov o bezpečnosti a ochrane zdravia pri práci a o životné prostredie. V obsluhe a údržbe jednoduchých pracovných pomôcok, prístrojov a náradia, nástrojov a meradiel má vážne nedostatky. Prekážky v práci prekonáva len s pomocou pedagogického zamestnanca. Bez jeho sústavného povzbudzovania by prácu nedokončil. Porušuje zásady hospodárnosti využívania surovín, materiálu a energie.</w:t>
      </w:r>
    </w:p>
    <w:p w:rsidR="00270831" w:rsidRPr="00D54EEB" w:rsidRDefault="00270831" w:rsidP="00270831">
      <w:pPr>
        <w:pStyle w:val="odsek"/>
        <w:tabs>
          <w:tab w:val="clear" w:pos="510"/>
        </w:tabs>
        <w:spacing w:before="120" w:after="0"/>
        <w:rPr>
          <w:b/>
          <w:color w:val="auto"/>
          <w:sz w:val="22"/>
          <w:szCs w:val="22"/>
        </w:rPr>
      </w:pPr>
      <w:r w:rsidRPr="00D54EEB">
        <w:rPr>
          <w:b/>
          <w:color w:val="auto"/>
          <w:sz w:val="22"/>
          <w:szCs w:val="22"/>
        </w:rPr>
        <w:t>Stupeň 5 - nedostatočný</w:t>
      </w:r>
    </w:p>
    <w:p w:rsidR="00270831" w:rsidRPr="00D54EEB" w:rsidRDefault="00270831" w:rsidP="00270831">
      <w:pPr>
        <w:rPr>
          <w:rFonts w:ascii="Times New Roman" w:hAnsi="Times New Roman"/>
          <w:sz w:val="22"/>
          <w:szCs w:val="22"/>
        </w:rPr>
      </w:pPr>
      <w:r w:rsidRPr="00D54EEB">
        <w:rPr>
          <w:rFonts w:ascii="Times New Roman" w:hAnsi="Times New Roman"/>
          <w:sz w:val="22"/>
          <w:szCs w:val="22"/>
        </w:rPr>
        <w:t>Stupňom 5 – nedostatočný sa žiak klasifikuje, ak neprejavuje o prácu záujem, jeho vzťah k nej a k pracovným činnostiam nie je na potrebnej úrovni. Ani s pomocou pedagogického zamestnanca nedokáže uplatniť získané teoretické poznatky pri praktickej činnosti. V praktických činnostiach, zručnostiach a návykoch má neakceptovateľné nedostatky. Pracovný postup nezvládne ani s pomocou pedagogického zamestnanca. Jeho práce sú nedokončené, neúplné, nepresné, výsledky nedosahujú predpísané ukazovatele. Porušuje zásady hospodárnosti využívania surovín, materiálu a energie. V obsluhe a údržbe jednoduchých pracovných pomôcok, prístrojov a náradia, nástrojov a meradiel má závažné nedostatky. Prekážky v práci neprekonáva ani s pomocou pedagogického zamestnanca.</w:t>
      </w:r>
    </w:p>
    <w:p w:rsidR="00270831" w:rsidRPr="00D54EEB" w:rsidRDefault="00FF6A5A" w:rsidP="00FF6A5A">
      <w:pPr>
        <w:pStyle w:val="Nadpis3"/>
        <w:numPr>
          <w:ilvl w:val="0"/>
          <w:numId w:val="0"/>
        </w:numPr>
        <w:tabs>
          <w:tab w:val="num" w:pos="833"/>
        </w:tabs>
        <w:spacing w:after="240"/>
        <w:ind w:firstLine="113"/>
        <w:rPr>
          <w:rFonts w:ascii="Times New Roman" w:hAnsi="Times New Roman"/>
          <w:sz w:val="22"/>
          <w:szCs w:val="22"/>
        </w:rPr>
      </w:pPr>
      <w:bookmarkStart w:id="145" w:name="_Toc293995105"/>
      <w:bookmarkStart w:id="146" w:name="_Toc38612337"/>
      <w:r>
        <w:rPr>
          <w:rFonts w:ascii="Times New Roman" w:hAnsi="Times New Roman"/>
          <w:sz w:val="22"/>
          <w:szCs w:val="22"/>
        </w:rPr>
        <w:lastRenderedPageBreak/>
        <w:t xml:space="preserve">9.3 </w:t>
      </w:r>
      <w:r w:rsidR="00270831" w:rsidRPr="00D54EEB">
        <w:rPr>
          <w:rFonts w:ascii="Times New Roman" w:hAnsi="Times New Roman"/>
          <w:sz w:val="22"/>
          <w:szCs w:val="22"/>
        </w:rPr>
        <w:t>Klasifikácia správania</w:t>
      </w:r>
      <w:bookmarkEnd w:id="145"/>
      <w:bookmarkEnd w:id="146"/>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Klasifikáciu správania žiaka navrhuje triedny učiteľ po prerokovaní s príslušnými pedagogickými zamestnancami a schvaľuje riaditeľ po prerokovaní v pedagogickej rade.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Klasifikácia správania žiaka sa zaznamenáva do katalógového listu žiaka.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Správanie sa  klasifikuje podľa týchto kritérií:</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ako žiak dodržiava  pravidlá správania,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ako plní ustanovenia školského poriadku, vnútorného poriadku školy a internátu,</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ako plní  pokyny vyučujúcich a vedenia školy,</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ako dodržiava mravné zásady a pravidlá spolunažívania v škole a na verejnosti,</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ako sa správa v kolektíve.</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Pri klasifikácii správania žiaka sa v jednotlivých prípadoch prihliada k psychickému a zdravotnému stavu žiaka, k osobitostiam mentálneho postihnutia, k prognóze jeho vývinu.</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Správanie žiakov sa klasifikuje podľa tejto stupnice:</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1 – veľmi dobré.</w:t>
      </w:r>
    </w:p>
    <w:p w:rsidR="00270831" w:rsidRPr="00D54EEB" w:rsidRDefault="00270831" w:rsidP="00270831">
      <w:pPr>
        <w:pStyle w:val="odsek"/>
        <w:tabs>
          <w:tab w:val="clear" w:pos="510"/>
        </w:tabs>
        <w:rPr>
          <w:color w:val="auto"/>
          <w:sz w:val="22"/>
          <w:szCs w:val="22"/>
        </w:rPr>
      </w:pPr>
      <w:r w:rsidRPr="00D54EEB">
        <w:rPr>
          <w:color w:val="auto"/>
          <w:sz w:val="22"/>
          <w:szCs w:val="22"/>
        </w:rPr>
        <w:t>Stupňom 1 – veľmi dobré sa žiak klasifikuje, ak dodržiava ustanovenia školského poriadku a ďalších vnútorných predpisov školy a internátu a riadi sa nimi. Dodržiava morálne zásady a  pravidlá spolunažívania v kolektíve a vo vzťahu k učiteľom. Ojedinele sa môže dopustiť menej závažného priestupku.</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2 – uspokojivé.</w:t>
      </w:r>
    </w:p>
    <w:p w:rsidR="00270831" w:rsidRPr="00D54EEB" w:rsidRDefault="00270831" w:rsidP="00270831">
      <w:pPr>
        <w:pStyle w:val="odsek"/>
        <w:tabs>
          <w:tab w:val="clear" w:pos="510"/>
        </w:tabs>
        <w:rPr>
          <w:color w:val="auto"/>
          <w:sz w:val="22"/>
          <w:szCs w:val="22"/>
        </w:rPr>
      </w:pPr>
      <w:r w:rsidRPr="00D54EEB">
        <w:rPr>
          <w:color w:val="auto"/>
          <w:sz w:val="22"/>
          <w:szCs w:val="22"/>
        </w:rPr>
        <w:t>Stupňom 2 – uspokojivé sa žiak klasifikuje, ak jeho správanie je v súlade s ustanoveniami školského poriadku a ustanoveniami ďalších vnútorných predpisov školy, morálnymi zásadami a pravidlami spolunažívania vzhľadom k spolužiakom a učiteľom. Žiak sa dopustí závažnejšieho priestupku, alebo sa opakovane dopúšťa menej závažných priestupkov voči ustanoveniu školského poriadku. Žiak je však prístupný výchovnému pôsobeniu a usiluje sa svoje chyby napraviť.</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3 – menej uspokojivé.</w:t>
      </w:r>
    </w:p>
    <w:p w:rsidR="00270831" w:rsidRPr="00D54EEB" w:rsidRDefault="00270831" w:rsidP="00270831">
      <w:pPr>
        <w:pStyle w:val="odsek"/>
        <w:tabs>
          <w:tab w:val="clear" w:pos="510"/>
        </w:tabs>
        <w:rPr>
          <w:color w:val="auto"/>
          <w:sz w:val="22"/>
          <w:szCs w:val="22"/>
        </w:rPr>
      </w:pPr>
      <w:r w:rsidRPr="00D54EEB">
        <w:rPr>
          <w:color w:val="auto"/>
          <w:sz w:val="22"/>
          <w:szCs w:val="22"/>
        </w:rPr>
        <w:t>Stupňom 3 – menej uspokojivé sa žiak klasifikuje, ak sa dopustí závažného priestupku voči školskému poriadku a voči ďalším vnútorným predpisom školy alebo sa aj po udelení druhého stupňa klasifikácie správania dopúšťa závažnejších priestupkov voči morálnym zásadám a pravidlám spolunažívania, porušuje ľudské práva spolužiakov, pedagogických zamestnancov alebo ďalších osôb.</w:t>
      </w:r>
    </w:p>
    <w:p w:rsidR="00270831" w:rsidRPr="00D54EEB" w:rsidRDefault="00270831" w:rsidP="00270831">
      <w:pPr>
        <w:pStyle w:val="odsek"/>
        <w:tabs>
          <w:tab w:val="clear" w:pos="510"/>
        </w:tabs>
        <w:spacing w:after="0"/>
        <w:rPr>
          <w:b/>
          <w:color w:val="auto"/>
          <w:sz w:val="22"/>
          <w:szCs w:val="22"/>
        </w:rPr>
      </w:pPr>
      <w:r w:rsidRPr="00D54EEB">
        <w:rPr>
          <w:b/>
          <w:color w:val="auto"/>
          <w:sz w:val="22"/>
          <w:szCs w:val="22"/>
        </w:rPr>
        <w:t>Stupeň 4 – neuspokojivé.</w:t>
      </w:r>
    </w:p>
    <w:p w:rsidR="00270831" w:rsidRPr="00D54EEB" w:rsidRDefault="00270831" w:rsidP="00270831">
      <w:pPr>
        <w:pStyle w:val="odsek"/>
        <w:tabs>
          <w:tab w:val="clear" w:pos="510"/>
        </w:tabs>
        <w:rPr>
          <w:color w:val="auto"/>
          <w:sz w:val="22"/>
          <w:szCs w:val="22"/>
        </w:rPr>
      </w:pPr>
      <w:r w:rsidRPr="00D54EEB">
        <w:rPr>
          <w:color w:val="auto"/>
          <w:sz w:val="22"/>
          <w:szCs w:val="22"/>
        </w:rPr>
        <w:t>Stupňom 4 – neuspokojivé sa žiak klasifikuje, ak jeho správanie je v rozpore s ustanoveniami školského poriadku a s ustanoveniami ďalších vnútorných predpisov školy, s právnymi a etickými normami spoločnosti, výrazne porušuje ľudské práva spolužiakov, pedagogických zamestnancov alebo ďalších osôb. Dopustí sa závažných previnení, ktorými vážne ohrozuje výchovu ostatných žiakov. Zámerne narúša činnosť žiackeho kolektívu.</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47" w:name="_Toc293995106"/>
      <w:bookmarkStart w:id="148" w:name="_Toc38612338"/>
      <w:r w:rsidRPr="00FF6A5A">
        <w:rPr>
          <w:rFonts w:ascii="Times New Roman" w:hAnsi="Times New Roman"/>
          <w:b w:val="0"/>
          <w:i/>
          <w:sz w:val="22"/>
          <w:szCs w:val="22"/>
        </w:rPr>
        <w:t>Opatrenia vo výchove</w:t>
      </w:r>
      <w:bookmarkEnd w:id="147"/>
      <w:bookmarkEnd w:id="148"/>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Za vzorné správanie, vzorné plnenie povinností, mimoriadny prejav aktivity a iniciatívy, dlhodobú svedomitú prácu, výrazné prosociálne správanie, ktoré pozitívne ovplyvňuje sociálnu klímu v triede a v škole a záslužný alebo statočný čin, možno žiakovi udeliť pochvalu alebo iné ocenenie.</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Pochvalu alebo iné ocenenie udeľuje žiakovi triedny učiteľ, vychovávateľ, majster odbornej výchovy, vedúci strediska praktického vyučovania alebo riaditeľ. V osobitne odôvodnených prípadoch, najmä ak ide o mimoriadne záslužný alebo statočný čin, môže žiakovi udeliť pochvalu alebo iné ocenenie zástupca zriaďovateľa odborného učilišťa, zástupca štátnej správy v školstve alebo minister školstva, vedy, výskumu a športu Slovenskej republiky.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lastRenderedPageBreak/>
        <w:t>Návrhy na udelenie pochvaly alebo iného ocenenia sa prerokujú v pedagogickej rade. Pochvala alebo iné ocenenie sa udeľuje spravidla na zhromaždení triedy alebo školy.</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Na posilnenie disciplíny, za menej závažné, závažnejšie alebo opakované previnenia voči školskému poriadku, zásadám spolunažívania, ľudským právam, mravným normám spoločnosti alebo ak žiak narúša činnosť kolektívu, možno žiakovi uložiť napomenutie alebo pokarhanie</w:t>
      </w:r>
      <w:r w:rsidR="005210E4">
        <w:rPr>
          <w:color w:val="auto"/>
          <w:sz w:val="22"/>
          <w:szCs w:val="22"/>
        </w:rPr>
        <w:t xml:space="preserve"> </w:t>
      </w:r>
      <w:r w:rsidRPr="00D54EEB">
        <w:rPr>
          <w:color w:val="auto"/>
          <w:sz w:val="22"/>
          <w:szCs w:val="22"/>
        </w:rPr>
        <w:t>nasledovne: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napomenutie od triedneho učiteľa,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napomenutie od majstra odbornej výchovy,</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napomenutie od vedúceho strediska praktického vyučovania,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pokarhanie od triedneho učiteľa,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pokarhanie od majstra odbornej výchovy,</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pokarhanie od vedúceho strediska praktického vyučovania,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pokarhanie od riaditeľa.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Žiakovi možno uložiť za závažné alebo opakované previnenia voči školskému poriadku, zásadám spolunažívania, ľudským právam alebo mravným normám spoločnosti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podmienečné vylúčenie,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vylúčenie.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Opatrenie vo výchove podľa odseku 5 možno uložiť žiakovi odborného učilišťa len vtedy, ak skončil plnenie povinnej školskej dochádzky.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Žiakovi je možné uložiť opatrenia vo výchove podľa odsekov 4 a 5 po prerokovaní v pedagogickej rade do dvoch mesiacov odo dňa, keď sa o previnení žiaka dozvedel pedagogický zamestnanec školy, najneskôr však do jedného roka odo dňa, keď sa žiak previnenia dopustil. Za jedno previnenie sa ukladá len jedno opatrenie vo výchove.</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Pred uložením previnenia vo výchove podľa odsekov 4 a 5 treba previnenie žiaka objektívne prešetriť. Podľa potreby, najmä pri posudzovaní závažného  alebo opakovaného previnenia, sa na jeho prerokovanie za účasti žiaka prizve zákonný zástupca žiaka, prípadne i delegovaný zástupca rady školy.</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Uloženie opatrenia vo výchove podľa odseku 4 a odseku 5 písmeno a) sa oznamuje žiakovi spravidla pred kolektívom triedy alebo školy.</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 rozhodnutí o uložení opatrenia vo výchove podľa odseku 5 písm. a) určí riaditeľ skúšobnú lehotu, a to najdlhšie na jeden rok. Ak sa podmienečne vylúčený žiak v skúšobnej lehote osvedčí, riaditeľ upustí od vylúčenia. Ak sa žiak v tejto lehote dopustí ďalšieho závažného previnenia, riaditeľ uloží žiakovi opatrenie vo výchove podľa odseku 5 písm. b).</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Na rozhodovanie riaditeľa podľa odseku 4 písm. g) a podľa odseku 5 písm. a) sa nevzťahuje všeobecne záväzný právny predpis o správnom konaní.</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Opatrenie vo výchove sa zaznamenáva do osobného spisu žiaka.</w:t>
      </w:r>
      <w:r w:rsidR="005210E4">
        <w:rPr>
          <w:color w:val="auto"/>
          <w:sz w:val="22"/>
          <w:szCs w:val="22"/>
        </w:rPr>
        <w:t xml:space="preserve"> </w:t>
      </w:r>
      <w:r w:rsidRPr="00D54EEB">
        <w:rPr>
          <w:color w:val="auto"/>
          <w:sz w:val="22"/>
          <w:szCs w:val="22"/>
        </w:rPr>
        <w:t>Opatrenie vo výchove udelené, respektíve uložené žiakovi oznamuje riaditeľ zákonnému zástupcovi žiaka písomne.</w:t>
      </w:r>
    </w:p>
    <w:p w:rsidR="00270831" w:rsidRPr="00D54EEB" w:rsidRDefault="00FF6A5A" w:rsidP="00FF6A5A">
      <w:pPr>
        <w:pStyle w:val="Nadpis3"/>
        <w:numPr>
          <w:ilvl w:val="0"/>
          <w:numId w:val="0"/>
        </w:numPr>
        <w:tabs>
          <w:tab w:val="num" w:pos="833"/>
        </w:tabs>
        <w:spacing w:after="240"/>
        <w:ind w:firstLine="113"/>
        <w:rPr>
          <w:rFonts w:ascii="Times New Roman" w:hAnsi="Times New Roman"/>
          <w:sz w:val="22"/>
          <w:szCs w:val="22"/>
        </w:rPr>
      </w:pPr>
      <w:bookmarkStart w:id="149" w:name="_Toc293995107"/>
      <w:bookmarkStart w:id="150" w:name="_Toc38612339"/>
      <w:r>
        <w:rPr>
          <w:rFonts w:ascii="Times New Roman" w:hAnsi="Times New Roman"/>
          <w:sz w:val="22"/>
          <w:szCs w:val="22"/>
        </w:rPr>
        <w:t xml:space="preserve">9.4 </w:t>
      </w:r>
      <w:r w:rsidR="00270831" w:rsidRPr="00D54EEB">
        <w:rPr>
          <w:rFonts w:ascii="Times New Roman" w:hAnsi="Times New Roman"/>
          <w:sz w:val="22"/>
          <w:szCs w:val="22"/>
        </w:rPr>
        <w:t>Celkové hodnotenie</w:t>
      </w:r>
      <w:bookmarkEnd w:id="149"/>
      <w:bookmarkEnd w:id="150"/>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Celkové hodnotenie žiaka na konci prvého a druhého polroka vyjadruje súhrn výsledkov jeho klasifikácie v povinných vyučovacích predmetoch, ktoré sa klasifikujú a klasifikáciu jeho správania.</w:t>
      </w:r>
      <w:r w:rsidRPr="00D54EEB">
        <w:rPr>
          <w:rStyle w:val="Odkaznapoznmkupodiarou"/>
          <w:color w:val="auto"/>
          <w:sz w:val="22"/>
          <w:szCs w:val="22"/>
        </w:rPr>
        <w:footnoteReference w:id="1"/>
      </w:r>
      <w:r w:rsidRPr="00D54EEB">
        <w:rPr>
          <w:color w:val="auto"/>
          <w:sz w:val="22"/>
          <w:szCs w:val="22"/>
          <w:vertAlign w:val="superscript"/>
        </w:rPr>
        <w:t>)</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Celkové hodnotenie žiaka prípravného ročníka odborného učilišťa sa na konci prvého polroka a druhého polroka na vysvedčení vyjadruje:</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prospel (a)</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lastRenderedPageBreak/>
        <w:t>neprospel (a)</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Celkové hodnotenie žiaka prvého až tretieho ročníka odborného učilišťa, ktorý bol klasifikovaný sa vyjadruje nasledovnými stupňami prospechu:</w:t>
      </w:r>
    </w:p>
    <w:p w:rsidR="00270831" w:rsidRPr="00D54EEB" w:rsidRDefault="00270831" w:rsidP="00270831">
      <w:pPr>
        <w:pStyle w:val="odsek"/>
        <w:tabs>
          <w:tab w:val="clear" w:pos="510"/>
        </w:tabs>
        <w:ind w:left="363"/>
        <w:rPr>
          <w:color w:val="auto"/>
          <w:sz w:val="22"/>
          <w:szCs w:val="22"/>
        </w:rPr>
      </w:pPr>
      <w:r w:rsidRPr="00D54EEB">
        <w:rPr>
          <w:b/>
          <w:color w:val="auto"/>
          <w:sz w:val="22"/>
          <w:szCs w:val="22"/>
        </w:rPr>
        <w:t>prospel s vyznamenaním</w:t>
      </w:r>
    </w:p>
    <w:p w:rsidR="00270831" w:rsidRPr="00D54EEB" w:rsidRDefault="00270831" w:rsidP="00AD0C2C">
      <w:pPr>
        <w:pStyle w:val="odsek"/>
        <w:numPr>
          <w:ilvl w:val="0"/>
          <w:numId w:val="58"/>
        </w:numPr>
        <w:rPr>
          <w:b/>
          <w:color w:val="auto"/>
          <w:sz w:val="22"/>
          <w:szCs w:val="22"/>
        </w:rPr>
      </w:pPr>
      <w:r w:rsidRPr="00D54EEB">
        <w:rPr>
          <w:color w:val="auto"/>
          <w:sz w:val="22"/>
          <w:szCs w:val="22"/>
        </w:rPr>
        <w:t xml:space="preserve">žiak prospel s vyznamenaním, ak ani  v jednom   povinnom  vyučovacom predmete  nemá stupeň prospechu horší ako chválitebný, priemerný stupeň prospechu  z povinných vyučovacích predmetov, nemá horší ako 1,5 a jeho správanie je hodnotené ako veľmi dobré, </w:t>
      </w:r>
    </w:p>
    <w:p w:rsidR="00270831" w:rsidRPr="00D54EEB" w:rsidRDefault="00270831" w:rsidP="00270831">
      <w:pPr>
        <w:pStyle w:val="odsek"/>
        <w:tabs>
          <w:tab w:val="clear" w:pos="510"/>
        </w:tabs>
        <w:ind w:left="360"/>
        <w:rPr>
          <w:b/>
          <w:color w:val="auto"/>
          <w:sz w:val="22"/>
          <w:szCs w:val="22"/>
        </w:rPr>
      </w:pPr>
      <w:r w:rsidRPr="00D54EEB">
        <w:rPr>
          <w:b/>
          <w:color w:val="auto"/>
          <w:sz w:val="22"/>
          <w:szCs w:val="22"/>
        </w:rPr>
        <w:t>prospel veľmi dobre</w:t>
      </w:r>
    </w:p>
    <w:p w:rsidR="00270831" w:rsidRPr="00D54EEB" w:rsidRDefault="00270831" w:rsidP="00AD0C2C">
      <w:pPr>
        <w:pStyle w:val="odsek"/>
        <w:numPr>
          <w:ilvl w:val="0"/>
          <w:numId w:val="58"/>
        </w:numPr>
        <w:rPr>
          <w:color w:val="auto"/>
          <w:sz w:val="22"/>
          <w:szCs w:val="22"/>
        </w:rPr>
      </w:pPr>
      <w:r w:rsidRPr="00D54EEB">
        <w:rPr>
          <w:color w:val="auto"/>
          <w:sz w:val="22"/>
          <w:szCs w:val="22"/>
        </w:rPr>
        <w:t xml:space="preserve">žiak prospel veľmi dobre, ak ani v jednom povinnom vyučovacom predmete nemá stupeň prospechu horší ako dobrý, priemerný stupeň prospechu z povinných vyučovacích predmetov nemá horší ako 2,0 a jeho správanie je hodnotené ako veľmi dobré,  </w:t>
      </w:r>
    </w:p>
    <w:p w:rsidR="00270831" w:rsidRPr="00D54EEB" w:rsidRDefault="00270831" w:rsidP="00270831">
      <w:pPr>
        <w:pStyle w:val="odsek"/>
        <w:tabs>
          <w:tab w:val="clear" w:pos="510"/>
        </w:tabs>
        <w:ind w:left="363"/>
        <w:rPr>
          <w:b/>
          <w:color w:val="auto"/>
          <w:sz w:val="22"/>
          <w:szCs w:val="22"/>
        </w:rPr>
      </w:pPr>
      <w:r w:rsidRPr="00D54EEB">
        <w:rPr>
          <w:b/>
          <w:color w:val="auto"/>
          <w:sz w:val="22"/>
          <w:szCs w:val="22"/>
        </w:rPr>
        <w:t>prospel</w:t>
      </w:r>
    </w:p>
    <w:p w:rsidR="00270831" w:rsidRPr="00D54EEB" w:rsidRDefault="00270831" w:rsidP="00AD0C2C">
      <w:pPr>
        <w:pStyle w:val="odsek"/>
        <w:numPr>
          <w:ilvl w:val="2"/>
          <w:numId w:val="59"/>
        </w:numPr>
        <w:rPr>
          <w:color w:val="auto"/>
          <w:sz w:val="22"/>
          <w:szCs w:val="22"/>
        </w:rPr>
      </w:pPr>
      <w:r w:rsidRPr="00D54EEB">
        <w:rPr>
          <w:color w:val="auto"/>
          <w:sz w:val="22"/>
          <w:szCs w:val="22"/>
        </w:rPr>
        <w:t>žiak prospel, ak nemá stupeň prospechu nedostatočný ani v jednom povinnom vyučovacom predmete,</w:t>
      </w:r>
    </w:p>
    <w:p w:rsidR="00270831" w:rsidRPr="00D54EEB" w:rsidRDefault="00270831" w:rsidP="00270831">
      <w:pPr>
        <w:pStyle w:val="odsek"/>
        <w:tabs>
          <w:tab w:val="clear" w:pos="510"/>
        </w:tabs>
        <w:ind w:left="363"/>
        <w:rPr>
          <w:b/>
          <w:color w:val="auto"/>
          <w:sz w:val="22"/>
          <w:szCs w:val="22"/>
        </w:rPr>
      </w:pPr>
      <w:r w:rsidRPr="00D54EEB">
        <w:rPr>
          <w:b/>
          <w:color w:val="auto"/>
          <w:sz w:val="22"/>
          <w:szCs w:val="22"/>
        </w:rPr>
        <w:t>neprospel</w:t>
      </w:r>
    </w:p>
    <w:p w:rsidR="00270831" w:rsidRPr="00D54EEB" w:rsidRDefault="00270831" w:rsidP="00AD0C2C">
      <w:pPr>
        <w:pStyle w:val="odsek"/>
        <w:numPr>
          <w:ilvl w:val="2"/>
          <w:numId w:val="60"/>
        </w:numPr>
        <w:rPr>
          <w:color w:val="auto"/>
          <w:sz w:val="22"/>
          <w:szCs w:val="22"/>
        </w:rPr>
      </w:pPr>
      <w:r w:rsidRPr="00D54EEB">
        <w:rPr>
          <w:color w:val="auto"/>
          <w:sz w:val="22"/>
          <w:szCs w:val="22"/>
        </w:rPr>
        <w:t>žiak neprospel, ak má z niektorého povinného vyučovacieho predmetu aj po opravnej skúške stupeň prospechu nedostatočný.</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51" w:name="_Toc293995108"/>
      <w:bookmarkStart w:id="152" w:name="_Toc38612340"/>
      <w:r w:rsidRPr="00FF6A5A">
        <w:rPr>
          <w:rFonts w:ascii="Times New Roman" w:hAnsi="Times New Roman"/>
          <w:b w:val="0"/>
          <w:i/>
          <w:sz w:val="22"/>
          <w:szCs w:val="22"/>
        </w:rPr>
        <w:t>Postup do vyššieho ročníka</w:t>
      </w:r>
      <w:bookmarkEnd w:id="151"/>
      <w:bookmarkEnd w:id="152"/>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Do vyššieho ročníka postupuje žiak, ktorý pri celkovom hodnotení na konci druhého polroka prospel.</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Žiak, ktorý má na konci druhého polroka prospech nedostatočný najviac z dvoch povinných predmetov, môže na základe rozhodnutia riaditeľa školy vykonať z týchto predmetov opravnú skúšku (okrem odborného výcviku). Ak opravnú skúšku nevykoná úspešne, môže na žiadosť zákonného zástupcu so súhlasom riaditeľa školy opakovať ročník.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Ak žiak neprospel na konci druhého polroka z odborného výcviku, môže na základe rozhodnutia riaditeľa po predchádzajúcom prerokovaní v pedagogickej rade a po konzultácii so zákonným zástupcom opakovať ročník, alebo na základe osobných predpokladov postúpiť do vyššieho ročníka s individuálnym vzdelávacím programom a pripravovať sa na výkon jednoduchých pracovných činností s tým, že štúdium neukončí vyučením. </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53" w:name="_Toc293995109"/>
      <w:bookmarkStart w:id="154" w:name="_Toc38612341"/>
      <w:r w:rsidRPr="00FF6A5A">
        <w:rPr>
          <w:rFonts w:ascii="Times New Roman" w:hAnsi="Times New Roman"/>
          <w:b w:val="0"/>
          <w:i/>
          <w:sz w:val="22"/>
          <w:szCs w:val="22"/>
        </w:rPr>
        <w:t>Komisionálne skúšky</w:t>
      </w:r>
      <w:bookmarkEnd w:id="153"/>
      <w:bookmarkEnd w:id="154"/>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Žiak odborného učilišťa sa klasifikuje podľa výsledkov komisionálnej skúšky ak:</w:t>
      </w:r>
    </w:p>
    <w:p w:rsidR="00270831" w:rsidRPr="00D54EEB" w:rsidRDefault="00270831" w:rsidP="00270831">
      <w:pPr>
        <w:pStyle w:val="odsek"/>
        <w:numPr>
          <w:ilvl w:val="2"/>
          <w:numId w:val="0"/>
        </w:numPr>
        <w:tabs>
          <w:tab w:val="num" w:pos="720"/>
        </w:tabs>
        <w:ind w:left="720" w:hanging="294"/>
        <w:rPr>
          <w:color w:val="auto"/>
          <w:sz w:val="22"/>
          <w:szCs w:val="22"/>
        </w:rPr>
      </w:pPr>
      <w:r w:rsidRPr="00D54EEB">
        <w:rPr>
          <w:color w:val="auto"/>
          <w:sz w:val="22"/>
          <w:szCs w:val="22"/>
        </w:rPr>
        <w:t>vykonáva rozdielovú skúšku,</w:t>
      </w:r>
    </w:p>
    <w:p w:rsidR="00270831" w:rsidRPr="00D54EEB" w:rsidRDefault="00270831" w:rsidP="00270831">
      <w:pPr>
        <w:pStyle w:val="odsek"/>
        <w:numPr>
          <w:ilvl w:val="2"/>
          <w:numId w:val="0"/>
        </w:numPr>
        <w:tabs>
          <w:tab w:val="num" w:pos="720"/>
        </w:tabs>
        <w:ind w:left="720" w:hanging="294"/>
        <w:rPr>
          <w:color w:val="auto"/>
          <w:sz w:val="22"/>
          <w:szCs w:val="22"/>
        </w:rPr>
      </w:pPr>
      <w:r w:rsidRPr="00D54EEB">
        <w:rPr>
          <w:color w:val="auto"/>
          <w:sz w:val="22"/>
          <w:szCs w:val="22"/>
        </w:rPr>
        <w:t>je skúšaný v náhradnom termíne,</w:t>
      </w:r>
    </w:p>
    <w:p w:rsidR="00270831" w:rsidRPr="00D54EEB" w:rsidRDefault="00270831" w:rsidP="00C942BD">
      <w:pPr>
        <w:pStyle w:val="odsek"/>
        <w:numPr>
          <w:ilvl w:val="2"/>
          <w:numId w:val="0"/>
        </w:numPr>
        <w:tabs>
          <w:tab w:val="num" w:pos="720"/>
        </w:tabs>
        <w:ind w:left="720" w:hanging="294"/>
        <w:jc w:val="left"/>
        <w:rPr>
          <w:color w:val="auto"/>
          <w:sz w:val="22"/>
          <w:szCs w:val="22"/>
        </w:rPr>
      </w:pPr>
      <w:r w:rsidRPr="00D54EEB">
        <w:rPr>
          <w:color w:val="auto"/>
          <w:sz w:val="22"/>
          <w:szCs w:val="22"/>
        </w:rPr>
        <w:t xml:space="preserve">má on alebo jeho zákonný zástupca pochybnosti o správnosti hodnotenia v jednotlivých predmetoch prvého a druhého polroka a do troch pracovných dní odo dňa získania výpisu klasifikácie prospechu a správania žiaka za prvý polrok alebo do troch pracovných dní odo dňa vydania vysvedčenia požiada riaditeľa školy o preskúšanie, </w:t>
      </w:r>
    </w:p>
    <w:p w:rsidR="00270831" w:rsidRPr="00D54EEB" w:rsidRDefault="00270831" w:rsidP="00181944">
      <w:pPr>
        <w:pStyle w:val="odsek"/>
        <w:numPr>
          <w:ilvl w:val="2"/>
          <w:numId w:val="0"/>
        </w:numPr>
        <w:tabs>
          <w:tab w:val="num" w:pos="720"/>
        </w:tabs>
        <w:ind w:left="720" w:hanging="294"/>
        <w:rPr>
          <w:color w:val="auto"/>
          <w:sz w:val="22"/>
          <w:szCs w:val="22"/>
        </w:rPr>
      </w:pPr>
      <w:r w:rsidRPr="00D54EEB">
        <w:rPr>
          <w:color w:val="auto"/>
          <w:sz w:val="22"/>
          <w:szCs w:val="22"/>
        </w:rPr>
        <w:t>sa preskúšanie koná na podnet riaditeľa školy,</w:t>
      </w:r>
      <w:r w:rsidR="005210E4">
        <w:rPr>
          <w:color w:val="auto"/>
          <w:sz w:val="22"/>
          <w:szCs w:val="22"/>
        </w:rPr>
        <w:t xml:space="preserve"> </w:t>
      </w:r>
      <w:r w:rsidRPr="00D54EEB">
        <w:rPr>
          <w:color w:val="auto"/>
          <w:sz w:val="22"/>
          <w:szCs w:val="22"/>
        </w:rPr>
        <w:t>koná opravnú skúšku,</w:t>
      </w:r>
    </w:p>
    <w:p w:rsidR="00270831" w:rsidRPr="00D54EEB" w:rsidRDefault="00270831" w:rsidP="00270831">
      <w:pPr>
        <w:pStyle w:val="odsek"/>
        <w:numPr>
          <w:ilvl w:val="2"/>
          <w:numId w:val="0"/>
        </w:numPr>
        <w:tabs>
          <w:tab w:val="num" w:pos="720"/>
        </w:tabs>
        <w:ind w:left="720" w:hanging="294"/>
        <w:rPr>
          <w:color w:val="auto"/>
          <w:sz w:val="22"/>
          <w:szCs w:val="22"/>
        </w:rPr>
      </w:pPr>
      <w:r w:rsidRPr="00D54EEB">
        <w:rPr>
          <w:color w:val="auto"/>
          <w:sz w:val="22"/>
          <w:szCs w:val="22"/>
        </w:rPr>
        <w:t>v prípade oslobodenia žiaka od povinnosti dochádzať do školy,</w:t>
      </w:r>
    </w:p>
    <w:p w:rsidR="00270831" w:rsidRPr="00D54EEB" w:rsidRDefault="00270831" w:rsidP="00270831">
      <w:pPr>
        <w:pStyle w:val="odsek"/>
        <w:numPr>
          <w:ilvl w:val="2"/>
          <w:numId w:val="0"/>
        </w:numPr>
        <w:tabs>
          <w:tab w:val="num" w:pos="720"/>
        </w:tabs>
        <w:ind w:left="720" w:hanging="294"/>
        <w:rPr>
          <w:color w:val="auto"/>
          <w:sz w:val="22"/>
          <w:szCs w:val="22"/>
        </w:rPr>
      </w:pPr>
      <w:r w:rsidRPr="00D54EEB">
        <w:rPr>
          <w:color w:val="auto"/>
          <w:sz w:val="22"/>
          <w:szCs w:val="22"/>
        </w:rPr>
        <w:t>koná skúšku pri štúdiu jednotlivých vyučovacích predmetov,</w:t>
      </w:r>
    </w:p>
    <w:p w:rsidR="00270831" w:rsidRPr="00D54EEB" w:rsidRDefault="00270831" w:rsidP="00270831">
      <w:pPr>
        <w:pStyle w:val="odsek"/>
        <w:numPr>
          <w:ilvl w:val="2"/>
          <w:numId w:val="0"/>
        </w:numPr>
        <w:tabs>
          <w:tab w:val="num" w:pos="720"/>
        </w:tabs>
        <w:ind w:left="720" w:hanging="294"/>
        <w:rPr>
          <w:color w:val="auto"/>
          <w:sz w:val="22"/>
          <w:szCs w:val="22"/>
        </w:rPr>
      </w:pPr>
      <w:r w:rsidRPr="00D54EEB">
        <w:rPr>
          <w:color w:val="auto"/>
          <w:sz w:val="22"/>
          <w:szCs w:val="22"/>
        </w:rPr>
        <w:t>koná skúšku pri plnení osobitného spôsobu školskej dochádzky,</w:t>
      </w:r>
    </w:p>
    <w:p w:rsidR="00270831" w:rsidRPr="00D54EEB" w:rsidRDefault="00270831" w:rsidP="00270831">
      <w:pPr>
        <w:pStyle w:val="odsek"/>
        <w:numPr>
          <w:ilvl w:val="2"/>
          <w:numId w:val="0"/>
        </w:numPr>
        <w:tabs>
          <w:tab w:val="num" w:pos="720"/>
        </w:tabs>
        <w:ind w:left="720" w:hanging="294"/>
        <w:rPr>
          <w:color w:val="auto"/>
          <w:sz w:val="22"/>
          <w:szCs w:val="22"/>
        </w:rPr>
      </w:pPr>
      <w:r w:rsidRPr="00D54EEB">
        <w:rPr>
          <w:color w:val="auto"/>
          <w:sz w:val="22"/>
          <w:szCs w:val="22"/>
        </w:rPr>
        <w:t>koná skúšku pri individuálnom vzdelávaní podľa § 24.</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lastRenderedPageBreak/>
        <w:t>Komisia pre komisionálne skúšky je najmenej trojčlenná. Komisia sa skladá z</w:t>
      </w:r>
    </w:p>
    <w:p w:rsidR="00270831" w:rsidRPr="00D54EEB" w:rsidRDefault="00270831" w:rsidP="00270831">
      <w:pPr>
        <w:pStyle w:val="odsek"/>
        <w:numPr>
          <w:ilvl w:val="2"/>
          <w:numId w:val="0"/>
        </w:numPr>
        <w:tabs>
          <w:tab w:val="num" w:pos="709"/>
        </w:tabs>
        <w:ind w:left="709" w:hanging="283"/>
        <w:rPr>
          <w:color w:val="auto"/>
          <w:sz w:val="22"/>
          <w:szCs w:val="22"/>
        </w:rPr>
      </w:pPr>
      <w:r w:rsidRPr="00D54EEB">
        <w:rPr>
          <w:color w:val="auto"/>
          <w:sz w:val="22"/>
          <w:szCs w:val="22"/>
        </w:rPr>
        <w:t xml:space="preserve">predsedu, ktorým je riaditeľ školy alebo ním poverený učiteľ alebo majster odbornej výchovy, </w:t>
      </w:r>
    </w:p>
    <w:p w:rsidR="00270831" w:rsidRPr="00D54EEB" w:rsidRDefault="00270831" w:rsidP="00270831">
      <w:pPr>
        <w:pStyle w:val="odsek"/>
        <w:numPr>
          <w:ilvl w:val="2"/>
          <w:numId w:val="0"/>
        </w:numPr>
        <w:tabs>
          <w:tab w:val="num" w:pos="709"/>
        </w:tabs>
        <w:ind w:left="709" w:hanging="283"/>
        <w:rPr>
          <w:color w:val="auto"/>
          <w:sz w:val="22"/>
          <w:szCs w:val="22"/>
        </w:rPr>
      </w:pPr>
      <w:r w:rsidRPr="00D54EEB">
        <w:rPr>
          <w:color w:val="auto"/>
          <w:sz w:val="22"/>
          <w:szCs w:val="22"/>
        </w:rPr>
        <w:t xml:space="preserve">skúšajúceho učiteľa, ktorým je učiteľ alebo majster odbornej výchovy vyučujúci žiaka príslušný vyučovací predmet, </w:t>
      </w:r>
    </w:p>
    <w:p w:rsidR="00270831" w:rsidRPr="00D54EEB" w:rsidRDefault="00270831" w:rsidP="00270831">
      <w:pPr>
        <w:pStyle w:val="odsek"/>
        <w:numPr>
          <w:ilvl w:val="2"/>
          <w:numId w:val="0"/>
        </w:numPr>
        <w:tabs>
          <w:tab w:val="num" w:pos="709"/>
        </w:tabs>
        <w:ind w:left="709" w:hanging="283"/>
        <w:rPr>
          <w:color w:val="auto"/>
          <w:sz w:val="22"/>
          <w:szCs w:val="22"/>
        </w:rPr>
      </w:pPr>
      <w:r w:rsidRPr="00D54EEB">
        <w:rPr>
          <w:color w:val="auto"/>
          <w:sz w:val="22"/>
          <w:szCs w:val="22"/>
        </w:rPr>
        <w:t xml:space="preserve">prísediaceho, ktorý spĺňa kvalifikačné predpoklady pre príslušný alebo príbuzný vyučovací predmet.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Výsledok komisionálnej skúšky, ktorý vyhlási predseda komisie verejne v deň konania skúšky je pre klasifikáciu žiaka konečný.</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Žiak, ktorý bez závažných dôvodov nepríde na komisionálnu skúšku a neospravedlní sa sám alebo prostredníctvom svojho zákonného zástupcu najneskôr v deň konania skúšky okrem skúšky podľa odseku 1 písm. c) sa klasifikuje z vyučovacieho predmetu, z ktorého mal vykonať komisionálnu skúšku stupňom prospechu nedostatočný.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O povolení vykonať komisionálnu skúšku podľa odseku 1 rozhodne riaditeľ školy. Prítomnosť zákonného zástupcu žiaka na jeho komisionálnom preskúšaní povoľuje riaditeľ školy.</w:t>
      </w:r>
    </w:p>
    <w:p w:rsidR="00270831" w:rsidRPr="00D54EEB" w:rsidRDefault="00FF6A5A" w:rsidP="00FF6A5A">
      <w:pPr>
        <w:pStyle w:val="Nadpis3"/>
        <w:numPr>
          <w:ilvl w:val="0"/>
          <w:numId w:val="0"/>
        </w:numPr>
        <w:tabs>
          <w:tab w:val="num" w:pos="833"/>
        </w:tabs>
        <w:spacing w:after="240"/>
        <w:ind w:firstLine="113"/>
        <w:rPr>
          <w:rFonts w:ascii="Times New Roman" w:hAnsi="Times New Roman"/>
          <w:sz w:val="22"/>
          <w:szCs w:val="22"/>
        </w:rPr>
      </w:pPr>
      <w:bookmarkStart w:id="155" w:name="_Toc293995110"/>
      <w:bookmarkStart w:id="156" w:name="_Toc38612342"/>
      <w:r>
        <w:rPr>
          <w:rFonts w:ascii="Times New Roman" w:hAnsi="Times New Roman"/>
          <w:sz w:val="22"/>
          <w:szCs w:val="22"/>
        </w:rPr>
        <w:t xml:space="preserve">9.5 </w:t>
      </w:r>
      <w:r w:rsidR="00270831" w:rsidRPr="00D54EEB">
        <w:rPr>
          <w:rFonts w:ascii="Times New Roman" w:hAnsi="Times New Roman"/>
          <w:sz w:val="22"/>
          <w:szCs w:val="22"/>
        </w:rPr>
        <w:t>Spôsob ukončovania prípravy</w:t>
      </w:r>
      <w:bookmarkEnd w:id="155"/>
      <w:bookmarkEnd w:id="156"/>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Ukončovanie prípravy sa uskutočňuje v súlade s vyhláškou Ministerstva školstva Slovenskej republiky č. 318/2008 Z. z. o ukončovaní štúdia na stredných školách.</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Odborná príprava v učebnom odbore, ktorá poskytuje odbornú prípravu na výkon nenáročných pracovných činností umožní žiakom s mentálnym postihnutím získať nižšie stredné odborné vzdelanie, ktoré sa podľa posudzovania kvalifikácie na výkon pracovných činností člení na:</w:t>
      </w:r>
    </w:p>
    <w:p w:rsidR="00270831" w:rsidRPr="00D54EEB" w:rsidRDefault="00270831" w:rsidP="00270831">
      <w:pPr>
        <w:pStyle w:val="odsek"/>
        <w:numPr>
          <w:ilvl w:val="2"/>
          <w:numId w:val="0"/>
        </w:numPr>
        <w:tabs>
          <w:tab w:val="num" w:pos="720"/>
        </w:tabs>
        <w:ind w:left="709" w:hanging="283"/>
        <w:rPr>
          <w:color w:val="auto"/>
          <w:sz w:val="22"/>
          <w:szCs w:val="22"/>
        </w:rPr>
      </w:pPr>
      <w:r w:rsidRPr="00D54EEB">
        <w:rPr>
          <w:color w:val="auto"/>
          <w:sz w:val="22"/>
          <w:szCs w:val="22"/>
        </w:rPr>
        <w:t>zaškolenie,</w:t>
      </w:r>
    </w:p>
    <w:p w:rsidR="00270831" w:rsidRPr="00D54EEB" w:rsidRDefault="00270831" w:rsidP="00270831">
      <w:pPr>
        <w:pStyle w:val="odsek"/>
        <w:numPr>
          <w:ilvl w:val="2"/>
          <w:numId w:val="0"/>
        </w:numPr>
        <w:tabs>
          <w:tab w:val="num" w:pos="720"/>
        </w:tabs>
        <w:ind w:left="709" w:hanging="283"/>
        <w:rPr>
          <w:color w:val="auto"/>
          <w:sz w:val="22"/>
          <w:szCs w:val="22"/>
        </w:rPr>
      </w:pPr>
      <w:r w:rsidRPr="00D54EEB">
        <w:rPr>
          <w:color w:val="auto"/>
          <w:sz w:val="22"/>
          <w:szCs w:val="22"/>
        </w:rPr>
        <w:t>zaučenie,</w:t>
      </w:r>
    </w:p>
    <w:p w:rsidR="00270831" w:rsidRPr="00D54EEB" w:rsidRDefault="00270831" w:rsidP="00270831">
      <w:pPr>
        <w:pStyle w:val="odsek"/>
        <w:numPr>
          <w:ilvl w:val="2"/>
          <w:numId w:val="0"/>
        </w:numPr>
        <w:tabs>
          <w:tab w:val="num" w:pos="720"/>
        </w:tabs>
        <w:ind w:left="709" w:hanging="283"/>
        <w:rPr>
          <w:color w:val="auto"/>
          <w:sz w:val="22"/>
          <w:szCs w:val="22"/>
        </w:rPr>
      </w:pPr>
      <w:r w:rsidRPr="00D54EEB">
        <w:rPr>
          <w:color w:val="auto"/>
          <w:sz w:val="22"/>
          <w:szCs w:val="22"/>
        </w:rPr>
        <w:t xml:space="preserve">vyučenie.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Žiak získava: </w:t>
      </w:r>
    </w:p>
    <w:p w:rsidR="00270831" w:rsidRPr="00D54EEB" w:rsidRDefault="00270831" w:rsidP="00270831">
      <w:pPr>
        <w:pStyle w:val="odsek"/>
        <w:numPr>
          <w:ilvl w:val="2"/>
          <w:numId w:val="0"/>
        </w:numPr>
        <w:tabs>
          <w:tab w:val="num" w:pos="720"/>
        </w:tabs>
        <w:ind w:left="709" w:hanging="283"/>
        <w:rPr>
          <w:color w:val="auto"/>
          <w:sz w:val="22"/>
          <w:szCs w:val="22"/>
        </w:rPr>
      </w:pPr>
      <w:r w:rsidRPr="00D54EEB">
        <w:rPr>
          <w:color w:val="auto"/>
          <w:sz w:val="22"/>
          <w:szCs w:val="22"/>
        </w:rPr>
        <w:t xml:space="preserve">vysvedčenie a osvedčenie o zaškolení, </w:t>
      </w:r>
    </w:p>
    <w:p w:rsidR="00270831" w:rsidRPr="00D54EEB" w:rsidRDefault="00270831" w:rsidP="00270831">
      <w:pPr>
        <w:pStyle w:val="odsek"/>
        <w:numPr>
          <w:ilvl w:val="2"/>
          <w:numId w:val="0"/>
        </w:numPr>
        <w:tabs>
          <w:tab w:val="num" w:pos="720"/>
        </w:tabs>
        <w:ind w:left="709" w:hanging="283"/>
        <w:rPr>
          <w:color w:val="auto"/>
          <w:sz w:val="22"/>
          <w:szCs w:val="22"/>
        </w:rPr>
      </w:pPr>
      <w:r w:rsidRPr="00D54EEB">
        <w:rPr>
          <w:color w:val="auto"/>
          <w:sz w:val="22"/>
          <w:szCs w:val="22"/>
        </w:rPr>
        <w:t xml:space="preserve">vysvedčenie a osvedčenie o zaučení, </w:t>
      </w:r>
    </w:p>
    <w:p w:rsidR="00270831" w:rsidRPr="00D54EEB" w:rsidRDefault="00270831" w:rsidP="00270831">
      <w:pPr>
        <w:pStyle w:val="odsek"/>
        <w:numPr>
          <w:ilvl w:val="2"/>
          <w:numId w:val="0"/>
        </w:numPr>
        <w:tabs>
          <w:tab w:val="num" w:pos="720"/>
        </w:tabs>
        <w:ind w:left="709" w:hanging="283"/>
        <w:rPr>
          <w:color w:val="auto"/>
          <w:sz w:val="22"/>
          <w:szCs w:val="22"/>
        </w:rPr>
      </w:pPr>
      <w:r w:rsidRPr="00D54EEB">
        <w:rPr>
          <w:color w:val="auto"/>
          <w:sz w:val="22"/>
          <w:szCs w:val="22"/>
        </w:rPr>
        <w:t xml:space="preserve">vysvedčenie o záverečnej skúške, dodatok k vysvedčeniu o záverečnej skúške a výučný list. </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57" w:name="_Toc293995111"/>
      <w:bookmarkStart w:id="158" w:name="_Toc38612343"/>
      <w:r w:rsidRPr="00FF6A5A">
        <w:rPr>
          <w:rFonts w:ascii="Times New Roman" w:hAnsi="Times New Roman"/>
          <w:b w:val="0"/>
          <w:i/>
          <w:sz w:val="22"/>
          <w:szCs w:val="22"/>
        </w:rPr>
        <w:t>Celkové hodnotenie žiaka pred ukončením prípravy v odbornom učilišti</w:t>
      </w:r>
      <w:bookmarkEnd w:id="157"/>
      <w:bookmarkEnd w:id="158"/>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 celkovom hodnotení žiaka pred ukončením prípravy v odbornom učilišti (ďalej len „celkové hodnotenie prípravy“), ktoré sa vykoná bez osobitných skúšok, musí absolvent vzdelávacieho programu spoľahlivo preukázať výkon vo vzdelávacej oblasti praktická príprava, musí mať zvládnuté špecifické ciele a ovládať predpísaný obsah učebných osnov stanovených vo vzdelávacom programe pre žiakov s mentálnym postihnutím príslušného učebného odboru.</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Výsledky posudzuje a klasifikuje komisia podľa profilov absolventa a kritérií výkonov, ktoré sú uvedené v učebných osnovách školských vzdelávacích programov jednotlivých učebných odborov.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Kritériá na vydanie dokladu o dosiahnutej úrovni kvalifikácie sú nasledovné:</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ak si žiak v poslednom ročníku odborného učilišťa osvojil viac ako </w:t>
      </w:r>
      <w:r w:rsidRPr="00C10A1C">
        <w:rPr>
          <w:b/>
          <w:color w:val="auto"/>
          <w:sz w:val="22"/>
          <w:szCs w:val="22"/>
        </w:rPr>
        <w:t>60 %</w:t>
      </w:r>
      <w:r w:rsidRPr="00D54EEB">
        <w:rPr>
          <w:color w:val="auto"/>
          <w:sz w:val="22"/>
          <w:szCs w:val="22"/>
        </w:rPr>
        <w:t xml:space="preserve"> manuálnych zručností v rozsahu učiva určeného učebnými osnovami, môže konať záverečnú skúšku, preukázať primerané praktické zručnosti a odborné vedomosti a </w:t>
      </w:r>
      <w:r w:rsidRPr="00C10A1C">
        <w:rPr>
          <w:b/>
          <w:color w:val="auto"/>
          <w:sz w:val="22"/>
          <w:szCs w:val="22"/>
        </w:rPr>
        <w:t>získať výučný list</w:t>
      </w:r>
      <w:r w:rsidRPr="00D54EEB">
        <w:rPr>
          <w:color w:val="auto"/>
          <w:sz w:val="22"/>
          <w:szCs w:val="22"/>
        </w:rPr>
        <w:t>,</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t xml:space="preserve">ak si žiak osvojil </w:t>
      </w:r>
      <w:r w:rsidRPr="00C10A1C">
        <w:rPr>
          <w:b/>
          <w:color w:val="auto"/>
          <w:sz w:val="22"/>
          <w:szCs w:val="22"/>
        </w:rPr>
        <w:t>60 %</w:t>
      </w:r>
      <w:r w:rsidRPr="00D54EEB">
        <w:rPr>
          <w:color w:val="auto"/>
          <w:sz w:val="22"/>
          <w:szCs w:val="22"/>
        </w:rPr>
        <w:t xml:space="preserve"> manuálnych zručností v rozsahu učiva určeného učebnými osnovami, môže získať  </w:t>
      </w:r>
      <w:r w:rsidRPr="00C10A1C">
        <w:rPr>
          <w:b/>
          <w:color w:val="auto"/>
          <w:sz w:val="22"/>
          <w:szCs w:val="22"/>
        </w:rPr>
        <w:t>osvedčenie o zaučení</w:t>
      </w:r>
      <w:r w:rsidRPr="00D54EEB">
        <w:rPr>
          <w:color w:val="auto"/>
          <w:sz w:val="22"/>
          <w:szCs w:val="22"/>
        </w:rPr>
        <w:t xml:space="preserve">, záverečnú skúšku nekoná,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color w:val="auto"/>
          <w:sz w:val="22"/>
          <w:szCs w:val="22"/>
        </w:rPr>
        <w:lastRenderedPageBreak/>
        <w:t xml:space="preserve">ak si žiak osvojil </w:t>
      </w:r>
      <w:r w:rsidRPr="00C10A1C">
        <w:rPr>
          <w:b/>
          <w:color w:val="auto"/>
          <w:sz w:val="22"/>
          <w:szCs w:val="22"/>
        </w:rPr>
        <w:t>30 %</w:t>
      </w:r>
      <w:r w:rsidRPr="00D54EEB">
        <w:rPr>
          <w:color w:val="auto"/>
          <w:sz w:val="22"/>
          <w:szCs w:val="22"/>
        </w:rPr>
        <w:t xml:space="preserve"> manuálnych zručností v rozsahu učiva určeného učebnými osnovami, môže získať </w:t>
      </w:r>
      <w:r w:rsidRPr="00C10A1C">
        <w:rPr>
          <w:b/>
          <w:color w:val="auto"/>
          <w:sz w:val="22"/>
          <w:szCs w:val="22"/>
        </w:rPr>
        <w:t>osvedčenie o zaškolení</w:t>
      </w:r>
      <w:r w:rsidRPr="00D54EEB">
        <w:rPr>
          <w:color w:val="auto"/>
          <w:sz w:val="22"/>
          <w:szCs w:val="22"/>
        </w:rPr>
        <w:t>, záverečnú skúšku nekoná.</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Rozhodujúcim kritériom pre nadobudnutie osvedčenia o zaškolení a osvedčenia o zaučení alebo pre možnosť konať záverečnú skúšku pre získanie výučného listu je overiteľné splnenie stanovených požiadaviek pre príslušný učebný odbor v rozsahu určenom učebnými osnovami.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Celkové hodnotenie prípravy predkladá triedny učiteľ po doh</w:t>
      </w:r>
      <w:r w:rsidR="00C10A1C">
        <w:rPr>
          <w:color w:val="auto"/>
          <w:sz w:val="22"/>
          <w:szCs w:val="22"/>
        </w:rPr>
        <w:t>ode s majstrom odbornej výchovy</w:t>
      </w:r>
      <w:r w:rsidRPr="00D54EEB">
        <w:rPr>
          <w:color w:val="auto"/>
          <w:sz w:val="22"/>
          <w:szCs w:val="22"/>
        </w:rPr>
        <w:t xml:space="preserve"> a učiteľmi odborných predmetov pedagogickej rade na poslednej klasifikačnej porade, ktorá sa koná pred ukončením prípravy v odbornom učilišti.</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Po prerokovaní celkového hodnotenia prípravy v pedagogickej rade a schválení návrhu na vydanie dokladu o dosiahnutej úrovni kvalifikácie riaditeľom školy žiak môže získať osvedčenie o zaškolení alebo  osvedčenie o zaučení alebo môže vykonať záverečnú skúšku. Záznam o schválení príslušného návrhu zapisuje triedny učiteľ do pedagogickej dokumentácie.</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Výsledok celkového hodnotenia prípravy oznamuje triedny učiteľ zákonnému zástupcovi žiaka do troch dní od vydania rozhodnutia.</w:t>
      </w:r>
    </w:p>
    <w:p w:rsidR="00270831" w:rsidRPr="00FF6A5A" w:rsidRDefault="00270831" w:rsidP="00FF6A5A">
      <w:pPr>
        <w:pStyle w:val="Nadpis3"/>
        <w:numPr>
          <w:ilvl w:val="0"/>
          <w:numId w:val="0"/>
        </w:numPr>
        <w:tabs>
          <w:tab w:val="num" w:pos="833"/>
        </w:tabs>
        <w:spacing w:after="240"/>
        <w:ind w:firstLine="113"/>
        <w:rPr>
          <w:rFonts w:ascii="Times New Roman" w:hAnsi="Times New Roman"/>
          <w:b w:val="0"/>
          <w:i/>
          <w:sz w:val="22"/>
          <w:szCs w:val="22"/>
        </w:rPr>
      </w:pPr>
      <w:bookmarkStart w:id="159" w:name="_Toc293995112"/>
      <w:bookmarkStart w:id="160" w:name="_Toc38612344"/>
      <w:r w:rsidRPr="00FF6A5A">
        <w:rPr>
          <w:rFonts w:ascii="Times New Roman" w:hAnsi="Times New Roman"/>
          <w:b w:val="0"/>
          <w:i/>
          <w:sz w:val="22"/>
          <w:szCs w:val="22"/>
        </w:rPr>
        <w:t>Klasifikácia a hodnotenie záverečnej skúšky</w:t>
      </w:r>
      <w:bookmarkEnd w:id="159"/>
      <w:bookmarkEnd w:id="160"/>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Prospech žiaka na záverečnej skúške sa klasifikuje týmito stupňami: 1 – výborný, 2 – chválitebný, 3 – dobrý, 4 – dostatočný a 5 – nedostatočný.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Klasifikáciu žiaka na záverečnej skúške schvaľuje na základe návrhu skúšajúceho učiteľa alebo majstra odbornej výchovy skúšobná komisia hlasovaním. Pri rovnosti hlasov rozhoduje hlas predsedu komisie.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 xml:space="preserve">Celkové hodnotenie záverečnej skúšky sa vykoná na základe klasifikácie jej písomnej, praktickej a ústnej časti. </w:t>
      </w:r>
    </w:p>
    <w:p w:rsidR="00270831" w:rsidRPr="00D54EEB" w:rsidRDefault="00270831" w:rsidP="00270831">
      <w:pPr>
        <w:pStyle w:val="odsek"/>
        <w:numPr>
          <w:ilvl w:val="1"/>
          <w:numId w:val="0"/>
        </w:numPr>
        <w:tabs>
          <w:tab w:val="num" w:pos="510"/>
        </w:tabs>
        <w:rPr>
          <w:color w:val="auto"/>
          <w:sz w:val="22"/>
          <w:szCs w:val="22"/>
        </w:rPr>
      </w:pPr>
      <w:r w:rsidRPr="00D54EEB">
        <w:rPr>
          <w:color w:val="auto"/>
          <w:sz w:val="22"/>
          <w:szCs w:val="22"/>
        </w:rPr>
        <w:t>Skúšobná komisia pri celkovom hodnotení na záverečnej skúške klasifikuje žiaka takto:</w:t>
      </w:r>
      <w:r w:rsidRPr="00D54EEB">
        <w:rPr>
          <w:rStyle w:val="Odkaznapoznmkupodiarou"/>
          <w:color w:val="auto"/>
          <w:sz w:val="22"/>
          <w:szCs w:val="22"/>
        </w:rPr>
        <w:footnoteReference w:id="2"/>
      </w:r>
      <w:r w:rsidRPr="00D54EEB">
        <w:rPr>
          <w:color w:val="auto"/>
          <w:sz w:val="22"/>
          <w:szCs w:val="22"/>
          <w:vertAlign w:val="superscript"/>
        </w:rPr>
        <w:t>)</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b/>
          <w:color w:val="auto"/>
          <w:sz w:val="22"/>
          <w:szCs w:val="22"/>
        </w:rPr>
        <w:t>prospel s vyznamenaním</w:t>
      </w:r>
      <w:r w:rsidRPr="00D54EEB">
        <w:rPr>
          <w:color w:val="auto"/>
          <w:sz w:val="22"/>
          <w:szCs w:val="22"/>
        </w:rPr>
        <w:t xml:space="preserve">, </w:t>
      </w:r>
    </w:p>
    <w:p w:rsidR="00270831" w:rsidRPr="00D54EEB" w:rsidRDefault="00270831" w:rsidP="00270831">
      <w:pPr>
        <w:pStyle w:val="odsek"/>
        <w:tabs>
          <w:tab w:val="clear" w:pos="510"/>
        </w:tabs>
        <w:ind w:left="363"/>
        <w:rPr>
          <w:color w:val="auto"/>
          <w:sz w:val="22"/>
          <w:szCs w:val="22"/>
        </w:rPr>
      </w:pPr>
      <w:r w:rsidRPr="00D54EEB">
        <w:rPr>
          <w:color w:val="auto"/>
          <w:sz w:val="22"/>
          <w:szCs w:val="22"/>
        </w:rPr>
        <w:t>ak nemá na záverečnej skúške z praktickej časti záverečnej skúšky prospech horší ako výborný a na písomnej časti skúšky a ústnej časti skúšky priemerný prospech horší ako 1,5 a stupeň prospechu z odborného výcviku v poslednom ročníku horší ako chválitebný,</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b/>
          <w:color w:val="auto"/>
          <w:sz w:val="22"/>
          <w:szCs w:val="22"/>
        </w:rPr>
        <w:t>prospel veľmi dobre</w:t>
      </w:r>
      <w:r w:rsidRPr="00D54EEB">
        <w:rPr>
          <w:color w:val="auto"/>
          <w:sz w:val="22"/>
          <w:szCs w:val="22"/>
        </w:rPr>
        <w:t xml:space="preserve">, </w:t>
      </w:r>
    </w:p>
    <w:p w:rsidR="00270831" w:rsidRPr="00D54EEB" w:rsidRDefault="00270831" w:rsidP="00270831">
      <w:pPr>
        <w:pStyle w:val="odsek"/>
        <w:tabs>
          <w:tab w:val="clear" w:pos="510"/>
        </w:tabs>
        <w:ind w:left="363"/>
        <w:rPr>
          <w:color w:val="auto"/>
          <w:sz w:val="22"/>
          <w:szCs w:val="22"/>
        </w:rPr>
      </w:pPr>
      <w:r w:rsidRPr="00D54EEB">
        <w:rPr>
          <w:color w:val="auto"/>
          <w:sz w:val="22"/>
          <w:szCs w:val="22"/>
        </w:rPr>
        <w:t xml:space="preserve">ak nemá na záverečnej skúške z praktickej časti skúšky prospech horší ako chválitebný a na písomnej časti skúšky a ústnej časti skúšky prospech horší ako chválitebný a stupeň prospechu z odborného výcviku v poslednom ročníku horší ako chválitebný, </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b/>
          <w:color w:val="auto"/>
          <w:sz w:val="22"/>
          <w:szCs w:val="22"/>
        </w:rPr>
        <w:t>prospel</w:t>
      </w:r>
      <w:r w:rsidRPr="00D54EEB">
        <w:rPr>
          <w:color w:val="auto"/>
          <w:sz w:val="22"/>
          <w:szCs w:val="22"/>
        </w:rPr>
        <w:t xml:space="preserve">, </w:t>
      </w:r>
    </w:p>
    <w:p w:rsidR="00270831" w:rsidRPr="00D54EEB" w:rsidRDefault="00270831" w:rsidP="00270831">
      <w:pPr>
        <w:pStyle w:val="odsek"/>
        <w:tabs>
          <w:tab w:val="clear" w:pos="510"/>
        </w:tabs>
        <w:ind w:left="363"/>
        <w:rPr>
          <w:color w:val="auto"/>
          <w:sz w:val="22"/>
          <w:szCs w:val="22"/>
        </w:rPr>
      </w:pPr>
      <w:r w:rsidRPr="00D54EEB">
        <w:rPr>
          <w:color w:val="auto"/>
          <w:sz w:val="22"/>
          <w:szCs w:val="22"/>
        </w:rPr>
        <w:t>ak nemá na záverečnej skúške z písomnej časti skúšky, praktickej časti skúšky a ústnej časti skúšky stupeň prospechu nedostatočný,</w:t>
      </w:r>
    </w:p>
    <w:p w:rsidR="00270831" w:rsidRPr="00D54EEB" w:rsidRDefault="00270831" w:rsidP="00270831">
      <w:pPr>
        <w:pStyle w:val="odsek"/>
        <w:numPr>
          <w:ilvl w:val="2"/>
          <w:numId w:val="0"/>
        </w:numPr>
        <w:tabs>
          <w:tab w:val="num" w:pos="720"/>
        </w:tabs>
        <w:ind w:left="720" w:hanging="357"/>
        <w:rPr>
          <w:color w:val="auto"/>
          <w:sz w:val="22"/>
          <w:szCs w:val="22"/>
        </w:rPr>
      </w:pPr>
      <w:r w:rsidRPr="00D54EEB">
        <w:rPr>
          <w:b/>
          <w:color w:val="auto"/>
          <w:sz w:val="22"/>
          <w:szCs w:val="22"/>
        </w:rPr>
        <w:t>neprospel</w:t>
      </w:r>
      <w:r w:rsidRPr="00D54EEB">
        <w:rPr>
          <w:color w:val="auto"/>
          <w:sz w:val="22"/>
          <w:szCs w:val="22"/>
        </w:rPr>
        <w:t xml:space="preserve">, </w:t>
      </w:r>
    </w:p>
    <w:p w:rsidR="00270831" w:rsidRPr="00D54EEB" w:rsidRDefault="00270831" w:rsidP="00270831">
      <w:pPr>
        <w:pStyle w:val="odsek"/>
        <w:tabs>
          <w:tab w:val="clear" w:pos="510"/>
        </w:tabs>
        <w:ind w:left="363"/>
        <w:rPr>
          <w:color w:val="auto"/>
          <w:sz w:val="22"/>
          <w:szCs w:val="22"/>
        </w:rPr>
      </w:pPr>
      <w:r w:rsidRPr="00D54EEB">
        <w:rPr>
          <w:color w:val="auto"/>
          <w:sz w:val="22"/>
          <w:szCs w:val="22"/>
        </w:rPr>
        <w:t>ak má na záverečnej skúške z niektorej časti skúšky stupeň prospechu nedostatočný.</w:t>
      </w:r>
    </w:p>
    <w:p w:rsidR="001512B4" w:rsidRPr="00FF6A5A" w:rsidRDefault="001512B4" w:rsidP="00FF6A5A">
      <w:pPr>
        <w:pStyle w:val="Pta"/>
        <w:tabs>
          <w:tab w:val="left" w:pos="708"/>
        </w:tabs>
        <w:spacing w:before="120"/>
        <w:jc w:val="both"/>
        <w:rPr>
          <w:rFonts w:cs="Arial"/>
          <w:i/>
          <w:szCs w:val="20"/>
        </w:rPr>
      </w:pPr>
      <w:r w:rsidRPr="00FF6A5A">
        <w:rPr>
          <w:rFonts w:cs="Arial"/>
          <w:i/>
          <w:szCs w:val="20"/>
        </w:rPr>
        <w:t>Témy záverečnej skúšky</w:t>
      </w:r>
    </w:p>
    <w:p w:rsidR="00D54EEB" w:rsidRDefault="001512B4" w:rsidP="001512B4">
      <w:pPr>
        <w:rPr>
          <w:rFonts w:cs="Arial"/>
          <w:szCs w:val="20"/>
        </w:rPr>
      </w:pPr>
      <w:r w:rsidRPr="001512B4">
        <w:rPr>
          <w:rFonts w:ascii="Times New Roman" w:hAnsi="Times New Roman"/>
          <w:sz w:val="22"/>
          <w:szCs w:val="22"/>
        </w:rPr>
        <w:t>Témy ZS pripravujú vyučujúci odborného výcviku a odborných predmetov. Ich príprava sa bude riadiť platnými predpismi o záverečnej skúške</w:t>
      </w:r>
      <w:r w:rsidRPr="00E26967">
        <w:rPr>
          <w:rFonts w:cs="Arial"/>
          <w:szCs w:val="20"/>
        </w:rPr>
        <w:t>.</w:t>
      </w:r>
    </w:p>
    <w:p w:rsidR="00636D01" w:rsidRDefault="00636D01" w:rsidP="001512B4">
      <w:pPr>
        <w:rPr>
          <w:rFonts w:cs="Arial"/>
          <w:szCs w:val="20"/>
        </w:rPr>
      </w:pPr>
      <w:r>
        <w:rPr>
          <w:rFonts w:cs="Arial"/>
          <w:szCs w:val="20"/>
        </w:rPr>
        <w:t xml:space="preserve">Záverečná skúška má  3 časti: </w:t>
      </w:r>
    </w:p>
    <w:p w:rsidR="00636D01" w:rsidRDefault="00636D01" w:rsidP="001512B4">
      <w:pPr>
        <w:rPr>
          <w:rFonts w:cs="Arial"/>
          <w:szCs w:val="20"/>
        </w:rPr>
      </w:pPr>
      <w:r>
        <w:rPr>
          <w:rFonts w:cs="Arial"/>
          <w:szCs w:val="20"/>
        </w:rPr>
        <w:t>Písomnú -   test A,B, žiaci si vyžrebujú pred písomnou skúškou test.</w:t>
      </w:r>
    </w:p>
    <w:p w:rsidR="00636D01" w:rsidRDefault="00636D01" w:rsidP="001512B4">
      <w:pPr>
        <w:rPr>
          <w:rFonts w:cs="Arial"/>
          <w:szCs w:val="20"/>
        </w:rPr>
      </w:pPr>
      <w:r>
        <w:rPr>
          <w:rFonts w:cs="Arial"/>
          <w:szCs w:val="20"/>
        </w:rPr>
        <w:t>Praktickú   - (15 otázok), žiaci si vyžrebujú z 15 jedál jedno jedlo, ktoré potom samostatne alebo pod vedením MOV pripravujú.</w:t>
      </w:r>
    </w:p>
    <w:p w:rsidR="00636D01" w:rsidRDefault="00636D01" w:rsidP="001512B4">
      <w:pPr>
        <w:rPr>
          <w:rFonts w:cs="Arial"/>
          <w:szCs w:val="20"/>
        </w:rPr>
      </w:pPr>
      <w:r>
        <w:rPr>
          <w:rFonts w:cs="Arial"/>
          <w:szCs w:val="20"/>
        </w:rPr>
        <w:t>Teoretickú  - ( 25 otázok) žiaci si vyberú jednu otázku, na ktorú odpovedajú.</w:t>
      </w:r>
    </w:p>
    <w:p w:rsidR="00146E9C" w:rsidRPr="00146E9C" w:rsidRDefault="00C409EB" w:rsidP="001512B4">
      <w:pPr>
        <w:rPr>
          <w:rFonts w:cs="Arial"/>
          <w:i/>
          <w:sz w:val="28"/>
          <w:szCs w:val="28"/>
        </w:rPr>
      </w:pPr>
      <w:r w:rsidRPr="00146E9C">
        <w:rPr>
          <w:rFonts w:cs="Arial"/>
          <w:i/>
          <w:sz w:val="28"/>
          <w:szCs w:val="28"/>
        </w:rPr>
        <w:lastRenderedPageBreak/>
        <w:t>Kritéria hodnotenia ZS</w:t>
      </w:r>
    </w:p>
    <w:p w:rsidR="00146E9C" w:rsidRDefault="00146E9C" w:rsidP="00146E9C">
      <w:pPr>
        <w:rPr>
          <w:rFonts w:eastAsia="Arial" w:cs="Arial"/>
        </w:rPr>
      </w:pPr>
      <w:r>
        <w:rPr>
          <w:rFonts w:eastAsia="Arial" w:cs="Arial"/>
          <w:b/>
        </w:rPr>
        <w:t>Kritéria hodnotenia písomnej skúšky</w:t>
      </w:r>
    </w:p>
    <w:p w:rsidR="00C409EB" w:rsidRDefault="00C409EB" w:rsidP="001512B4">
      <w:pPr>
        <w:rPr>
          <w:rFonts w:cs="Arial"/>
          <w:b/>
          <w:szCs w:val="20"/>
        </w:rPr>
      </w:pPr>
    </w:p>
    <w:p w:rsidR="00146E9C" w:rsidRPr="00146E9C" w:rsidRDefault="00C409EB" w:rsidP="00C409EB">
      <w:pPr>
        <w:rPr>
          <w:b/>
          <w:sz w:val="18"/>
          <w:szCs w:val="18"/>
        </w:rPr>
      </w:pPr>
      <w:r w:rsidRPr="00146E9C">
        <w:rPr>
          <w:b/>
          <w:sz w:val="18"/>
          <w:szCs w:val="18"/>
        </w:rPr>
        <w:t>Hodnotenie testov A, B na písomnú časť ZS</w:t>
      </w:r>
    </w:p>
    <w:p w:rsidR="00C409EB" w:rsidRDefault="00C409EB" w:rsidP="00C409EB">
      <w:pPr>
        <w:rPr>
          <w:b/>
        </w:rPr>
      </w:pPr>
      <w:r w:rsidRPr="00EC3FE4">
        <w:rPr>
          <w:b/>
        </w:rPr>
        <w:t>Počet otázok: 20</w:t>
      </w:r>
    </w:p>
    <w:p w:rsidR="00146E9C" w:rsidRPr="00EC3FE4" w:rsidRDefault="00146E9C" w:rsidP="00C409EB">
      <w:pPr>
        <w:rPr>
          <w:b/>
        </w:rPr>
      </w:pPr>
    </w:p>
    <w:p w:rsidR="00C409EB" w:rsidRDefault="00C409EB" w:rsidP="00C409EB">
      <w:pPr>
        <w:rPr>
          <w:b/>
        </w:rPr>
      </w:pPr>
      <w:r>
        <w:rPr>
          <w:b/>
        </w:rPr>
        <w:t xml:space="preserve">Max počet bodov –34 </w:t>
      </w:r>
      <w:r w:rsidRPr="00875E80">
        <w:rPr>
          <w:b/>
        </w:rPr>
        <w:t xml:space="preserve"> bodov</w:t>
      </w:r>
    </w:p>
    <w:p w:rsidR="00C409EB" w:rsidRPr="00875E80" w:rsidRDefault="00C409EB" w:rsidP="00C409EB">
      <w:r w:rsidRPr="00875E80">
        <w:t xml:space="preserve">Otázky č. 1 – 10 </w:t>
      </w:r>
      <w:r>
        <w:t xml:space="preserve">     (</w:t>
      </w:r>
      <w:r w:rsidRPr="00875E80">
        <w:t>po 1 bode</w:t>
      </w:r>
      <w:r>
        <w:t xml:space="preserve"> )                 10 bodov</w:t>
      </w:r>
    </w:p>
    <w:p w:rsidR="00C409EB" w:rsidRDefault="00C409EB" w:rsidP="00C409EB">
      <w:r>
        <w:t>Otázka č. 11                                                     7 bodov</w:t>
      </w:r>
    </w:p>
    <w:p w:rsidR="00C409EB" w:rsidRDefault="00C409EB" w:rsidP="00C409EB">
      <w:r>
        <w:t>Otázka č. 12                                                     4 body</w:t>
      </w:r>
    </w:p>
    <w:p w:rsidR="00C409EB" w:rsidRDefault="00C409EB" w:rsidP="00C409EB">
      <w:r>
        <w:t xml:space="preserve">Otázka č. 13                                                     4 body </w:t>
      </w:r>
    </w:p>
    <w:p w:rsidR="00C409EB" w:rsidRDefault="00C409EB" w:rsidP="00C409EB">
      <w:r>
        <w:t>Otázka č. 14                                                     1 bod</w:t>
      </w:r>
    </w:p>
    <w:p w:rsidR="00C409EB" w:rsidRDefault="00C409EB" w:rsidP="00C409EB">
      <w:r>
        <w:t>Otázka č. 15                                                     3 body</w:t>
      </w:r>
    </w:p>
    <w:p w:rsidR="00C409EB" w:rsidRDefault="00C409EB" w:rsidP="00C409EB">
      <w:r>
        <w:t xml:space="preserve">Otázky č. 16 – 20 ( po 1 bode)                      5 bodov                 </w:t>
      </w:r>
    </w:p>
    <w:p w:rsidR="00146E9C" w:rsidRPr="001E7885" w:rsidRDefault="00C409EB" w:rsidP="00C409EB">
      <w:pPr>
        <w:rPr>
          <w:b/>
        </w:rPr>
      </w:pPr>
      <w:r>
        <w:rPr>
          <w:b/>
        </w:rPr>
        <w:t>spolu  - 34</w:t>
      </w:r>
      <w:r w:rsidRPr="001E7885">
        <w:rPr>
          <w:b/>
        </w:rPr>
        <w:t xml:space="preserve"> bodov</w:t>
      </w:r>
    </w:p>
    <w:p w:rsidR="00C409EB" w:rsidRPr="0085605B" w:rsidRDefault="00C409EB" w:rsidP="00C409EB">
      <w:pPr>
        <w:rPr>
          <w:color w:val="FF0000"/>
        </w:rPr>
      </w:pPr>
      <w:r>
        <w:t xml:space="preserve">100 - 91,17%             výborný                         </w:t>
      </w:r>
      <w:r>
        <w:rPr>
          <w:b/>
        </w:rPr>
        <w:t>34 -</w:t>
      </w:r>
      <w:r w:rsidRPr="00A57B55">
        <w:rPr>
          <w:b/>
        </w:rPr>
        <w:t>31</w:t>
      </w:r>
    </w:p>
    <w:p w:rsidR="00C409EB" w:rsidRDefault="00C409EB" w:rsidP="00C409EB">
      <w:r>
        <w:t xml:space="preserve">  88,23 - 70,58%        chválitebný              </w:t>
      </w:r>
      <w:r w:rsidR="00F27F10">
        <w:t xml:space="preserve">     </w:t>
      </w:r>
      <w:r>
        <w:t xml:space="preserve"> </w:t>
      </w:r>
      <w:r>
        <w:rPr>
          <w:b/>
        </w:rPr>
        <w:t>30</w:t>
      </w:r>
      <w:r w:rsidR="006940F5">
        <w:rPr>
          <w:b/>
        </w:rPr>
        <w:t xml:space="preserve"> - </w:t>
      </w:r>
      <w:r w:rsidRPr="00A57B55">
        <w:rPr>
          <w:b/>
        </w:rPr>
        <w:t>24</w:t>
      </w:r>
    </w:p>
    <w:p w:rsidR="00C409EB" w:rsidRDefault="00C409EB" w:rsidP="00C409EB">
      <w:r>
        <w:t xml:space="preserve">  67,64 - 52,94%        dobrý                             </w:t>
      </w:r>
      <w:r w:rsidRPr="00A57B55">
        <w:rPr>
          <w:b/>
        </w:rPr>
        <w:t>23</w:t>
      </w:r>
      <w:r>
        <w:rPr>
          <w:b/>
        </w:rPr>
        <w:t xml:space="preserve"> -</w:t>
      </w:r>
      <w:r w:rsidRPr="00A57B55">
        <w:rPr>
          <w:b/>
        </w:rPr>
        <w:t>18</w:t>
      </w:r>
    </w:p>
    <w:p w:rsidR="00C409EB" w:rsidRDefault="006940F5" w:rsidP="00C409EB">
      <w:r>
        <w:t xml:space="preserve">  50 – 38,23%            </w:t>
      </w:r>
      <w:r w:rsidR="00C409EB">
        <w:t xml:space="preserve">dostatočný                </w:t>
      </w:r>
      <w:r w:rsidR="00F27F10">
        <w:t xml:space="preserve">     </w:t>
      </w:r>
      <w:r w:rsidR="00C409EB">
        <w:rPr>
          <w:b/>
        </w:rPr>
        <w:t>17 -</w:t>
      </w:r>
      <w:r w:rsidR="00C409EB" w:rsidRPr="00A57B55">
        <w:rPr>
          <w:b/>
        </w:rPr>
        <w:t xml:space="preserve"> 13</w:t>
      </w:r>
    </w:p>
    <w:p w:rsidR="00C409EB" w:rsidRDefault="00C409EB" w:rsidP="00C409EB">
      <w:r>
        <w:t xml:space="preserve">  35,29 – 0%               nedostatočný               </w:t>
      </w:r>
      <w:r w:rsidR="00F27F10">
        <w:t xml:space="preserve"> </w:t>
      </w:r>
      <w:r>
        <w:rPr>
          <w:b/>
        </w:rPr>
        <w:t xml:space="preserve">12 - </w:t>
      </w:r>
      <w:r w:rsidRPr="00A57B55">
        <w:rPr>
          <w:b/>
        </w:rPr>
        <w:t>0</w:t>
      </w:r>
    </w:p>
    <w:p w:rsidR="00D54EEB" w:rsidRPr="00D54EEB" w:rsidRDefault="00D54EEB" w:rsidP="00D54EEB">
      <w:pPr>
        <w:rPr>
          <w:rFonts w:ascii="Times New Roman" w:hAnsi="Times New Roman"/>
          <w:sz w:val="22"/>
          <w:szCs w:val="22"/>
        </w:rPr>
      </w:pPr>
    </w:p>
    <w:p w:rsidR="00C409EB" w:rsidRDefault="00C409EB" w:rsidP="00C409EB">
      <w:pPr>
        <w:rPr>
          <w:rFonts w:eastAsia="Arial" w:cs="Arial"/>
        </w:rPr>
      </w:pPr>
      <w:r>
        <w:rPr>
          <w:rFonts w:eastAsia="Arial" w:cs="Arial"/>
          <w:b/>
        </w:rPr>
        <w:t>Kritéria hodnotenia praktickej skúšky</w:t>
      </w:r>
    </w:p>
    <w:p w:rsidR="00C409EB" w:rsidRDefault="00C409EB" w:rsidP="00C409EB">
      <w:pPr>
        <w:rPr>
          <w:rFonts w:eastAsia="Arial" w:cs="Arial"/>
        </w:rPr>
      </w:pPr>
      <w:r>
        <w:rPr>
          <w:rFonts w:eastAsia="Arial" w:cs="Arial"/>
        </w:rPr>
        <w:t>a) pochopenie úlohy, predbežná príprava potravín, správny výber inventáru,</w:t>
      </w:r>
    </w:p>
    <w:p w:rsidR="00C409EB" w:rsidRDefault="00C409EB" w:rsidP="00C409EB">
      <w:pPr>
        <w:rPr>
          <w:rFonts w:eastAsia="Arial" w:cs="Arial"/>
        </w:rPr>
      </w:pPr>
      <w:r>
        <w:rPr>
          <w:rFonts w:eastAsia="Arial" w:cs="Arial"/>
        </w:rPr>
        <w:t>b) dodržiavanie technologických postupov práce, ochrana životného prostredia,</w:t>
      </w:r>
    </w:p>
    <w:p w:rsidR="00C409EB" w:rsidRDefault="00C409EB" w:rsidP="00C409EB">
      <w:pPr>
        <w:rPr>
          <w:rFonts w:eastAsia="Arial" w:cs="Arial"/>
        </w:rPr>
      </w:pPr>
      <w:r>
        <w:rPr>
          <w:rFonts w:eastAsia="Arial" w:cs="Arial"/>
        </w:rPr>
        <w:t>c) BOZP a hygiena pri príprave jedál,</w:t>
      </w:r>
    </w:p>
    <w:p w:rsidR="00C409EB" w:rsidRDefault="00C409EB" w:rsidP="00C409EB">
      <w:pPr>
        <w:rPr>
          <w:rFonts w:eastAsia="Arial" w:cs="Arial"/>
        </w:rPr>
      </w:pPr>
      <w:r>
        <w:rPr>
          <w:rFonts w:eastAsia="Arial" w:cs="Arial"/>
        </w:rPr>
        <w:t>d)  degustácia jedál (výsledok práce).</w:t>
      </w:r>
    </w:p>
    <w:p w:rsidR="00C409EB" w:rsidRDefault="00C409EB" w:rsidP="00C409EB">
      <w:pPr>
        <w:rPr>
          <w:rFonts w:eastAsia="Arial" w:cs="Arial"/>
        </w:rPr>
      </w:pPr>
      <w:r>
        <w:rPr>
          <w:rFonts w:eastAsia="Arial" w:cs="Arial"/>
        </w:rPr>
        <w:t xml:space="preserve">Praktická časť záverečnej skúšky sa koná v priestoroch školy praktického vyučovania (kuchynka OU), pod dozorom majstra OV a členov skúšobnej komisie. Pri hodnotení praktickej časti ZS sa plnenie praktickej úlohy každého žiaka posudzuje na základe splnenia uvedených kritérií hodnotenia pre učebný odbor. Úroveň naplnenia jednotlivých kritérií sa ohodnotí pridelením príslušného počtu bodov,  ktoré vyhodnocujú členovia skúšobnej komisie záverečnej skúšky s pomocou majstra OV. Dosiahnutý počet bodov za jednotlivé kritériá sa sčíta. Na základe celkového dosiahnutého počtu bodov, podľa stupnice hodnotenia, pridelí skúšobná komisia každému žiakovi stupeň prospechu (1 až 5). </w:t>
      </w:r>
    </w:p>
    <w:tbl>
      <w:tblPr>
        <w:tblW w:w="9649" w:type="dxa"/>
        <w:tblInd w:w="98" w:type="dxa"/>
        <w:tblLayout w:type="fixed"/>
        <w:tblCellMar>
          <w:left w:w="10" w:type="dxa"/>
          <w:right w:w="10" w:type="dxa"/>
        </w:tblCellMar>
        <w:tblLook w:val="0000" w:firstRow="0" w:lastRow="0" w:firstColumn="0" w:lastColumn="0" w:noHBand="0" w:noVBand="0"/>
      </w:tblPr>
      <w:tblGrid>
        <w:gridCol w:w="505"/>
        <w:gridCol w:w="1272"/>
        <w:gridCol w:w="728"/>
        <w:gridCol w:w="1273"/>
        <w:gridCol w:w="1640"/>
        <w:gridCol w:w="1113"/>
        <w:gridCol w:w="1054"/>
        <w:gridCol w:w="1072"/>
        <w:gridCol w:w="992"/>
      </w:tblGrid>
      <w:tr w:rsidR="00C409EB" w:rsidTr="00374ECE">
        <w:trPr>
          <w:trHeight w:val="2520"/>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r>
              <w:rPr>
                <w:rFonts w:eastAsia="Arial" w:cs="Arial"/>
              </w:rPr>
              <w:t>P.č</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r>
              <w:rPr>
                <w:rFonts w:eastAsia="Arial" w:cs="Arial"/>
              </w:rPr>
              <w:t xml:space="preserve">     Meno a priezvisko </w:t>
            </w:r>
          </w:p>
          <w:p w:rsidR="00C409EB" w:rsidRDefault="00C409EB" w:rsidP="00374ECE">
            <w:r>
              <w:rPr>
                <w:rFonts w:eastAsia="Arial" w:cs="Arial"/>
              </w:rPr>
              <w:t xml:space="preserve">       žiaka</w:t>
            </w:r>
          </w:p>
        </w:tc>
        <w:tc>
          <w:tcPr>
            <w:tcW w:w="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p>
          <w:p w:rsidR="00C409EB" w:rsidRDefault="00C409EB" w:rsidP="00374ECE">
            <w:r>
              <w:rPr>
                <w:rFonts w:eastAsia="Arial" w:cs="Arial"/>
              </w:rPr>
              <w:t>Téma č.</w:t>
            </w: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r>
              <w:rPr>
                <w:rFonts w:eastAsia="Arial" w:cs="Arial"/>
              </w:rPr>
              <w:t>Pochopenie úlohy,</w:t>
            </w:r>
          </w:p>
          <w:p w:rsidR="00C409EB" w:rsidRDefault="00C409EB" w:rsidP="00374ECE">
            <w:pPr>
              <w:rPr>
                <w:rFonts w:eastAsia="Arial" w:cs="Arial"/>
              </w:rPr>
            </w:pPr>
            <w:r>
              <w:rPr>
                <w:rFonts w:eastAsia="Arial" w:cs="Arial"/>
              </w:rPr>
              <w:t>predbežná príprava potravín, správny výber  inventáru</w:t>
            </w:r>
          </w:p>
          <w:p w:rsidR="00C409EB" w:rsidRDefault="00C409EB" w:rsidP="00374ECE">
            <w:r>
              <w:rPr>
                <w:rFonts w:eastAsia="Arial" w:cs="Arial"/>
              </w:rPr>
              <w:t>(</w:t>
            </w:r>
            <w:r>
              <w:rPr>
                <w:rFonts w:eastAsia="Arial" w:cs="Arial"/>
                <w:b/>
              </w:rPr>
              <w:t>max 5 bodov)</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r>
              <w:rPr>
                <w:rFonts w:eastAsia="Arial" w:cs="Arial"/>
              </w:rPr>
              <w:t>Dodržiavanie technologických  postupov práce, ochrana životného prostredia</w:t>
            </w:r>
          </w:p>
          <w:p w:rsidR="00C409EB" w:rsidRDefault="00C409EB" w:rsidP="00374ECE">
            <w:pPr>
              <w:rPr>
                <w:rFonts w:eastAsia="Arial" w:cs="Arial"/>
              </w:rPr>
            </w:pPr>
          </w:p>
          <w:p w:rsidR="00C409EB" w:rsidRDefault="00C409EB" w:rsidP="00374ECE">
            <w:pPr>
              <w:rPr>
                <w:rFonts w:eastAsia="Arial" w:cs="Arial"/>
              </w:rPr>
            </w:pPr>
          </w:p>
          <w:p w:rsidR="00C409EB" w:rsidRDefault="00C409EB" w:rsidP="00374ECE">
            <w:r>
              <w:rPr>
                <w:rFonts w:eastAsia="Arial" w:cs="Arial"/>
              </w:rPr>
              <w:t>(</w:t>
            </w:r>
            <w:r>
              <w:rPr>
                <w:rFonts w:eastAsia="Arial" w:cs="Arial"/>
                <w:b/>
              </w:rPr>
              <w:t>max 5 bodov)</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r>
              <w:rPr>
                <w:rFonts w:eastAsia="Arial" w:cs="Arial"/>
              </w:rPr>
              <w:t xml:space="preserve"> BOZP</w:t>
            </w:r>
          </w:p>
          <w:p w:rsidR="00C409EB" w:rsidRDefault="00C409EB" w:rsidP="00374ECE">
            <w:pPr>
              <w:rPr>
                <w:rFonts w:eastAsia="Arial" w:cs="Arial"/>
              </w:rPr>
            </w:pPr>
            <w:r>
              <w:rPr>
                <w:rFonts w:eastAsia="Arial" w:cs="Arial"/>
              </w:rPr>
              <w:t>a hygiena pri príprave jedál</w:t>
            </w:r>
          </w:p>
          <w:p w:rsidR="00C409EB" w:rsidRDefault="00C409EB" w:rsidP="00374ECE">
            <w:pPr>
              <w:rPr>
                <w:rFonts w:eastAsia="Arial" w:cs="Arial"/>
              </w:rPr>
            </w:pPr>
          </w:p>
          <w:p w:rsidR="00C409EB" w:rsidRDefault="00C409EB" w:rsidP="00374ECE">
            <w:pPr>
              <w:rPr>
                <w:rFonts w:eastAsia="Arial" w:cs="Arial"/>
              </w:rPr>
            </w:pPr>
          </w:p>
          <w:p w:rsidR="00C409EB" w:rsidRDefault="00C409EB" w:rsidP="00374ECE">
            <w:pPr>
              <w:rPr>
                <w:rFonts w:eastAsia="Arial" w:cs="Arial"/>
                <w:b/>
              </w:rPr>
            </w:pPr>
            <w:r>
              <w:rPr>
                <w:rFonts w:eastAsia="Arial" w:cs="Arial"/>
                <w:b/>
              </w:rPr>
              <w:t xml:space="preserve">(max </w:t>
            </w:r>
          </w:p>
          <w:p w:rsidR="00C409EB" w:rsidRDefault="00C409EB" w:rsidP="00374ECE">
            <w:r>
              <w:rPr>
                <w:rFonts w:eastAsia="Arial" w:cs="Arial"/>
                <w:b/>
              </w:rPr>
              <w:t>5 bodov)</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r>
              <w:rPr>
                <w:rFonts w:eastAsia="Arial" w:cs="Arial"/>
              </w:rPr>
              <w:t>Degustácia jedál</w:t>
            </w:r>
          </w:p>
          <w:p w:rsidR="00C409EB" w:rsidRDefault="00C409EB" w:rsidP="00374ECE">
            <w:pPr>
              <w:rPr>
                <w:rFonts w:eastAsia="Arial" w:cs="Arial"/>
              </w:rPr>
            </w:pPr>
            <w:r>
              <w:rPr>
                <w:rFonts w:eastAsia="Arial" w:cs="Arial"/>
              </w:rPr>
              <w:t>(výsledok práce)</w:t>
            </w:r>
          </w:p>
          <w:p w:rsidR="00C409EB" w:rsidRDefault="00C409EB" w:rsidP="00374ECE">
            <w:pPr>
              <w:rPr>
                <w:rFonts w:eastAsia="Arial" w:cs="Arial"/>
                <w:b/>
              </w:rPr>
            </w:pPr>
          </w:p>
          <w:p w:rsidR="00C409EB" w:rsidRDefault="00C409EB" w:rsidP="00374ECE">
            <w:pPr>
              <w:rPr>
                <w:rFonts w:eastAsia="Arial" w:cs="Arial"/>
                <w:b/>
              </w:rPr>
            </w:pPr>
          </w:p>
          <w:p w:rsidR="00C409EB" w:rsidRDefault="00C409EB" w:rsidP="00374ECE">
            <w:pPr>
              <w:rPr>
                <w:rFonts w:eastAsia="Arial" w:cs="Arial"/>
                <w:b/>
              </w:rPr>
            </w:pPr>
          </w:p>
          <w:p w:rsidR="00C409EB" w:rsidRDefault="00C409EB" w:rsidP="00374ECE">
            <w:pPr>
              <w:rPr>
                <w:rFonts w:eastAsia="Arial" w:cs="Arial"/>
                <w:b/>
              </w:rPr>
            </w:pPr>
            <w:r>
              <w:rPr>
                <w:rFonts w:eastAsia="Arial" w:cs="Arial"/>
                <w:b/>
              </w:rPr>
              <w:t>(max</w:t>
            </w:r>
          </w:p>
          <w:p w:rsidR="00C409EB" w:rsidRDefault="00C409EB" w:rsidP="00374ECE">
            <w:r>
              <w:rPr>
                <w:rFonts w:eastAsia="Arial" w:cs="Arial"/>
                <w:b/>
              </w:rPr>
              <w:t>5 bodov)</w:t>
            </w: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eastAsia="Arial" w:cs="Arial"/>
              </w:rPr>
            </w:pPr>
            <w:r>
              <w:rPr>
                <w:rFonts w:eastAsia="Arial" w:cs="Arial"/>
              </w:rPr>
              <w:t>Súčet bodov spolu</w:t>
            </w:r>
          </w:p>
          <w:p w:rsidR="00C409EB" w:rsidRDefault="00C409EB" w:rsidP="00374ECE">
            <w:pPr>
              <w:rPr>
                <w:rFonts w:eastAsia="Arial" w:cs="Arial"/>
              </w:rPr>
            </w:pPr>
          </w:p>
          <w:p w:rsidR="00C409EB" w:rsidRDefault="00C409EB" w:rsidP="00374ECE">
            <w:pPr>
              <w:rPr>
                <w:rFonts w:eastAsia="Arial" w:cs="Arial"/>
              </w:rPr>
            </w:pPr>
          </w:p>
          <w:p w:rsidR="00C409EB" w:rsidRDefault="00C409EB" w:rsidP="00374ECE">
            <w:pPr>
              <w:rPr>
                <w:rFonts w:eastAsia="Arial" w:cs="Arial"/>
              </w:rPr>
            </w:pPr>
          </w:p>
          <w:p w:rsidR="00C409EB" w:rsidRDefault="00C409EB" w:rsidP="00374ECE">
            <w:pPr>
              <w:rPr>
                <w:rFonts w:eastAsia="Arial" w:cs="Arial"/>
                <w:b/>
              </w:rPr>
            </w:pPr>
            <w:r>
              <w:rPr>
                <w:rFonts w:eastAsia="Arial" w:cs="Arial"/>
                <w:b/>
              </w:rPr>
              <w:t xml:space="preserve">(max </w:t>
            </w:r>
          </w:p>
          <w:p w:rsidR="00C409EB" w:rsidRDefault="00C409EB" w:rsidP="00374ECE">
            <w:r>
              <w:rPr>
                <w:rFonts w:eastAsia="Arial" w:cs="Arial"/>
                <w:b/>
              </w:rPr>
              <w:t>20 bodov</w:t>
            </w:r>
            <w:r>
              <w:rPr>
                <w:rFonts w:eastAsia="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r>
              <w:rPr>
                <w:rFonts w:eastAsia="Arial" w:cs="Arial"/>
              </w:rPr>
              <w:t>Známka</w:t>
            </w:r>
          </w:p>
        </w:tc>
      </w:tr>
      <w:tr w:rsidR="00C409EB" w:rsidTr="00374ECE">
        <w:trPr>
          <w:trHeight w:val="1"/>
        </w:trPr>
        <w:tc>
          <w:tcPr>
            <w:tcW w:w="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6940F5" w:rsidP="00374ECE">
            <w:r>
              <w:t>1.</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 w:rsidR="00C409EB" w:rsidRDefault="00C409EB" w:rsidP="00374ECE"/>
        </w:tc>
        <w:tc>
          <w:tcPr>
            <w:tcW w:w="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c>
          <w:tcPr>
            <w:tcW w:w="1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c>
          <w:tcPr>
            <w:tcW w:w="1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Default="00C409EB" w:rsidP="00374ECE">
            <w:pPr>
              <w:rPr>
                <w:rFonts w:ascii="Calibri" w:eastAsia="Calibri" w:hAnsi="Calibri" w:cs="Calibri"/>
              </w:rPr>
            </w:pPr>
          </w:p>
        </w:tc>
      </w:tr>
    </w:tbl>
    <w:p w:rsidR="00C409EB" w:rsidRDefault="00C409EB" w:rsidP="00C409EB">
      <w:pPr>
        <w:rPr>
          <w:rFonts w:eastAsia="Arial" w:cs="Arial"/>
          <w:b/>
        </w:rPr>
      </w:pPr>
      <w:r>
        <w:rPr>
          <w:rFonts w:eastAsia="Arial" w:cs="Arial"/>
          <w:b/>
        </w:rPr>
        <w:t>Výsledky hodnotenia praktickej časti ZS:</w:t>
      </w:r>
    </w:p>
    <w:p w:rsidR="00C409EB" w:rsidRDefault="00C409EB" w:rsidP="00C409EB">
      <w:pPr>
        <w:rPr>
          <w:rFonts w:eastAsia="Arial" w:cs="Arial"/>
          <w:b/>
        </w:rPr>
      </w:pPr>
      <w:r>
        <w:rPr>
          <w:rFonts w:eastAsia="Arial" w:cs="Arial"/>
          <w:b/>
        </w:rPr>
        <w:t>Počet získaných bodov                                        celkové hodnotenie</w:t>
      </w:r>
    </w:p>
    <w:p w:rsidR="00C409EB" w:rsidRDefault="00C409EB" w:rsidP="00C409EB">
      <w:pPr>
        <w:rPr>
          <w:rFonts w:eastAsia="Arial" w:cs="Arial"/>
        </w:rPr>
      </w:pPr>
      <w:r>
        <w:rPr>
          <w:rFonts w:eastAsia="Arial" w:cs="Arial"/>
        </w:rPr>
        <w:t>20 – 18                                                                výborný               (1)</w:t>
      </w:r>
    </w:p>
    <w:p w:rsidR="00C409EB" w:rsidRDefault="00C409EB" w:rsidP="00C409EB">
      <w:pPr>
        <w:rPr>
          <w:rFonts w:eastAsia="Arial" w:cs="Arial"/>
        </w:rPr>
      </w:pPr>
      <w:r>
        <w:rPr>
          <w:rFonts w:eastAsia="Arial" w:cs="Arial"/>
        </w:rPr>
        <w:t>17 – 15                                                                chválitebný          (2)</w:t>
      </w:r>
    </w:p>
    <w:p w:rsidR="00C409EB" w:rsidRDefault="00C409EB" w:rsidP="00C409EB">
      <w:pPr>
        <w:rPr>
          <w:rFonts w:eastAsia="Arial" w:cs="Arial"/>
        </w:rPr>
      </w:pPr>
      <w:r>
        <w:rPr>
          <w:rFonts w:eastAsia="Arial" w:cs="Arial"/>
        </w:rPr>
        <w:t>14 – 10                                                                dobrý                   (3)</w:t>
      </w:r>
    </w:p>
    <w:p w:rsidR="00C409EB" w:rsidRDefault="00C409EB" w:rsidP="00C409EB">
      <w:pPr>
        <w:rPr>
          <w:rFonts w:eastAsia="Arial" w:cs="Arial"/>
        </w:rPr>
      </w:pPr>
      <w:r>
        <w:rPr>
          <w:rFonts w:eastAsia="Arial" w:cs="Arial"/>
        </w:rPr>
        <w:t xml:space="preserve">9 – 6                                                       </w:t>
      </w:r>
      <w:r w:rsidR="00F27F10">
        <w:rPr>
          <w:rFonts w:eastAsia="Arial" w:cs="Arial"/>
        </w:rPr>
        <w:t xml:space="preserve">           </w:t>
      </w:r>
      <w:r>
        <w:rPr>
          <w:rFonts w:eastAsia="Arial" w:cs="Arial"/>
        </w:rPr>
        <w:t xml:space="preserve">  dostatočný           (4)</w:t>
      </w:r>
    </w:p>
    <w:p w:rsidR="00C409EB" w:rsidRDefault="00C409EB" w:rsidP="00C409EB">
      <w:pPr>
        <w:rPr>
          <w:rFonts w:eastAsia="Arial" w:cs="Arial"/>
        </w:rPr>
      </w:pPr>
      <w:r>
        <w:rPr>
          <w:rFonts w:eastAsia="Arial" w:cs="Arial"/>
        </w:rPr>
        <w:t xml:space="preserve">5 – 0                                  </w:t>
      </w:r>
      <w:r w:rsidR="00F27F10">
        <w:rPr>
          <w:rFonts w:eastAsia="Arial" w:cs="Arial"/>
        </w:rPr>
        <w:t xml:space="preserve">                                </w:t>
      </w:r>
      <w:r>
        <w:rPr>
          <w:rFonts w:eastAsia="Arial" w:cs="Arial"/>
        </w:rPr>
        <w:t xml:space="preserve">  nedostatočný       (5)</w:t>
      </w:r>
    </w:p>
    <w:p w:rsidR="00C409EB" w:rsidRDefault="00C409EB" w:rsidP="00C409EB">
      <w:pPr>
        <w:rPr>
          <w:rFonts w:ascii="Times New Roman" w:eastAsia="Calibri" w:hAnsi="Times New Roman"/>
        </w:rPr>
      </w:pPr>
    </w:p>
    <w:p w:rsidR="00C409EB" w:rsidRDefault="00C409EB" w:rsidP="00C409EB">
      <w:pPr>
        <w:rPr>
          <w:rFonts w:ascii="Times New Roman" w:eastAsia="Calibri" w:hAnsi="Times New Roman"/>
        </w:rPr>
      </w:pPr>
    </w:p>
    <w:p w:rsidR="00C409EB" w:rsidRPr="008C3D56" w:rsidRDefault="00C409EB" w:rsidP="00C409EB">
      <w:pPr>
        <w:rPr>
          <w:rFonts w:eastAsia="Arial" w:cs="Arial"/>
          <w:sz w:val="24"/>
        </w:rPr>
      </w:pPr>
    </w:p>
    <w:p w:rsidR="00C409EB" w:rsidRPr="008C3D56" w:rsidRDefault="00C409EB" w:rsidP="00C409EB">
      <w:pPr>
        <w:rPr>
          <w:rFonts w:ascii="Times New Roman" w:hAnsi="Times New Roman"/>
          <w:b/>
          <w:bCs/>
          <w:sz w:val="24"/>
        </w:rPr>
      </w:pPr>
      <w:r w:rsidRPr="008C3D56">
        <w:rPr>
          <w:rFonts w:ascii="Times New Roman" w:hAnsi="Times New Roman"/>
          <w:b/>
          <w:bCs/>
          <w:sz w:val="24"/>
          <w:lang w:val="en-US"/>
        </w:rPr>
        <w:t>Kritériá hodnotenia ústnej závere</w:t>
      </w:r>
      <w:r w:rsidRPr="008C3D56">
        <w:rPr>
          <w:rFonts w:ascii="Times New Roman" w:hAnsi="Times New Roman"/>
          <w:b/>
          <w:bCs/>
          <w:sz w:val="24"/>
        </w:rPr>
        <w:t>čnej sk</w:t>
      </w:r>
      <w:r w:rsidRPr="008C3D56">
        <w:rPr>
          <w:rFonts w:ascii="Times New Roman" w:hAnsi="Times New Roman"/>
          <w:b/>
          <w:bCs/>
          <w:sz w:val="24"/>
          <w:lang w:val="en-US"/>
        </w:rPr>
        <w:t>ú</w:t>
      </w:r>
      <w:r w:rsidRPr="008C3D56">
        <w:rPr>
          <w:rFonts w:ascii="Times New Roman" w:hAnsi="Times New Roman"/>
          <w:b/>
          <w:bCs/>
          <w:sz w:val="24"/>
        </w:rPr>
        <w:t>šky</w:t>
      </w:r>
    </w:p>
    <w:p w:rsidR="00C409EB" w:rsidRPr="008C3D56" w:rsidRDefault="00C409EB" w:rsidP="00C409EB">
      <w:pPr>
        <w:rPr>
          <w:rFonts w:ascii="Times New Roman" w:hAnsi="Times New Roman"/>
          <w:lang w:val="en-US"/>
        </w:rPr>
      </w:pPr>
      <w:r w:rsidRPr="008C3D56">
        <w:rPr>
          <w:rFonts w:ascii="Times New Roman" w:hAnsi="Times New Roman"/>
          <w:lang w:val="en-US"/>
        </w:rPr>
        <w:t>a) porozumenie téme, správne pou</w:t>
      </w:r>
      <w:r w:rsidRPr="008C3D56">
        <w:rPr>
          <w:rFonts w:ascii="Times New Roman" w:hAnsi="Times New Roman"/>
        </w:rPr>
        <w:t>ž</w:t>
      </w:r>
      <w:r w:rsidRPr="008C3D56">
        <w:rPr>
          <w:rFonts w:ascii="Times New Roman" w:hAnsi="Times New Roman"/>
          <w:lang w:val="en-US"/>
        </w:rPr>
        <w:t>ívanie odbornej terminológie,</w:t>
      </w:r>
    </w:p>
    <w:p w:rsidR="00C409EB" w:rsidRPr="008C3D56" w:rsidRDefault="00C409EB" w:rsidP="00C409EB">
      <w:pPr>
        <w:rPr>
          <w:rFonts w:ascii="Times New Roman" w:hAnsi="Times New Roman"/>
        </w:rPr>
      </w:pPr>
      <w:r w:rsidRPr="008C3D56">
        <w:rPr>
          <w:rFonts w:ascii="Times New Roman" w:hAnsi="Times New Roman"/>
          <w:lang w:val="en-US"/>
        </w:rPr>
        <w:t>b) samostatnos</w:t>
      </w:r>
      <w:r w:rsidRPr="008C3D56">
        <w:rPr>
          <w:rFonts w:ascii="Times New Roman" w:hAnsi="Times New Roman"/>
        </w:rPr>
        <w:t>ť prejavu, spr</w:t>
      </w:r>
      <w:r w:rsidRPr="008C3D56">
        <w:rPr>
          <w:rFonts w:ascii="Times New Roman" w:hAnsi="Times New Roman"/>
          <w:lang w:val="en-US"/>
        </w:rPr>
        <w:t>ávnos</w:t>
      </w:r>
      <w:r w:rsidRPr="008C3D56">
        <w:rPr>
          <w:rFonts w:ascii="Times New Roman" w:hAnsi="Times New Roman"/>
        </w:rPr>
        <w:t>ť, vecnosť a komplexnosť odpovede,</w:t>
      </w:r>
    </w:p>
    <w:p w:rsidR="00C409EB" w:rsidRPr="008C3D56" w:rsidRDefault="00C409EB" w:rsidP="00C409EB">
      <w:pPr>
        <w:rPr>
          <w:rFonts w:ascii="Times New Roman" w:hAnsi="Times New Roman"/>
        </w:rPr>
      </w:pPr>
      <w:r w:rsidRPr="008C3D56">
        <w:rPr>
          <w:rFonts w:ascii="Times New Roman" w:hAnsi="Times New Roman"/>
        </w:rPr>
        <w:lastRenderedPageBreak/>
        <w:t>c) schopnosť praktickej aplik</w:t>
      </w:r>
      <w:r w:rsidRPr="008C3D56">
        <w:rPr>
          <w:rFonts w:ascii="Times New Roman" w:hAnsi="Times New Roman"/>
          <w:lang w:val="en-US"/>
        </w:rPr>
        <w:t>ácie teoretickým postupom.</w:t>
      </w:r>
    </w:p>
    <w:p w:rsidR="00C409EB" w:rsidRDefault="00C409EB" w:rsidP="00C409EB">
      <w:pPr>
        <w:rPr>
          <w:rFonts w:ascii="Times New Roman" w:hAnsi="Times New Roman"/>
        </w:rPr>
      </w:pPr>
      <w:r w:rsidRPr="00AF36F0">
        <w:rPr>
          <w:rFonts w:ascii="Times New Roman" w:hAnsi="Times New Roman"/>
          <w:lang w:val="en-US"/>
        </w:rPr>
        <w:t xml:space="preserve">Ústna </w:t>
      </w:r>
      <w:r w:rsidRPr="00AF36F0">
        <w:rPr>
          <w:rFonts w:ascii="Times New Roman" w:hAnsi="Times New Roman"/>
        </w:rPr>
        <w:t>časť z</w:t>
      </w:r>
      <w:r w:rsidRPr="00AF36F0">
        <w:rPr>
          <w:rFonts w:ascii="Times New Roman" w:hAnsi="Times New Roman"/>
          <w:lang w:val="en-US"/>
        </w:rPr>
        <w:t>ávere</w:t>
      </w:r>
      <w:r w:rsidRPr="00AF36F0">
        <w:rPr>
          <w:rFonts w:ascii="Times New Roman" w:hAnsi="Times New Roman"/>
        </w:rPr>
        <w:t>čnej sk</w:t>
      </w:r>
      <w:r w:rsidRPr="00AF36F0">
        <w:rPr>
          <w:rFonts w:ascii="Times New Roman" w:hAnsi="Times New Roman"/>
          <w:lang w:val="en-US"/>
        </w:rPr>
        <w:t>ú</w:t>
      </w:r>
      <w:r w:rsidRPr="00AF36F0">
        <w:rPr>
          <w:rFonts w:ascii="Times New Roman" w:hAnsi="Times New Roman"/>
        </w:rPr>
        <w:t>šky sa kon</w:t>
      </w:r>
      <w:r w:rsidRPr="00AF36F0">
        <w:rPr>
          <w:rFonts w:ascii="Times New Roman" w:hAnsi="Times New Roman"/>
          <w:lang w:val="en-US"/>
        </w:rPr>
        <w:t xml:space="preserve">á v priestoroch </w:t>
      </w:r>
      <w:r w:rsidRPr="00AF36F0">
        <w:rPr>
          <w:rFonts w:ascii="Times New Roman" w:hAnsi="Times New Roman"/>
        </w:rPr>
        <w:t>školy teoretick</w:t>
      </w:r>
      <w:r w:rsidRPr="00AF36F0">
        <w:rPr>
          <w:rFonts w:ascii="Times New Roman" w:hAnsi="Times New Roman"/>
          <w:lang w:val="en-US"/>
        </w:rPr>
        <w:t>ého vyu</w:t>
      </w:r>
      <w:r w:rsidRPr="00AF36F0">
        <w:rPr>
          <w:rFonts w:ascii="Times New Roman" w:hAnsi="Times New Roman"/>
        </w:rPr>
        <w:t>čovania. Odpovede žiakov hodnot</w:t>
      </w:r>
      <w:r w:rsidRPr="00AF36F0">
        <w:rPr>
          <w:rFonts w:ascii="Times New Roman" w:hAnsi="Times New Roman"/>
          <w:lang w:val="en-US"/>
        </w:rPr>
        <w:t>í skú</w:t>
      </w:r>
      <w:r w:rsidRPr="00AF36F0">
        <w:rPr>
          <w:rFonts w:ascii="Times New Roman" w:hAnsi="Times New Roman"/>
        </w:rPr>
        <w:t>šobn</w:t>
      </w:r>
      <w:r w:rsidRPr="00AF36F0">
        <w:rPr>
          <w:rFonts w:ascii="Times New Roman" w:hAnsi="Times New Roman"/>
          <w:lang w:val="en-US"/>
        </w:rPr>
        <w:t xml:space="preserve">á komisia. Pri hodnotení ústnej </w:t>
      </w:r>
      <w:r w:rsidRPr="00AF36F0">
        <w:rPr>
          <w:rFonts w:ascii="Times New Roman" w:hAnsi="Times New Roman"/>
        </w:rPr>
        <w:t>časti z</w:t>
      </w:r>
      <w:r w:rsidRPr="00AF36F0">
        <w:rPr>
          <w:rFonts w:ascii="Times New Roman" w:hAnsi="Times New Roman"/>
          <w:lang w:val="en-US"/>
        </w:rPr>
        <w:t>ávere</w:t>
      </w:r>
      <w:r w:rsidRPr="00AF36F0">
        <w:rPr>
          <w:rFonts w:ascii="Times New Roman" w:hAnsi="Times New Roman"/>
        </w:rPr>
        <w:t>čnej sk</w:t>
      </w:r>
      <w:r w:rsidRPr="00AF36F0">
        <w:rPr>
          <w:rFonts w:ascii="Times New Roman" w:hAnsi="Times New Roman"/>
          <w:lang w:val="en-US"/>
        </w:rPr>
        <w:t>ú</w:t>
      </w:r>
      <w:r w:rsidRPr="00AF36F0">
        <w:rPr>
          <w:rFonts w:ascii="Times New Roman" w:hAnsi="Times New Roman"/>
        </w:rPr>
        <w:t>šky sa prejav odpovede každ</w:t>
      </w:r>
      <w:r w:rsidRPr="00AF36F0">
        <w:rPr>
          <w:rFonts w:ascii="Times New Roman" w:hAnsi="Times New Roman"/>
          <w:lang w:val="en-US"/>
        </w:rPr>
        <w:t xml:space="preserve">ého </w:t>
      </w:r>
      <w:r w:rsidRPr="00AF36F0">
        <w:rPr>
          <w:rFonts w:ascii="Times New Roman" w:hAnsi="Times New Roman"/>
        </w:rPr>
        <w:t>žiaka posudzuje na z</w:t>
      </w:r>
      <w:r w:rsidRPr="00AF36F0">
        <w:rPr>
          <w:rFonts w:ascii="Times New Roman" w:hAnsi="Times New Roman"/>
          <w:lang w:val="en-US"/>
        </w:rPr>
        <w:t>áklade splnenia uvedených kritérií hodnotenia pre u</w:t>
      </w:r>
      <w:r w:rsidRPr="00AF36F0">
        <w:rPr>
          <w:rFonts w:ascii="Times New Roman" w:hAnsi="Times New Roman"/>
        </w:rPr>
        <w:t>čebn</w:t>
      </w:r>
      <w:r w:rsidRPr="00AF36F0">
        <w:rPr>
          <w:rFonts w:ascii="Times New Roman" w:hAnsi="Times New Roman"/>
          <w:lang w:val="en-US"/>
        </w:rPr>
        <w:t>ý odbor. Úrove</w:t>
      </w:r>
      <w:r w:rsidRPr="00AF36F0">
        <w:rPr>
          <w:rFonts w:ascii="Times New Roman" w:hAnsi="Times New Roman"/>
        </w:rPr>
        <w:t>ň naplnenia jednotliv</w:t>
      </w:r>
      <w:r w:rsidRPr="00AF36F0">
        <w:rPr>
          <w:rFonts w:ascii="Times New Roman" w:hAnsi="Times New Roman"/>
          <w:lang w:val="en-US"/>
        </w:rPr>
        <w:t>ých kritérií sa ohodnotí pridelením príslu</w:t>
      </w:r>
      <w:r w:rsidRPr="00AF36F0">
        <w:rPr>
          <w:rFonts w:ascii="Times New Roman" w:hAnsi="Times New Roman"/>
        </w:rPr>
        <w:t>šn</w:t>
      </w:r>
      <w:r w:rsidRPr="00AF36F0">
        <w:rPr>
          <w:rFonts w:ascii="Times New Roman" w:hAnsi="Times New Roman"/>
          <w:lang w:val="en-US"/>
        </w:rPr>
        <w:t>ého po</w:t>
      </w:r>
      <w:r w:rsidRPr="00AF36F0">
        <w:rPr>
          <w:rFonts w:ascii="Times New Roman" w:hAnsi="Times New Roman"/>
        </w:rPr>
        <w:t>čtu bodov,  ktor</w:t>
      </w:r>
      <w:r w:rsidRPr="00AF36F0">
        <w:rPr>
          <w:rFonts w:ascii="Times New Roman" w:hAnsi="Times New Roman"/>
          <w:lang w:val="en-US"/>
        </w:rPr>
        <w:t xml:space="preserve">é vyhodnocujú </w:t>
      </w:r>
      <w:r w:rsidRPr="00AF36F0">
        <w:rPr>
          <w:rFonts w:ascii="Times New Roman" w:hAnsi="Times New Roman"/>
        </w:rPr>
        <w:t>členovia sk</w:t>
      </w:r>
      <w:r w:rsidRPr="00AF36F0">
        <w:rPr>
          <w:rFonts w:ascii="Times New Roman" w:hAnsi="Times New Roman"/>
          <w:lang w:val="en-US"/>
        </w:rPr>
        <w:t>ú</w:t>
      </w:r>
      <w:r w:rsidRPr="00AF36F0">
        <w:rPr>
          <w:rFonts w:ascii="Times New Roman" w:hAnsi="Times New Roman"/>
        </w:rPr>
        <w:t>šobnej komisie z</w:t>
      </w:r>
      <w:r w:rsidRPr="00AF36F0">
        <w:rPr>
          <w:rFonts w:ascii="Times New Roman" w:hAnsi="Times New Roman"/>
          <w:lang w:val="en-US"/>
        </w:rPr>
        <w:t>ávere</w:t>
      </w:r>
      <w:r w:rsidRPr="00AF36F0">
        <w:rPr>
          <w:rFonts w:ascii="Times New Roman" w:hAnsi="Times New Roman"/>
        </w:rPr>
        <w:t>čnej sk</w:t>
      </w:r>
      <w:r w:rsidRPr="00AF36F0">
        <w:rPr>
          <w:rFonts w:ascii="Times New Roman" w:hAnsi="Times New Roman"/>
          <w:lang w:val="en-US"/>
        </w:rPr>
        <w:t>ú</w:t>
      </w:r>
      <w:r w:rsidRPr="00AF36F0">
        <w:rPr>
          <w:rFonts w:ascii="Times New Roman" w:hAnsi="Times New Roman"/>
        </w:rPr>
        <w:t>šky. Dosiahnut</w:t>
      </w:r>
      <w:r w:rsidRPr="00AF36F0">
        <w:rPr>
          <w:rFonts w:ascii="Times New Roman" w:hAnsi="Times New Roman"/>
          <w:lang w:val="en-US"/>
        </w:rPr>
        <w:t>ý po</w:t>
      </w:r>
      <w:r w:rsidRPr="00AF36F0">
        <w:rPr>
          <w:rFonts w:ascii="Times New Roman" w:hAnsi="Times New Roman"/>
        </w:rPr>
        <w:t>čet bodov za jednotliv</w:t>
      </w:r>
      <w:r w:rsidRPr="00AF36F0">
        <w:rPr>
          <w:rFonts w:ascii="Times New Roman" w:hAnsi="Times New Roman"/>
          <w:lang w:val="en-US"/>
        </w:rPr>
        <w:t>é kritériá sa s</w:t>
      </w:r>
      <w:r w:rsidRPr="00AF36F0">
        <w:rPr>
          <w:rFonts w:ascii="Times New Roman" w:hAnsi="Times New Roman"/>
        </w:rPr>
        <w:t>č</w:t>
      </w:r>
      <w:r w:rsidRPr="00AF36F0">
        <w:rPr>
          <w:rFonts w:ascii="Times New Roman" w:hAnsi="Times New Roman"/>
          <w:lang w:val="en-US"/>
        </w:rPr>
        <w:t>íta. Na základe celkového dosiahnutého po</w:t>
      </w:r>
      <w:r w:rsidRPr="00AF36F0">
        <w:rPr>
          <w:rFonts w:ascii="Times New Roman" w:hAnsi="Times New Roman"/>
        </w:rPr>
        <w:t>čtu bodov, podľa stupnice hodnotenia, pridel</w:t>
      </w:r>
      <w:r w:rsidRPr="00AF36F0">
        <w:rPr>
          <w:rFonts w:ascii="Times New Roman" w:hAnsi="Times New Roman"/>
          <w:lang w:val="en-US"/>
        </w:rPr>
        <w:t>í skú</w:t>
      </w:r>
      <w:r w:rsidRPr="00AF36F0">
        <w:rPr>
          <w:rFonts w:ascii="Times New Roman" w:hAnsi="Times New Roman"/>
        </w:rPr>
        <w:t>šobn</w:t>
      </w:r>
      <w:r w:rsidRPr="00AF36F0">
        <w:rPr>
          <w:rFonts w:ascii="Times New Roman" w:hAnsi="Times New Roman"/>
          <w:lang w:val="en-US"/>
        </w:rPr>
        <w:t>á komisia ka</w:t>
      </w:r>
      <w:r w:rsidRPr="00AF36F0">
        <w:rPr>
          <w:rFonts w:ascii="Times New Roman" w:hAnsi="Times New Roman"/>
        </w:rPr>
        <w:t>žd</w:t>
      </w:r>
      <w:r w:rsidRPr="00AF36F0">
        <w:rPr>
          <w:rFonts w:ascii="Times New Roman" w:hAnsi="Times New Roman"/>
          <w:lang w:val="en-US"/>
        </w:rPr>
        <w:t xml:space="preserve">ému </w:t>
      </w:r>
      <w:r w:rsidRPr="00AF36F0">
        <w:rPr>
          <w:rFonts w:ascii="Times New Roman" w:hAnsi="Times New Roman"/>
        </w:rPr>
        <w:t>žiakovi stupeň prospechu (1 až 5)</w:t>
      </w:r>
      <w:r>
        <w:rPr>
          <w:rFonts w:ascii="Times New Roman" w:hAnsi="Times New Roman"/>
        </w:rPr>
        <w:t>.</w:t>
      </w:r>
    </w:p>
    <w:tbl>
      <w:tblPr>
        <w:tblW w:w="9493" w:type="dxa"/>
        <w:tblInd w:w="98" w:type="dxa"/>
        <w:tblCellMar>
          <w:left w:w="10" w:type="dxa"/>
          <w:right w:w="10" w:type="dxa"/>
        </w:tblCellMar>
        <w:tblLook w:val="0000" w:firstRow="0" w:lastRow="0" w:firstColumn="0" w:lastColumn="0" w:noHBand="0" w:noVBand="0"/>
      </w:tblPr>
      <w:tblGrid>
        <w:gridCol w:w="590"/>
        <w:gridCol w:w="1453"/>
        <w:gridCol w:w="804"/>
        <w:gridCol w:w="1561"/>
        <w:gridCol w:w="1745"/>
        <w:gridCol w:w="1441"/>
        <w:gridCol w:w="949"/>
        <w:gridCol w:w="950"/>
      </w:tblGrid>
      <w:tr w:rsidR="00C409EB" w:rsidRPr="00DD09D0" w:rsidTr="00146E9C">
        <w:trPr>
          <w:trHeight w:val="222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P.č.</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 xml:space="preserve">     Meno a priezvisko </w:t>
            </w:r>
          </w:p>
          <w:p w:rsidR="00C409EB" w:rsidRPr="00146E9C" w:rsidRDefault="00C409EB" w:rsidP="00374ECE">
            <w:pPr>
              <w:rPr>
                <w:rFonts w:ascii="Times New Roman" w:hAnsi="Times New Roman"/>
                <w:b/>
                <w:szCs w:val="20"/>
              </w:rPr>
            </w:pPr>
            <w:r w:rsidRPr="00146E9C">
              <w:rPr>
                <w:rFonts w:ascii="Times New Roman" w:hAnsi="Times New Roman"/>
                <w:b/>
                <w:szCs w:val="20"/>
              </w:rPr>
              <w:t xml:space="preserve">     žiaka</w:t>
            </w:r>
          </w:p>
        </w:tc>
        <w:tc>
          <w:tcPr>
            <w:tcW w:w="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Téma</w:t>
            </w: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r w:rsidRPr="00146E9C">
              <w:rPr>
                <w:rFonts w:ascii="Times New Roman" w:hAnsi="Times New Roman"/>
                <w:b/>
                <w:szCs w:val="20"/>
              </w:rPr>
              <w:t xml:space="preserve"> č.</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 xml:space="preserve">Porozumenie téme, </w:t>
            </w:r>
            <w:r w:rsidR="006940F5" w:rsidRPr="00146E9C">
              <w:rPr>
                <w:rFonts w:ascii="Times New Roman" w:hAnsi="Times New Roman"/>
                <w:b/>
                <w:szCs w:val="20"/>
              </w:rPr>
              <w:t xml:space="preserve">správne </w:t>
            </w:r>
            <w:r w:rsidRPr="00146E9C">
              <w:rPr>
                <w:rFonts w:ascii="Times New Roman" w:hAnsi="Times New Roman"/>
                <w:b/>
                <w:szCs w:val="20"/>
              </w:rPr>
              <w:t>používanie</w:t>
            </w:r>
          </w:p>
          <w:p w:rsidR="00C409EB" w:rsidRPr="00146E9C" w:rsidRDefault="00C409EB" w:rsidP="00374ECE">
            <w:pPr>
              <w:rPr>
                <w:rFonts w:ascii="Times New Roman" w:hAnsi="Times New Roman"/>
                <w:b/>
                <w:szCs w:val="20"/>
              </w:rPr>
            </w:pPr>
            <w:r w:rsidRPr="00146E9C">
              <w:rPr>
                <w:rFonts w:ascii="Times New Roman" w:hAnsi="Times New Roman"/>
                <w:b/>
                <w:szCs w:val="20"/>
              </w:rPr>
              <w:t>odbornej terminológie</w:t>
            </w: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r w:rsidRPr="00146E9C">
              <w:rPr>
                <w:rFonts w:ascii="Times New Roman" w:hAnsi="Times New Roman"/>
                <w:b/>
                <w:szCs w:val="20"/>
              </w:rPr>
              <w:t>(max 4 body)</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Samostatnosť prejavu, správnosť</w:t>
            </w:r>
            <w:r w:rsidR="006940F5" w:rsidRPr="00146E9C">
              <w:rPr>
                <w:rFonts w:ascii="Times New Roman" w:hAnsi="Times New Roman"/>
                <w:b/>
                <w:szCs w:val="20"/>
              </w:rPr>
              <w:t xml:space="preserve">, vecnosť </w:t>
            </w:r>
            <w:r w:rsidRPr="00146E9C">
              <w:rPr>
                <w:rFonts w:ascii="Times New Roman" w:hAnsi="Times New Roman"/>
                <w:b/>
                <w:szCs w:val="20"/>
              </w:rPr>
              <w:t xml:space="preserve"> a komplexnosť odpovede</w:t>
            </w: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r w:rsidRPr="00146E9C">
              <w:rPr>
                <w:rFonts w:ascii="Times New Roman" w:hAnsi="Times New Roman"/>
                <w:b/>
                <w:szCs w:val="20"/>
              </w:rPr>
              <w:t>(max 5 bodov)</w:t>
            </w:r>
          </w:p>
          <w:p w:rsidR="00C409EB" w:rsidRPr="00146E9C" w:rsidRDefault="00C409EB" w:rsidP="00374ECE">
            <w:pPr>
              <w:rPr>
                <w:rFonts w:ascii="Times New Roman" w:hAnsi="Times New Roman"/>
                <w:b/>
                <w:szCs w:val="20"/>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Schopnosť praktickej aplikácie teoretickým postupom</w:t>
            </w: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r w:rsidRPr="00146E9C">
              <w:rPr>
                <w:rFonts w:ascii="Times New Roman" w:hAnsi="Times New Roman"/>
                <w:b/>
                <w:szCs w:val="20"/>
              </w:rPr>
              <w:t xml:space="preserve">(max 3 body)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Súčet bodov spolu</w:t>
            </w: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r w:rsidRPr="00146E9C">
              <w:rPr>
                <w:rFonts w:ascii="Times New Roman" w:hAnsi="Times New Roman"/>
                <w:b/>
                <w:szCs w:val="20"/>
              </w:rPr>
              <w:t xml:space="preserve">(max 12     bodov) </w:t>
            </w: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ind w:right="-306"/>
              <w:rPr>
                <w:rFonts w:ascii="Times New Roman" w:hAnsi="Times New Roman"/>
                <w:b/>
                <w:szCs w:val="20"/>
              </w:rPr>
            </w:pPr>
            <w:r w:rsidRPr="00146E9C">
              <w:rPr>
                <w:rFonts w:ascii="Times New Roman" w:hAnsi="Times New Roman"/>
                <w:b/>
                <w:szCs w:val="20"/>
              </w:rPr>
              <w:t>Známka</w:t>
            </w:r>
          </w:p>
        </w:tc>
      </w:tr>
      <w:tr w:rsidR="00C409EB" w:rsidRPr="00DD09D0" w:rsidTr="00146E9C">
        <w:trPr>
          <w:trHeight w:val="1"/>
        </w:trPr>
        <w:tc>
          <w:tcPr>
            <w:tcW w:w="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r w:rsidRPr="00146E9C">
              <w:rPr>
                <w:rFonts w:ascii="Times New Roman" w:hAnsi="Times New Roman"/>
                <w:b/>
                <w:szCs w:val="20"/>
              </w:rPr>
              <w:t>1.</w:t>
            </w:r>
          </w:p>
        </w:tc>
        <w:tc>
          <w:tcPr>
            <w:tcW w:w="1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tc>
        <w:tc>
          <w:tcPr>
            <w:tcW w:w="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p w:rsidR="00C409EB" w:rsidRPr="00146E9C" w:rsidRDefault="00C409EB" w:rsidP="00374ECE">
            <w:pPr>
              <w:rPr>
                <w:rFonts w:ascii="Times New Roman" w:hAnsi="Times New Roman"/>
                <w:b/>
                <w:szCs w:val="20"/>
              </w:rPr>
            </w:pP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tc>
        <w:tc>
          <w:tcPr>
            <w:tcW w:w="1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tc>
        <w:tc>
          <w:tcPr>
            <w:tcW w:w="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09EB" w:rsidRPr="00146E9C" w:rsidRDefault="00C409EB" w:rsidP="00374ECE">
            <w:pPr>
              <w:rPr>
                <w:rFonts w:ascii="Times New Roman" w:hAnsi="Times New Roman"/>
                <w:b/>
                <w:szCs w:val="20"/>
              </w:rPr>
            </w:pPr>
          </w:p>
        </w:tc>
      </w:tr>
    </w:tbl>
    <w:p w:rsidR="00C409EB" w:rsidRDefault="00C409EB" w:rsidP="00C409EB">
      <w:pPr>
        <w:rPr>
          <w:rFonts w:ascii="Times New Roman" w:hAnsi="Times New Roman"/>
        </w:rPr>
      </w:pPr>
    </w:p>
    <w:p w:rsidR="00C409EB" w:rsidRDefault="00C409EB" w:rsidP="00C409EB">
      <w:pPr>
        <w:rPr>
          <w:rFonts w:ascii="Times New Roman" w:hAnsi="Times New Roman"/>
        </w:rPr>
      </w:pPr>
    </w:p>
    <w:p w:rsidR="00C409EB" w:rsidRPr="00C01D71" w:rsidRDefault="00C409EB" w:rsidP="00C409EB">
      <w:pPr>
        <w:rPr>
          <w:rFonts w:ascii="Times New Roman" w:hAnsi="Times New Roman"/>
        </w:rPr>
      </w:pPr>
      <w:r w:rsidRPr="00AF36F0">
        <w:rPr>
          <w:rFonts w:ascii="Times New Roman" w:eastAsia="Arial" w:hAnsi="Times New Roman"/>
          <w:b/>
        </w:rPr>
        <w:t xml:space="preserve"> Počet získaných bodov                     Celkové hodnotenie         %</w:t>
      </w:r>
    </w:p>
    <w:p w:rsidR="00C409EB" w:rsidRPr="00AF36F0" w:rsidRDefault="00C409EB" w:rsidP="00C409EB">
      <w:pPr>
        <w:jc w:val="both"/>
        <w:rPr>
          <w:rFonts w:ascii="Times New Roman" w:eastAsia="Arial" w:hAnsi="Times New Roman"/>
        </w:rPr>
      </w:pPr>
      <w:r w:rsidRPr="00AF36F0">
        <w:rPr>
          <w:rFonts w:ascii="Times New Roman" w:eastAsia="Arial" w:hAnsi="Times New Roman"/>
        </w:rPr>
        <w:t xml:space="preserve">                            12 – 10                               </w:t>
      </w:r>
      <w:r w:rsidR="00801621">
        <w:rPr>
          <w:rFonts w:ascii="Times New Roman" w:eastAsia="Arial" w:hAnsi="Times New Roman"/>
        </w:rPr>
        <w:t xml:space="preserve">   výborný               </w:t>
      </w:r>
      <w:r w:rsidRPr="00AF36F0">
        <w:rPr>
          <w:rFonts w:ascii="Times New Roman" w:eastAsia="Arial" w:hAnsi="Times New Roman"/>
        </w:rPr>
        <w:t xml:space="preserve"> (1)                       100%   - 83,33%</w:t>
      </w:r>
    </w:p>
    <w:p w:rsidR="00C409EB" w:rsidRPr="00AF36F0" w:rsidRDefault="00C409EB" w:rsidP="00C409EB">
      <w:pPr>
        <w:jc w:val="both"/>
        <w:rPr>
          <w:rFonts w:ascii="Times New Roman" w:eastAsia="Arial" w:hAnsi="Times New Roman"/>
        </w:rPr>
      </w:pPr>
      <w:r w:rsidRPr="00AF36F0">
        <w:rPr>
          <w:rFonts w:ascii="Times New Roman" w:eastAsia="Arial" w:hAnsi="Times New Roman"/>
        </w:rPr>
        <w:t xml:space="preserve">                              9  –  7            chválitebný           (2)                        75%    - 58,33%</w:t>
      </w:r>
    </w:p>
    <w:p w:rsidR="00C409EB" w:rsidRPr="00AF36F0" w:rsidRDefault="00C409EB" w:rsidP="00C409EB">
      <w:pPr>
        <w:jc w:val="both"/>
        <w:rPr>
          <w:rFonts w:ascii="Times New Roman" w:eastAsia="Arial" w:hAnsi="Times New Roman"/>
        </w:rPr>
      </w:pPr>
      <w:r w:rsidRPr="00AF36F0">
        <w:rPr>
          <w:rFonts w:ascii="Times New Roman" w:eastAsia="Arial" w:hAnsi="Times New Roman"/>
        </w:rPr>
        <w:t xml:space="preserve">                              6 –   4                  dobrý                    (3)                        50%    - 33,33%</w:t>
      </w:r>
    </w:p>
    <w:p w:rsidR="00C409EB" w:rsidRPr="00AF36F0" w:rsidRDefault="00C409EB" w:rsidP="00C409EB">
      <w:pPr>
        <w:jc w:val="both"/>
        <w:rPr>
          <w:rFonts w:ascii="Times New Roman" w:eastAsia="Arial" w:hAnsi="Times New Roman"/>
        </w:rPr>
      </w:pPr>
      <w:r w:rsidRPr="00AF36F0">
        <w:rPr>
          <w:rFonts w:ascii="Times New Roman" w:eastAsia="Arial" w:hAnsi="Times New Roman"/>
        </w:rPr>
        <w:t xml:space="preserve">                              3 –   2                   dostatočný            (4)                       25%    - 16,66%</w:t>
      </w:r>
    </w:p>
    <w:p w:rsidR="00C409EB" w:rsidRPr="00AF36F0" w:rsidRDefault="00C409EB" w:rsidP="00C409EB">
      <w:pPr>
        <w:jc w:val="both"/>
        <w:rPr>
          <w:rFonts w:ascii="Times New Roman" w:eastAsia="Arial" w:hAnsi="Times New Roman"/>
        </w:rPr>
      </w:pPr>
      <w:r w:rsidRPr="00AF36F0">
        <w:rPr>
          <w:rFonts w:ascii="Times New Roman" w:eastAsia="Arial" w:hAnsi="Times New Roman"/>
        </w:rPr>
        <w:t xml:space="preserve">1 –   0                  </w:t>
      </w:r>
      <w:r>
        <w:rPr>
          <w:rFonts w:ascii="Times New Roman" w:eastAsia="Arial" w:hAnsi="Times New Roman"/>
        </w:rPr>
        <w:t xml:space="preserve">nedostatočný   </w:t>
      </w:r>
      <w:r w:rsidRPr="00AF36F0">
        <w:rPr>
          <w:rFonts w:ascii="Times New Roman" w:eastAsia="Arial" w:hAnsi="Times New Roman"/>
        </w:rPr>
        <w:t xml:space="preserve"> (5)                  8,33%  - 0%</w:t>
      </w:r>
    </w:p>
    <w:p w:rsidR="00C409EB" w:rsidRDefault="00C409EB" w:rsidP="00C409EB">
      <w:pPr>
        <w:rPr>
          <w:rFonts w:eastAsia="Arial" w:cs="Arial"/>
          <w:sz w:val="18"/>
        </w:rPr>
      </w:pPr>
      <w:r>
        <w:rPr>
          <w:rFonts w:eastAsia="Arial" w:cs="Arial"/>
          <w:sz w:val="18"/>
        </w:rPr>
        <w:t>100%              12  získaných bodov</w:t>
      </w:r>
    </w:p>
    <w:p w:rsidR="00C409EB" w:rsidRDefault="00C409EB" w:rsidP="00C409EB">
      <w:pPr>
        <w:rPr>
          <w:rFonts w:eastAsia="Arial" w:cs="Arial"/>
          <w:sz w:val="18"/>
        </w:rPr>
      </w:pPr>
      <w:r>
        <w:rPr>
          <w:rFonts w:eastAsia="Arial" w:cs="Arial"/>
          <w:sz w:val="18"/>
        </w:rPr>
        <w:t>91,66%           11     -//-</w:t>
      </w:r>
    </w:p>
    <w:p w:rsidR="00C409EB" w:rsidRDefault="00C409EB" w:rsidP="00C409EB">
      <w:pPr>
        <w:rPr>
          <w:rFonts w:eastAsia="Arial" w:cs="Arial"/>
          <w:sz w:val="18"/>
        </w:rPr>
      </w:pPr>
      <w:r>
        <w:rPr>
          <w:rFonts w:eastAsia="Arial" w:cs="Arial"/>
          <w:sz w:val="18"/>
        </w:rPr>
        <w:t>83,33%          10     -//-</w:t>
      </w:r>
    </w:p>
    <w:p w:rsidR="00C409EB" w:rsidRDefault="00C409EB" w:rsidP="00C409EB">
      <w:pPr>
        <w:rPr>
          <w:rFonts w:eastAsia="Arial" w:cs="Arial"/>
          <w:sz w:val="18"/>
        </w:rPr>
      </w:pPr>
      <w:r>
        <w:rPr>
          <w:rFonts w:eastAsia="Arial" w:cs="Arial"/>
          <w:sz w:val="18"/>
        </w:rPr>
        <w:t xml:space="preserve"> 75%                9     -//-</w:t>
      </w:r>
    </w:p>
    <w:p w:rsidR="00C409EB" w:rsidRDefault="00C409EB" w:rsidP="00C409EB">
      <w:pPr>
        <w:rPr>
          <w:rFonts w:eastAsia="Arial" w:cs="Arial"/>
          <w:sz w:val="18"/>
        </w:rPr>
      </w:pPr>
      <w:r>
        <w:rPr>
          <w:rFonts w:eastAsia="Arial" w:cs="Arial"/>
          <w:sz w:val="18"/>
        </w:rPr>
        <w:t xml:space="preserve"> 66,66%           8   -//-</w:t>
      </w:r>
    </w:p>
    <w:p w:rsidR="00C409EB" w:rsidRDefault="00C409EB" w:rsidP="00C409EB">
      <w:pPr>
        <w:rPr>
          <w:rFonts w:eastAsia="Arial" w:cs="Arial"/>
          <w:sz w:val="18"/>
        </w:rPr>
      </w:pPr>
      <w:r>
        <w:rPr>
          <w:rFonts w:eastAsia="Arial" w:cs="Arial"/>
          <w:sz w:val="18"/>
        </w:rPr>
        <w:t xml:space="preserve"> 58,33%           7    -//-</w:t>
      </w:r>
    </w:p>
    <w:p w:rsidR="00C409EB" w:rsidRDefault="00C409EB" w:rsidP="00C409EB">
      <w:pPr>
        <w:rPr>
          <w:rFonts w:eastAsia="Arial" w:cs="Arial"/>
          <w:sz w:val="18"/>
        </w:rPr>
      </w:pPr>
      <w:r>
        <w:rPr>
          <w:rFonts w:eastAsia="Arial" w:cs="Arial"/>
          <w:sz w:val="18"/>
        </w:rPr>
        <w:t xml:space="preserve"> 50%                6    -//-</w:t>
      </w:r>
    </w:p>
    <w:p w:rsidR="00C409EB" w:rsidRDefault="00C409EB" w:rsidP="00C409EB">
      <w:pPr>
        <w:rPr>
          <w:rFonts w:eastAsia="Arial" w:cs="Arial"/>
          <w:sz w:val="18"/>
        </w:rPr>
      </w:pPr>
      <w:r>
        <w:rPr>
          <w:rFonts w:eastAsia="Arial" w:cs="Arial"/>
          <w:sz w:val="18"/>
        </w:rPr>
        <w:t>41,66%            5    -//-</w:t>
      </w:r>
    </w:p>
    <w:p w:rsidR="00C409EB" w:rsidRDefault="00C409EB" w:rsidP="00C409EB">
      <w:pPr>
        <w:rPr>
          <w:rFonts w:eastAsia="Arial" w:cs="Arial"/>
          <w:sz w:val="18"/>
        </w:rPr>
      </w:pPr>
      <w:r>
        <w:rPr>
          <w:rFonts w:eastAsia="Arial" w:cs="Arial"/>
          <w:sz w:val="18"/>
        </w:rPr>
        <w:t>33,33%            4    -//-</w:t>
      </w:r>
    </w:p>
    <w:p w:rsidR="00C409EB" w:rsidRDefault="00C409EB" w:rsidP="00C409EB">
      <w:pPr>
        <w:rPr>
          <w:rFonts w:eastAsia="Arial" w:cs="Arial"/>
          <w:sz w:val="18"/>
        </w:rPr>
      </w:pPr>
      <w:r>
        <w:rPr>
          <w:rFonts w:eastAsia="Arial" w:cs="Arial"/>
          <w:sz w:val="18"/>
        </w:rPr>
        <w:t>25%                 3    -//-</w:t>
      </w:r>
    </w:p>
    <w:p w:rsidR="00C409EB" w:rsidRDefault="00C409EB" w:rsidP="00C409EB">
      <w:pPr>
        <w:rPr>
          <w:rFonts w:eastAsia="Arial" w:cs="Arial"/>
          <w:sz w:val="18"/>
        </w:rPr>
      </w:pPr>
      <w:r>
        <w:rPr>
          <w:rFonts w:eastAsia="Arial" w:cs="Arial"/>
          <w:sz w:val="18"/>
        </w:rPr>
        <w:t>16,66%            2    -//-</w:t>
      </w:r>
    </w:p>
    <w:p w:rsidR="00C409EB" w:rsidRDefault="00C409EB" w:rsidP="00C409EB">
      <w:pPr>
        <w:rPr>
          <w:rFonts w:eastAsia="Arial" w:cs="Arial"/>
          <w:sz w:val="18"/>
        </w:rPr>
      </w:pPr>
      <w:r>
        <w:rPr>
          <w:rFonts w:eastAsia="Arial" w:cs="Arial"/>
          <w:sz w:val="18"/>
        </w:rPr>
        <w:t>8,33%              1    -//-</w:t>
      </w:r>
    </w:p>
    <w:p w:rsidR="00C409EB" w:rsidRPr="00146E9C" w:rsidRDefault="00C409EB" w:rsidP="00146E9C">
      <w:pPr>
        <w:rPr>
          <w:rFonts w:eastAsia="Arial" w:cs="Arial"/>
          <w:sz w:val="18"/>
        </w:rPr>
      </w:pPr>
      <w:r>
        <w:rPr>
          <w:rFonts w:eastAsia="Arial" w:cs="Arial"/>
          <w:sz w:val="18"/>
        </w:rPr>
        <w:t>0%               ani jeden získaný bod</w:t>
      </w:r>
    </w:p>
    <w:p w:rsidR="00C409EB" w:rsidRPr="00AF36F0" w:rsidRDefault="00C409EB" w:rsidP="00C409EB">
      <w:pPr>
        <w:rPr>
          <w:rFonts w:ascii="Times New Roman" w:hAnsi="Times New Roman"/>
        </w:rPr>
      </w:pPr>
    </w:p>
    <w:tbl>
      <w:tblPr>
        <w:tblStyle w:val="Mriekatabuky"/>
        <w:tblpPr w:leftFromText="141" w:rightFromText="141" w:vertAnchor="text" w:horzAnchor="margin" w:tblpY="9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137"/>
        <w:gridCol w:w="1793"/>
        <w:gridCol w:w="1787"/>
        <w:gridCol w:w="1806"/>
        <w:gridCol w:w="1763"/>
      </w:tblGrid>
      <w:tr w:rsidR="00146E9C" w:rsidRPr="00146E9C" w:rsidTr="00146E9C">
        <w:trPr>
          <w:trHeight w:val="1417"/>
        </w:trPr>
        <w:tc>
          <w:tcPr>
            <w:tcW w:w="2137" w:type="dxa"/>
          </w:tcPr>
          <w:p w:rsidR="00146E9C" w:rsidRPr="00146E9C" w:rsidRDefault="00146E9C" w:rsidP="00146E9C">
            <w:pPr>
              <w:rPr>
                <w:b/>
                <w:sz w:val="22"/>
                <w:szCs w:val="22"/>
              </w:rPr>
            </w:pPr>
          </w:p>
        </w:tc>
        <w:tc>
          <w:tcPr>
            <w:tcW w:w="1793" w:type="dxa"/>
          </w:tcPr>
          <w:p w:rsidR="00146E9C" w:rsidRPr="00146E9C" w:rsidRDefault="00146E9C" w:rsidP="00146E9C">
            <w:pPr>
              <w:rPr>
                <w:b/>
                <w:sz w:val="22"/>
                <w:szCs w:val="22"/>
              </w:rPr>
            </w:pPr>
          </w:p>
          <w:p w:rsidR="00146E9C" w:rsidRPr="00146E9C" w:rsidRDefault="00146E9C" w:rsidP="00146E9C">
            <w:pPr>
              <w:jc w:val="center"/>
              <w:rPr>
                <w:b/>
                <w:sz w:val="22"/>
                <w:szCs w:val="22"/>
              </w:rPr>
            </w:pPr>
          </w:p>
          <w:p w:rsidR="00146E9C" w:rsidRPr="00146E9C" w:rsidRDefault="00146E9C" w:rsidP="00146E9C">
            <w:pPr>
              <w:jc w:val="center"/>
              <w:rPr>
                <w:b/>
                <w:sz w:val="22"/>
                <w:szCs w:val="22"/>
              </w:rPr>
            </w:pPr>
          </w:p>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Praktická časť</w:t>
            </w:r>
          </w:p>
          <w:p w:rsidR="00146E9C" w:rsidRPr="00146E9C" w:rsidRDefault="00146E9C" w:rsidP="00146E9C">
            <w:pPr>
              <w:jc w:val="center"/>
              <w:rPr>
                <w:b/>
                <w:sz w:val="22"/>
                <w:szCs w:val="22"/>
              </w:rPr>
            </w:pPr>
          </w:p>
        </w:tc>
        <w:tc>
          <w:tcPr>
            <w:tcW w:w="3593" w:type="dxa"/>
            <w:gridSpan w:val="2"/>
          </w:tcPr>
          <w:p w:rsidR="00146E9C" w:rsidRPr="00146E9C" w:rsidRDefault="00146E9C" w:rsidP="00146E9C">
            <w:pPr>
              <w:spacing w:before="100" w:beforeAutospacing="1" w:after="100" w:afterAutospacing="1"/>
              <w:outlineLvl w:val="0"/>
              <w:rPr>
                <w:b/>
                <w:bCs/>
                <w:kern w:val="36"/>
                <w:sz w:val="22"/>
                <w:szCs w:val="22"/>
              </w:rPr>
            </w:pPr>
          </w:p>
          <w:p w:rsidR="00146E9C" w:rsidRPr="00146E9C" w:rsidRDefault="00146E9C" w:rsidP="00146E9C">
            <w:pPr>
              <w:spacing w:before="100" w:beforeAutospacing="1" w:after="100" w:afterAutospacing="1"/>
              <w:jc w:val="center"/>
              <w:outlineLvl w:val="0"/>
              <w:rPr>
                <w:b/>
                <w:bCs/>
                <w:kern w:val="36"/>
                <w:sz w:val="22"/>
                <w:szCs w:val="22"/>
              </w:rPr>
            </w:pPr>
            <w:bookmarkStart w:id="161" w:name="_Toc38612345"/>
            <w:r w:rsidRPr="00146E9C">
              <w:rPr>
                <w:b/>
                <w:bCs/>
                <w:kern w:val="36"/>
                <w:sz w:val="22"/>
                <w:szCs w:val="22"/>
              </w:rPr>
              <w:t>Ø</w:t>
            </w:r>
            <w:bookmarkEnd w:id="161"/>
          </w:p>
          <w:p w:rsidR="00146E9C" w:rsidRPr="00146E9C" w:rsidRDefault="00146E9C" w:rsidP="00146E9C">
            <w:pPr>
              <w:spacing w:before="100" w:beforeAutospacing="1" w:after="100" w:afterAutospacing="1"/>
              <w:jc w:val="center"/>
              <w:outlineLvl w:val="0"/>
              <w:rPr>
                <w:b/>
                <w:sz w:val="22"/>
                <w:szCs w:val="22"/>
              </w:rPr>
            </w:pPr>
            <w:bookmarkStart w:id="162" w:name="_Toc38612346"/>
            <w:r w:rsidRPr="00146E9C">
              <w:rPr>
                <w:b/>
                <w:sz w:val="22"/>
                <w:szCs w:val="22"/>
              </w:rPr>
              <w:t>Písomnej +teoretickej časti</w:t>
            </w:r>
            <w:bookmarkEnd w:id="162"/>
          </w:p>
          <w:p w:rsidR="00146E9C" w:rsidRPr="00146E9C" w:rsidRDefault="00146E9C" w:rsidP="00146E9C">
            <w:pPr>
              <w:spacing w:before="100" w:beforeAutospacing="1" w:after="100" w:afterAutospacing="1"/>
              <w:jc w:val="center"/>
              <w:outlineLvl w:val="0"/>
              <w:rPr>
                <w:b/>
                <w:bCs/>
                <w:kern w:val="36"/>
                <w:sz w:val="22"/>
                <w:szCs w:val="22"/>
              </w:rPr>
            </w:pPr>
          </w:p>
        </w:tc>
        <w:tc>
          <w:tcPr>
            <w:tcW w:w="1763" w:type="dxa"/>
          </w:tcPr>
          <w:p w:rsidR="00146E9C" w:rsidRPr="00146E9C" w:rsidRDefault="00146E9C" w:rsidP="00146E9C">
            <w:pPr>
              <w:rPr>
                <w:b/>
                <w:sz w:val="22"/>
                <w:szCs w:val="22"/>
              </w:rPr>
            </w:pPr>
          </w:p>
        </w:tc>
      </w:tr>
      <w:tr w:rsidR="00146E9C" w:rsidRPr="00146E9C" w:rsidTr="00146E9C">
        <w:tc>
          <w:tcPr>
            <w:tcW w:w="2137" w:type="dxa"/>
          </w:tcPr>
          <w:p w:rsidR="00146E9C" w:rsidRPr="00146E9C" w:rsidRDefault="00146E9C" w:rsidP="00146E9C">
            <w:pPr>
              <w:rPr>
                <w:b/>
                <w:sz w:val="22"/>
                <w:szCs w:val="22"/>
              </w:rPr>
            </w:pPr>
            <w:r w:rsidRPr="00146E9C">
              <w:rPr>
                <w:b/>
                <w:sz w:val="22"/>
                <w:szCs w:val="22"/>
              </w:rPr>
              <w:t>Prospel s vyznamenaním</w:t>
            </w:r>
          </w:p>
          <w:p w:rsidR="00146E9C" w:rsidRPr="00146E9C" w:rsidRDefault="00146E9C" w:rsidP="00146E9C">
            <w:pPr>
              <w:rPr>
                <w:b/>
                <w:sz w:val="22"/>
                <w:szCs w:val="22"/>
              </w:rPr>
            </w:pPr>
          </w:p>
        </w:tc>
        <w:tc>
          <w:tcPr>
            <w:tcW w:w="1793"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1</w:t>
            </w:r>
          </w:p>
        </w:tc>
        <w:tc>
          <w:tcPr>
            <w:tcW w:w="3593" w:type="dxa"/>
            <w:gridSpan w:val="2"/>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1,5</w:t>
            </w:r>
          </w:p>
        </w:tc>
        <w:tc>
          <w:tcPr>
            <w:tcW w:w="1763"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2</w:t>
            </w:r>
          </w:p>
        </w:tc>
      </w:tr>
      <w:tr w:rsidR="00146E9C" w:rsidRPr="00146E9C" w:rsidTr="00146E9C">
        <w:trPr>
          <w:trHeight w:val="748"/>
        </w:trPr>
        <w:tc>
          <w:tcPr>
            <w:tcW w:w="2137" w:type="dxa"/>
          </w:tcPr>
          <w:p w:rsidR="00146E9C" w:rsidRPr="00146E9C" w:rsidRDefault="00146E9C" w:rsidP="00146E9C">
            <w:pPr>
              <w:rPr>
                <w:b/>
                <w:sz w:val="22"/>
                <w:szCs w:val="22"/>
              </w:rPr>
            </w:pPr>
          </w:p>
        </w:tc>
        <w:tc>
          <w:tcPr>
            <w:tcW w:w="1793"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Praktická</w:t>
            </w:r>
          </w:p>
        </w:tc>
        <w:tc>
          <w:tcPr>
            <w:tcW w:w="1787"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Písomná</w:t>
            </w:r>
          </w:p>
        </w:tc>
        <w:tc>
          <w:tcPr>
            <w:tcW w:w="1806"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Teoretická</w:t>
            </w:r>
          </w:p>
        </w:tc>
        <w:tc>
          <w:tcPr>
            <w:tcW w:w="1763"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OV 3. ročník</w:t>
            </w:r>
          </w:p>
        </w:tc>
      </w:tr>
      <w:tr w:rsidR="00146E9C" w:rsidRPr="00146E9C" w:rsidTr="00146E9C">
        <w:trPr>
          <w:trHeight w:val="865"/>
        </w:trPr>
        <w:tc>
          <w:tcPr>
            <w:tcW w:w="2137" w:type="dxa"/>
          </w:tcPr>
          <w:p w:rsidR="00146E9C" w:rsidRPr="00146E9C" w:rsidRDefault="00146E9C" w:rsidP="00146E9C">
            <w:pPr>
              <w:rPr>
                <w:b/>
                <w:sz w:val="22"/>
                <w:szCs w:val="22"/>
              </w:rPr>
            </w:pPr>
            <w:r w:rsidRPr="00146E9C">
              <w:rPr>
                <w:b/>
                <w:sz w:val="22"/>
                <w:szCs w:val="22"/>
              </w:rPr>
              <w:t>Prospel veľmi dobre</w:t>
            </w:r>
          </w:p>
        </w:tc>
        <w:tc>
          <w:tcPr>
            <w:tcW w:w="1793"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2</w:t>
            </w:r>
          </w:p>
          <w:p w:rsidR="00146E9C" w:rsidRPr="00146E9C" w:rsidRDefault="00146E9C" w:rsidP="00146E9C">
            <w:pPr>
              <w:jc w:val="center"/>
              <w:rPr>
                <w:b/>
                <w:sz w:val="22"/>
                <w:szCs w:val="22"/>
              </w:rPr>
            </w:pPr>
          </w:p>
        </w:tc>
        <w:tc>
          <w:tcPr>
            <w:tcW w:w="1787"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2</w:t>
            </w:r>
          </w:p>
        </w:tc>
        <w:tc>
          <w:tcPr>
            <w:tcW w:w="1806"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2</w:t>
            </w:r>
          </w:p>
        </w:tc>
        <w:tc>
          <w:tcPr>
            <w:tcW w:w="1763" w:type="dxa"/>
          </w:tcPr>
          <w:p w:rsidR="00146E9C" w:rsidRPr="00146E9C" w:rsidRDefault="00146E9C" w:rsidP="00146E9C">
            <w:pPr>
              <w:jc w:val="center"/>
              <w:rPr>
                <w:b/>
                <w:sz w:val="22"/>
                <w:szCs w:val="22"/>
              </w:rPr>
            </w:pPr>
          </w:p>
          <w:p w:rsidR="00146E9C" w:rsidRPr="00146E9C" w:rsidRDefault="00146E9C" w:rsidP="00146E9C">
            <w:pPr>
              <w:jc w:val="center"/>
              <w:rPr>
                <w:b/>
                <w:sz w:val="22"/>
                <w:szCs w:val="22"/>
              </w:rPr>
            </w:pPr>
            <w:r w:rsidRPr="00146E9C">
              <w:rPr>
                <w:b/>
                <w:sz w:val="22"/>
                <w:szCs w:val="22"/>
              </w:rPr>
              <w:t>2</w:t>
            </w:r>
          </w:p>
        </w:tc>
      </w:tr>
    </w:tbl>
    <w:p w:rsidR="00C409EB" w:rsidRPr="00146E9C" w:rsidRDefault="00C409EB" w:rsidP="00C409EB">
      <w:pPr>
        <w:pStyle w:val="odsek"/>
        <w:numPr>
          <w:ilvl w:val="1"/>
          <w:numId w:val="0"/>
        </w:numPr>
        <w:tabs>
          <w:tab w:val="num" w:pos="510"/>
        </w:tabs>
        <w:rPr>
          <w:color w:val="auto"/>
          <w:sz w:val="22"/>
          <w:szCs w:val="22"/>
        </w:rPr>
      </w:pPr>
    </w:p>
    <w:p w:rsidR="00C409EB" w:rsidRPr="00146E9C" w:rsidRDefault="00C409EB" w:rsidP="00C409EB">
      <w:pPr>
        <w:rPr>
          <w:b/>
          <w:sz w:val="22"/>
          <w:szCs w:val="22"/>
        </w:rPr>
      </w:pPr>
    </w:p>
    <w:p w:rsidR="00C409EB" w:rsidRPr="00146E9C" w:rsidRDefault="00C409EB" w:rsidP="00C409EB">
      <w:pPr>
        <w:pStyle w:val="odsek"/>
        <w:numPr>
          <w:ilvl w:val="1"/>
          <w:numId w:val="0"/>
        </w:numPr>
        <w:tabs>
          <w:tab w:val="num" w:pos="510"/>
        </w:tabs>
        <w:rPr>
          <w:color w:val="auto"/>
          <w:sz w:val="22"/>
          <w:szCs w:val="22"/>
        </w:rPr>
      </w:pPr>
    </w:p>
    <w:p w:rsidR="00C409EB" w:rsidRPr="00146E9C" w:rsidRDefault="00C409EB" w:rsidP="00C409EB">
      <w:pPr>
        <w:rPr>
          <w:rFonts w:ascii="Times New Roman" w:eastAsia="Calibri" w:hAnsi="Times New Roman"/>
          <w:sz w:val="22"/>
          <w:szCs w:val="22"/>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C409EB" w:rsidRDefault="00C409EB" w:rsidP="00C409EB">
      <w:pPr>
        <w:ind w:left="420"/>
        <w:rPr>
          <w:rFonts w:ascii="Times New Roman" w:hAnsi="Times New Roman"/>
          <w:b/>
        </w:rPr>
      </w:pPr>
    </w:p>
    <w:p w:rsidR="00D54EEB" w:rsidRPr="00D54EEB" w:rsidRDefault="00D54EEB" w:rsidP="00D54EEB">
      <w:pPr>
        <w:rPr>
          <w:rFonts w:ascii="Times New Roman" w:hAnsi="Times New Roman"/>
          <w:sz w:val="22"/>
          <w:szCs w:val="22"/>
        </w:rPr>
      </w:pPr>
    </w:p>
    <w:p w:rsidR="00D54EEB" w:rsidRPr="00D54EEB" w:rsidRDefault="00D54EEB" w:rsidP="00D54EEB">
      <w:pPr>
        <w:rPr>
          <w:rFonts w:ascii="Times New Roman" w:hAnsi="Times New Roman"/>
          <w:sz w:val="22"/>
          <w:szCs w:val="22"/>
        </w:rPr>
      </w:pPr>
    </w:p>
    <w:p w:rsidR="00D54EEB" w:rsidRPr="00D54EEB" w:rsidRDefault="00D54EEB" w:rsidP="00D54EEB">
      <w:pPr>
        <w:rPr>
          <w:rFonts w:ascii="Times New Roman" w:hAnsi="Times New Roman"/>
          <w:sz w:val="22"/>
          <w:szCs w:val="22"/>
        </w:rPr>
      </w:pPr>
    </w:p>
    <w:p w:rsidR="00D54EEB" w:rsidRPr="00D54EEB" w:rsidRDefault="00D54EEB" w:rsidP="00D54EEB">
      <w:pPr>
        <w:rPr>
          <w:rFonts w:ascii="Times New Roman" w:hAnsi="Times New Roman"/>
          <w:sz w:val="22"/>
          <w:szCs w:val="22"/>
        </w:rPr>
      </w:pPr>
    </w:p>
    <w:p w:rsidR="00D54EEB" w:rsidRPr="00D54EEB" w:rsidRDefault="00D54EEB" w:rsidP="00D54EEB">
      <w:pPr>
        <w:rPr>
          <w:rFonts w:ascii="Times New Roman" w:hAnsi="Times New Roman"/>
          <w:sz w:val="22"/>
          <w:szCs w:val="22"/>
        </w:rPr>
      </w:pPr>
    </w:p>
    <w:p w:rsidR="00D54EEB" w:rsidRPr="00D54EEB" w:rsidRDefault="00D54EEB" w:rsidP="00D54EEB">
      <w:pPr>
        <w:rPr>
          <w:rFonts w:ascii="Times New Roman" w:hAnsi="Times New Roman"/>
          <w:sz w:val="22"/>
          <w:szCs w:val="22"/>
        </w:rPr>
      </w:pPr>
    </w:p>
    <w:p w:rsidR="00270831" w:rsidRPr="00D54EEB" w:rsidRDefault="00270831" w:rsidP="00270831">
      <w:pPr>
        <w:pStyle w:val="odsek"/>
        <w:tabs>
          <w:tab w:val="clear" w:pos="510"/>
        </w:tabs>
        <w:rPr>
          <w:color w:val="auto"/>
          <w:sz w:val="22"/>
          <w:szCs w:val="22"/>
        </w:rPr>
      </w:pPr>
    </w:p>
    <w:p w:rsidR="00D54EEB" w:rsidRP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D54EEB" w:rsidRPr="00D54EEB" w:rsidRDefault="00D54EEB" w:rsidP="00270831">
      <w:pPr>
        <w:pStyle w:val="odsek"/>
        <w:tabs>
          <w:tab w:val="clear" w:pos="510"/>
        </w:tabs>
        <w:rPr>
          <w:color w:val="auto"/>
          <w:sz w:val="22"/>
          <w:szCs w:val="22"/>
          <w:u w:val="single"/>
        </w:rPr>
      </w:pPr>
    </w:p>
    <w:p w:rsidR="00D54EEB" w:rsidRPr="00D54EEB" w:rsidRDefault="00D54EEB" w:rsidP="00270831">
      <w:pPr>
        <w:pStyle w:val="odsek"/>
        <w:tabs>
          <w:tab w:val="clear" w:pos="510"/>
        </w:tabs>
        <w:rPr>
          <w:color w:val="auto"/>
          <w:sz w:val="22"/>
          <w:szCs w:val="22"/>
        </w:rPr>
      </w:pPr>
    </w:p>
    <w:p w:rsidR="00D54EEB" w:rsidRDefault="00D54EEB" w:rsidP="00270831">
      <w:pPr>
        <w:pStyle w:val="odsek"/>
        <w:tabs>
          <w:tab w:val="clear" w:pos="510"/>
        </w:tabs>
        <w:rPr>
          <w:color w:val="auto"/>
          <w:sz w:val="22"/>
          <w:szCs w:val="22"/>
        </w:rPr>
      </w:pPr>
    </w:p>
    <w:p w:rsidR="00C942BD" w:rsidRDefault="00C942BD" w:rsidP="00270831">
      <w:pPr>
        <w:pStyle w:val="odsek"/>
        <w:tabs>
          <w:tab w:val="clear" w:pos="510"/>
        </w:tabs>
        <w:rPr>
          <w:color w:val="auto"/>
          <w:sz w:val="22"/>
          <w:szCs w:val="22"/>
        </w:rPr>
      </w:pPr>
    </w:p>
    <w:p w:rsidR="00C942BD" w:rsidRDefault="00C942BD" w:rsidP="00270831">
      <w:pPr>
        <w:pStyle w:val="odsek"/>
        <w:tabs>
          <w:tab w:val="clear" w:pos="510"/>
        </w:tabs>
        <w:rPr>
          <w:color w:val="auto"/>
          <w:sz w:val="22"/>
          <w:szCs w:val="22"/>
        </w:rPr>
      </w:pPr>
    </w:p>
    <w:p w:rsidR="00C942BD" w:rsidRDefault="00C942BD" w:rsidP="00270831">
      <w:pPr>
        <w:pStyle w:val="odsek"/>
        <w:tabs>
          <w:tab w:val="clear" w:pos="510"/>
        </w:tabs>
        <w:rPr>
          <w:color w:val="auto"/>
          <w:sz w:val="22"/>
          <w:szCs w:val="22"/>
        </w:rPr>
      </w:pPr>
    </w:p>
    <w:p w:rsidR="00C942BD" w:rsidRPr="00D54EEB" w:rsidRDefault="00C942BD" w:rsidP="00270831">
      <w:pPr>
        <w:pStyle w:val="odsek"/>
        <w:tabs>
          <w:tab w:val="clear" w:pos="510"/>
        </w:tabs>
        <w:rPr>
          <w:color w:val="auto"/>
          <w:sz w:val="22"/>
          <w:szCs w:val="22"/>
        </w:rPr>
      </w:pPr>
    </w:p>
    <w:p w:rsidR="00270831" w:rsidRPr="00D54EEB" w:rsidRDefault="00270831" w:rsidP="00270831">
      <w:pPr>
        <w:pStyle w:val="odsek"/>
        <w:tabs>
          <w:tab w:val="clear" w:pos="510"/>
        </w:tabs>
        <w:rPr>
          <w:color w:val="auto"/>
          <w:sz w:val="22"/>
          <w:szCs w:val="22"/>
        </w:rPr>
      </w:pPr>
      <w:r w:rsidRPr="00D54EEB">
        <w:rPr>
          <w:color w:val="auto"/>
          <w:sz w:val="22"/>
          <w:szCs w:val="22"/>
        </w:rPr>
        <w:tab/>
      </w:r>
      <w:r w:rsidRPr="00D54EEB">
        <w:rPr>
          <w:color w:val="auto"/>
          <w:sz w:val="22"/>
          <w:szCs w:val="22"/>
        </w:rPr>
        <w:tab/>
      </w:r>
      <w:r w:rsidRPr="00D54EEB">
        <w:rPr>
          <w:color w:val="auto"/>
          <w:sz w:val="22"/>
          <w:szCs w:val="22"/>
        </w:rPr>
        <w:tab/>
      </w:r>
      <w:r w:rsidRPr="00D54EEB">
        <w:rPr>
          <w:color w:val="auto"/>
          <w:sz w:val="22"/>
          <w:szCs w:val="22"/>
        </w:rPr>
        <w:tab/>
      </w:r>
      <w:r w:rsidRPr="00D54EEB">
        <w:rPr>
          <w:color w:val="auto"/>
          <w:sz w:val="22"/>
          <w:szCs w:val="22"/>
        </w:rPr>
        <w:tab/>
      </w:r>
      <w:r w:rsidRPr="00D54EEB">
        <w:rPr>
          <w:color w:val="auto"/>
          <w:sz w:val="22"/>
          <w:szCs w:val="22"/>
        </w:rPr>
        <w:tab/>
      </w:r>
      <w:r w:rsidRPr="00D54EEB">
        <w:rPr>
          <w:color w:val="auto"/>
          <w:sz w:val="22"/>
          <w:szCs w:val="22"/>
        </w:rPr>
        <w:tab/>
      </w:r>
      <w:r w:rsidRPr="00D54EEB">
        <w:rPr>
          <w:color w:val="auto"/>
          <w:sz w:val="22"/>
          <w:szCs w:val="22"/>
        </w:rPr>
        <w:tab/>
      </w:r>
      <w:r w:rsidRPr="00D54EEB">
        <w:rPr>
          <w:color w:val="auto"/>
          <w:sz w:val="22"/>
          <w:szCs w:val="22"/>
        </w:rPr>
        <w:tab/>
      </w:r>
    </w:p>
    <w:p w:rsidR="00270831" w:rsidRPr="00D54EEB" w:rsidRDefault="00270831" w:rsidP="00270831">
      <w:pPr>
        <w:rPr>
          <w:rFonts w:ascii="Times New Roman" w:hAnsi="Times New Roman"/>
          <w:sz w:val="22"/>
          <w:szCs w:val="22"/>
        </w:rPr>
      </w:pPr>
    </w:p>
    <w:p w:rsidR="002F05EF" w:rsidRPr="002F05EF" w:rsidRDefault="002F05EF" w:rsidP="006C2D48">
      <w:pPr>
        <w:pStyle w:val="Zarkazkladnhotextu"/>
        <w:suppressAutoHyphens/>
        <w:spacing w:before="120" w:after="0"/>
        <w:ind w:left="357" w:firstLine="0"/>
        <w:jc w:val="left"/>
        <w:rPr>
          <w:rFonts w:cs="Arial"/>
        </w:rPr>
      </w:pPr>
    </w:p>
    <w:p w:rsidR="00923E62" w:rsidRPr="002F05EF" w:rsidRDefault="00923E62">
      <w:pPr>
        <w:pStyle w:val="Zarkazkladnhotextu"/>
        <w:suppressAutoHyphens/>
        <w:spacing w:before="120" w:after="0"/>
        <w:ind w:left="357" w:firstLine="0"/>
        <w:jc w:val="left"/>
        <w:rPr>
          <w:rFonts w:cs="Arial"/>
        </w:rPr>
      </w:pPr>
    </w:p>
    <w:sectPr w:rsidR="00923E62" w:rsidRPr="002F05EF" w:rsidSect="0026450E">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79" w:rsidRDefault="004D0879">
      <w:r>
        <w:separator/>
      </w:r>
    </w:p>
  </w:endnote>
  <w:endnote w:type="continuationSeparator" w:id="0">
    <w:p w:rsidR="004D0879" w:rsidRDefault="004D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auto"/>
    <w:pitch w:val="default"/>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6815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85D37" w:rsidRDefault="00985D37" w:rsidP="00681553">
    <w:pPr>
      <w:pStyle w:val="Pt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C043F9">
    <w:pPr>
      <w:pStyle w:val="Pta"/>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102</w:t>
    </w:r>
    <w:r>
      <w:rPr>
        <w:rStyle w:val="slostrany"/>
      </w:rPr>
      <w:fldChar w:fldCharType="end"/>
    </w:r>
  </w:p>
  <w:p w:rsidR="00985D37" w:rsidRPr="005E291E" w:rsidRDefault="00985D37" w:rsidP="00C043F9">
    <w:pPr>
      <w:pStyle w:val="Pta"/>
      <w:ind w:right="360"/>
      <w:rPr>
        <w:rFonts w:cs="Arial"/>
        <w:color w:val="0000FF"/>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4D158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4D1586">
    <w:pPr>
      <w:pStyle w:val="Pta"/>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4D158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52</w:t>
    </w:r>
    <w:r>
      <w:rPr>
        <w:rStyle w:val="slostrany"/>
      </w:rPr>
      <w:fldChar w:fldCharType="end"/>
    </w:r>
  </w:p>
  <w:p w:rsidR="00985D37" w:rsidRDefault="00985D37" w:rsidP="004D1586">
    <w:pPr>
      <w:pStyle w:val="Pta"/>
      <w:framePr w:wrap="around" w:vAnchor="text" w:hAnchor="page" w:x="1239" w:y="-43"/>
      <w:ind w:right="360"/>
      <w:rPr>
        <w:rStyle w:val="slostrany"/>
      </w:rPr>
    </w:pPr>
  </w:p>
  <w:p w:rsidR="00985D37" w:rsidRPr="005E291E" w:rsidRDefault="00985D37" w:rsidP="004D1586">
    <w:pPr>
      <w:pStyle w:val="Pta"/>
      <w:ind w:right="360"/>
      <w:rPr>
        <w:rFonts w:cs="Arial"/>
        <w:color w:val="0000FF"/>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BD3F1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BD3F11">
    <w:pPr>
      <w:pStyle w:val="Pta"/>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BD3F1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108</w:t>
    </w:r>
    <w:r>
      <w:rPr>
        <w:rStyle w:val="slostrany"/>
      </w:rPr>
      <w:fldChar w:fldCharType="end"/>
    </w:r>
  </w:p>
  <w:p w:rsidR="00985D37" w:rsidRDefault="00985D37" w:rsidP="00BD3F11">
    <w:pPr>
      <w:pStyle w:val="Pta"/>
      <w:framePr w:wrap="around" w:vAnchor="text" w:hAnchor="page" w:x="1239" w:y="-43"/>
      <w:ind w:right="360"/>
      <w:rPr>
        <w:rStyle w:val="slostrany"/>
      </w:rPr>
    </w:pPr>
  </w:p>
  <w:p w:rsidR="00985D37" w:rsidRPr="005E291E" w:rsidRDefault="00985D37" w:rsidP="00BD3F11">
    <w:pPr>
      <w:pStyle w:val="Pta"/>
      <w:ind w:right="360"/>
      <w:rPr>
        <w:rFonts w:cs="Arial"/>
        <w:color w:val="0000FF"/>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4D158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4D1586">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6815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6</w:t>
    </w:r>
    <w:r>
      <w:rPr>
        <w:rStyle w:val="slostrany"/>
      </w:rPr>
      <w:fldChar w:fldCharType="end"/>
    </w:r>
  </w:p>
  <w:p w:rsidR="00985D37" w:rsidRDefault="00985D37" w:rsidP="00681553">
    <w:pPr>
      <w:pStyle w:val="Pta"/>
      <w:ind w:right="360" w:firstLine="36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4D158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109</w:t>
    </w:r>
    <w:r>
      <w:rPr>
        <w:rStyle w:val="slostrany"/>
      </w:rPr>
      <w:fldChar w:fldCharType="end"/>
    </w:r>
  </w:p>
  <w:p w:rsidR="00985D37" w:rsidRDefault="00985D37" w:rsidP="004D1586">
    <w:pPr>
      <w:pStyle w:val="Pta"/>
      <w:framePr w:wrap="around" w:vAnchor="text" w:hAnchor="page" w:x="1239" w:y="-43"/>
      <w:ind w:right="360"/>
      <w:rPr>
        <w:rStyle w:val="slostrany"/>
      </w:rPr>
    </w:pPr>
  </w:p>
  <w:p w:rsidR="00985D37" w:rsidRPr="005E291E" w:rsidRDefault="00985D37" w:rsidP="004D1586">
    <w:pPr>
      <w:pStyle w:val="Pta"/>
      <w:ind w:right="360"/>
      <w:rPr>
        <w:rFonts w:cs="Arial"/>
        <w:color w:val="0000FF"/>
        <w:sz w:val="16"/>
        <w:szCs w:val="16"/>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23</w:t>
    </w:r>
    <w:r>
      <w:rPr>
        <w:rStyle w:val="slostrany"/>
      </w:rPr>
      <w:fldChar w:fldCharType="end"/>
    </w:r>
  </w:p>
  <w:p w:rsidR="00985D37" w:rsidRDefault="00985D37">
    <w:pPr>
      <w:pStyle w:val="Pta"/>
      <w:ind w:right="360" w:firstLine="36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128</w:t>
    </w:r>
    <w:r>
      <w:rPr>
        <w:rStyle w:val="slostrany"/>
      </w:rPr>
      <w:fldChar w:fldCharType="end"/>
    </w:r>
  </w:p>
  <w:p w:rsidR="00985D37" w:rsidRDefault="00985D37" w:rsidP="00E26967">
    <w:pPr>
      <w:pStyle w:val="Pta"/>
      <w:ind w:right="360"/>
      <w:rPr>
        <w:rFonts w:cs="Arial"/>
        <w:color w:val="0000FF"/>
        <w:sz w:val="16"/>
        <w:szCs w:val="16"/>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Pta"/>
      <w:jc w:val="right"/>
    </w:pPr>
    <w:r>
      <w:rPr>
        <w:noProof/>
      </w:rPr>
      <w:fldChar w:fldCharType="begin"/>
    </w:r>
    <w:r>
      <w:rPr>
        <w:noProof/>
      </w:rPr>
      <w:instrText xml:space="preserve"> PAGE   \* MERGEFORMAT </w:instrText>
    </w:r>
    <w:r>
      <w:rPr>
        <w:noProof/>
      </w:rPr>
      <w:fldChar w:fldCharType="separate"/>
    </w:r>
    <w:r w:rsidR="00873ED2">
      <w:rPr>
        <w:noProof/>
      </w:rPr>
      <w:t>43</w:t>
    </w:r>
    <w:r>
      <w:rPr>
        <w:noProof/>
      </w:rPr>
      <w:fldChar w:fldCharType="end"/>
    </w:r>
  </w:p>
  <w:p w:rsidR="00985D37" w:rsidRDefault="00985D37">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85D37" w:rsidRDefault="00985D37" w:rsidP="00C043F9">
    <w:pPr>
      <w:pStyle w:val="Pt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66565">
      <w:rPr>
        <w:rStyle w:val="slostrany"/>
        <w:noProof/>
      </w:rPr>
      <w:t>45</w:t>
    </w:r>
    <w:r>
      <w:rPr>
        <w:rStyle w:val="slostrany"/>
      </w:rPr>
      <w:fldChar w:fldCharType="end"/>
    </w:r>
  </w:p>
  <w:p w:rsidR="00985D37" w:rsidRDefault="00985D37" w:rsidP="00C043F9">
    <w:pPr>
      <w:pStyle w:val="Pt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85D37" w:rsidRDefault="00985D37" w:rsidP="00C043F9">
    <w:pPr>
      <w:pStyle w:val="Pta"/>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83</w:t>
    </w:r>
    <w:r>
      <w:rPr>
        <w:rStyle w:val="slostrany"/>
      </w:rPr>
      <w:fldChar w:fldCharType="end"/>
    </w:r>
  </w:p>
  <w:p w:rsidR="00985D37" w:rsidRDefault="00985D37" w:rsidP="00C043F9">
    <w:pPr>
      <w:pStyle w:val="Pt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AB7EA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85D37" w:rsidRDefault="00985D37" w:rsidP="00AB7EAD">
    <w:pPr>
      <w:pStyle w:val="Pta"/>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AB7EA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3ED2">
      <w:rPr>
        <w:rStyle w:val="slostrany"/>
        <w:noProof/>
      </w:rPr>
      <w:t>95</w:t>
    </w:r>
    <w:r>
      <w:rPr>
        <w:rStyle w:val="slostrany"/>
      </w:rPr>
      <w:fldChar w:fldCharType="end"/>
    </w:r>
  </w:p>
  <w:p w:rsidR="00985D37" w:rsidRDefault="00985D37" w:rsidP="00AB7EA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79" w:rsidRDefault="004D0879">
      <w:r>
        <w:separator/>
      </w:r>
    </w:p>
  </w:footnote>
  <w:footnote w:type="continuationSeparator" w:id="0">
    <w:p w:rsidR="004D0879" w:rsidRDefault="004D0879">
      <w:r>
        <w:continuationSeparator/>
      </w:r>
    </w:p>
  </w:footnote>
  <w:footnote w:id="1">
    <w:p w:rsidR="00985D37" w:rsidRDefault="00985D37" w:rsidP="00270831">
      <w:pPr>
        <w:pStyle w:val="Textpoznmkypodiarou"/>
      </w:pPr>
    </w:p>
  </w:footnote>
  <w:footnote w:id="2">
    <w:p w:rsidR="00985D37" w:rsidRDefault="00985D37" w:rsidP="00270831">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C043F9">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C043F9">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4D1586">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4D1586">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Hlavika"/>
    </w:pPr>
  </w:p>
  <w:p w:rsidR="00985D37" w:rsidRDefault="00985D3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BD3F11">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BD3F11">
    <w:pPr>
      <w:pStyle w:val="Hlavika"/>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Hlavika"/>
    </w:pPr>
  </w:p>
  <w:p w:rsidR="00985D37" w:rsidRDefault="00985D37">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rsidP="004D1586">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41</w:t>
    </w:r>
    <w:r>
      <w:rPr>
        <w:rStyle w:val="slostrany"/>
      </w:rPr>
      <w:fldChar w:fldCharType="end"/>
    </w:r>
  </w:p>
  <w:p w:rsidR="00985D37" w:rsidRDefault="00985D37" w:rsidP="004D1586">
    <w:pPr>
      <w:pStyle w:val="Hlavika"/>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23</w:t>
    </w:r>
    <w:r>
      <w:rPr>
        <w:rStyle w:val="slostrany"/>
      </w:rPr>
      <w:fldChar w:fldCharType="end"/>
    </w:r>
  </w:p>
  <w:p w:rsidR="00985D37" w:rsidRDefault="00985D37">
    <w:pPr>
      <w:pStyle w:val="Hlavika"/>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37" w:rsidRDefault="00985D37">
    <w:pPr>
      <w:pStyle w:val="Hlavik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4pt;height:11.4pt" o:bullet="t">
        <v:imagedata r:id="rId1" o:title="mso739"/>
      </v:shape>
    </w:pict>
  </w:numPicBullet>
  <w:numPicBullet w:numPicBulletId="1">
    <w:pict>
      <v:shape id="_x0000_i1070" type="#_x0000_t75" style="width:11.4pt;height:11.4pt" o:bullet="t">
        <v:imagedata r:id="rId2" o:title="mso8345"/>
      </v:shape>
    </w:pict>
  </w:numPicBullet>
  <w:abstractNum w:abstractNumId="0" w15:restartNumberingAfterBreak="0">
    <w:nsid w:val="00000001"/>
    <w:multiLevelType w:val="singleLevel"/>
    <w:tmpl w:val="00000001"/>
    <w:lvl w:ilvl="0">
      <w:start w:val="1"/>
      <w:numFmt w:val="bullet"/>
      <w:lvlText w:val="o"/>
      <w:lvlJc w:val="left"/>
      <w:pPr>
        <w:tabs>
          <w:tab w:val="num" w:pos="720"/>
        </w:tabs>
        <w:ind w:left="720" w:hanging="360"/>
      </w:pPr>
      <w:rPr>
        <w:rFonts w:ascii="Courier New" w:hAnsi="Courier New" w:cs="Courier New"/>
        <w:color w:val="auto"/>
      </w:rPr>
    </w:lvl>
  </w:abstractNum>
  <w:abstractNum w:abstractNumId="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cs="Courier New"/>
      </w:rPr>
    </w:lvl>
  </w:abstractNum>
  <w:abstractNum w:abstractNumId="2" w15:restartNumberingAfterBreak="0">
    <w:nsid w:val="00000003"/>
    <w:multiLevelType w:val="singleLevel"/>
    <w:tmpl w:val="00000003"/>
    <w:name w:val="WW8Num2"/>
    <w:lvl w:ilvl="0">
      <w:start w:val="1"/>
      <w:numFmt w:val="bullet"/>
      <w:lvlText w:val="o"/>
      <w:lvlJc w:val="left"/>
      <w:pPr>
        <w:tabs>
          <w:tab w:val="num" w:pos="720"/>
        </w:tabs>
        <w:ind w:left="720" w:hanging="360"/>
      </w:pPr>
      <w:rPr>
        <w:rFonts w:ascii="Courier New" w:hAnsi="Courier New" w:cs="Courier New"/>
        <w:color w:val="auto"/>
      </w:rPr>
    </w:lvl>
  </w:abstractNum>
  <w:abstractNum w:abstractNumId="3" w15:restartNumberingAfterBreak="0">
    <w:nsid w:val="00000004"/>
    <w:multiLevelType w:val="singleLevel"/>
    <w:tmpl w:val="00000004"/>
    <w:name w:val="WW8Num3"/>
    <w:lvl w:ilvl="0">
      <w:start w:val="1"/>
      <w:numFmt w:val="bullet"/>
      <w:lvlText w:val="o"/>
      <w:lvlJc w:val="left"/>
      <w:pPr>
        <w:tabs>
          <w:tab w:val="num" w:pos="780"/>
        </w:tabs>
        <w:ind w:left="780" w:hanging="360"/>
      </w:pPr>
      <w:rPr>
        <w:rFonts w:ascii="Courier New" w:hAnsi="Courier New" w:cs="Courier New"/>
      </w:rPr>
    </w:lvl>
  </w:abstractNum>
  <w:abstractNum w:abstractNumId="4" w15:restartNumberingAfterBreak="0">
    <w:nsid w:val="00000005"/>
    <w:multiLevelType w:val="singleLevel"/>
    <w:tmpl w:val="00000005"/>
    <w:name w:val="WW8Num4"/>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0000006"/>
    <w:multiLevelType w:val="singleLevel"/>
    <w:tmpl w:val="00000006"/>
    <w:name w:val="WW8Num5"/>
    <w:lvl w:ilvl="0">
      <w:start w:val="1"/>
      <w:numFmt w:val="bullet"/>
      <w:lvlText w:val="o"/>
      <w:lvlJc w:val="left"/>
      <w:pPr>
        <w:tabs>
          <w:tab w:val="num" w:pos="720"/>
        </w:tabs>
        <w:ind w:left="720" w:hanging="360"/>
      </w:pPr>
      <w:rPr>
        <w:rFonts w:ascii="Courier New" w:hAnsi="Courier New" w:cs="Courier New"/>
      </w:rPr>
    </w:lvl>
  </w:abstractNum>
  <w:abstractNum w:abstractNumId="6" w15:restartNumberingAfterBreak="0">
    <w:nsid w:val="00000007"/>
    <w:multiLevelType w:val="singleLevel"/>
    <w:tmpl w:val="00000007"/>
    <w:name w:val="WW8Num6"/>
    <w:lvl w:ilvl="0">
      <w:start w:val="1"/>
      <w:numFmt w:val="bullet"/>
      <w:lvlText w:val="o"/>
      <w:lvlJc w:val="left"/>
      <w:pPr>
        <w:tabs>
          <w:tab w:val="num" w:pos="720"/>
        </w:tabs>
        <w:ind w:left="720" w:hanging="360"/>
      </w:pPr>
      <w:rPr>
        <w:rFonts w:ascii="Courier New" w:hAnsi="Courier New" w:cs="Courier New"/>
      </w:rPr>
    </w:lvl>
  </w:abstractNum>
  <w:abstractNum w:abstractNumId="7" w15:restartNumberingAfterBreak="0">
    <w:nsid w:val="00000008"/>
    <w:multiLevelType w:val="singleLevel"/>
    <w:tmpl w:val="00000008"/>
    <w:name w:val="WW8Num7"/>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09"/>
    <w:multiLevelType w:val="singleLevel"/>
    <w:tmpl w:val="00000009"/>
    <w:name w:val="WW8Num8"/>
    <w:lvl w:ilvl="0">
      <w:start w:val="1"/>
      <w:numFmt w:val="bullet"/>
      <w:lvlText w:val="o"/>
      <w:lvlJc w:val="left"/>
      <w:pPr>
        <w:tabs>
          <w:tab w:val="num" w:pos="720"/>
        </w:tabs>
        <w:ind w:left="720" w:hanging="360"/>
      </w:pPr>
      <w:rPr>
        <w:rFonts w:ascii="Courier New" w:hAnsi="Courier New" w:cs="Courier New"/>
        <w:color w:val="auto"/>
      </w:rPr>
    </w:lvl>
  </w:abstractNum>
  <w:abstractNum w:abstractNumId="9" w15:restartNumberingAfterBreak="0">
    <w:nsid w:val="0000000A"/>
    <w:multiLevelType w:val="singleLevel"/>
    <w:tmpl w:val="0000000A"/>
    <w:name w:val="WW8Num9"/>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000000B"/>
    <w:multiLevelType w:val="singleLevel"/>
    <w:tmpl w:val="0000000B"/>
    <w:name w:val="WW8Num10"/>
    <w:lvl w:ilvl="0">
      <w:start w:val="1"/>
      <w:numFmt w:val="bullet"/>
      <w:lvlText w:val="o"/>
      <w:lvlJc w:val="left"/>
      <w:pPr>
        <w:tabs>
          <w:tab w:val="num" w:pos="720"/>
        </w:tabs>
        <w:ind w:left="720" w:hanging="360"/>
      </w:pPr>
      <w:rPr>
        <w:rFonts w:ascii="Courier New" w:hAnsi="Courier New" w:cs="Courier New"/>
      </w:rPr>
    </w:lvl>
  </w:abstractNum>
  <w:abstractNum w:abstractNumId="11" w15:restartNumberingAfterBreak="0">
    <w:nsid w:val="0000000C"/>
    <w:multiLevelType w:val="singleLevel"/>
    <w:tmpl w:val="0000000C"/>
    <w:name w:val="WW8Num11"/>
    <w:lvl w:ilvl="0">
      <w:start w:val="1"/>
      <w:numFmt w:val="bullet"/>
      <w:lvlText w:val="o"/>
      <w:lvlJc w:val="left"/>
      <w:pPr>
        <w:tabs>
          <w:tab w:val="num" w:pos="720"/>
        </w:tabs>
        <w:ind w:left="720" w:hanging="360"/>
      </w:pPr>
      <w:rPr>
        <w:rFonts w:ascii="Courier New" w:hAnsi="Courier New" w:cs="Courier New"/>
      </w:rPr>
    </w:lvl>
  </w:abstractNum>
  <w:abstractNum w:abstractNumId="12" w15:restartNumberingAfterBreak="0">
    <w:nsid w:val="0000000D"/>
    <w:multiLevelType w:val="singleLevel"/>
    <w:tmpl w:val="0000000D"/>
    <w:name w:val="WW8Num12"/>
    <w:lvl w:ilvl="0">
      <w:start w:val="1"/>
      <w:numFmt w:val="bullet"/>
      <w:lvlText w:val="o"/>
      <w:lvlJc w:val="left"/>
      <w:pPr>
        <w:tabs>
          <w:tab w:val="num" w:pos="720"/>
        </w:tabs>
        <w:ind w:left="720" w:hanging="360"/>
      </w:pPr>
      <w:rPr>
        <w:rFonts w:ascii="Courier New" w:hAnsi="Courier New" w:cs="Courier New"/>
      </w:rPr>
    </w:lvl>
  </w:abstractNum>
  <w:abstractNum w:abstractNumId="13" w15:restartNumberingAfterBreak="0">
    <w:nsid w:val="0000000E"/>
    <w:multiLevelType w:val="multilevel"/>
    <w:tmpl w:val="C7CC5E96"/>
    <w:name w:val="WW8Num13"/>
    <w:lvl w:ilvl="0">
      <w:start w:val="1"/>
      <w:numFmt w:val="decimal"/>
      <w:lvlText w:val="%1."/>
      <w:lvlJc w:val="left"/>
      <w:pPr>
        <w:tabs>
          <w:tab w:val="num" w:pos="720"/>
        </w:tabs>
        <w:ind w:left="72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0F"/>
    <w:multiLevelType w:val="singleLevel"/>
    <w:tmpl w:val="0000000F"/>
    <w:name w:val="WW8Num14"/>
    <w:lvl w:ilvl="0">
      <w:start w:val="1"/>
      <w:numFmt w:val="bullet"/>
      <w:lvlText w:val="o"/>
      <w:lvlJc w:val="left"/>
      <w:pPr>
        <w:tabs>
          <w:tab w:val="num" w:pos="720"/>
        </w:tabs>
        <w:ind w:left="720" w:hanging="360"/>
      </w:pPr>
      <w:rPr>
        <w:rFonts w:ascii="Courier New" w:hAnsi="Courier New" w:cs="Courier New"/>
      </w:rPr>
    </w:lvl>
  </w:abstractNum>
  <w:abstractNum w:abstractNumId="15" w15:restartNumberingAfterBreak="0">
    <w:nsid w:val="00000010"/>
    <w:multiLevelType w:val="singleLevel"/>
    <w:tmpl w:val="00000010"/>
    <w:name w:val="WW8Num15"/>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11"/>
    <w:multiLevelType w:val="singleLevel"/>
    <w:tmpl w:val="00000011"/>
    <w:name w:val="WW8Num16"/>
    <w:lvl w:ilvl="0">
      <w:start w:val="1"/>
      <w:numFmt w:val="bullet"/>
      <w:lvlText w:val="o"/>
      <w:lvlJc w:val="left"/>
      <w:pPr>
        <w:tabs>
          <w:tab w:val="num" w:pos="720"/>
        </w:tabs>
        <w:ind w:left="720" w:hanging="360"/>
      </w:pPr>
      <w:rPr>
        <w:rFonts w:ascii="Courier New" w:hAnsi="Courier New" w:cs="Courier New"/>
      </w:rPr>
    </w:lvl>
  </w:abstractNum>
  <w:abstractNum w:abstractNumId="17" w15:restartNumberingAfterBreak="0">
    <w:nsid w:val="00000012"/>
    <w:multiLevelType w:val="singleLevel"/>
    <w:tmpl w:val="00000012"/>
    <w:name w:val="WW8Num17"/>
    <w:lvl w:ilvl="0">
      <w:start w:val="1"/>
      <w:numFmt w:val="bullet"/>
      <w:lvlText w:val="o"/>
      <w:lvlJc w:val="left"/>
      <w:pPr>
        <w:tabs>
          <w:tab w:val="num" w:pos="720"/>
        </w:tabs>
        <w:ind w:left="720" w:hanging="360"/>
      </w:pPr>
      <w:rPr>
        <w:rFonts w:ascii="Courier New" w:hAnsi="Courier New" w:cs="Courier New"/>
      </w:rPr>
    </w:lvl>
  </w:abstractNum>
  <w:abstractNum w:abstractNumId="18" w15:restartNumberingAfterBreak="0">
    <w:nsid w:val="00000013"/>
    <w:multiLevelType w:val="singleLevel"/>
    <w:tmpl w:val="00000013"/>
    <w:name w:val="WW8Num18"/>
    <w:lvl w:ilvl="0">
      <w:start w:val="1"/>
      <w:numFmt w:val="bullet"/>
      <w:lvlText w:val="o"/>
      <w:lvlJc w:val="left"/>
      <w:pPr>
        <w:tabs>
          <w:tab w:val="num" w:pos="720"/>
        </w:tabs>
        <w:ind w:left="720" w:hanging="360"/>
      </w:pPr>
      <w:rPr>
        <w:rFonts w:ascii="Courier New" w:hAnsi="Courier New" w:cs="Courier New"/>
      </w:rPr>
    </w:lvl>
  </w:abstractNum>
  <w:abstractNum w:abstractNumId="19" w15:restartNumberingAfterBreak="0">
    <w:nsid w:val="00000014"/>
    <w:multiLevelType w:val="singleLevel"/>
    <w:tmpl w:val="00000014"/>
    <w:name w:val="WW8Num19"/>
    <w:lvl w:ilvl="0">
      <w:start w:val="1"/>
      <w:numFmt w:val="bullet"/>
      <w:lvlText w:val="o"/>
      <w:lvlJc w:val="left"/>
      <w:pPr>
        <w:tabs>
          <w:tab w:val="num" w:pos="720"/>
        </w:tabs>
        <w:ind w:left="720" w:hanging="360"/>
      </w:pPr>
      <w:rPr>
        <w:rFonts w:ascii="Courier New" w:hAnsi="Courier New" w:cs="Courier New"/>
        <w:color w:val="auto"/>
      </w:rPr>
    </w:lvl>
  </w:abstractNum>
  <w:abstractNum w:abstractNumId="20" w15:restartNumberingAfterBreak="0">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cs="Courier New"/>
        <w:color w:val="auto"/>
      </w:rPr>
    </w:lvl>
  </w:abstractNum>
  <w:abstractNum w:abstractNumId="21" w15:restartNumberingAfterBreak="0">
    <w:nsid w:val="00F30842"/>
    <w:multiLevelType w:val="hybridMultilevel"/>
    <w:tmpl w:val="E2DE1CC6"/>
    <w:name w:val="WW8Num21"/>
    <w:lvl w:ilvl="0" w:tplc="6C8CAE0C">
      <w:start w:val="1"/>
      <w:numFmt w:val="bullet"/>
      <w:lvlText w:val=""/>
      <w:lvlJc w:val="left"/>
      <w:pPr>
        <w:tabs>
          <w:tab w:val="num" w:pos="360"/>
        </w:tabs>
        <w:ind w:left="360" w:hanging="360"/>
      </w:pPr>
      <w:rPr>
        <w:rFonts w:ascii="Symbol" w:hAnsi="Symbol" w:hint="default"/>
      </w:rPr>
    </w:lvl>
    <w:lvl w:ilvl="1" w:tplc="755CD4F8" w:tentative="1">
      <w:start w:val="1"/>
      <w:numFmt w:val="bullet"/>
      <w:lvlText w:val="o"/>
      <w:lvlJc w:val="left"/>
      <w:pPr>
        <w:tabs>
          <w:tab w:val="num" w:pos="1080"/>
        </w:tabs>
        <w:ind w:left="1080" w:hanging="360"/>
      </w:pPr>
      <w:rPr>
        <w:rFonts w:ascii="Courier New" w:hAnsi="Courier New" w:cs="Courier New" w:hint="default"/>
      </w:rPr>
    </w:lvl>
    <w:lvl w:ilvl="2" w:tplc="F08EFE00" w:tentative="1">
      <w:start w:val="1"/>
      <w:numFmt w:val="bullet"/>
      <w:lvlText w:val=""/>
      <w:lvlJc w:val="left"/>
      <w:pPr>
        <w:tabs>
          <w:tab w:val="num" w:pos="1800"/>
        </w:tabs>
        <w:ind w:left="1800" w:hanging="360"/>
      </w:pPr>
      <w:rPr>
        <w:rFonts w:ascii="Wingdings" w:hAnsi="Wingdings" w:hint="default"/>
      </w:rPr>
    </w:lvl>
    <w:lvl w:ilvl="3" w:tplc="F4DE81B2" w:tentative="1">
      <w:start w:val="1"/>
      <w:numFmt w:val="bullet"/>
      <w:lvlText w:val=""/>
      <w:lvlJc w:val="left"/>
      <w:pPr>
        <w:tabs>
          <w:tab w:val="num" w:pos="2520"/>
        </w:tabs>
        <w:ind w:left="2520" w:hanging="360"/>
      </w:pPr>
      <w:rPr>
        <w:rFonts w:ascii="Symbol" w:hAnsi="Symbol" w:hint="default"/>
      </w:rPr>
    </w:lvl>
    <w:lvl w:ilvl="4" w:tplc="2F227E62" w:tentative="1">
      <w:start w:val="1"/>
      <w:numFmt w:val="bullet"/>
      <w:lvlText w:val="o"/>
      <w:lvlJc w:val="left"/>
      <w:pPr>
        <w:tabs>
          <w:tab w:val="num" w:pos="3240"/>
        </w:tabs>
        <w:ind w:left="3240" w:hanging="360"/>
      </w:pPr>
      <w:rPr>
        <w:rFonts w:ascii="Courier New" w:hAnsi="Courier New" w:cs="Courier New" w:hint="default"/>
      </w:rPr>
    </w:lvl>
    <w:lvl w:ilvl="5" w:tplc="170227BA" w:tentative="1">
      <w:start w:val="1"/>
      <w:numFmt w:val="bullet"/>
      <w:lvlText w:val=""/>
      <w:lvlJc w:val="left"/>
      <w:pPr>
        <w:tabs>
          <w:tab w:val="num" w:pos="3960"/>
        </w:tabs>
        <w:ind w:left="3960" w:hanging="360"/>
      </w:pPr>
      <w:rPr>
        <w:rFonts w:ascii="Wingdings" w:hAnsi="Wingdings" w:hint="default"/>
      </w:rPr>
    </w:lvl>
    <w:lvl w:ilvl="6" w:tplc="72E67146" w:tentative="1">
      <w:start w:val="1"/>
      <w:numFmt w:val="bullet"/>
      <w:lvlText w:val=""/>
      <w:lvlJc w:val="left"/>
      <w:pPr>
        <w:tabs>
          <w:tab w:val="num" w:pos="4680"/>
        </w:tabs>
        <w:ind w:left="4680" w:hanging="360"/>
      </w:pPr>
      <w:rPr>
        <w:rFonts w:ascii="Symbol" w:hAnsi="Symbol" w:hint="default"/>
      </w:rPr>
    </w:lvl>
    <w:lvl w:ilvl="7" w:tplc="1A8488B4" w:tentative="1">
      <w:start w:val="1"/>
      <w:numFmt w:val="bullet"/>
      <w:lvlText w:val="o"/>
      <w:lvlJc w:val="left"/>
      <w:pPr>
        <w:tabs>
          <w:tab w:val="num" w:pos="5400"/>
        </w:tabs>
        <w:ind w:left="5400" w:hanging="360"/>
      </w:pPr>
      <w:rPr>
        <w:rFonts w:ascii="Courier New" w:hAnsi="Courier New" w:cs="Courier New" w:hint="default"/>
      </w:rPr>
    </w:lvl>
    <w:lvl w:ilvl="8" w:tplc="D46CBDDE"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1E152F0"/>
    <w:multiLevelType w:val="multilevel"/>
    <w:tmpl w:val="176AA15A"/>
    <w:lvl w:ilvl="0">
      <w:start w:val="1"/>
      <w:numFmt w:val="decimal"/>
      <w:lvlText w:val="Čl. %1"/>
      <w:lvlJc w:val="left"/>
      <w:pPr>
        <w:tabs>
          <w:tab w:val="num" w:pos="833"/>
        </w:tabs>
        <w:ind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24"/>
        <w:u w:val="none" w:color="000000"/>
        <w:vertAlign w:val="baseline"/>
      </w:rPr>
    </w:lvl>
    <w:lvl w:ilvl="1">
      <w:start w:val="1"/>
      <w:numFmt w:val="decimal"/>
      <w:lvlText w:val="(%2)"/>
      <w:lvlJc w:val="left"/>
      <w:pPr>
        <w:tabs>
          <w:tab w:val="num" w:pos="510"/>
        </w:tabs>
      </w:pPr>
      <w:rPr>
        <w:rFonts w:cs="Times New Roman" w:hint="default"/>
      </w:rPr>
    </w:lvl>
    <w:lvl w:ilvl="2">
      <w:start w:val="1"/>
      <w:numFmt w:val="bullet"/>
      <w:lvlText w:val="-"/>
      <w:lvlJc w:val="left"/>
      <w:pPr>
        <w:tabs>
          <w:tab w:val="num" w:pos="723"/>
        </w:tabs>
        <w:ind w:left="723" w:hanging="360"/>
      </w:pPr>
      <w:rPr>
        <w:rFonts w:ascii="Times New Roman" w:eastAsia="Times New Roman" w:hAnsi="Times New Roman" w:hint="default"/>
        <w:b w:val="0"/>
        <w:i w:val="0"/>
        <w:caps w:val="0"/>
        <w:smallCaps w:val="0"/>
        <w:strike w:val="0"/>
        <w:dstrike w:val="0"/>
        <w:outline w:val="0"/>
        <w:shadow w:val="0"/>
        <w:emboss w:val="0"/>
        <w:imprint w:val="0"/>
        <w:vanish w:val="0"/>
        <w:color w:val="000000"/>
        <w:spacing w:val="0"/>
        <w:w w:val="100"/>
        <w:kern w:val="0"/>
        <w:position w:val="0"/>
        <w:sz w:val="24"/>
        <w:u w:val="none" w:color="000000"/>
        <w:vertAlign w:val="baseline"/>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15:restartNumberingAfterBreak="0">
    <w:nsid w:val="02AE7493"/>
    <w:multiLevelType w:val="hybridMultilevel"/>
    <w:tmpl w:val="6570DE32"/>
    <w:lvl w:ilvl="0" w:tplc="04050001">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06D1204A"/>
    <w:multiLevelType w:val="hybridMultilevel"/>
    <w:tmpl w:val="DEA850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7294D9F"/>
    <w:multiLevelType w:val="hybridMultilevel"/>
    <w:tmpl w:val="A1887C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78070B1"/>
    <w:multiLevelType w:val="hybridMultilevel"/>
    <w:tmpl w:val="17CEAC06"/>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83922FC"/>
    <w:multiLevelType w:val="multilevel"/>
    <w:tmpl w:val="B9266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96F1D04"/>
    <w:multiLevelType w:val="hybridMultilevel"/>
    <w:tmpl w:val="B0121F70"/>
    <w:lvl w:ilvl="0" w:tplc="F5B47F26">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9" w15:restartNumberingAfterBreak="0">
    <w:nsid w:val="0C582AFD"/>
    <w:multiLevelType w:val="hybridMultilevel"/>
    <w:tmpl w:val="C3B6BFE2"/>
    <w:lvl w:ilvl="0" w:tplc="0D70F256">
      <w:start w:val="1"/>
      <w:numFmt w:val="bullet"/>
      <w:lvlText w:val=""/>
      <w:lvlJc w:val="left"/>
      <w:pPr>
        <w:tabs>
          <w:tab w:val="num" w:pos="720"/>
        </w:tabs>
        <w:ind w:left="720" w:hanging="360"/>
      </w:pPr>
      <w:rPr>
        <w:rFonts w:ascii="Symbol" w:hAnsi="Symbol" w:hint="default"/>
        <w:color w:val="auto"/>
      </w:rPr>
    </w:lvl>
    <w:lvl w:ilvl="1" w:tplc="952AED0C" w:tentative="1">
      <w:start w:val="1"/>
      <w:numFmt w:val="bullet"/>
      <w:lvlText w:val="o"/>
      <w:lvlJc w:val="left"/>
      <w:pPr>
        <w:tabs>
          <w:tab w:val="num" w:pos="1440"/>
        </w:tabs>
        <w:ind w:left="1440" w:hanging="360"/>
      </w:pPr>
      <w:rPr>
        <w:rFonts w:ascii="Courier New" w:hAnsi="Courier New" w:cs="Courier New" w:hint="default"/>
      </w:rPr>
    </w:lvl>
    <w:lvl w:ilvl="2" w:tplc="703C3F3C" w:tentative="1">
      <w:start w:val="1"/>
      <w:numFmt w:val="bullet"/>
      <w:lvlText w:val=""/>
      <w:lvlJc w:val="left"/>
      <w:pPr>
        <w:tabs>
          <w:tab w:val="num" w:pos="2160"/>
        </w:tabs>
        <w:ind w:left="2160" w:hanging="360"/>
      </w:pPr>
      <w:rPr>
        <w:rFonts w:ascii="Wingdings" w:hAnsi="Wingdings" w:hint="default"/>
      </w:rPr>
    </w:lvl>
    <w:lvl w:ilvl="3" w:tplc="363E5BBA" w:tentative="1">
      <w:start w:val="1"/>
      <w:numFmt w:val="bullet"/>
      <w:lvlText w:val=""/>
      <w:lvlJc w:val="left"/>
      <w:pPr>
        <w:tabs>
          <w:tab w:val="num" w:pos="2880"/>
        </w:tabs>
        <w:ind w:left="2880" w:hanging="360"/>
      </w:pPr>
      <w:rPr>
        <w:rFonts w:ascii="Symbol" w:hAnsi="Symbol" w:hint="default"/>
      </w:rPr>
    </w:lvl>
    <w:lvl w:ilvl="4" w:tplc="581462D6" w:tentative="1">
      <w:start w:val="1"/>
      <w:numFmt w:val="bullet"/>
      <w:lvlText w:val="o"/>
      <w:lvlJc w:val="left"/>
      <w:pPr>
        <w:tabs>
          <w:tab w:val="num" w:pos="3600"/>
        </w:tabs>
        <w:ind w:left="3600" w:hanging="360"/>
      </w:pPr>
      <w:rPr>
        <w:rFonts w:ascii="Courier New" w:hAnsi="Courier New" w:cs="Courier New" w:hint="default"/>
      </w:rPr>
    </w:lvl>
    <w:lvl w:ilvl="5" w:tplc="40A69156" w:tentative="1">
      <w:start w:val="1"/>
      <w:numFmt w:val="bullet"/>
      <w:lvlText w:val=""/>
      <w:lvlJc w:val="left"/>
      <w:pPr>
        <w:tabs>
          <w:tab w:val="num" w:pos="4320"/>
        </w:tabs>
        <w:ind w:left="4320" w:hanging="360"/>
      </w:pPr>
      <w:rPr>
        <w:rFonts w:ascii="Wingdings" w:hAnsi="Wingdings" w:hint="default"/>
      </w:rPr>
    </w:lvl>
    <w:lvl w:ilvl="6" w:tplc="0FEAE264" w:tentative="1">
      <w:start w:val="1"/>
      <w:numFmt w:val="bullet"/>
      <w:lvlText w:val=""/>
      <w:lvlJc w:val="left"/>
      <w:pPr>
        <w:tabs>
          <w:tab w:val="num" w:pos="5040"/>
        </w:tabs>
        <w:ind w:left="5040" w:hanging="360"/>
      </w:pPr>
      <w:rPr>
        <w:rFonts w:ascii="Symbol" w:hAnsi="Symbol" w:hint="default"/>
      </w:rPr>
    </w:lvl>
    <w:lvl w:ilvl="7" w:tplc="B694F468" w:tentative="1">
      <w:start w:val="1"/>
      <w:numFmt w:val="bullet"/>
      <w:lvlText w:val="o"/>
      <w:lvlJc w:val="left"/>
      <w:pPr>
        <w:tabs>
          <w:tab w:val="num" w:pos="5760"/>
        </w:tabs>
        <w:ind w:left="5760" w:hanging="360"/>
      </w:pPr>
      <w:rPr>
        <w:rFonts w:ascii="Courier New" w:hAnsi="Courier New" w:cs="Courier New" w:hint="default"/>
      </w:rPr>
    </w:lvl>
    <w:lvl w:ilvl="8" w:tplc="C1764BA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E0A4EEC"/>
    <w:multiLevelType w:val="hybridMultilevel"/>
    <w:tmpl w:val="6080892C"/>
    <w:lvl w:ilvl="0" w:tplc="E5DCB2B6">
      <w:start w:val="1"/>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18EA"/>
    <w:multiLevelType w:val="hybridMultilevel"/>
    <w:tmpl w:val="FF4C8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1D25080"/>
    <w:multiLevelType w:val="hybridMultilevel"/>
    <w:tmpl w:val="C3E8558A"/>
    <w:lvl w:ilvl="0" w:tplc="7586205C">
      <w:start w:val="1"/>
      <w:numFmt w:val="bullet"/>
      <w:lvlText w:val=""/>
      <w:lvlPicBulletId w:val="0"/>
      <w:lvlJc w:val="left"/>
      <w:pPr>
        <w:tabs>
          <w:tab w:val="num" w:pos="720"/>
        </w:tabs>
        <w:ind w:left="720" w:hanging="360"/>
      </w:pPr>
      <w:rPr>
        <w:rFonts w:ascii="Symbol" w:hAnsi="Symbol" w:hint="default"/>
      </w:rPr>
    </w:lvl>
    <w:lvl w:ilvl="1" w:tplc="AF78FE84">
      <w:numFmt w:val="bullet"/>
      <w:lvlText w:val="-"/>
      <w:lvlJc w:val="left"/>
      <w:pPr>
        <w:tabs>
          <w:tab w:val="num" w:pos="1440"/>
        </w:tabs>
        <w:ind w:left="1440" w:hanging="360"/>
      </w:pPr>
      <w:rPr>
        <w:rFonts w:ascii="Times New Roman" w:eastAsia="Times New Roman" w:hAnsi="Times New Roman" w:cs="Times New Roman" w:hint="default"/>
      </w:rPr>
    </w:lvl>
    <w:lvl w:ilvl="2" w:tplc="CE924F60" w:tentative="1">
      <w:start w:val="1"/>
      <w:numFmt w:val="bullet"/>
      <w:lvlText w:val=""/>
      <w:lvlJc w:val="left"/>
      <w:pPr>
        <w:tabs>
          <w:tab w:val="num" w:pos="2160"/>
        </w:tabs>
        <w:ind w:left="2160" w:hanging="360"/>
      </w:pPr>
      <w:rPr>
        <w:rFonts w:ascii="Wingdings" w:hAnsi="Wingdings" w:hint="default"/>
      </w:rPr>
    </w:lvl>
    <w:lvl w:ilvl="3" w:tplc="72D2446A" w:tentative="1">
      <w:start w:val="1"/>
      <w:numFmt w:val="bullet"/>
      <w:lvlText w:val=""/>
      <w:lvlJc w:val="left"/>
      <w:pPr>
        <w:tabs>
          <w:tab w:val="num" w:pos="2880"/>
        </w:tabs>
        <w:ind w:left="2880" w:hanging="360"/>
      </w:pPr>
      <w:rPr>
        <w:rFonts w:ascii="Symbol" w:hAnsi="Symbol" w:hint="default"/>
      </w:rPr>
    </w:lvl>
    <w:lvl w:ilvl="4" w:tplc="20E69912" w:tentative="1">
      <w:start w:val="1"/>
      <w:numFmt w:val="bullet"/>
      <w:lvlText w:val="o"/>
      <w:lvlJc w:val="left"/>
      <w:pPr>
        <w:tabs>
          <w:tab w:val="num" w:pos="3600"/>
        </w:tabs>
        <w:ind w:left="3600" w:hanging="360"/>
      </w:pPr>
      <w:rPr>
        <w:rFonts w:ascii="Courier New" w:hAnsi="Courier New" w:cs="Courier New" w:hint="default"/>
      </w:rPr>
    </w:lvl>
    <w:lvl w:ilvl="5" w:tplc="CC7E71B8" w:tentative="1">
      <w:start w:val="1"/>
      <w:numFmt w:val="bullet"/>
      <w:lvlText w:val=""/>
      <w:lvlJc w:val="left"/>
      <w:pPr>
        <w:tabs>
          <w:tab w:val="num" w:pos="4320"/>
        </w:tabs>
        <w:ind w:left="4320" w:hanging="360"/>
      </w:pPr>
      <w:rPr>
        <w:rFonts w:ascii="Wingdings" w:hAnsi="Wingdings" w:hint="default"/>
      </w:rPr>
    </w:lvl>
    <w:lvl w:ilvl="6" w:tplc="3F7E4852" w:tentative="1">
      <w:start w:val="1"/>
      <w:numFmt w:val="bullet"/>
      <w:lvlText w:val=""/>
      <w:lvlJc w:val="left"/>
      <w:pPr>
        <w:tabs>
          <w:tab w:val="num" w:pos="5040"/>
        </w:tabs>
        <w:ind w:left="5040" w:hanging="360"/>
      </w:pPr>
      <w:rPr>
        <w:rFonts w:ascii="Symbol" w:hAnsi="Symbol" w:hint="default"/>
      </w:rPr>
    </w:lvl>
    <w:lvl w:ilvl="7" w:tplc="F85A3EBA" w:tentative="1">
      <w:start w:val="1"/>
      <w:numFmt w:val="bullet"/>
      <w:lvlText w:val="o"/>
      <w:lvlJc w:val="left"/>
      <w:pPr>
        <w:tabs>
          <w:tab w:val="num" w:pos="5760"/>
        </w:tabs>
        <w:ind w:left="5760" w:hanging="360"/>
      </w:pPr>
      <w:rPr>
        <w:rFonts w:ascii="Courier New" w:hAnsi="Courier New" w:cs="Courier New" w:hint="default"/>
      </w:rPr>
    </w:lvl>
    <w:lvl w:ilvl="8" w:tplc="F05E0F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EC315D"/>
    <w:multiLevelType w:val="hybridMultilevel"/>
    <w:tmpl w:val="049C0E46"/>
    <w:lvl w:ilvl="0" w:tplc="041B0007">
      <w:start w:val="1"/>
      <w:numFmt w:val="bullet"/>
      <w:lvlText w:val=""/>
      <w:lvlPicBulletId w:val="0"/>
      <w:lvlJc w:val="left"/>
      <w:pPr>
        <w:tabs>
          <w:tab w:val="num" w:pos="360"/>
        </w:tabs>
        <w:ind w:left="360" w:hanging="360"/>
      </w:pPr>
      <w:rPr>
        <w:rFonts w:ascii="Symbol" w:hAnsi="Symbol" w:hint="default"/>
        <w:color w:val="auto"/>
      </w:rPr>
    </w:lvl>
    <w:lvl w:ilvl="1" w:tplc="11460DD6">
      <w:start w:val="1"/>
      <w:numFmt w:val="lowerLetter"/>
      <w:lvlText w:val="%2)"/>
      <w:lvlJc w:val="left"/>
      <w:pPr>
        <w:tabs>
          <w:tab w:val="num" w:pos="1454"/>
        </w:tabs>
        <w:ind w:left="1454" w:hanging="360"/>
      </w:pPr>
      <w:rPr>
        <w:rFonts w:ascii="Times New Roman" w:eastAsia="Times New Roman" w:hAnsi="Times New Roman" w:cs="Times New Roman"/>
      </w:rPr>
    </w:lvl>
    <w:lvl w:ilvl="2" w:tplc="041B0005">
      <w:start w:val="1"/>
      <w:numFmt w:val="bullet"/>
      <w:lvlText w:val=""/>
      <w:lvlJc w:val="left"/>
      <w:pPr>
        <w:tabs>
          <w:tab w:val="num" w:pos="2354"/>
        </w:tabs>
        <w:ind w:left="2354" w:hanging="360"/>
      </w:pPr>
      <w:rPr>
        <w:rFonts w:ascii="Symbol" w:hAnsi="Symbol" w:hint="default"/>
        <w:color w:val="auto"/>
      </w:rPr>
    </w:lvl>
    <w:lvl w:ilvl="3" w:tplc="041B0001" w:tentative="1">
      <w:start w:val="1"/>
      <w:numFmt w:val="decimal"/>
      <w:lvlText w:val="%4."/>
      <w:lvlJc w:val="left"/>
      <w:pPr>
        <w:tabs>
          <w:tab w:val="num" w:pos="2894"/>
        </w:tabs>
        <w:ind w:left="2894" w:hanging="360"/>
      </w:pPr>
    </w:lvl>
    <w:lvl w:ilvl="4" w:tplc="041B0003" w:tentative="1">
      <w:start w:val="1"/>
      <w:numFmt w:val="lowerLetter"/>
      <w:lvlText w:val="%5."/>
      <w:lvlJc w:val="left"/>
      <w:pPr>
        <w:tabs>
          <w:tab w:val="num" w:pos="3614"/>
        </w:tabs>
        <w:ind w:left="3614" w:hanging="360"/>
      </w:pPr>
    </w:lvl>
    <w:lvl w:ilvl="5" w:tplc="041B0005" w:tentative="1">
      <w:start w:val="1"/>
      <w:numFmt w:val="lowerRoman"/>
      <w:lvlText w:val="%6."/>
      <w:lvlJc w:val="right"/>
      <w:pPr>
        <w:tabs>
          <w:tab w:val="num" w:pos="4334"/>
        </w:tabs>
        <w:ind w:left="4334" w:hanging="180"/>
      </w:pPr>
    </w:lvl>
    <w:lvl w:ilvl="6" w:tplc="041B0001" w:tentative="1">
      <w:start w:val="1"/>
      <w:numFmt w:val="decimal"/>
      <w:lvlText w:val="%7."/>
      <w:lvlJc w:val="left"/>
      <w:pPr>
        <w:tabs>
          <w:tab w:val="num" w:pos="5054"/>
        </w:tabs>
        <w:ind w:left="5054" w:hanging="360"/>
      </w:pPr>
    </w:lvl>
    <w:lvl w:ilvl="7" w:tplc="041B0003" w:tentative="1">
      <w:start w:val="1"/>
      <w:numFmt w:val="lowerLetter"/>
      <w:lvlText w:val="%8."/>
      <w:lvlJc w:val="left"/>
      <w:pPr>
        <w:tabs>
          <w:tab w:val="num" w:pos="5774"/>
        </w:tabs>
        <w:ind w:left="5774" w:hanging="360"/>
      </w:pPr>
    </w:lvl>
    <w:lvl w:ilvl="8" w:tplc="041B0005" w:tentative="1">
      <w:start w:val="1"/>
      <w:numFmt w:val="lowerRoman"/>
      <w:lvlText w:val="%9."/>
      <w:lvlJc w:val="right"/>
      <w:pPr>
        <w:tabs>
          <w:tab w:val="num" w:pos="6494"/>
        </w:tabs>
        <w:ind w:left="6494" w:hanging="180"/>
      </w:pPr>
    </w:lvl>
  </w:abstractNum>
  <w:abstractNum w:abstractNumId="34" w15:restartNumberingAfterBreak="0">
    <w:nsid w:val="120A3DA9"/>
    <w:multiLevelType w:val="hybridMultilevel"/>
    <w:tmpl w:val="7716EB18"/>
    <w:lvl w:ilvl="0" w:tplc="7E1C9030">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2DEAB84A"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1747302D"/>
    <w:multiLevelType w:val="multilevel"/>
    <w:tmpl w:val="B562F8C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19AA4676"/>
    <w:multiLevelType w:val="multilevel"/>
    <w:tmpl w:val="CFBE4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FD60388"/>
    <w:multiLevelType w:val="hybridMultilevel"/>
    <w:tmpl w:val="5AF82E02"/>
    <w:lvl w:ilvl="0" w:tplc="FE9A0550">
      <w:start w:val="1"/>
      <w:numFmt w:val="bullet"/>
      <w:lvlText w:val=""/>
      <w:lvlJc w:val="left"/>
      <w:pPr>
        <w:ind w:left="720" w:hanging="360"/>
      </w:pPr>
      <w:rPr>
        <w:rFonts w:ascii="Symbol" w:hAnsi="Symbol" w:hint="default"/>
      </w:rPr>
    </w:lvl>
    <w:lvl w:ilvl="1" w:tplc="2D38368A" w:tentative="1">
      <w:start w:val="1"/>
      <w:numFmt w:val="bullet"/>
      <w:lvlText w:val="o"/>
      <w:lvlJc w:val="left"/>
      <w:pPr>
        <w:ind w:left="1440" w:hanging="360"/>
      </w:pPr>
      <w:rPr>
        <w:rFonts w:ascii="Courier New" w:hAnsi="Courier New" w:cs="Courier New" w:hint="default"/>
      </w:rPr>
    </w:lvl>
    <w:lvl w:ilvl="2" w:tplc="A872A976" w:tentative="1">
      <w:start w:val="1"/>
      <w:numFmt w:val="bullet"/>
      <w:lvlText w:val=""/>
      <w:lvlJc w:val="left"/>
      <w:pPr>
        <w:ind w:left="2160" w:hanging="360"/>
      </w:pPr>
      <w:rPr>
        <w:rFonts w:ascii="Wingdings" w:hAnsi="Wingdings" w:hint="default"/>
      </w:rPr>
    </w:lvl>
    <w:lvl w:ilvl="3" w:tplc="808A9AC2" w:tentative="1">
      <w:start w:val="1"/>
      <w:numFmt w:val="bullet"/>
      <w:lvlText w:val=""/>
      <w:lvlJc w:val="left"/>
      <w:pPr>
        <w:ind w:left="2880" w:hanging="360"/>
      </w:pPr>
      <w:rPr>
        <w:rFonts w:ascii="Symbol" w:hAnsi="Symbol" w:hint="default"/>
      </w:rPr>
    </w:lvl>
    <w:lvl w:ilvl="4" w:tplc="823A702A" w:tentative="1">
      <w:start w:val="1"/>
      <w:numFmt w:val="bullet"/>
      <w:lvlText w:val="o"/>
      <w:lvlJc w:val="left"/>
      <w:pPr>
        <w:ind w:left="3600" w:hanging="360"/>
      </w:pPr>
      <w:rPr>
        <w:rFonts w:ascii="Courier New" w:hAnsi="Courier New" w:cs="Courier New" w:hint="default"/>
      </w:rPr>
    </w:lvl>
    <w:lvl w:ilvl="5" w:tplc="865846E2" w:tentative="1">
      <w:start w:val="1"/>
      <w:numFmt w:val="bullet"/>
      <w:lvlText w:val=""/>
      <w:lvlJc w:val="left"/>
      <w:pPr>
        <w:ind w:left="4320" w:hanging="360"/>
      </w:pPr>
      <w:rPr>
        <w:rFonts w:ascii="Wingdings" w:hAnsi="Wingdings" w:hint="default"/>
      </w:rPr>
    </w:lvl>
    <w:lvl w:ilvl="6" w:tplc="DF9E2A9E" w:tentative="1">
      <w:start w:val="1"/>
      <w:numFmt w:val="bullet"/>
      <w:lvlText w:val=""/>
      <w:lvlJc w:val="left"/>
      <w:pPr>
        <w:ind w:left="5040" w:hanging="360"/>
      </w:pPr>
      <w:rPr>
        <w:rFonts w:ascii="Symbol" w:hAnsi="Symbol" w:hint="default"/>
      </w:rPr>
    </w:lvl>
    <w:lvl w:ilvl="7" w:tplc="371C7782" w:tentative="1">
      <w:start w:val="1"/>
      <w:numFmt w:val="bullet"/>
      <w:lvlText w:val="o"/>
      <w:lvlJc w:val="left"/>
      <w:pPr>
        <w:ind w:left="5760" w:hanging="360"/>
      </w:pPr>
      <w:rPr>
        <w:rFonts w:ascii="Courier New" w:hAnsi="Courier New" w:cs="Courier New" w:hint="default"/>
      </w:rPr>
    </w:lvl>
    <w:lvl w:ilvl="8" w:tplc="4D4E3DAC" w:tentative="1">
      <w:start w:val="1"/>
      <w:numFmt w:val="bullet"/>
      <w:lvlText w:val=""/>
      <w:lvlJc w:val="left"/>
      <w:pPr>
        <w:ind w:left="6480" w:hanging="360"/>
      </w:pPr>
      <w:rPr>
        <w:rFonts w:ascii="Wingdings" w:hAnsi="Wingdings" w:hint="default"/>
      </w:rPr>
    </w:lvl>
  </w:abstractNum>
  <w:abstractNum w:abstractNumId="38" w15:restartNumberingAfterBreak="0">
    <w:nsid w:val="207C7C42"/>
    <w:multiLevelType w:val="hybridMultilevel"/>
    <w:tmpl w:val="0FFE04DA"/>
    <w:lvl w:ilvl="0" w:tplc="041B0001">
      <w:start w:val="2"/>
      <w:numFmt w:val="lowerLetter"/>
      <w:lvlText w:val="%1)"/>
      <w:lvlJc w:val="left"/>
      <w:pPr>
        <w:tabs>
          <w:tab w:val="num" w:pos="900"/>
        </w:tabs>
        <w:ind w:left="900" w:hanging="360"/>
      </w:pPr>
      <w:rPr>
        <w:rFonts w:hint="default"/>
        <w:i/>
        <w:u w:val="none"/>
      </w:rPr>
    </w:lvl>
    <w:lvl w:ilvl="1" w:tplc="041B0003">
      <w:start w:val="1"/>
      <w:numFmt w:val="lowerLetter"/>
      <w:lvlText w:val="%2."/>
      <w:lvlJc w:val="left"/>
      <w:pPr>
        <w:tabs>
          <w:tab w:val="num" w:pos="1620"/>
        </w:tabs>
        <w:ind w:left="1620" w:hanging="360"/>
      </w:pPr>
    </w:lvl>
    <w:lvl w:ilvl="2" w:tplc="041B0005">
      <w:start w:val="4"/>
      <w:numFmt w:val="decimal"/>
      <w:lvlText w:val="%3."/>
      <w:lvlJc w:val="left"/>
      <w:pPr>
        <w:ind w:left="2520" w:hanging="360"/>
      </w:pPr>
      <w:rPr>
        <w:rFonts w:hint="default"/>
      </w:rPr>
    </w:lvl>
    <w:lvl w:ilvl="3" w:tplc="041B0001">
      <w:start w:val="1"/>
      <w:numFmt w:val="decimal"/>
      <w:lvlText w:val="%4."/>
      <w:lvlJc w:val="left"/>
      <w:pPr>
        <w:tabs>
          <w:tab w:val="num" w:pos="3060"/>
        </w:tabs>
        <w:ind w:left="3060" w:hanging="360"/>
      </w:pPr>
    </w:lvl>
    <w:lvl w:ilvl="4" w:tplc="041B0003">
      <w:start w:val="1"/>
      <w:numFmt w:val="bullet"/>
      <w:lvlText w:val=""/>
      <w:lvlJc w:val="left"/>
      <w:pPr>
        <w:tabs>
          <w:tab w:val="num" w:pos="3780"/>
        </w:tabs>
        <w:ind w:left="3780" w:hanging="360"/>
      </w:pPr>
      <w:rPr>
        <w:rFonts w:ascii="Symbol" w:hAnsi="Symbol" w:hint="default"/>
        <w:i/>
        <w:u w:val="none"/>
      </w:rPr>
    </w:lvl>
    <w:lvl w:ilvl="5" w:tplc="54522604">
      <w:start w:val="1"/>
      <w:numFmt w:val="upperLetter"/>
      <w:lvlText w:val="%6)"/>
      <w:lvlJc w:val="left"/>
      <w:pPr>
        <w:ind w:left="4680" w:hanging="360"/>
      </w:pPr>
      <w:rPr>
        <w:rFonts w:hint="default"/>
      </w:rPr>
    </w:lvl>
    <w:lvl w:ilvl="6" w:tplc="52448850">
      <w:start w:val="3"/>
      <w:numFmt w:val="bullet"/>
      <w:lvlText w:val="-"/>
      <w:lvlJc w:val="left"/>
      <w:pPr>
        <w:ind w:left="5220" w:hanging="360"/>
      </w:pPr>
      <w:rPr>
        <w:rFonts w:ascii="Times New Roman" w:eastAsia="Times New Roman" w:hAnsi="Times New Roman" w:cs="Times New Roman" w:hint="default"/>
        <w:b/>
        <w:sz w:val="24"/>
      </w:rPr>
    </w:lvl>
    <w:lvl w:ilvl="7" w:tplc="93048D86">
      <w:start w:val="6"/>
      <w:numFmt w:val="decimal"/>
      <w:lvlText w:val="%8"/>
      <w:lvlJc w:val="left"/>
      <w:pPr>
        <w:ind w:left="5940" w:hanging="360"/>
      </w:pPr>
      <w:rPr>
        <w:rFonts w:hint="default"/>
        <w:sz w:val="28"/>
      </w:rPr>
    </w:lvl>
    <w:lvl w:ilvl="8" w:tplc="041B0005" w:tentative="1">
      <w:start w:val="1"/>
      <w:numFmt w:val="lowerRoman"/>
      <w:lvlText w:val="%9."/>
      <w:lvlJc w:val="right"/>
      <w:pPr>
        <w:tabs>
          <w:tab w:val="num" w:pos="6660"/>
        </w:tabs>
        <w:ind w:left="6660" w:hanging="180"/>
      </w:pPr>
    </w:lvl>
  </w:abstractNum>
  <w:abstractNum w:abstractNumId="39" w15:restartNumberingAfterBreak="0">
    <w:nsid w:val="21073CD6"/>
    <w:multiLevelType w:val="hybridMultilevel"/>
    <w:tmpl w:val="F7485120"/>
    <w:lvl w:ilvl="0" w:tplc="8EEC6804">
      <w:start w:val="1"/>
      <w:numFmt w:val="bullet"/>
      <w:lvlText w:val=""/>
      <w:lvlPicBulletId w:val="0"/>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7004C8BE"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2DEAB84A"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28A38D9"/>
    <w:multiLevelType w:val="hybridMultilevel"/>
    <w:tmpl w:val="A96064F8"/>
    <w:lvl w:ilvl="0" w:tplc="041B0007">
      <w:start w:val="1"/>
      <w:numFmt w:val="decimal"/>
      <w:lvlText w:val="%1)"/>
      <w:lvlJc w:val="left"/>
      <w:pPr>
        <w:tabs>
          <w:tab w:val="num" w:pos="720"/>
        </w:tabs>
        <w:ind w:left="720" w:hanging="360"/>
      </w:pPr>
      <w:rPr>
        <w:rFonts w:hint="default"/>
      </w:rPr>
    </w:lvl>
    <w:lvl w:ilvl="1" w:tplc="041B0003">
      <w:start w:val="1"/>
      <w:numFmt w:val="decimal"/>
      <w:lvlText w:val="%2."/>
      <w:lvlJc w:val="left"/>
      <w:pPr>
        <w:tabs>
          <w:tab w:val="num" w:pos="1455"/>
        </w:tabs>
        <w:ind w:left="1455" w:hanging="375"/>
      </w:pPr>
      <w:rPr>
        <w:rFonts w:hint="default"/>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41" w15:restartNumberingAfterBreak="0">
    <w:nsid w:val="23C5666F"/>
    <w:multiLevelType w:val="hybridMultilevel"/>
    <w:tmpl w:val="F4761366"/>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280A5165"/>
    <w:multiLevelType w:val="multilevel"/>
    <w:tmpl w:val="BFF0E7D2"/>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4573689"/>
    <w:multiLevelType w:val="singleLevel"/>
    <w:tmpl w:val="A4302D12"/>
    <w:lvl w:ilvl="0">
      <w:numFmt w:val="bullet"/>
      <w:lvlText w:val="-"/>
      <w:lvlJc w:val="left"/>
      <w:pPr>
        <w:tabs>
          <w:tab w:val="num" w:pos="360"/>
        </w:tabs>
        <w:ind w:left="360" w:hanging="360"/>
      </w:pPr>
      <w:rPr>
        <w:rFonts w:hint="default"/>
      </w:rPr>
    </w:lvl>
  </w:abstractNum>
  <w:abstractNum w:abstractNumId="44" w15:restartNumberingAfterBreak="0">
    <w:nsid w:val="35036F17"/>
    <w:multiLevelType w:val="hybridMultilevel"/>
    <w:tmpl w:val="90A8F4B6"/>
    <w:lvl w:ilvl="0" w:tplc="F3CA2E0E">
      <w:start w:val="1"/>
      <w:numFmt w:val="bullet"/>
      <w:lvlText w:val=""/>
      <w:lvlPicBulletId w:val="0"/>
      <w:lvlJc w:val="left"/>
      <w:pPr>
        <w:tabs>
          <w:tab w:val="num" w:pos="720"/>
        </w:tabs>
        <w:ind w:left="720" w:hanging="360"/>
      </w:pPr>
      <w:rPr>
        <w:rFonts w:ascii="Symbol" w:hAnsi="Symbol" w:hint="default"/>
      </w:rPr>
    </w:lvl>
    <w:lvl w:ilvl="1" w:tplc="26C49D1C" w:tentative="1">
      <w:start w:val="1"/>
      <w:numFmt w:val="bullet"/>
      <w:lvlText w:val="o"/>
      <w:lvlJc w:val="left"/>
      <w:pPr>
        <w:tabs>
          <w:tab w:val="num" w:pos="1440"/>
        </w:tabs>
        <w:ind w:left="1440" w:hanging="360"/>
      </w:pPr>
      <w:rPr>
        <w:rFonts w:ascii="Courier New" w:hAnsi="Courier New" w:cs="Courier New" w:hint="default"/>
      </w:rPr>
    </w:lvl>
    <w:lvl w:ilvl="2" w:tplc="BCCEA5EE" w:tentative="1">
      <w:start w:val="1"/>
      <w:numFmt w:val="bullet"/>
      <w:lvlText w:val=""/>
      <w:lvlJc w:val="left"/>
      <w:pPr>
        <w:tabs>
          <w:tab w:val="num" w:pos="2160"/>
        </w:tabs>
        <w:ind w:left="2160" w:hanging="360"/>
      </w:pPr>
      <w:rPr>
        <w:rFonts w:ascii="Wingdings" w:hAnsi="Wingdings" w:hint="default"/>
      </w:rPr>
    </w:lvl>
    <w:lvl w:ilvl="3" w:tplc="15B29260" w:tentative="1">
      <w:start w:val="1"/>
      <w:numFmt w:val="bullet"/>
      <w:lvlText w:val=""/>
      <w:lvlJc w:val="left"/>
      <w:pPr>
        <w:tabs>
          <w:tab w:val="num" w:pos="2880"/>
        </w:tabs>
        <w:ind w:left="2880" w:hanging="360"/>
      </w:pPr>
      <w:rPr>
        <w:rFonts w:ascii="Symbol" w:hAnsi="Symbol" w:hint="default"/>
      </w:rPr>
    </w:lvl>
    <w:lvl w:ilvl="4" w:tplc="0CC42A98" w:tentative="1">
      <w:start w:val="1"/>
      <w:numFmt w:val="bullet"/>
      <w:lvlText w:val="o"/>
      <w:lvlJc w:val="left"/>
      <w:pPr>
        <w:tabs>
          <w:tab w:val="num" w:pos="3600"/>
        </w:tabs>
        <w:ind w:left="3600" w:hanging="360"/>
      </w:pPr>
      <w:rPr>
        <w:rFonts w:ascii="Courier New" w:hAnsi="Courier New" w:cs="Courier New" w:hint="default"/>
      </w:rPr>
    </w:lvl>
    <w:lvl w:ilvl="5" w:tplc="822C68C4" w:tentative="1">
      <w:start w:val="1"/>
      <w:numFmt w:val="bullet"/>
      <w:lvlText w:val=""/>
      <w:lvlJc w:val="left"/>
      <w:pPr>
        <w:tabs>
          <w:tab w:val="num" w:pos="4320"/>
        </w:tabs>
        <w:ind w:left="4320" w:hanging="360"/>
      </w:pPr>
      <w:rPr>
        <w:rFonts w:ascii="Wingdings" w:hAnsi="Wingdings" w:hint="default"/>
      </w:rPr>
    </w:lvl>
    <w:lvl w:ilvl="6" w:tplc="B1628B42" w:tentative="1">
      <w:start w:val="1"/>
      <w:numFmt w:val="bullet"/>
      <w:lvlText w:val=""/>
      <w:lvlJc w:val="left"/>
      <w:pPr>
        <w:tabs>
          <w:tab w:val="num" w:pos="5040"/>
        </w:tabs>
        <w:ind w:left="5040" w:hanging="360"/>
      </w:pPr>
      <w:rPr>
        <w:rFonts w:ascii="Symbol" w:hAnsi="Symbol" w:hint="default"/>
      </w:rPr>
    </w:lvl>
    <w:lvl w:ilvl="7" w:tplc="F5D481F0" w:tentative="1">
      <w:start w:val="1"/>
      <w:numFmt w:val="bullet"/>
      <w:lvlText w:val="o"/>
      <w:lvlJc w:val="left"/>
      <w:pPr>
        <w:tabs>
          <w:tab w:val="num" w:pos="5760"/>
        </w:tabs>
        <w:ind w:left="5760" w:hanging="360"/>
      </w:pPr>
      <w:rPr>
        <w:rFonts w:ascii="Courier New" w:hAnsi="Courier New" w:cs="Courier New" w:hint="default"/>
      </w:rPr>
    </w:lvl>
    <w:lvl w:ilvl="8" w:tplc="5D9A76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771CB7"/>
    <w:multiLevelType w:val="hybridMultilevel"/>
    <w:tmpl w:val="A858B4EA"/>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8750D67"/>
    <w:multiLevelType w:val="hybridMultilevel"/>
    <w:tmpl w:val="FF9A7E28"/>
    <w:lvl w:ilvl="0" w:tplc="3F1A2926">
      <w:start w:val="1"/>
      <w:numFmt w:val="bullet"/>
      <w:lvlText w:val=""/>
      <w:lvlPicBulletId w:val="0"/>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C05BC3"/>
    <w:multiLevelType w:val="hybridMultilevel"/>
    <w:tmpl w:val="08F4EBBE"/>
    <w:lvl w:ilvl="0" w:tplc="7E1C9030">
      <w:start w:val="3"/>
      <w:numFmt w:val="bullet"/>
      <w:lvlText w:val="-"/>
      <w:lvlJc w:val="left"/>
      <w:pPr>
        <w:tabs>
          <w:tab w:val="num" w:pos="720"/>
        </w:tabs>
        <w:ind w:left="720" w:hanging="360"/>
      </w:pPr>
      <w:rPr>
        <w:rFonts w:ascii="Times New Roman" w:eastAsia="Calibri"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E27B4C"/>
    <w:multiLevelType w:val="hybridMultilevel"/>
    <w:tmpl w:val="6A280CAE"/>
    <w:lvl w:ilvl="0" w:tplc="427E6364">
      <w:start w:val="2"/>
      <w:numFmt w:val="decimal"/>
      <w:lvlText w:val="%1"/>
      <w:lvlJc w:val="left"/>
      <w:pPr>
        <w:ind w:left="792" w:hanging="360"/>
      </w:pPr>
      <w:rPr>
        <w:rFonts w:cs="Arial" w:hint="default"/>
      </w:rPr>
    </w:lvl>
    <w:lvl w:ilvl="1" w:tplc="041B0019">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49" w15:restartNumberingAfterBreak="0">
    <w:nsid w:val="3E062F69"/>
    <w:multiLevelType w:val="hybridMultilevel"/>
    <w:tmpl w:val="D2DE11BC"/>
    <w:lvl w:ilvl="0" w:tplc="D1240C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FB83F1B"/>
    <w:multiLevelType w:val="hybridMultilevel"/>
    <w:tmpl w:val="6F34C0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3511CBD"/>
    <w:multiLevelType w:val="hybridMultilevel"/>
    <w:tmpl w:val="AB102462"/>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3646972"/>
    <w:multiLevelType w:val="hybridMultilevel"/>
    <w:tmpl w:val="F61ADF12"/>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0E35EB"/>
    <w:multiLevelType w:val="hybridMultilevel"/>
    <w:tmpl w:val="8056066E"/>
    <w:lvl w:ilvl="0" w:tplc="1C16F13E">
      <w:start w:val="1"/>
      <w:numFmt w:val="bullet"/>
      <w:lvlText w:val=""/>
      <w:lvlPicBulletId w:val="0"/>
      <w:lvlJc w:val="left"/>
      <w:pPr>
        <w:tabs>
          <w:tab w:val="num" w:pos="720"/>
        </w:tabs>
        <w:ind w:left="720" w:hanging="360"/>
      </w:pPr>
      <w:rPr>
        <w:rFonts w:ascii="Symbol" w:hAnsi="Symbol"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2DEAB84A" w:tentative="1">
      <w:start w:val="1"/>
      <w:numFmt w:val="bullet"/>
      <w:lvlText w:val=""/>
      <w:lvlJc w:val="left"/>
      <w:pPr>
        <w:tabs>
          <w:tab w:val="num" w:pos="2160"/>
        </w:tabs>
        <w:ind w:left="2160" w:hanging="360"/>
      </w:pPr>
      <w:rPr>
        <w:rFonts w:ascii="Wingdings" w:hAnsi="Wingdings" w:hint="default"/>
      </w:rPr>
    </w:lvl>
    <w:lvl w:ilvl="3" w:tplc="7402E162" w:tentative="1">
      <w:start w:val="1"/>
      <w:numFmt w:val="bullet"/>
      <w:lvlText w:val=""/>
      <w:lvlJc w:val="left"/>
      <w:pPr>
        <w:tabs>
          <w:tab w:val="num" w:pos="2880"/>
        </w:tabs>
        <w:ind w:left="2880" w:hanging="360"/>
      </w:pPr>
      <w:rPr>
        <w:rFonts w:ascii="Symbol" w:hAnsi="Symbol" w:hint="default"/>
      </w:rPr>
    </w:lvl>
    <w:lvl w:ilvl="4" w:tplc="17101BEA" w:tentative="1">
      <w:start w:val="1"/>
      <w:numFmt w:val="bullet"/>
      <w:lvlText w:val="o"/>
      <w:lvlJc w:val="left"/>
      <w:pPr>
        <w:tabs>
          <w:tab w:val="num" w:pos="3600"/>
        </w:tabs>
        <w:ind w:left="3600" w:hanging="360"/>
      </w:pPr>
      <w:rPr>
        <w:rFonts w:ascii="Courier New" w:hAnsi="Courier New" w:cs="Courier New" w:hint="default"/>
      </w:rPr>
    </w:lvl>
    <w:lvl w:ilvl="5" w:tplc="2DEAB84A"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B27864"/>
    <w:multiLevelType w:val="hybridMultilevel"/>
    <w:tmpl w:val="CEA89960"/>
    <w:lvl w:ilvl="0" w:tplc="021AFD4E">
      <w:start w:val="1"/>
      <w:numFmt w:val="bullet"/>
      <w:lvlText w:val=""/>
      <w:lvlJc w:val="left"/>
      <w:pPr>
        <w:tabs>
          <w:tab w:val="num" w:pos="1080"/>
        </w:tabs>
        <w:ind w:left="1080" w:hanging="360"/>
      </w:pPr>
      <w:rPr>
        <w:rFonts w:ascii="Symbol" w:hAnsi="Symbol" w:hint="default"/>
      </w:rPr>
    </w:lvl>
    <w:lvl w:ilvl="1" w:tplc="041B0019" w:tentative="1">
      <w:start w:val="1"/>
      <w:numFmt w:val="bullet"/>
      <w:lvlText w:val="o"/>
      <w:lvlJc w:val="left"/>
      <w:pPr>
        <w:tabs>
          <w:tab w:val="num" w:pos="1800"/>
        </w:tabs>
        <w:ind w:left="1800" w:hanging="360"/>
      </w:pPr>
      <w:rPr>
        <w:rFonts w:ascii="Courier New" w:hAnsi="Courier New" w:cs="Courier New"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C932FA7"/>
    <w:multiLevelType w:val="hybridMultilevel"/>
    <w:tmpl w:val="3A4E0A6A"/>
    <w:lvl w:ilvl="0" w:tplc="041B0001">
      <w:start w:val="1"/>
      <w:numFmt w:val="lowerLetter"/>
      <w:lvlText w:val="%1)"/>
      <w:lvlJc w:val="left"/>
      <w:pPr>
        <w:tabs>
          <w:tab w:val="num" w:pos="720"/>
        </w:tabs>
        <w:ind w:left="720" w:hanging="360"/>
      </w:pPr>
      <w:rPr>
        <w:rFont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56" w15:restartNumberingAfterBreak="0">
    <w:nsid w:val="5DBE01FB"/>
    <w:multiLevelType w:val="hybridMultilevel"/>
    <w:tmpl w:val="C99CDCEA"/>
    <w:lvl w:ilvl="0" w:tplc="2DEAB84A">
      <w:start w:val="6323"/>
      <w:numFmt w:val="bullet"/>
      <w:lvlText w:val="-"/>
      <w:lvlJc w:val="left"/>
      <w:pPr>
        <w:tabs>
          <w:tab w:val="num" w:pos="540"/>
        </w:tabs>
        <w:ind w:left="54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AA5D98"/>
    <w:multiLevelType w:val="hybridMultilevel"/>
    <w:tmpl w:val="B5F29B14"/>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67D94234"/>
    <w:multiLevelType w:val="multilevel"/>
    <w:tmpl w:val="13C4BA12"/>
    <w:lvl w:ilvl="0">
      <w:start w:val="7"/>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7DE079B"/>
    <w:multiLevelType w:val="hybridMultilevel"/>
    <w:tmpl w:val="7FD0EA74"/>
    <w:lvl w:ilvl="0" w:tplc="7798A2BE">
      <w:start w:val="1"/>
      <w:numFmt w:val="decimal"/>
      <w:lvlText w:val="%1."/>
      <w:lvlJc w:val="left"/>
      <w:pPr>
        <w:ind w:left="720" w:hanging="360"/>
      </w:pPr>
      <w:rPr>
        <w:rFonts w:hint="default"/>
      </w:rPr>
    </w:lvl>
    <w:lvl w:ilvl="1" w:tplc="E4AAFA68" w:tentative="1">
      <w:start w:val="1"/>
      <w:numFmt w:val="lowerLetter"/>
      <w:lvlText w:val="%2."/>
      <w:lvlJc w:val="left"/>
      <w:pPr>
        <w:ind w:left="1440" w:hanging="360"/>
      </w:pPr>
    </w:lvl>
    <w:lvl w:ilvl="2" w:tplc="1764D0B0" w:tentative="1">
      <w:start w:val="1"/>
      <w:numFmt w:val="lowerRoman"/>
      <w:lvlText w:val="%3."/>
      <w:lvlJc w:val="right"/>
      <w:pPr>
        <w:ind w:left="2160" w:hanging="180"/>
      </w:pPr>
    </w:lvl>
    <w:lvl w:ilvl="3" w:tplc="94E23A10" w:tentative="1">
      <w:start w:val="1"/>
      <w:numFmt w:val="decimal"/>
      <w:lvlText w:val="%4."/>
      <w:lvlJc w:val="left"/>
      <w:pPr>
        <w:ind w:left="2880" w:hanging="360"/>
      </w:pPr>
    </w:lvl>
    <w:lvl w:ilvl="4" w:tplc="F042AE0A" w:tentative="1">
      <w:start w:val="1"/>
      <w:numFmt w:val="lowerLetter"/>
      <w:lvlText w:val="%5."/>
      <w:lvlJc w:val="left"/>
      <w:pPr>
        <w:ind w:left="3600" w:hanging="360"/>
      </w:pPr>
    </w:lvl>
    <w:lvl w:ilvl="5" w:tplc="2BF00A56" w:tentative="1">
      <w:start w:val="1"/>
      <w:numFmt w:val="lowerRoman"/>
      <w:lvlText w:val="%6."/>
      <w:lvlJc w:val="right"/>
      <w:pPr>
        <w:ind w:left="4320" w:hanging="180"/>
      </w:pPr>
    </w:lvl>
    <w:lvl w:ilvl="6" w:tplc="CD90A13E" w:tentative="1">
      <w:start w:val="1"/>
      <w:numFmt w:val="decimal"/>
      <w:lvlText w:val="%7."/>
      <w:lvlJc w:val="left"/>
      <w:pPr>
        <w:ind w:left="5040" w:hanging="360"/>
      </w:pPr>
    </w:lvl>
    <w:lvl w:ilvl="7" w:tplc="6F3EF84E" w:tentative="1">
      <w:start w:val="1"/>
      <w:numFmt w:val="lowerLetter"/>
      <w:lvlText w:val="%8."/>
      <w:lvlJc w:val="left"/>
      <w:pPr>
        <w:ind w:left="5760" w:hanging="360"/>
      </w:pPr>
    </w:lvl>
    <w:lvl w:ilvl="8" w:tplc="68E6C5D0" w:tentative="1">
      <w:start w:val="1"/>
      <w:numFmt w:val="lowerRoman"/>
      <w:lvlText w:val="%9."/>
      <w:lvlJc w:val="right"/>
      <w:pPr>
        <w:ind w:left="6480" w:hanging="180"/>
      </w:pPr>
    </w:lvl>
  </w:abstractNum>
  <w:abstractNum w:abstractNumId="60" w15:restartNumberingAfterBreak="0">
    <w:nsid w:val="6C3216A2"/>
    <w:multiLevelType w:val="hybridMultilevel"/>
    <w:tmpl w:val="EF540362"/>
    <w:lvl w:ilvl="0" w:tplc="041B0001">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61" w15:restartNumberingAfterBreak="0">
    <w:nsid w:val="6C60647D"/>
    <w:multiLevelType w:val="hybridMultilevel"/>
    <w:tmpl w:val="8A36C3C0"/>
    <w:lvl w:ilvl="0" w:tplc="041B0007">
      <w:start w:val="1"/>
      <w:numFmt w:val="bullet"/>
      <w:lvlText w:val=""/>
      <w:lvlPicBulletId w:val="1"/>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F9C1053"/>
    <w:multiLevelType w:val="multilevel"/>
    <w:tmpl w:val="D5B64074"/>
    <w:lvl w:ilvl="0">
      <w:start w:val="1"/>
      <w:numFmt w:val="decimal"/>
      <w:lvlText w:val="Čl. %1"/>
      <w:lvlJc w:val="left"/>
      <w:pPr>
        <w:tabs>
          <w:tab w:val="num" w:pos="833"/>
        </w:tabs>
        <w:ind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w w:val="100"/>
        <w:kern w:val="0"/>
        <w:position w:val="0"/>
        <w:sz w:val="24"/>
        <w:szCs w:val="24"/>
        <w:u w:val="none" w:color="000000"/>
        <w:vertAlign w:val="baseline"/>
      </w:rPr>
    </w:lvl>
    <w:lvl w:ilvl="1">
      <w:start w:val="1"/>
      <w:numFmt w:val="decimal"/>
      <w:lvlText w:val="(%2)"/>
      <w:lvlJc w:val="left"/>
      <w:pPr>
        <w:tabs>
          <w:tab w:val="num" w:pos="510"/>
        </w:tabs>
      </w:pPr>
      <w:rPr>
        <w:rFonts w:cs="Times New Roman" w:hint="default"/>
      </w:rPr>
    </w:lvl>
    <w:lvl w:ilvl="2">
      <w:start w:val="1"/>
      <w:numFmt w:val="bullet"/>
      <w:lvlText w:val="-"/>
      <w:lvlJc w:val="left"/>
      <w:pPr>
        <w:tabs>
          <w:tab w:val="num" w:pos="723"/>
        </w:tabs>
        <w:ind w:left="723" w:hanging="360"/>
      </w:pPr>
      <w:rPr>
        <w:rFonts w:ascii="Times New Roman" w:eastAsia="Times New Roman" w:hAnsi="Times New Roman" w:hint="default"/>
        <w:b w:val="0"/>
        <w:i w:val="0"/>
        <w:caps w:val="0"/>
        <w:smallCaps w:val="0"/>
        <w:strike w:val="0"/>
        <w:dstrike w:val="0"/>
        <w:outline w:val="0"/>
        <w:shadow w:val="0"/>
        <w:emboss w:val="0"/>
        <w:imprint w:val="0"/>
        <w:vanish w:val="0"/>
        <w:color w:val="000000"/>
        <w:spacing w:val="0"/>
        <w:w w:val="100"/>
        <w:kern w:val="0"/>
        <w:position w:val="0"/>
        <w:sz w:val="24"/>
        <w:u w:val="none" w:color="000000"/>
        <w:vertAlign w:val="baseline"/>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3" w15:restartNumberingAfterBreak="0">
    <w:nsid w:val="72946728"/>
    <w:multiLevelType w:val="hybridMultilevel"/>
    <w:tmpl w:val="A718D836"/>
    <w:lvl w:ilvl="0" w:tplc="BFAA7A70">
      <w:start w:val="1"/>
      <w:numFmt w:val="bullet"/>
      <w:lvlText w:val=""/>
      <w:lvlPicBulletId w:val="0"/>
      <w:lvlJc w:val="left"/>
      <w:pPr>
        <w:tabs>
          <w:tab w:val="num" w:pos="360"/>
        </w:tabs>
        <w:ind w:left="360" w:hanging="360"/>
      </w:pPr>
      <w:rPr>
        <w:rFonts w:ascii="Symbol" w:hAnsi="Symbol" w:hint="default"/>
        <w:color w:val="auto"/>
      </w:rPr>
    </w:lvl>
    <w:lvl w:ilvl="1" w:tplc="BD8C2090">
      <w:start w:val="1"/>
      <w:numFmt w:val="bullet"/>
      <w:lvlText w:val=""/>
      <w:lvlJc w:val="left"/>
      <w:pPr>
        <w:tabs>
          <w:tab w:val="num" w:pos="1440"/>
        </w:tabs>
        <w:ind w:left="1440" w:hanging="360"/>
      </w:pPr>
      <w:rPr>
        <w:rFonts w:ascii="Symbol" w:hAnsi="Symbol" w:hint="default"/>
        <w:color w:val="auto"/>
      </w:rPr>
    </w:lvl>
    <w:lvl w:ilvl="2" w:tplc="BC664D7C" w:tentative="1">
      <w:start w:val="1"/>
      <w:numFmt w:val="bullet"/>
      <w:lvlText w:val=""/>
      <w:lvlJc w:val="left"/>
      <w:pPr>
        <w:tabs>
          <w:tab w:val="num" w:pos="2160"/>
        </w:tabs>
        <w:ind w:left="2160" w:hanging="360"/>
      </w:pPr>
      <w:rPr>
        <w:rFonts w:ascii="Wingdings" w:hAnsi="Wingdings" w:hint="default"/>
      </w:rPr>
    </w:lvl>
    <w:lvl w:ilvl="3" w:tplc="E78696AE" w:tentative="1">
      <w:start w:val="1"/>
      <w:numFmt w:val="bullet"/>
      <w:lvlText w:val=""/>
      <w:lvlJc w:val="left"/>
      <w:pPr>
        <w:tabs>
          <w:tab w:val="num" w:pos="2880"/>
        </w:tabs>
        <w:ind w:left="2880" w:hanging="360"/>
      </w:pPr>
      <w:rPr>
        <w:rFonts w:ascii="Symbol" w:hAnsi="Symbol" w:hint="default"/>
      </w:rPr>
    </w:lvl>
    <w:lvl w:ilvl="4" w:tplc="274E1F8A" w:tentative="1">
      <w:start w:val="1"/>
      <w:numFmt w:val="bullet"/>
      <w:lvlText w:val="o"/>
      <w:lvlJc w:val="left"/>
      <w:pPr>
        <w:tabs>
          <w:tab w:val="num" w:pos="3600"/>
        </w:tabs>
        <w:ind w:left="3600" w:hanging="360"/>
      </w:pPr>
      <w:rPr>
        <w:rFonts w:ascii="Courier New" w:hAnsi="Courier New" w:cs="Courier New" w:hint="default"/>
      </w:rPr>
    </w:lvl>
    <w:lvl w:ilvl="5" w:tplc="6016C4DA" w:tentative="1">
      <w:start w:val="1"/>
      <w:numFmt w:val="bullet"/>
      <w:lvlText w:val=""/>
      <w:lvlJc w:val="left"/>
      <w:pPr>
        <w:tabs>
          <w:tab w:val="num" w:pos="4320"/>
        </w:tabs>
        <w:ind w:left="4320" w:hanging="360"/>
      </w:pPr>
      <w:rPr>
        <w:rFonts w:ascii="Wingdings" w:hAnsi="Wingdings" w:hint="default"/>
      </w:rPr>
    </w:lvl>
    <w:lvl w:ilvl="6" w:tplc="547469BE" w:tentative="1">
      <w:start w:val="1"/>
      <w:numFmt w:val="bullet"/>
      <w:lvlText w:val=""/>
      <w:lvlJc w:val="left"/>
      <w:pPr>
        <w:tabs>
          <w:tab w:val="num" w:pos="5040"/>
        </w:tabs>
        <w:ind w:left="5040" w:hanging="360"/>
      </w:pPr>
      <w:rPr>
        <w:rFonts w:ascii="Symbol" w:hAnsi="Symbol" w:hint="default"/>
      </w:rPr>
    </w:lvl>
    <w:lvl w:ilvl="7" w:tplc="2E2231AE" w:tentative="1">
      <w:start w:val="1"/>
      <w:numFmt w:val="bullet"/>
      <w:lvlText w:val="o"/>
      <w:lvlJc w:val="left"/>
      <w:pPr>
        <w:tabs>
          <w:tab w:val="num" w:pos="5760"/>
        </w:tabs>
        <w:ind w:left="5760" w:hanging="360"/>
      </w:pPr>
      <w:rPr>
        <w:rFonts w:ascii="Courier New" w:hAnsi="Courier New" w:cs="Courier New" w:hint="default"/>
      </w:rPr>
    </w:lvl>
    <w:lvl w:ilvl="8" w:tplc="354294F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9E345F"/>
    <w:multiLevelType w:val="hybridMultilevel"/>
    <w:tmpl w:val="6DA4CD00"/>
    <w:lvl w:ilvl="0" w:tplc="D6E464E0">
      <w:start w:val="1"/>
      <w:numFmt w:val="decimal"/>
      <w:lvlText w:val="%1."/>
      <w:lvlJc w:val="left"/>
      <w:pPr>
        <w:ind w:left="720" w:hanging="360"/>
      </w:pPr>
      <w:rPr>
        <w:rFonts w:hint="default"/>
      </w:rPr>
    </w:lvl>
    <w:lvl w:ilvl="1" w:tplc="71AE79D8" w:tentative="1">
      <w:start w:val="1"/>
      <w:numFmt w:val="lowerLetter"/>
      <w:lvlText w:val="%2."/>
      <w:lvlJc w:val="left"/>
      <w:pPr>
        <w:ind w:left="1440" w:hanging="360"/>
      </w:pPr>
    </w:lvl>
    <w:lvl w:ilvl="2" w:tplc="BDD2DC8A" w:tentative="1">
      <w:start w:val="1"/>
      <w:numFmt w:val="lowerRoman"/>
      <w:lvlText w:val="%3."/>
      <w:lvlJc w:val="right"/>
      <w:pPr>
        <w:ind w:left="2160" w:hanging="180"/>
      </w:pPr>
    </w:lvl>
    <w:lvl w:ilvl="3" w:tplc="3C7843E0" w:tentative="1">
      <w:start w:val="1"/>
      <w:numFmt w:val="decimal"/>
      <w:lvlText w:val="%4."/>
      <w:lvlJc w:val="left"/>
      <w:pPr>
        <w:ind w:left="2880" w:hanging="360"/>
      </w:pPr>
    </w:lvl>
    <w:lvl w:ilvl="4" w:tplc="7280FD24" w:tentative="1">
      <w:start w:val="1"/>
      <w:numFmt w:val="lowerLetter"/>
      <w:lvlText w:val="%5."/>
      <w:lvlJc w:val="left"/>
      <w:pPr>
        <w:ind w:left="3600" w:hanging="360"/>
      </w:pPr>
    </w:lvl>
    <w:lvl w:ilvl="5" w:tplc="FFC837A8" w:tentative="1">
      <w:start w:val="1"/>
      <w:numFmt w:val="lowerRoman"/>
      <w:lvlText w:val="%6."/>
      <w:lvlJc w:val="right"/>
      <w:pPr>
        <w:ind w:left="4320" w:hanging="180"/>
      </w:pPr>
    </w:lvl>
    <w:lvl w:ilvl="6" w:tplc="6F4AF216" w:tentative="1">
      <w:start w:val="1"/>
      <w:numFmt w:val="decimal"/>
      <w:lvlText w:val="%7."/>
      <w:lvlJc w:val="left"/>
      <w:pPr>
        <w:ind w:left="5040" w:hanging="360"/>
      </w:pPr>
    </w:lvl>
    <w:lvl w:ilvl="7" w:tplc="B748F30E" w:tentative="1">
      <w:start w:val="1"/>
      <w:numFmt w:val="lowerLetter"/>
      <w:lvlText w:val="%8."/>
      <w:lvlJc w:val="left"/>
      <w:pPr>
        <w:ind w:left="5760" w:hanging="360"/>
      </w:pPr>
    </w:lvl>
    <w:lvl w:ilvl="8" w:tplc="F16A3740" w:tentative="1">
      <w:start w:val="1"/>
      <w:numFmt w:val="lowerRoman"/>
      <w:lvlText w:val="%9."/>
      <w:lvlJc w:val="right"/>
      <w:pPr>
        <w:ind w:left="6480" w:hanging="180"/>
      </w:pPr>
    </w:lvl>
  </w:abstractNum>
  <w:abstractNum w:abstractNumId="65" w15:restartNumberingAfterBreak="0">
    <w:nsid w:val="758A0100"/>
    <w:multiLevelType w:val="hybridMultilevel"/>
    <w:tmpl w:val="2A0EE128"/>
    <w:lvl w:ilvl="0" w:tplc="041B000F">
      <w:start w:val="1"/>
      <w:numFmt w:val="bullet"/>
      <w:lvlText w:val=""/>
      <w:lvlPicBulletId w:val="0"/>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ED0D4B"/>
    <w:multiLevelType w:val="hybridMultilevel"/>
    <w:tmpl w:val="57523C86"/>
    <w:lvl w:ilvl="0" w:tplc="9026AA50">
      <w:start w:val="1"/>
      <w:numFmt w:val="bullet"/>
      <w:lvlText w:val=""/>
      <w:lvlPicBulletId w:val="0"/>
      <w:lvlJc w:val="left"/>
      <w:pPr>
        <w:tabs>
          <w:tab w:val="num" w:pos="360"/>
        </w:tabs>
        <w:ind w:left="360" w:hanging="360"/>
      </w:pPr>
      <w:rPr>
        <w:rFonts w:ascii="Symbol" w:hAnsi="Symbol" w:hint="default"/>
        <w:color w:val="auto"/>
      </w:rPr>
    </w:lvl>
    <w:lvl w:ilvl="1" w:tplc="394C8AC6" w:tentative="1">
      <w:start w:val="1"/>
      <w:numFmt w:val="bullet"/>
      <w:lvlText w:val="o"/>
      <w:lvlJc w:val="left"/>
      <w:pPr>
        <w:tabs>
          <w:tab w:val="num" w:pos="1440"/>
        </w:tabs>
        <w:ind w:left="1440" w:hanging="360"/>
      </w:pPr>
      <w:rPr>
        <w:rFonts w:ascii="Courier New" w:hAnsi="Courier New" w:cs="Courier New" w:hint="default"/>
      </w:rPr>
    </w:lvl>
    <w:lvl w:ilvl="2" w:tplc="6C18534E" w:tentative="1">
      <w:start w:val="1"/>
      <w:numFmt w:val="bullet"/>
      <w:lvlText w:val=""/>
      <w:lvlJc w:val="left"/>
      <w:pPr>
        <w:tabs>
          <w:tab w:val="num" w:pos="2160"/>
        </w:tabs>
        <w:ind w:left="2160" w:hanging="360"/>
      </w:pPr>
      <w:rPr>
        <w:rFonts w:ascii="Wingdings" w:hAnsi="Wingdings" w:hint="default"/>
      </w:rPr>
    </w:lvl>
    <w:lvl w:ilvl="3" w:tplc="58344758" w:tentative="1">
      <w:start w:val="1"/>
      <w:numFmt w:val="bullet"/>
      <w:lvlText w:val=""/>
      <w:lvlJc w:val="left"/>
      <w:pPr>
        <w:tabs>
          <w:tab w:val="num" w:pos="2880"/>
        </w:tabs>
        <w:ind w:left="2880" w:hanging="360"/>
      </w:pPr>
      <w:rPr>
        <w:rFonts w:ascii="Symbol" w:hAnsi="Symbol" w:hint="default"/>
      </w:rPr>
    </w:lvl>
    <w:lvl w:ilvl="4" w:tplc="838AE4C2" w:tentative="1">
      <w:start w:val="1"/>
      <w:numFmt w:val="bullet"/>
      <w:lvlText w:val="o"/>
      <w:lvlJc w:val="left"/>
      <w:pPr>
        <w:tabs>
          <w:tab w:val="num" w:pos="3600"/>
        </w:tabs>
        <w:ind w:left="3600" w:hanging="360"/>
      </w:pPr>
      <w:rPr>
        <w:rFonts w:ascii="Courier New" w:hAnsi="Courier New" w:cs="Courier New" w:hint="default"/>
      </w:rPr>
    </w:lvl>
    <w:lvl w:ilvl="5" w:tplc="86A257B4" w:tentative="1">
      <w:start w:val="1"/>
      <w:numFmt w:val="bullet"/>
      <w:lvlText w:val=""/>
      <w:lvlJc w:val="left"/>
      <w:pPr>
        <w:tabs>
          <w:tab w:val="num" w:pos="4320"/>
        </w:tabs>
        <w:ind w:left="4320" w:hanging="360"/>
      </w:pPr>
      <w:rPr>
        <w:rFonts w:ascii="Wingdings" w:hAnsi="Wingdings" w:hint="default"/>
      </w:rPr>
    </w:lvl>
    <w:lvl w:ilvl="6" w:tplc="01BAB558" w:tentative="1">
      <w:start w:val="1"/>
      <w:numFmt w:val="bullet"/>
      <w:lvlText w:val=""/>
      <w:lvlJc w:val="left"/>
      <w:pPr>
        <w:tabs>
          <w:tab w:val="num" w:pos="5040"/>
        </w:tabs>
        <w:ind w:left="5040" w:hanging="360"/>
      </w:pPr>
      <w:rPr>
        <w:rFonts w:ascii="Symbol" w:hAnsi="Symbol" w:hint="default"/>
      </w:rPr>
    </w:lvl>
    <w:lvl w:ilvl="7" w:tplc="70086BAA" w:tentative="1">
      <w:start w:val="1"/>
      <w:numFmt w:val="bullet"/>
      <w:lvlText w:val="o"/>
      <w:lvlJc w:val="left"/>
      <w:pPr>
        <w:tabs>
          <w:tab w:val="num" w:pos="5760"/>
        </w:tabs>
        <w:ind w:left="5760" w:hanging="360"/>
      </w:pPr>
      <w:rPr>
        <w:rFonts w:ascii="Courier New" w:hAnsi="Courier New" w:cs="Courier New" w:hint="default"/>
      </w:rPr>
    </w:lvl>
    <w:lvl w:ilvl="8" w:tplc="E378F98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96B584C"/>
    <w:multiLevelType w:val="hybridMultilevel"/>
    <w:tmpl w:val="45DA4014"/>
    <w:lvl w:ilvl="0" w:tplc="B8E4A1B8">
      <w:start w:val="1"/>
      <w:numFmt w:val="bullet"/>
      <w:lvlText w:val=""/>
      <w:lvlPicBulletId w:val="0"/>
      <w:lvlJc w:val="left"/>
      <w:pPr>
        <w:tabs>
          <w:tab w:val="num" w:pos="360"/>
        </w:tabs>
        <w:ind w:left="360" w:hanging="360"/>
      </w:pPr>
      <w:rPr>
        <w:rFonts w:ascii="Symbol" w:hAnsi="Symbol" w:hint="default"/>
        <w:color w:val="auto"/>
      </w:rPr>
    </w:lvl>
    <w:lvl w:ilvl="1" w:tplc="9018788C">
      <w:start w:val="1"/>
      <w:numFmt w:val="bullet"/>
      <w:lvlText w:val=""/>
      <w:lvlPicBulletId w:val="0"/>
      <w:lvlJc w:val="left"/>
      <w:pPr>
        <w:tabs>
          <w:tab w:val="num" w:pos="1440"/>
        </w:tabs>
        <w:ind w:left="1440" w:hanging="360"/>
      </w:pPr>
      <w:rPr>
        <w:rFonts w:ascii="Symbol" w:hAnsi="Symbol" w:hint="default"/>
        <w:color w:val="auto"/>
      </w:rPr>
    </w:lvl>
    <w:lvl w:ilvl="2" w:tplc="062AF6AE" w:tentative="1">
      <w:start w:val="1"/>
      <w:numFmt w:val="bullet"/>
      <w:lvlText w:val=""/>
      <w:lvlJc w:val="left"/>
      <w:pPr>
        <w:tabs>
          <w:tab w:val="num" w:pos="2160"/>
        </w:tabs>
        <w:ind w:left="2160" w:hanging="360"/>
      </w:pPr>
      <w:rPr>
        <w:rFonts w:ascii="Wingdings" w:hAnsi="Wingdings" w:hint="default"/>
      </w:rPr>
    </w:lvl>
    <w:lvl w:ilvl="3" w:tplc="3BD60FDE" w:tentative="1">
      <w:start w:val="1"/>
      <w:numFmt w:val="bullet"/>
      <w:lvlText w:val=""/>
      <w:lvlJc w:val="left"/>
      <w:pPr>
        <w:tabs>
          <w:tab w:val="num" w:pos="2880"/>
        </w:tabs>
        <w:ind w:left="2880" w:hanging="360"/>
      </w:pPr>
      <w:rPr>
        <w:rFonts w:ascii="Symbol" w:hAnsi="Symbol" w:hint="default"/>
      </w:rPr>
    </w:lvl>
    <w:lvl w:ilvl="4" w:tplc="34F8944A" w:tentative="1">
      <w:start w:val="1"/>
      <w:numFmt w:val="bullet"/>
      <w:lvlText w:val="o"/>
      <w:lvlJc w:val="left"/>
      <w:pPr>
        <w:tabs>
          <w:tab w:val="num" w:pos="3600"/>
        </w:tabs>
        <w:ind w:left="3600" w:hanging="360"/>
      </w:pPr>
      <w:rPr>
        <w:rFonts w:ascii="Courier New" w:hAnsi="Courier New" w:cs="Courier New" w:hint="default"/>
      </w:rPr>
    </w:lvl>
    <w:lvl w:ilvl="5" w:tplc="5EAE92AE" w:tentative="1">
      <w:start w:val="1"/>
      <w:numFmt w:val="bullet"/>
      <w:lvlText w:val=""/>
      <w:lvlJc w:val="left"/>
      <w:pPr>
        <w:tabs>
          <w:tab w:val="num" w:pos="4320"/>
        </w:tabs>
        <w:ind w:left="4320" w:hanging="360"/>
      </w:pPr>
      <w:rPr>
        <w:rFonts w:ascii="Wingdings" w:hAnsi="Wingdings" w:hint="default"/>
      </w:rPr>
    </w:lvl>
    <w:lvl w:ilvl="6" w:tplc="99CC92A2" w:tentative="1">
      <w:start w:val="1"/>
      <w:numFmt w:val="bullet"/>
      <w:lvlText w:val=""/>
      <w:lvlJc w:val="left"/>
      <w:pPr>
        <w:tabs>
          <w:tab w:val="num" w:pos="5040"/>
        </w:tabs>
        <w:ind w:left="5040" w:hanging="360"/>
      </w:pPr>
      <w:rPr>
        <w:rFonts w:ascii="Symbol" w:hAnsi="Symbol" w:hint="default"/>
      </w:rPr>
    </w:lvl>
    <w:lvl w:ilvl="7" w:tplc="EEFE4F64" w:tentative="1">
      <w:start w:val="1"/>
      <w:numFmt w:val="bullet"/>
      <w:lvlText w:val="o"/>
      <w:lvlJc w:val="left"/>
      <w:pPr>
        <w:tabs>
          <w:tab w:val="num" w:pos="5760"/>
        </w:tabs>
        <w:ind w:left="5760" w:hanging="360"/>
      </w:pPr>
      <w:rPr>
        <w:rFonts w:ascii="Courier New" w:hAnsi="Courier New" w:cs="Courier New" w:hint="default"/>
      </w:rPr>
    </w:lvl>
    <w:lvl w:ilvl="8" w:tplc="26B69FB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01593"/>
    <w:multiLevelType w:val="hybridMultilevel"/>
    <w:tmpl w:val="FF6ED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E4C0EDB"/>
    <w:multiLevelType w:val="multilevel"/>
    <w:tmpl w:val="830CF048"/>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8798"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8"/>
  </w:num>
  <w:num w:numId="2">
    <w:abstractNumId w:val="60"/>
  </w:num>
  <w:num w:numId="3">
    <w:abstractNumId w:val="63"/>
  </w:num>
  <w:num w:numId="4">
    <w:abstractNumId w:val="54"/>
  </w:num>
  <w:num w:numId="5">
    <w:abstractNumId w:val="34"/>
  </w:num>
  <w:num w:numId="6">
    <w:abstractNumId w:val="40"/>
  </w:num>
  <w:num w:numId="7">
    <w:abstractNumId w:val="33"/>
  </w:num>
  <w:num w:numId="8">
    <w:abstractNumId w:val="28"/>
  </w:num>
  <w:num w:numId="9">
    <w:abstractNumId w:val="49"/>
  </w:num>
  <w:num w:numId="10">
    <w:abstractNumId w:val="55"/>
  </w:num>
  <w:num w:numId="11">
    <w:abstractNumId w:val="23"/>
  </w:num>
  <w:num w:numId="12">
    <w:abstractNumId w:val="67"/>
  </w:num>
  <w:num w:numId="13">
    <w:abstractNumId w:val="39"/>
  </w:num>
  <w:num w:numId="14">
    <w:abstractNumId w:val="53"/>
  </w:num>
  <w:num w:numId="15">
    <w:abstractNumId w:val="43"/>
  </w:num>
  <w:num w:numId="16">
    <w:abstractNumId w:val="56"/>
  </w:num>
  <w:num w:numId="17">
    <w:abstractNumId w:val="29"/>
  </w:num>
  <w:num w:numId="18">
    <w:abstractNumId w:val="46"/>
  </w:num>
  <w:num w:numId="19">
    <w:abstractNumId w:val="65"/>
  </w:num>
  <w:num w:numId="20">
    <w:abstractNumId w:val="37"/>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 w:numId="38">
    <w:abstractNumId w:val="17"/>
  </w:num>
  <w:num w:numId="39">
    <w:abstractNumId w:val="18"/>
  </w:num>
  <w:num w:numId="40">
    <w:abstractNumId w:val="19"/>
  </w:num>
  <w:num w:numId="41">
    <w:abstractNumId w:val="20"/>
  </w:num>
  <w:num w:numId="42">
    <w:abstractNumId w:val="47"/>
  </w:num>
  <w:num w:numId="43">
    <w:abstractNumId w:val="66"/>
  </w:num>
  <w:num w:numId="44">
    <w:abstractNumId w:val="44"/>
  </w:num>
  <w:num w:numId="45">
    <w:abstractNumId w:val="32"/>
  </w:num>
  <w:num w:numId="46">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num>
  <w:num w:numId="50">
    <w:abstractNumId w:val="31"/>
  </w:num>
  <w:num w:numId="51">
    <w:abstractNumId w:val="25"/>
  </w:num>
  <w:num w:numId="52">
    <w:abstractNumId w:val="68"/>
  </w:num>
  <w:num w:numId="53">
    <w:abstractNumId w:val="50"/>
  </w:num>
  <w:num w:numId="54">
    <w:abstractNumId w:val="59"/>
  </w:num>
  <w:num w:numId="55">
    <w:abstractNumId w:val="64"/>
  </w:num>
  <w:num w:numId="56">
    <w:abstractNumId w:val="48"/>
  </w:num>
  <w:num w:numId="57">
    <w:abstractNumId w:val="27"/>
  </w:num>
  <w:num w:numId="58">
    <w:abstractNumId w:val="30"/>
  </w:num>
  <w:num w:numId="59">
    <w:abstractNumId w:val="62"/>
  </w:num>
  <w:num w:numId="60">
    <w:abstractNumId w:val="22"/>
  </w:num>
  <w:num w:numId="61">
    <w:abstractNumId w:val="42"/>
  </w:num>
  <w:num w:numId="62">
    <w:abstractNumId w:val="35"/>
  </w:num>
  <w:num w:numId="63">
    <w:abstractNumId w:val="58"/>
  </w:num>
  <w:num w:numId="64">
    <w:abstractNumId w:val="36"/>
  </w:num>
  <w:num w:numId="65">
    <w:abstractNumId w:val="61"/>
  </w:num>
  <w:num w:numId="66">
    <w:abstractNumId w:val="26"/>
  </w:num>
  <w:num w:numId="67">
    <w:abstractNumId w:val="51"/>
  </w:num>
  <w:num w:numId="68">
    <w:abstractNumId w:val="41"/>
  </w:num>
  <w:num w:numId="69">
    <w:abstractNumId w:val="57"/>
  </w:num>
  <w:num w:numId="70">
    <w:abstractNumId w:val="52"/>
  </w:num>
  <w:num w:numId="71">
    <w:abstractNumId w:val="45"/>
  </w:num>
  <w:num w:numId="72">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31B"/>
    <w:rsid w:val="00005DCB"/>
    <w:rsid w:val="000101E3"/>
    <w:rsid w:val="000162A7"/>
    <w:rsid w:val="00020FC2"/>
    <w:rsid w:val="00025B75"/>
    <w:rsid w:val="00037F8B"/>
    <w:rsid w:val="000471B3"/>
    <w:rsid w:val="000476D9"/>
    <w:rsid w:val="00062902"/>
    <w:rsid w:val="000676D4"/>
    <w:rsid w:val="00073B3F"/>
    <w:rsid w:val="000757AB"/>
    <w:rsid w:val="000863C2"/>
    <w:rsid w:val="000869D1"/>
    <w:rsid w:val="000947FE"/>
    <w:rsid w:val="000A477E"/>
    <w:rsid w:val="000C7548"/>
    <w:rsid w:val="000D063A"/>
    <w:rsid w:val="000D1095"/>
    <w:rsid w:val="000D4B74"/>
    <w:rsid w:val="000E31BD"/>
    <w:rsid w:val="000E42BF"/>
    <w:rsid w:val="000E6627"/>
    <w:rsid w:val="000F6C40"/>
    <w:rsid w:val="00107A00"/>
    <w:rsid w:val="00125B54"/>
    <w:rsid w:val="001366CE"/>
    <w:rsid w:val="00146E9C"/>
    <w:rsid w:val="001512B4"/>
    <w:rsid w:val="0015606A"/>
    <w:rsid w:val="00166565"/>
    <w:rsid w:val="0017141C"/>
    <w:rsid w:val="00173E33"/>
    <w:rsid w:val="00180CA7"/>
    <w:rsid w:val="00181944"/>
    <w:rsid w:val="00183F0F"/>
    <w:rsid w:val="00191B6D"/>
    <w:rsid w:val="00197854"/>
    <w:rsid w:val="00197862"/>
    <w:rsid w:val="001A729B"/>
    <w:rsid w:val="001A7B81"/>
    <w:rsid w:val="001B5174"/>
    <w:rsid w:val="001B63D4"/>
    <w:rsid w:val="001C4E92"/>
    <w:rsid w:val="001D015D"/>
    <w:rsid w:val="001D6A3F"/>
    <w:rsid w:val="001D7351"/>
    <w:rsid w:val="001E2DEA"/>
    <w:rsid w:val="001E5851"/>
    <w:rsid w:val="00205FAB"/>
    <w:rsid w:val="00214469"/>
    <w:rsid w:val="002152E5"/>
    <w:rsid w:val="00223020"/>
    <w:rsid w:val="002251BF"/>
    <w:rsid w:val="00230F32"/>
    <w:rsid w:val="0023118D"/>
    <w:rsid w:val="00232231"/>
    <w:rsid w:val="00243BAE"/>
    <w:rsid w:val="00251B23"/>
    <w:rsid w:val="00253EED"/>
    <w:rsid w:val="0026450E"/>
    <w:rsid w:val="00270831"/>
    <w:rsid w:val="00271A73"/>
    <w:rsid w:val="00276271"/>
    <w:rsid w:val="00280AA5"/>
    <w:rsid w:val="00283297"/>
    <w:rsid w:val="00285311"/>
    <w:rsid w:val="00287F88"/>
    <w:rsid w:val="00293575"/>
    <w:rsid w:val="002A47B9"/>
    <w:rsid w:val="002A7D7C"/>
    <w:rsid w:val="002B4016"/>
    <w:rsid w:val="002C4A0E"/>
    <w:rsid w:val="002D5C38"/>
    <w:rsid w:val="002F05EF"/>
    <w:rsid w:val="002F2436"/>
    <w:rsid w:val="002F53C5"/>
    <w:rsid w:val="0030664F"/>
    <w:rsid w:val="00321743"/>
    <w:rsid w:val="00325103"/>
    <w:rsid w:val="00327046"/>
    <w:rsid w:val="00333CB2"/>
    <w:rsid w:val="00370508"/>
    <w:rsid w:val="00374ECE"/>
    <w:rsid w:val="00384671"/>
    <w:rsid w:val="00385C77"/>
    <w:rsid w:val="00392FEF"/>
    <w:rsid w:val="00393444"/>
    <w:rsid w:val="00397FB1"/>
    <w:rsid w:val="003A0302"/>
    <w:rsid w:val="003A6FC8"/>
    <w:rsid w:val="003B382C"/>
    <w:rsid w:val="003B51FC"/>
    <w:rsid w:val="003B5491"/>
    <w:rsid w:val="003D147E"/>
    <w:rsid w:val="003E5925"/>
    <w:rsid w:val="003F14D1"/>
    <w:rsid w:val="003F4BD8"/>
    <w:rsid w:val="00416C47"/>
    <w:rsid w:val="00417595"/>
    <w:rsid w:val="00427A19"/>
    <w:rsid w:val="004666B0"/>
    <w:rsid w:val="0047253B"/>
    <w:rsid w:val="004744C8"/>
    <w:rsid w:val="004800AB"/>
    <w:rsid w:val="004832AE"/>
    <w:rsid w:val="0048714A"/>
    <w:rsid w:val="00496E5F"/>
    <w:rsid w:val="0049720B"/>
    <w:rsid w:val="004A2691"/>
    <w:rsid w:val="004B1894"/>
    <w:rsid w:val="004C1616"/>
    <w:rsid w:val="004D0879"/>
    <w:rsid w:val="004D1586"/>
    <w:rsid w:val="004D18B9"/>
    <w:rsid w:val="004D3A70"/>
    <w:rsid w:val="004E2673"/>
    <w:rsid w:val="004E3791"/>
    <w:rsid w:val="004F7303"/>
    <w:rsid w:val="00501A49"/>
    <w:rsid w:val="00504245"/>
    <w:rsid w:val="005210E4"/>
    <w:rsid w:val="00522245"/>
    <w:rsid w:val="00527314"/>
    <w:rsid w:val="005477BE"/>
    <w:rsid w:val="005500AF"/>
    <w:rsid w:val="00555891"/>
    <w:rsid w:val="00555EA9"/>
    <w:rsid w:val="005622EF"/>
    <w:rsid w:val="0057199E"/>
    <w:rsid w:val="00574178"/>
    <w:rsid w:val="0057735E"/>
    <w:rsid w:val="00585868"/>
    <w:rsid w:val="005A3003"/>
    <w:rsid w:val="005A3E58"/>
    <w:rsid w:val="005A3F07"/>
    <w:rsid w:val="005B0EAB"/>
    <w:rsid w:val="005D4C29"/>
    <w:rsid w:val="005F1C10"/>
    <w:rsid w:val="005F6961"/>
    <w:rsid w:val="006045CF"/>
    <w:rsid w:val="006069C6"/>
    <w:rsid w:val="00620C70"/>
    <w:rsid w:val="00623A36"/>
    <w:rsid w:val="0063608E"/>
    <w:rsid w:val="00636D01"/>
    <w:rsid w:val="00642FAB"/>
    <w:rsid w:val="006602F7"/>
    <w:rsid w:val="006631C6"/>
    <w:rsid w:val="00672158"/>
    <w:rsid w:val="00674D09"/>
    <w:rsid w:val="006805F8"/>
    <w:rsid w:val="00681553"/>
    <w:rsid w:val="0069048E"/>
    <w:rsid w:val="0069331B"/>
    <w:rsid w:val="006940F5"/>
    <w:rsid w:val="006970ED"/>
    <w:rsid w:val="006A2B6B"/>
    <w:rsid w:val="006A361A"/>
    <w:rsid w:val="006A529E"/>
    <w:rsid w:val="006B3EFA"/>
    <w:rsid w:val="006B5FEC"/>
    <w:rsid w:val="006C2D48"/>
    <w:rsid w:val="006C6605"/>
    <w:rsid w:val="006C798A"/>
    <w:rsid w:val="006E0338"/>
    <w:rsid w:val="006E5AA8"/>
    <w:rsid w:val="006F06B8"/>
    <w:rsid w:val="006F305B"/>
    <w:rsid w:val="00701CEE"/>
    <w:rsid w:val="00717349"/>
    <w:rsid w:val="00730992"/>
    <w:rsid w:val="007466D6"/>
    <w:rsid w:val="007518DA"/>
    <w:rsid w:val="00756A35"/>
    <w:rsid w:val="007644DF"/>
    <w:rsid w:val="007704F3"/>
    <w:rsid w:val="00794321"/>
    <w:rsid w:val="00794348"/>
    <w:rsid w:val="007955E9"/>
    <w:rsid w:val="00797B85"/>
    <w:rsid w:val="007B0598"/>
    <w:rsid w:val="007C0D75"/>
    <w:rsid w:val="007C4946"/>
    <w:rsid w:val="007C51D0"/>
    <w:rsid w:val="007C71DE"/>
    <w:rsid w:val="007E54D1"/>
    <w:rsid w:val="008002D5"/>
    <w:rsid w:val="00801621"/>
    <w:rsid w:val="0080325E"/>
    <w:rsid w:val="00803E1B"/>
    <w:rsid w:val="00803EC3"/>
    <w:rsid w:val="008062E1"/>
    <w:rsid w:val="008262BB"/>
    <w:rsid w:val="00840EE0"/>
    <w:rsid w:val="00847708"/>
    <w:rsid w:val="00847817"/>
    <w:rsid w:val="00850DF0"/>
    <w:rsid w:val="00873ED2"/>
    <w:rsid w:val="008808F7"/>
    <w:rsid w:val="008A4FF0"/>
    <w:rsid w:val="008C1FA7"/>
    <w:rsid w:val="008C224C"/>
    <w:rsid w:val="008C30A4"/>
    <w:rsid w:val="008D5B58"/>
    <w:rsid w:val="008D6354"/>
    <w:rsid w:val="008E441B"/>
    <w:rsid w:val="008E59B9"/>
    <w:rsid w:val="00901033"/>
    <w:rsid w:val="00901F38"/>
    <w:rsid w:val="009023B4"/>
    <w:rsid w:val="0091131B"/>
    <w:rsid w:val="00913AEC"/>
    <w:rsid w:val="00913C79"/>
    <w:rsid w:val="00922D63"/>
    <w:rsid w:val="00923E62"/>
    <w:rsid w:val="00925811"/>
    <w:rsid w:val="00934AD9"/>
    <w:rsid w:val="00942ADE"/>
    <w:rsid w:val="00943E36"/>
    <w:rsid w:val="00952ABD"/>
    <w:rsid w:val="0096631F"/>
    <w:rsid w:val="00971CB7"/>
    <w:rsid w:val="009746D4"/>
    <w:rsid w:val="009816D3"/>
    <w:rsid w:val="009833AC"/>
    <w:rsid w:val="009846BD"/>
    <w:rsid w:val="00985D37"/>
    <w:rsid w:val="009952AF"/>
    <w:rsid w:val="009A0FDE"/>
    <w:rsid w:val="009B04E5"/>
    <w:rsid w:val="009B09B0"/>
    <w:rsid w:val="009B1F0E"/>
    <w:rsid w:val="009C03C4"/>
    <w:rsid w:val="009D3E4B"/>
    <w:rsid w:val="009E3727"/>
    <w:rsid w:val="009E5EA0"/>
    <w:rsid w:val="009F746B"/>
    <w:rsid w:val="009F7775"/>
    <w:rsid w:val="00A0025D"/>
    <w:rsid w:val="00A034CB"/>
    <w:rsid w:val="00A075F0"/>
    <w:rsid w:val="00A109F6"/>
    <w:rsid w:val="00A148FB"/>
    <w:rsid w:val="00A22292"/>
    <w:rsid w:val="00A35F47"/>
    <w:rsid w:val="00A40F7C"/>
    <w:rsid w:val="00A43582"/>
    <w:rsid w:val="00A512FA"/>
    <w:rsid w:val="00A65F6A"/>
    <w:rsid w:val="00A66DB6"/>
    <w:rsid w:val="00A6792D"/>
    <w:rsid w:val="00A71EAE"/>
    <w:rsid w:val="00A7743B"/>
    <w:rsid w:val="00A81088"/>
    <w:rsid w:val="00A81901"/>
    <w:rsid w:val="00A85866"/>
    <w:rsid w:val="00A859CA"/>
    <w:rsid w:val="00A8635D"/>
    <w:rsid w:val="00A95EE3"/>
    <w:rsid w:val="00AA0914"/>
    <w:rsid w:val="00AA19D1"/>
    <w:rsid w:val="00AA497F"/>
    <w:rsid w:val="00AA4C01"/>
    <w:rsid w:val="00AB3CF2"/>
    <w:rsid w:val="00AB45BD"/>
    <w:rsid w:val="00AB5631"/>
    <w:rsid w:val="00AB7EAD"/>
    <w:rsid w:val="00AB7FFA"/>
    <w:rsid w:val="00AC05C3"/>
    <w:rsid w:val="00AC29C0"/>
    <w:rsid w:val="00AC46CE"/>
    <w:rsid w:val="00AD0673"/>
    <w:rsid w:val="00AD0C2C"/>
    <w:rsid w:val="00AD2421"/>
    <w:rsid w:val="00AF27C7"/>
    <w:rsid w:val="00AF708F"/>
    <w:rsid w:val="00B060BE"/>
    <w:rsid w:val="00B14F8D"/>
    <w:rsid w:val="00B161BF"/>
    <w:rsid w:val="00B20C63"/>
    <w:rsid w:val="00B224CD"/>
    <w:rsid w:val="00B234D5"/>
    <w:rsid w:val="00B26786"/>
    <w:rsid w:val="00B35F31"/>
    <w:rsid w:val="00B40686"/>
    <w:rsid w:val="00B464D2"/>
    <w:rsid w:val="00B477B8"/>
    <w:rsid w:val="00B47BCF"/>
    <w:rsid w:val="00B56015"/>
    <w:rsid w:val="00B56901"/>
    <w:rsid w:val="00B671E0"/>
    <w:rsid w:val="00B725AC"/>
    <w:rsid w:val="00B7447D"/>
    <w:rsid w:val="00B83892"/>
    <w:rsid w:val="00B86694"/>
    <w:rsid w:val="00B94FC6"/>
    <w:rsid w:val="00B97131"/>
    <w:rsid w:val="00B97BAE"/>
    <w:rsid w:val="00BA0DC3"/>
    <w:rsid w:val="00BB23A0"/>
    <w:rsid w:val="00BB4325"/>
    <w:rsid w:val="00BD3F11"/>
    <w:rsid w:val="00BD7AA9"/>
    <w:rsid w:val="00BE12F9"/>
    <w:rsid w:val="00BF26E8"/>
    <w:rsid w:val="00BF4286"/>
    <w:rsid w:val="00C043F9"/>
    <w:rsid w:val="00C0441E"/>
    <w:rsid w:val="00C07070"/>
    <w:rsid w:val="00C10160"/>
    <w:rsid w:val="00C10A1C"/>
    <w:rsid w:val="00C2059F"/>
    <w:rsid w:val="00C2410C"/>
    <w:rsid w:val="00C2532F"/>
    <w:rsid w:val="00C27758"/>
    <w:rsid w:val="00C401A1"/>
    <w:rsid w:val="00C409EB"/>
    <w:rsid w:val="00C761F8"/>
    <w:rsid w:val="00C77144"/>
    <w:rsid w:val="00C8312B"/>
    <w:rsid w:val="00C83D64"/>
    <w:rsid w:val="00C84B8F"/>
    <w:rsid w:val="00C85478"/>
    <w:rsid w:val="00C942BD"/>
    <w:rsid w:val="00CA7CB9"/>
    <w:rsid w:val="00CC3B38"/>
    <w:rsid w:val="00CC5603"/>
    <w:rsid w:val="00CE03CB"/>
    <w:rsid w:val="00CE5A86"/>
    <w:rsid w:val="00CF1AEB"/>
    <w:rsid w:val="00CF26EB"/>
    <w:rsid w:val="00CF292C"/>
    <w:rsid w:val="00D00F75"/>
    <w:rsid w:val="00D054FF"/>
    <w:rsid w:val="00D114F7"/>
    <w:rsid w:val="00D15D95"/>
    <w:rsid w:val="00D27420"/>
    <w:rsid w:val="00D27BB8"/>
    <w:rsid w:val="00D31C4A"/>
    <w:rsid w:val="00D33BC9"/>
    <w:rsid w:val="00D358D2"/>
    <w:rsid w:val="00D4446C"/>
    <w:rsid w:val="00D475E7"/>
    <w:rsid w:val="00D54EEB"/>
    <w:rsid w:val="00D63751"/>
    <w:rsid w:val="00D71213"/>
    <w:rsid w:val="00D717AD"/>
    <w:rsid w:val="00D756F2"/>
    <w:rsid w:val="00D77583"/>
    <w:rsid w:val="00D77725"/>
    <w:rsid w:val="00D94EBF"/>
    <w:rsid w:val="00DA60B9"/>
    <w:rsid w:val="00DB2B4D"/>
    <w:rsid w:val="00DB4694"/>
    <w:rsid w:val="00DC2ACE"/>
    <w:rsid w:val="00DC70F9"/>
    <w:rsid w:val="00DD0B55"/>
    <w:rsid w:val="00DD0E0F"/>
    <w:rsid w:val="00DD0F28"/>
    <w:rsid w:val="00DD212D"/>
    <w:rsid w:val="00DE72BF"/>
    <w:rsid w:val="00DE7644"/>
    <w:rsid w:val="00DF38AF"/>
    <w:rsid w:val="00DF39AB"/>
    <w:rsid w:val="00DF5851"/>
    <w:rsid w:val="00E0338B"/>
    <w:rsid w:val="00E13C02"/>
    <w:rsid w:val="00E242DD"/>
    <w:rsid w:val="00E26967"/>
    <w:rsid w:val="00E303F2"/>
    <w:rsid w:val="00E33BDD"/>
    <w:rsid w:val="00E458C7"/>
    <w:rsid w:val="00E51A8A"/>
    <w:rsid w:val="00E52F4D"/>
    <w:rsid w:val="00E53940"/>
    <w:rsid w:val="00E6126D"/>
    <w:rsid w:val="00E63CA2"/>
    <w:rsid w:val="00E721D8"/>
    <w:rsid w:val="00E75E08"/>
    <w:rsid w:val="00E81147"/>
    <w:rsid w:val="00E93505"/>
    <w:rsid w:val="00E9452A"/>
    <w:rsid w:val="00E95AE6"/>
    <w:rsid w:val="00EA2F18"/>
    <w:rsid w:val="00EB0328"/>
    <w:rsid w:val="00EC0852"/>
    <w:rsid w:val="00EC47A3"/>
    <w:rsid w:val="00EC6128"/>
    <w:rsid w:val="00EC7CC8"/>
    <w:rsid w:val="00ED3F6C"/>
    <w:rsid w:val="00ED70D8"/>
    <w:rsid w:val="00ED7AFE"/>
    <w:rsid w:val="00EE6720"/>
    <w:rsid w:val="00EE68E8"/>
    <w:rsid w:val="00EF4E64"/>
    <w:rsid w:val="00EF53D5"/>
    <w:rsid w:val="00EF65C7"/>
    <w:rsid w:val="00F001BD"/>
    <w:rsid w:val="00F001C8"/>
    <w:rsid w:val="00F05F4D"/>
    <w:rsid w:val="00F06345"/>
    <w:rsid w:val="00F2289E"/>
    <w:rsid w:val="00F27F10"/>
    <w:rsid w:val="00F34FCE"/>
    <w:rsid w:val="00F36800"/>
    <w:rsid w:val="00F4314A"/>
    <w:rsid w:val="00F4691E"/>
    <w:rsid w:val="00F5497B"/>
    <w:rsid w:val="00F572E2"/>
    <w:rsid w:val="00F622C3"/>
    <w:rsid w:val="00F66AFD"/>
    <w:rsid w:val="00F716E8"/>
    <w:rsid w:val="00F756A3"/>
    <w:rsid w:val="00F76B00"/>
    <w:rsid w:val="00F82D2F"/>
    <w:rsid w:val="00F94477"/>
    <w:rsid w:val="00FA0F99"/>
    <w:rsid w:val="00FA6047"/>
    <w:rsid w:val="00FA6B78"/>
    <w:rsid w:val="00FB1EBD"/>
    <w:rsid w:val="00FB375C"/>
    <w:rsid w:val="00FE08DE"/>
    <w:rsid w:val="00FE356D"/>
    <w:rsid w:val="00FE4630"/>
    <w:rsid w:val="00FE73D3"/>
    <w:rsid w:val="00FE744E"/>
    <w:rsid w:val="00FF3211"/>
    <w:rsid w:val="00FF37C6"/>
    <w:rsid w:val="00FF4623"/>
    <w:rsid w:val="00FF6A5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4" type="connector" idref="#Rovná spojovacia šípka 6"/>
        <o:r id="V:Rule5" type="connector" idref="#Rovná spojovacia šípka 7"/>
        <o:r id="V:Rule6" type="connector" idref="#Rovná spojovacia šípka 5"/>
      </o:rules>
    </o:shapelayout>
  </w:shapeDefaults>
  <w:decimalSymbol w:val=","/>
  <w:listSeparator w:val=";"/>
  <w14:docId w14:val="3911090B"/>
  <w15:docId w15:val="{DFFCC42C-10C6-47E2-9448-356CFC3E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1DE"/>
    <w:rPr>
      <w:rFonts w:ascii="Arial" w:hAnsi="Arial"/>
      <w:szCs w:val="24"/>
    </w:rPr>
  </w:style>
  <w:style w:type="paragraph" w:styleId="Nadpis1">
    <w:name w:val="heading 1"/>
    <w:aliases w:val="Heading 1 Char Char,NEA1,Titolo 1pr,Titolo 1ver"/>
    <w:basedOn w:val="Normlny"/>
    <w:next w:val="Normlny"/>
    <w:link w:val="Nadpis1Char"/>
    <w:qFormat/>
    <w:rsid w:val="00803E1B"/>
    <w:pPr>
      <w:numPr>
        <w:numId w:val="49"/>
      </w:numPr>
      <w:tabs>
        <w:tab w:val="left" w:pos="540"/>
      </w:tabs>
      <w:spacing w:before="480"/>
      <w:jc w:val="both"/>
      <w:outlineLvl w:val="0"/>
    </w:pPr>
    <w:rPr>
      <w:b/>
      <w:caps/>
      <w:sz w:val="28"/>
      <w:szCs w:val="20"/>
    </w:rPr>
  </w:style>
  <w:style w:type="paragraph" w:styleId="Nadpis2">
    <w:name w:val="heading 2"/>
    <w:basedOn w:val="Normlny"/>
    <w:next w:val="Normlny"/>
    <w:link w:val="Nadpis2Char"/>
    <w:qFormat/>
    <w:rsid w:val="002A47B9"/>
    <w:pPr>
      <w:numPr>
        <w:ilvl w:val="1"/>
        <w:numId w:val="49"/>
      </w:numPr>
      <w:suppressAutoHyphens/>
      <w:spacing w:before="120"/>
      <w:ind w:left="576"/>
      <w:jc w:val="both"/>
      <w:outlineLvl w:val="1"/>
    </w:pPr>
    <w:rPr>
      <w:b/>
      <w:szCs w:val="20"/>
    </w:rPr>
  </w:style>
  <w:style w:type="paragraph" w:styleId="Nadpis3">
    <w:name w:val="heading 3"/>
    <w:basedOn w:val="Normlny"/>
    <w:next w:val="Normlny"/>
    <w:link w:val="Nadpis3Char"/>
    <w:qFormat/>
    <w:rsid w:val="00CC5603"/>
    <w:pPr>
      <w:keepNext/>
      <w:numPr>
        <w:ilvl w:val="2"/>
        <w:numId w:val="49"/>
      </w:numPr>
      <w:spacing w:before="240" w:after="60"/>
      <w:outlineLvl w:val="2"/>
    </w:pPr>
    <w:rPr>
      <w:b/>
      <w:bCs/>
      <w:sz w:val="26"/>
      <w:szCs w:val="26"/>
    </w:rPr>
  </w:style>
  <w:style w:type="paragraph" w:styleId="Nadpis4">
    <w:name w:val="heading 4"/>
    <w:basedOn w:val="Normlny"/>
    <w:next w:val="Normlny"/>
    <w:link w:val="Nadpis4Char"/>
    <w:qFormat/>
    <w:rsid w:val="00CC5603"/>
    <w:pPr>
      <w:keepNext/>
      <w:numPr>
        <w:ilvl w:val="3"/>
        <w:numId w:val="49"/>
      </w:numPr>
      <w:suppressAutoHyphens/>
      <w:spacing w:before="480"/>
      <w:jc w:val="both"/>
      <w:outlineLvl w:val="3"/>
    </w:pPr>
    <w:rPr>
      <w:b/>
      <w:color w:val="0000FF"/>
      <w:szCs w:val="20"/>
    </w:rPr>
  </w:style>
  <w:style w:type="paragraph" w:styleId="Nadpis5">
    <w:name w:val="heading 5"/>
    <w:basedOn w:val="Normlny"/>
    <w:next w:val="Normlny"/>
    <w:link w:val="Nadpis5Char"/>
    <w:qFormat/>
    <w:rsid w:val="00CC5603"/>
    <w:pPr>
      <w:keepNext/>
      <w:numPr>
        <w:ilvl w:val="4"/>
        <w:numId w:val="49"/>
      </w:numPr>
      <w:outlineLvl w:val="4"/>
    </w:pPr>
    <w:rPr>
      <w:b/>
      <w:bCs/>
      <w:sz w:val="24"/>
      <w:lang w:eastAsia="cs-CZ"/>
    </w:rPr>
  </w:style>
  <w:style w:type="paragraph" w:styleId="Nadpis6">
    <w:name w:val="heading 6"/>
    <w:basedOn w:val="Normlny"/>
    <w:next w:val="Normlny"/>
    <w:link w:val="Nadpis6Char"/>
    <w:qFormat/>
    <w:rsid w:val="00CF292C"/>
    <w:pPr>
      <w:keepNext/>
      <w:numPr>
        <w:ilvl w:val="5"/>
        <w:numId w:val="49"/>
      </w:numPr>
      <w:outlineLvl w:val="5"/>
    </w:pPr>
    <w:rPr>
      <w:snapToGrid w:val="0"/>
      <w:sz w:val="24"/>
      <w:szCs w:val="20"/>
    </w:rPr>
  </w:style>
  <w:style w:type="paragraph" w:styleId="Nadpis7">
    <w:name w:val="heading 7"/>
    <w:basedOn w:val="Normlny"/>
    <w:next w:val="Normlny"/>
    <w:link w:val="Nadpis7Char"/>
    <w:uiPriority w:val="9"/>
    <w:semiHidden/>
    <w:unhideWhenUsed/>
    <w:qFormat/>
    <w:rsid w:val="002A47B9"/>
    <w:pPr>
      <w:numPr>
        <w:ilvl w:val="6"/>
        <w:numId w:val="49"/>
      </w:numPr>
      <w:spacing w:before="240" w:after="60"/>
      <w:outlineLvl w:val="6"/>
    </w:pPr>
    <w:rPr>
      <w:rFonts w:ascii="Calibri" w:hAnsi="Calibri"/>
    </w:rPr>
  </w:style>
  <w:style w:type="paragraph" w:styleId="Nadpis8">
    <w:name w:val="heading 8"/>
    <w:basedOn w:val="Normlny"/>
    <w:next w:val="Normlny"/>
    <w:link w:val="Nadpis8Char"/>
    <w:uiPriority w:val="9"/>
    <w:semiHidden/>
    <w:unhideWhenUsed/>
    <w:qFormat/>
    <w:rsid w:val="002A47B9"/>
    <w:pPr>
      <w:numPr>
        <w:ilvl w:val="7"/>
        <w:numId w:val="49"/>
      </w:numPr>
      <w:spacing w:before="240" w:after="60"/>
      <w:outlineLvl w:val="7"/>
    </w:pPr>
    <w:rPr>
      <w:rFonts w:ascii="Calibri" w:hAnsi="Calibri"/>
      <w:i/>
      <w:iCs/>
    </w:rPr>
  </w:style>
  <w:style w:type="paragraph" w:styleId="Nadpis9">
    <w:name w:val="heading 9"/>
    <w:basedOn w:val="Normlny"/>
    <w:next w:val="Normlny"/>
    <w:link w:val="Nadpis9Char"/>
    <w:uiPriority w:val="9"/>
    <w:semiHidden/>
    <w:unhideWhenUsed/>
    <w:qFormat/>
    <w:rsid w:val="002A47B9"/>
    <w:pPr>
      <w:numPr>
        <w:ilvl w:val="8"/>
        <w:numId w:val="49"/>
      </w:num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 1 Char Char Char,NEA1 Char,Titolo 1pr Char,Titolo 1ver Char"/>
    <w:link w:val="Nadpis1"/>
    <w:rsid w:val="00803E1B"/>
    <w:rPr>
      <w:rFonts w:ascii="Arial" w:hAnsi="Arial"/>
      <w:b/>
      <w:caps/>
      <w:sz w:val="28"/>
    </w:rPr>
  </w:style>
  <w:style w:type="character" w:customStyle="1" w:styleId="Nadpis2Char">
    <w:name w:val="Nadpis 2 Char"/>
    <w:link w:val="Nadpis2"/>
    <w:rsid w:val="002A47B9"/>
    <w:rPr>
      <w:rFonts w:ascii="Arial" w:hAnsi="Arial"/>
      <w:b/>
    </w:rPr>
  </w:style>
  <w:style w:type="character" w:customStyle="1" w:styleId="Nadpis3Char">
    <w:name w:val="Nadpis 3 Char"/>
    <w:link w:val="Nadpis3"/>
    <w:rsid w:val="00CF292C"/>
    <w:rPr>
      <w:rFonts w:ascii="Arial" w:hAnsi="Arial"/>
      <w:b/>
      <w:bCs/>
      <w:sz w:val="26"/>
      <w:szCs w:val="26"/>
    </w:rPr>
  </w:style>
  <w:style w:type="character" w:customStyle="1" w:styleId="Nadpis4Char">
    <w:name w:val="Nadpis 4 Char"/>
    <w:link w:val="Nadpis4"/>
    <w:rsid w:val="00CF292C"/>
    <w:rPr>
      <w:rFonts w:ascii="Arial" w:hAnsi="Arial"/>
      <w:b/>
      <w:color w:val="0000FF"/>
    </w:rPr>
  </w:style>
  <w:style w:type="character" w:customStyle="1" w:styleId="Nadpis5Char">
    <w:name w:val="Nadpis 5 Char"/>
    <w:link w:val="Nadpis5"/>
    <w:rsid w:val="00CF292C"/>
    <w:rPr>
      <w:rFonts w:ascii="Arial" w:hAnsi="Arial"/>
      <w:b/>
      <w:bCs/>
      <w:sz w:val="24"/>
      <w:szCs w:val="24"/>
      <w:lang w:eastAsia="cs-CZ"/>
    </w:rPr>
  </w:style>
  <w:style w:type="character" w:customStyle="1" w:styleId="Nadpis6Char">
    <w:name w:val="Nadpis 6 Char"/>
    <w:link w:val="Nadpis6"/>
    <w:rsid w:val="00CF292C"/>
    <w:rPr>
      <w:rFonts w:ascii="Arial" w:hAnsi="Arial"/>
      <w:snapToGrid w:val="0"/>
      <w:sz w:val="24"/>
    </w:rPr>
  </w:style>
  <w:style w:type="paragraph" w:styleId="Nzov">
    <w:name w:val="Title"/>
    <w:basedOn w:val="Normlny"/>
    <w:link w:val="NzovChar"/>
    <w:qFormat/>
    <w:rsid w:val="00CC5603"/>
    <w:pPr>
      <w:spacing w:before="120"/>
      <w:jc w:val="center"/>
    </w:pPr>
    <w:rPr>
      <w:b/>
      <w:sz w:val="32"/>
      <w:szCs w:val="32"/>
    </w:rPr>
  </w:style>
  <w:style w:type="character" w:customStyle="1" w:styleId="NzovChar">
    <w:name w:val="Názov Char"/>
    <w:link w:val="Nzov"/>
    <w:rsid w:val="00CF292C"/>
    <w:rPr>
      <w:rFonts w:ascii="Arial" w:hAnsi="Arial" w:cs="Arial"/>
      <w:b/>
      <w:sz w:val="32"/>
      <w:szCs w:val="32"/>
    </w:rPr>
  </w:style>
  <w:style w:type="paragraph" w:styleId="Podtitul">
    <w:name w:val="Subtitle"/>
    <w:basedOn w:val="Normlny"/>
    <w:link w:val="PodtitulChar"/>
    <w:qFormat/>
    <w:rsid w:val="00CC5603"/>
    <w:pPr>
      <w:jc w:val="center"/>
    </w:pPr>
    <w:rPr>
      <w:b/>
      <w:sz w:val="32"/>
      <w:szCs w:val="16"/>
    </w:rPr>
  </w:style>
  <w:style w:type="character" w:customStyle="1" w:styleId="PodtitulChar">
    <w:name w:val="Podtitul Char"/>
    <w:link w:val="Podtitul"/>
    <w:rsid w:val="00CF292C"/>
    <w:rPr>
      <w:rFonts w:ascii="Arial" w:hAnsi="Arial" w:cs="Arial"/>
      <w:b/>
      <w:sz w:val="32"/>
      <w:szCs w:val="16"/>
    </w:rPr>
  </w:style>
  <w:style w:type="character" w:styleId="Hypertextovprepojenie">
    <w:name w:val="Hyperlink"/>
    <w:uiPriority w:val="99"/>
    <w:rsid w:val="00CC5603"/>
    <w:rPr>
      <w:color w:val="0000FF"/>
      <w:u w:val="single"/>
    </w:rPr>
  </w:style>
  <w:style w:type="paragraph" w:styleId="Normlnywebov">
    <w:name w:val="Normal (Web)"/>
    <w:basedOn w:val="Normlny"/>
    <w:rsid w:val="00CC5603"/>
    <w:pPr>
      <w:spacing w:before="100" w:beforeAutospacing="1" w:after="100" w:afterAutospacing="1"/>
    </w:pPr>
  </w:style>
  <w:style w:type="paragraph" w:styleId="Zoznamsodrkami">
    <w:name w:val="List Bullet"/>
    <w:basedOn w:val="Normlny"/>
    <w:autoRedefine/>
    <w:rsid w:val="00CC5603"/>
    <w:pPr>
      <w:spacing w:before="120"/>
      <w:ind w:left="540"/>
      <w:jc w:val="both"/>
    </w:pPr>
    <w:rPr>
      <w:rFonts w:cs="Arial"/>
      <w:lang w:val="cs-CZ" w:eastAsia="cs-CZ"/>
    </w:rPr>
  </w:style>
  <w:style w:type="paragraph" w:styleId="Zkladntext2">
    <w:name w:val="Body Text 2"/>
    <w:basedOn w:val="Normlny"/>
    <w:link w:val="Zkladntext2Char"/>
    <w:rsid w:val="00CC5603"/>
    <w:pPr>
      <w:tabs>
        <w:tab w:val="num" w:pos="0"/>
      </w:tabs>
      <w:spacing w:before="120"/>
      <w:jc w:val="both"/>
    </w:pPr>
    <w:rPr>
      <w:szCs w:val="20"/>
    </w:rPr>
  </w:style>
  <w:style w:type="character" w:customStyle="1" w:styleId="Zkladntext2Char">
    <w:name w:val="Základný text 2 Char"/>
    <w:link w:val="Zkladntext2"/>
    <w:rsid w:val="00CF292C"/>
    <w:rPr>
      <w:rFonts w:ascii="Arial" w:hAnsi="Arial" w:cs="Arial"/>
    </w:rPr>
  </w:style>
  <w:style w:type="paragraph" w:styleId="Pta">
    <w:name w:val="footer"/>
    <w:aliases w:val=" Char"/>
    <w:basedOn w:val="Normlny"/>
    <w:link w:val="PtaChar"/>
    <w:rsid w:val="00CC5603"/>
    <w:pPr>
      <w:tabs>
        <w:tab w:val="center" w:pos="4536"/>
        <w:tab w:val="right" w:pos="9072"/>
      </w:tabs>
    </w:pPr>
    <w:rPr>
      <w:rFonts w:ascii="Times New Roman" w:hAnsi="Times New Roman"/>
      <w:sz w:val="24"/>
    </w:rPr>
  </w:style>
  <w:style w:type="character" w:customStyle="1" w:styleId="PtaChar">
    <w:name w:val="Päta Char"/>
    <w:aliases w:val=" Char Char"/>
    <w:link w:val="Pta"/>
    <w:locked/>
    <w:rsid w:val="00D054FF"/>
    <w:rPr>
      <w:sz w:val="24"/>
      <w:szCs w:val="24"/>
    </w:rPr>
  </w:style>
  <w:style w:type="paragraph" w:styleId="Zarkazkladnhotextu2">
    <w:name w:val="Body Text Indent 2"/>
    <w:basedOn w:val="Normlny"/>
    <w:link w:val="Zarkazkladnhotextu2Char"/>
    <w:rsid w:val="00CC5603"/>
    <w:pPr>
      <w:suppressAutoHyphens/>
      <w:spacing w:after="120"/>
      <w:ind w:firstLine="708"/>
      <w:jc w:val="both"/>
    </w:pPr>
    <w:rPr>
      <w:rFonts w:ascii="Times New Roman" w:hAnsi="Times New Roman"/>
      <w:sz w:val="24"/>
      <w:szCs w:val="20"/>
      <w:lang w:eastAsia="ja-JP"/>
    </w:rPr>
  </w:style>
  <w:style w:type="character" w:customStyle="1" w:styleId="Zarkazkladnhotextu2Char">
    <w:name w:val="Zarážka základného textu 2 Char"/>
    <w:link w:val="Zarkazkladnhotextu2"/>
    <w:rsid w:val="00CF292C"/>
    <w:rPr>
      <w:sz w:val="24"/>
      <w:lang w:eastAsia="ja-JP"/>
    </w:rPr>
  </w:style>
  <w:style w:type="paragraph" w:styleId="Hlavika">
    <w:name w:val="header"/>
    <w:basedOn w:val="Normlny"/>
    <w:link w:val="HlavikaChar"/>
    <w:rsid w:val="00CC5603"/>
    <w:pPr>
      <w:tabs>
        <w:tab w:val="center" w:pos="4536"/>
        <w:tab w:val="right" w:pos="9072"/>
      </w:tabs>
    </w:pPr>
    <w:rPr>
      <w:rFonts w:ascii="Times New Roman" w:hAnsi="Times New Roman"/>
      <w:sz w:val="24"/>
    </w:rPr>
  </w:style>
  <w:style w:type="character" w:customStyle="1" w:styleId="HlavikaChar">
    <w:name w:val="Hlavička Char"/>
    <w:link w:val="Hlavika"/>
    <w:rsid w:val="002F2436"/>
    <w:rPr>
      <w:sz w:val="24"/>
      <w:szCs w:val="24"/>
    </w:rPr>
  </w:style>
  <w:style w:type="paragraph" w:styleId="Zkladntext">
    <w:name w:val="Body Text"/>
    <w:basedOn w:val="Normlny"/>
    <w:link w:val="ZkladntextChar"/>
    <w:uiPriority w:val="99"/>
    <w:rsid w:val="00CC5603"/>
    <w:pPr>
      <w:jc w:val="both"/>
    </w:pPr>
    <w:rPr>
      <w:rFonts w:ascii="Times New Roman" w:hAnsi="Times New Roman"/>
      <w:b/>
      <w:sz w:val="24"/>
      <w:szCs w:val="20"/>
      <w:lang w:eastAsia="ja-JP"/>
    </w:rPr>
  </w:style>
  <w:style w:type="character" w:customStyle="1" w:styleId="ZkladntextChar">
    <w:name w:val="Základný text Char"/>
    <w:link w:val="Zkladntext"/>
    <w:uiPriority w:val="99"/>
    <w:rsid w:val="00CF292C"/>
    <w:rPr>
      <w:b/>
      <w:sz w:val="24"/>
      <w:lang w:eastAsia="ja-JP"/>
    </w:rPr>
  </w:style>
  <w:style w:type="character" w:styleId="slostrany">
    <w:name w:val="page number"/>
    <w:basedOn w:val="Predvolenpsmoodseku"/>
    <w:rsid w:val="00CC5603"/>
  </w:style>
  <w:style w:type="paragraph" w:styleId="Zkladntext3">
    <w:name w:val="Body Text 3"/>
    <w:basedOn w:val="Normlny"/>
    <w:link w:val="Zkladntext3Char"/>
    <w:semiHidden/>
    <w:rsid w:val="00CC5603"/>
    <w:pPr>
      <w:autoSpaceDE w:val="0"/>
      <w:autoSpaceDN w:val="0"/>
      <w:adjustRightInd w:val="0"/>
    </w:pPr>
    <w:rPr>
      <w:rFonts w:cs="Arial"/>
      <w:sz w:val="18"/>
    </w:rPr>
  </w:style>
  <w:style w:type="character" w:customStyle="1" w:styleId="Zkladntext3Char">
    <w:name w:val="Základný text 3 Char"/>
    <w:link w:val="Zkladntext3"/>
    <w:semiHidden/>
    <w:rsid w:val="000D4B74"/>
    <w:rPr>
      <w:rFonts w:ascii="Arial" w:hAnsi="Arial" w:cs="Arial"/>
      <w:sz w:val="18"/>
      <w:szCs w:val="24"/>
    </w:rPr>
  </w:style>
  <w:style w:type="character" w:styleId="PouitHypertextovPrepojenie">
    <w:name w:val="FollowedHyperlink"/>
    <w:rsid w:val="00CC5603"/>
    <w:rPr>
      <w:color w:val="800080"/>
      <w:u w:val="single"/>
    </w:rPr>
  </w:style>
  <w:style w:type="paragraph" w:customStyle="1" w:styleId="Default">
    <w:name w:val="Default"/>
    <w:rsid w:val="00CC5603"/>
    <w:pPr>
      <w:widowControl w:val="0"/>
      <w:autoSpaceDE w:val="0"/>
      <w:autoSpaceDN w:val="0"/>
      <w:adjustRightInd w:val="0"/>
    </w:pPr>
    <w:rPr>
      <w:color w:val="000000"/>
      <w:sz w:val="24"/>
      <w:szCs w:val="24"/>
    </w:rPr>
  </w:style>
  <w:style w:type="paragraph" w:customStyle="1" w:styleId="CM30">
    <w:name w:val="CM30"/>
    <w:basedOn w:val="Default"/>
    <w:next w:val="Default"/>
    <w:rsid w:val="00CC5603"/>
    <w:pPr>
      <w:spacing w:after="648"/>
    </w:pPr>
    <w:rPr>
      <w:color w:val="auto"/>
    </w:rPr>
  </w:style>
  <w:style w:type="paragraph" w:customStyle="1" w:styleId="CM32">
    <w:name w:val="CM32"/>
    <w:basedOn w:val="Default"/>
    <w:next w:val="Default"/>
    <w:rsid w:val="00CC5603"/>
    <w:pPr>
      <w:spacing w:after="118"/>
    </w:pPr>
    <w:rPr>
      <w:color w:val="auto"/>
    </w:rPr>
  </w:style>
  <w:style w:type="paragraph" w:customStyle="1" w:styleId="CM31">
    <w:name w:val="CM31"/>
    <w:basedOn w:val="Default"/>
    <w:next w:val="Default"/>
    <w:rsid w:val="00CC5603"/>
    <w:pPr>
      <w:spacing w:after="248"/>
    </w:pPr>
    <w:rPr>
      <w:color w:val="auto"/>
    </w:rPr>
  </w:style>
  <w:style w:type="paragraph" w:customStyle="1" w:styleId="CM9">
    <w:name w:val="CM9"/>
    <w:basedOn w:val="Default"/>
    <w:next w:val="Default"/>
    <w:rsid w:val="00CC5603"/>
    <w:pPr>
      <w:spacing w:line="276" w:lineRule="atLeast"/>
    </w:pPr>
    <w:rPr>
      <w:color w:val="auto"/>
    </w:rPr>
  </w:style>
  <w:style w:type="paragraph" w:customStyle="1" w:styleId="CM16">
    <w:name w:val="CM16"/>
    <w:basedOn w:val="Default"/>
    <w:next w:val="Default"/>
    <w:rsid w:val="00CC5603"/>
    <w:pPr>
      <w:spacing w:line="276" w:lineRule="atLeast"/>
    </w:pPr>
    <w:rPr>
      <w:color w:val="auto"/>
    </w:rPr>
  </w:style>
  <w:style w:type="paragraph" w:customStyle="1" w:styleId="CM33">
    <w:name w:val="CM33"/>
    <w:basedOn w:val="Default"/>
    <w:next w:val="Default"/>
    <w:rsid w:val="00CC5603"/>
    <w:pPr>
      <w:spacing w:after="828"/>
    </w:pPr>
    <w:rPr>
      <w:color w:val="auto"/>
    </w:rPr>
  </w:style>
  <w:style w:type="paragraph" w:styleId="Odsekzoznamu">
    <w:name w:val="List Paragraph"/>
    <w:basedOn w:val="Normlny"/>
    <w:uiPriority w:val="34"/>
    <w:qFormat/>
    <w:rsid w:val="00CC5603"/>
    <w:pPr>
      <w:ind w:left="720"/>
    </w:pPr>
  </w:style>
  <w:style w:type="paragraph" w:styleId="Zarkazkladnhotextu">
    <w:name w:val="Body Text Indent"/>
    <w:basedOn w:val="Normlny"/>
    <w:link w:val="ZarkazkladnhotextuChar"/>
    <w:rsid w:val="00CC5603"/>
    <w:pPr>
      <w:spacing w:after="120"/>
      <w:ind w:firstLine="567"/>
      <w:jc w:val="both"/>
    </w:pPr>
    <w:rPr>
      <w:rFonts w:ascii="Times New Roman" w:hAnsi="Times New Roman"/>
      <w:sz w:val="24"/>
      <w:szCs w:val="20"/>
      <w:lang w:eastAsia="ja-JP"/>
    </w:rPr>
  </w:style>
  <w:style w:type="character" w:customStyle="1" w:styleId="ZarkazkladnhotextuChar">
    <w:name w:val="Zarážka základného textu Char"/>
    <w:link w:val="Zarkazkladnhotextu"/>
    <w:rsid w:val="00CF292C"/>
    <w:rPr>
      <w:sz w:val="24"/>
      <w:lang w:eastAsia="ja-JP"/>
    </w:rPr>
  </w:style>
  <w:style w:type="table" w:styleId="Mriekatabuky">
    <w:name w:val="Table Grid"/>
    <w:basedOn w:val="Normlnatabuka"/>
    <w:uiPriority w:val="59"/>
    <w:rsid w:val="00FF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CF292C"/>
    <w:rPr>
      <w:sz w:val="24"/>
      <w:szCs w:val="24"/>
      <w:lang w:val="sk-SK" w:eastAsia="sk-SK" w:bidi="ar-SA"/>
    </w:rPr>
  </w:style>
  <w:style w:type="paragraph" w:styleId="Zarkazkladnhotextu3">
    <w:name w:val="Body Text Indent 3"/>
    <w:basedOn w:val="Normlny"/>
    <w:link w:val="Zarkazkladnhotextu3Char"/>
    <w:rsid w:val="00CF292C"/>
    <w:pPr>
      <w:spacing w:after="120"/>
      <w:ind w:left="283"/>
    </w:pPr>
    <w:rPr>
      <w:rFonts w:ascii="Times New Roman" w:hAnsi="Times New Roman"/>
      <w:b/>
      <w:bCs/>
      <w:sz w:val="16"/>
      <w:szCs w:val="16"/>
    </w:rPr>
  </w:style>
  <w:style w:type="character" w:customStyle="1" w:styleId="Zarkazkladnhotextu3Char">
    <w:name w:val="Zarážka základného textu 3 Char"/>
    <w:link w:val="Zarkazkladnhotextu3"/>
    <w:rsid w:val="00CF292C"/>
    <w:rPr>
      <w:b/>
      <w:bCs/>
      <w:sz w:val="16"/>
      <w:szCs w:val="16"/>
    </w:rPr>
  </w:style>
  <w:style w:type="character" w:customStyle="1" w:styleId="TextpoznmkypodiarouChar">
    <w:name w:val="Text poznámky pod čiarou Char"/>
    <w:link w:val="Textpoznmkypodiarou"/>
    <w:uiPriority w:val="99"/>
    <w:semiHidden/>
    <w:rsid w:val="00CF292C"/>
    <w:rPr>
      <w:color w:val="000000"/>
      <w:lang w:val="en-GB" w:eastAsia="cs-CZ"/>
    </w:rPr>
  </w:style>
  <w:style w:type="paragraph" w:styleId="Textpoznmkypodiarou">
    <w:name w:val="footnote text"/>
    <w:basedOn w:val="Normlny"/>
    <w:link w:val="TextpoznmkypodiarouChar"/>
    <w:uiPriority w:val="99"/>
    <w:semiHidden/>
    <w:rsid w:val="00CF292C"/>
    <w:rPr>
      <w:rFonts w:ascii="Times New Roman" w:hAnsi="Times New Roman"/>
      <w:color w:val="000000"/>
      <w:szCs w:val="20"/>
      <w:lang w:val="en-GB" w:eastAsia="cs-CZ"/>
    </w:rPr>
  </w:style>
  <w:style w:type="paragraph" w:styleId="Popis">
    <w:name w:val="caption"/>
    <w:basedOn w:val="Normlny"/>
    <w:next w:val="Normlny"/>
    <w:qFormat/>
    <w:rsid w:val="00CF292C"/>
    <w:rPr>
      <w:b/>
      <w:bCs/>
      <w:szCs w:val="20"/>
    </w:rPr>
  </w:style>
  <w:style w:type="character" w:customStyle="1" w:styleId="truktradokumentuChar">
    <w:name w:val="Štruktúra dokumentu Char"/>
    <w:link w:val="truktradokumentu"/>
    <w:semiHidden/>
    <w:rsid w:val="00CF292C"/>
    <w:rPr>
      <w:rFonts w:ascii="Tahoma" w:hAnsi="Tahoma" w:cs="Tahoma"/>
      <w:sz w:val="24"/>
      <w:szCs w:val="24"/>
      <w:shd w:val="clear" w:color="auto" w:fill="000080"/>
    </w:rPr>
  </w:style>
  <w:style w:type="paragraph" w:styleId="truktradokumentu">
    <w:name w:val="Document Map"/>
    <w:basedOn w:val="Normlny"/>
    <w:link w:val="truktradokumentuChar"/>
    <w:semiHidden/>
    <w:rsid w:val="00CF292C"/>
    <w:pPr>
      <w:shd w:val="clear" w:color="auto" w:fill="000080"/>
    </w:pPr>
    <w:rPr>
      <w:rFonts w:ascii="Tahoma" w:hAnsi="Tahoma"/>
      <w:sz w:val="24"/>
    </w:rPr>
  </w:style>
  <w:style w:type="paragraph" w:styleId="Obyajntext">
    <w:name w:val="Plain Text"/>
    <w:basedOn w:val="Normlny"/>
    <w:link w:val="ObyajntextChar"/>
    <w:rsid w:val="00CF292C"/>
    <w:rPr>
      <w:rFonts w:ascii="Courier New" w:hAnsi="Courier New"/>
      <w:szCs w:val="20"/>
    </w:rPr>
  </w:style>
  <w:style w:type="character" w:customStyle="1" w:styleId="ObyajntextChar">
    <w:name w:val="Obyčajný text Char"/>
    <w:link w:val="Obyajntext"/>
    <w:rsid w:val="00CF292C"/>
    <w:rPr>
      <w:rFonts w:ascii="Courier New" w:hAnsi="Courier New" w:cs="Courier New"/>
    </w:rPr>
  </w:style>
  <w:style w:type="paragraph" w:customStyle="1" w:styleId="Odstavecseseznamem1">
    <w:name w:val="Odstavec se seznamem1"/>
    <w:basedOn w:val="Normlny"/>
    <w:qFormat/>
    <w:rsid w:val="00CF292C"/>
    <w:pPr>
      <w:ind w:left="720"/>
      <w:contextualSpacing/>
    </w:pPr>
    <w:rPr>
      <w:lang w:val="cs-CZ" w:eastAsia="cs-CZ"/>
    </w:rPr>
  </w:style>
  <w:style w:type="character" w:customStyle="1" w:styleId="CharChar8">
    <w:name w:val="Char Char8"/>
    <w:rsid w:val="00CF292C"/>
    <w:rPr>
      <w:rFonts w:ascii="Arial" w:eastAsia="Times New Roman" w:hAnsi="Arial" w:cs="Arial"/>
      <w:b/>
      <w:bCs/>
      <w:sz w:val="26"/>
      <w:szCs w:val="26"/>
    </w:rPr>
  </w:style>
  <w:style w:type="character" w:customStyle="1" w:styleId="CharChar5">
    <w:name w:val="Char Char5"/>
    <w:rsid w:val="00CF292C"/>
    <w:rPr>
      <w:rFonts w:ascii="Times New Roman" w:eastAsia="Times New Roman" w:hAnsi="Times New Roman" w:cs="Times New Roman"/>
      <w:sz w:val="24"/>
      <w:szCs w:val="24"/>
      <w:lang w:eastAsia="sk-SK"/>
    </w:rPr>
  </w:style>
  <w:style w:type="character" w:customStyle="1" w:styleId="CharCharChar">
    <w:name w:val="Char Char Char"/>
    <w:rsid w:val="00CF292C"/>
    <w:rPr>
      <w:sz w:val="24"/>
      <w:szCs w:val="24"/>
      <w:lang w:val="sk-SK" w:eastAsia="sk-SK" w:bidi="ar-SA"/>
    </w:rPr>
  </w:style>
  <w:style w:type="paragraph" w:styleId="Hlavikaobsahu">
    <w:name w:val="TOC Heading"/>
    <w:basedOn w:val="Nadpis1"/>
    <w:next w:val="Normlny"/>
    <w:uiPriority w:val="39"/>
    <w:semiHidden/>
    <w:unhideWhenUsed/>
    <w:qFormat/>
    <w:rsid w:val="009952AF"/>
    <w:pPr>
      <w:keepNext/>
      <w:keepLines/>
      <w:tabs>
        <w:tab w:val="clear" w:pos="540"/>
      </w:tabs>
      <w:spacing w:line="276" w:lineRule="auto"/>
      <w:jc w:val="left"/>
      <w:outlineLvl w:val="9"/>
    </w:pPr>
    <w:rPr>
      <w:rFonts w:ascii="Cambria" w:hAnsi="Cambria"/>
      <w:bCs/>
      <w:color w:val="365F91"/>
      <w:szCs w:val="28"/>
      <w:lang w:eastAsia="en-US"/>
    </w:rPr>
  </w:style>
  <w:style w:type="paragraph" w:styleId="Obsah1">
    <w:name w:val="toc 1"/>
    <w:basedOn w:val="Normlny"/>
    <w:next w:val="Normlny"/>
    <w:autoRedefine/>
    <w:uiPriority w:val="39"/>
    <w:unhideWhenUsed/>
    <w:rsid w:val="00FB375C"/>
    <w:pPr>
      <w:tabs>
        <w:tab w:val="right" w:leader="dot" w:pos="9062"/>
      </w:tabs>
      <w:ind w:left="426" w:hanging="426"/>
    </w:pPr>
    <w:rPr>
      <w:noProof/>
    </w:rPr>
  </w:style>
  <w:style w:type="paragraph" w:styleId="Obsah2">
    <w:name w:val="toc 2"/>
    <w:basedOn w:val="Normlny"/>
    <w:next w:val="Normlny"/>
    <w:autoRedefine/>
    <w:uiPriority w:val="39"/>
    <w:unhideWhenUsed/>
    <w:rsid w:val="009952AF"/>
    <w:pPr>
      <w:ind w:left="240"/>
    </w:pPr>
  </w:style>
  <w:style w:type="paragraph" w:styleId="Obsah3">
    <w:name w:val="toc 3"/>
    <w:basedOn w:val="Normlny"/>
    <w:next w:val="Normlny"/>
    <w:autoRedefine/>
    <w:uiPriority w:val="39"/>
    <w:unhideWhenUsed/>
    <w:rsid w:val="009952AF"/>
    <w:pPr>
      <w:ind w:left="480"/>
    </w:pPr>
  </w:style>
  <w:style w:type="paragraph" w:customStyle="1" w:styleId="Zarkazkladnhotextu21">
    <w:name w:val="Zarážka základného textu 21"/>
    <w:basedOn w:val="Normlny"/>
    <w:rsid w:val="00E81147"/>
    <w:pPr>
      <w:suppressAutoHyphens/>
      <w:spacing w:after="120" w:line="480" w:lineRule="auto"/>
      <w:ind w:left="283"/>
    </w:pPr>
    <w:rPr>
      <w:lang w:val="de-DE" w:eastAsia="ar-SA"/>
    </w:rPr>
  </w:style>
  <w:style w:type="paragraph" w:customStyle="1" w:styleId="Uivo">
    <w:name w:val="Učivo"/>
    <w:basedOn w:val="Normlny"/>
    <w:rsid w:val="00E81147"/>
    <w:pPr>
      <w:tabs>
        <w:tab w:val="left" w:pos="567"/>
        <w:tab w:val="left" w:pos="2150"/>
      </w:tabs>
      <w:suppressAutoHyphens/>
      <w:spacing w:before="20"/>
      <w:ind w:left="2150" w:right="113" w:hanging="360"/>
    </w:pPr>
    <w:rPr>
      <w:sz w:val="22"/>
      <w:szCs w:val="20"/>
      <w:lang w:val="cs-CZ" w:eastAsia="ar-SA"/>
    </w:rPr>
  </w:style>
  <w:style w:type="paragraph" w:customStyle="1" w:styleId="Zkladntext31">
    <w:name w:val="Základný text 31"/>
    <w:basedOn w:val="Normlny"/>
    <w:rsid w:val="00E81147"/>
    <w:pPr>
      <w:suppressAutoHyphens/>
      <w:spacing w:after="120"/>
    </w:pPr>
    <w:rPr>
      <w:sz w:val="16"/>
      <w:szCs w:val="16"/>
      <w:lang w:val="de-DE" w:eastAsia="ar-SA"/>
    </w:rPr>
  </w:style>
  <w:style w:type="paragraph" w:styleId="Obsah4">
    <w:name w:val="toc 4"/>
    <w:basedOn w:val="Normlny"/>
    <w:next w:val="Normlny"/>
    <w:autoRedefine/>
    <w:uiPriority w:val="39"/>
    <w:unhideWhenUsed/>
    <w:rsid w:val="00FB375C"/>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FB375C"/>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FB375C"/>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FB375C"/>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FB375C"/>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FB375C"/>
    <w:pPr>
      <w:spacing w:after="100" w:line="276" w:lineRule="auto"/>
      <w:ind w:left="1760"/>
    </w:pPr>
    <w:rPr>
      <w:rFonts w:ascii="Calibri" w:hAnsi="Calibri"/>
      <w:sz w:val="22"/>
      <w:szCs w:val="22"/>
    </w:rPr>
  </w:style>
  <w:style w:type="character" w:customStyle="1" w:styleId="Nadpis7Char">
    <w:name w:val="Nadpis 7 Char"/>
    <w:link w:val="Nadpis7"/>
    <w:uiPriority w:val="9"/>
    <w:semiHidden/>
    <w:rsid w:val="002A47B9"/>
    <w:rPr>
      <w:rFonts w:ascii="Calibri" w:hAnsi="Calibri"/>
      <w:szCs w:val="24"/>
    </w:rPr>
  </w:style>
  <w:style w:type="character" w:customStyle="1" w:styleId="Nadpis8Char">
    <w:name w:val="Nadpis 8 Char"/>
    <w:link w:val="Nadpis8"/>
    <w:uiPriority w:val="9"/>
    <w:semiHidden/>
    <w:rsid w:val="002A47B9"/>
    <w:rPr>
      <w:rFonts w:ascii="Calibri" w:hAnsi="Calibri"/>
      <w:i/>
      <w:iCs/>
      <w:szCs w:val="24"/>
    </w:rPr>
  </w:style>
  <w:style w:type="character" w:customStyle="1" w:styleId="Nadpis9Char">
    <w:name w:val="Nadpis 9 Char"/>
    <w:link w:val="Nadpis9"/>
    <w:uiPriority w:val="9"/>
    <w:semiHidden/>
    <w:rsid w:val="002A47B9"/>
    <w:rPr>
      <w:rFonts w:ascii="Cambria" w:hAnsi="Cambria"/>
      <w:sz w:val="22"/>
      <w:szCs w:val="22"/>
    </w:rPr>
  </w:style>
  <w:style w:type="character" w:customStyle="1" w:styleId="TextpoznpodarouChar1">
    <w:name w:val="Text pozn. pod čarou Char1"/>
    <w:uiPriority w:val="99"/>
    <w:semiHidden/>
    <w:rsid w:val="00C8312B"/>
    <w:rPr>
      <w:rFonts w:ascii="Times New Roman" w:eastAsia="Times New Roman" w:hAnsi="Times New Roman" w:cs="Times New Roman"/>
      <w:sz w:val="20"/>
      <w:szCs w:val="20"/>
      <w:lang w:eastAsia="sk-SK"/>
    </w:rPr>
  </w:style>
  <w:style w:type="character" w:customStyle="1" w:styleId="RozvrendokumentuChar1">
    <w:name w:val="Rozvržení dokumentu Char1"/>
    <w:uiPriority w:val="99"/>
    <w:semiHidden/>
    <w:rsid w:val="00C8312B"/>
    <w:rPr>
      <w:rFonts w:ascii="Tahoma" w:eastAsia="Times New Roman" w:hAnsi="Tahoma" w:cs="Tahoma"/>
      <w:sz w:val="16"/>
      <w:szCs w:val="16"/>
      <w:lang w:eastAsia="sk-SK"/>
    </w:rPr>
  </w:style>
  <w:style w:type="table" w:styleId="Svetlpodfarbeniezvraznenie3">
    <w:name w:val="Light Shading Accent 3"/>
    <w:basedOn w:val="Normlnatabuka"/>
    <w:uiPriority w:val="60"/>
    <w:rsid w:val="00C8312B"/>
    <w:rPr>
      <w:rFonts w:ascii="Calibri" w:eastAsia="Calibri" w:hAnsi="Calibri"/>
      <w:color w:val="089BA2"/>
      <w:sz w:val="22"/>
      <w:szCs w:val="22"/>
      <w:lang w:eastAsia="en-US"/>
    </w:rPr>
    <w:tblPr>
      <w:tblStyleRowBandSize w:val="1"/>
      <w:tblStyleColBandSize w:val="1"/>
      <w:tblBorders>
        <w:top w:val="single" w:sz="8" w:space="0" w:color="0BD0D9"/>
        <w:bottom w:val="single" w:sz="8" w:space="0" w:color="0BD0D9"/>
      </w:tblBorders>
    </w:tblPr>
    <w:tblStylePr w:type="firstRow">
      <w:pPr>
        <w:spacing w:before="0" w:after="0" w:line="240" w:lineRule="auto"/>
      </w:pPr>
      <w:rPr>
        <w:b/>
        <w:bCs/>
      </w:rPr>
      <w:tblPr/>
      <w:tcPr>
        <w:tcBorders>
          <w:top w:val="single" w:sz="8" w:space="0" w:color="0BD0D9"/>
          <w:left w:val="nil"/>
          <w:bottom w:val="single" w:sz="8" w:space="0" w:color="0BD0D9"/>
          <w:right w:val="nil"/>
          <w:insideH w:val="nil"/>
          <w:insideV w:val="nil"/>
        </w:tcBorders>
      </w:tcPr>
    </w:tblStylePr>
    <w:tblStylePr w:type="lastRow">
      <w:pPr>
        <w:spacing w:before="0" w:after="0" w:line="240" w:lineRule="auto"/>
      </w:pPr>
      <w:rPr>
        <w:b/>
        <w:bCs/>
      </w:rPr>
      <w:tblPr/>
      <w:tcPr>
        <w:tcBorders>
          <w:top w:val="single" w:sz="8" w:space="0" w:color="0BD0D9"/>
          <w:left w:val="nil"/>
          <w:bottom w:val="single" w:sz="8" w:space="0" w:color="0BD0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cPr>
    </w:tblStylePr>
    <w:tblStylePr w:type="band1Horz">
      <w:tblPr/>
      <w:tcPr>
        <w:tcBorders>
          <w:left w:val="nil"/>
          <w:right w:val="nil"/>
          <w:insideH w:val="nil"/>
          <w:insideV w:val="nil"/>
        </w:tcBorders>
        <w:shd w:val="clear" w:color="auto" w:fill="BCF8FB"/>
      </w:tcPr>
    </w:tblStylePr>
  </w:style>
  <w:style w:type="table" w:styleId="Svetlpodfarbeniezvraznenie4">
    <w:name w:val="Light Shading Accent 4"/>
    <w:basedOn w:val="Normlnatabuka"/>
    <w:uiPriority w:val="60"/>
    <w:rsid w:val="00C8312B"/>
    <w:rPr>
      <w:rFonts w:ascii="Calibri" w:eastAsia="Calibri" w:hAnsi="Calibri"/>
      <w:color w:val="0C9A73"/>
      <w:sz w:val="22"/>
      <w:szCs w:val="22"/>
      <w:lang w:eastAsia="en-US"/>
    </w:rPr>
    <w:tblPr>
      <w:tblStyleRowBandSize w:val="1"/>
      <w:tblStyleColBandSize w:val="1"/>
      <w:tblBorders>
        <w:top w:val="single" w:sz="8" w:space="0" w:color="10CF9B"/>
        <w:bottom w:val="single" w:sz="8" w:space="0" w:color="10CF9B"/>
      </w:tblBorders>
    </w:tblPr>
    <w:tblStylePr w:type="firstRow">
      <w:pPr>
        <w:spacing w:before="0" w:after="0" w:line="240" w:lineRule="auto"/>
      </w:pPr>
      <w:rPr>
        <w:b/>
        <w:bCs/>
      </w:rPr>
      <w:tblPr/>
      <w:tcPr>
        <w:tcBorders>
          <w:top w:val="single" w:sz="8" w:space="0" w:color="10CF9B"/>
          <w:left w:val="nil"/>
          <w:bottom w:val="single" w:sz="8" w:space="0" w:color="10CF9B"/>
          <w:right w:val="nil"/>
          <w:insideH w:val="nil"/>
          <w:insideV w:val="nil"/>
        </w:tcBorders>
      </w:tcPr>
    </w:tblStylePr>
    <w:tblStylePr w:type="lastRow">
      <w:pPr>
        <w:spacing w:before="0" w:after="0" w:line="240" w:lineRule="auto"/>
      </w:pPr>
      <w:rPr>
        <w:b/>
        <w:bCs/>
      </w:rPr>
      <w:tblPr/>
      <w:tcPr>
        <w:tcBorders>
          <w:top w:val="single" w:sz="8" w:space="0" w:color="10CF9B"/>
          <w:left w:val="nil"/>
          <w:bottom w:val="single" w:sz="8" w:space="0" w:color="10CF9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cPr>
    </w:tblStylePr>
    <w:tblStylePr w:type="band1Horz">
      <w:tblPr/>
      <w:tcPr>
        <w:tcBorders>
          <w:left w:val="nil"/>
          <w:right w:val="nil"/>
          <w:insideH w:val="nil"/>
          <w:insideV w:val="nil"/>
        </w:tcBorders>
        <w:shd w:val="clear" w:color="auto" w:fill="BDFAE9"/>
      </w:tcPr>
    </w:tblStylePr>
  </w:style>
  <w:style w:type="character" w:customStyle="1" w:styleId="TextpoznmkypodiarouChar1">
    <w:name w:val="Text poznámky pod čiarou Char1"/>
    <w:uiPriority w:val="99"/>
    <w:semiHidden/>
    <w:rsid w:val="00DD0F28"/>
    <w:rPr>
      <w:rFonts w:ascii="Arial" w:eastAsia="Times New Roman" w:hAnsi="Arial" w:cs="Times New Roman"/>
      <w:sz w:val="20"/>
      <w:szCs w:val="20"/>
      <w:lang w:eastAsia="sk-SK"/>
    </w:rPr>
  </w:style>
  <w:style w:type="character" w:customStyle="1" w:styleId="truktradokumentuChar1">
    <w:name w:val="Štruktúra dokumentu Char1"/>
    <w:uiPriority w:val="99"/>
    <w:semiHidden/>
    <w:rsid w:val="00DD0F28"/>
    <w:rPr>
      <w:rFonts w:ascii="Segoe UI" w:eastAsia="Times New Roman" w:hAnsi="Segoe UI" w:cs="Segoe UI"/>
      <w:sz w:val="16"/>
      <w:szCs w:val="16"/>
      <w:lang w:eastAsia="sk-SK"/>
    </w:rPr>
  </w:style>
  <w:style w:type="paragraph" w:customStyle="1" w:styleId="Obsahtabuky">
    <w:name w:val="Obsah tabuľky"/>
    <w:basedOn w:val="Normlny"/>
    <w:rsid w:val="00DD0F28"/>
    <w:pPr>
      <w:widowControl w:val="0"/>
      <w:suppressLineNumbers/>
      <w:suppressAutoHyphens/>
    </w:pPr>
    <w:rPr>
      <w:rFonts w:ascii="Times New Roman" w:eastAsia="Lucida Sans Unicode" w:hAnsi="Times New Roman"/>
      <w:sz w:val="24"/>
    </w:rPr>
  </w:style>
  <w:style w:type="paragraph" w:styleId="Bezriadkovania">
    <w:name w:val="No Spacing"/>
    <w:uiPriority w:val="1"/>
    <w:qFormat/>
    <w:rsid w:val="00DD0F28"/>
    <w:pPr>
      <w:widowControl w:val="0"/>
      <w:suppressAutoHyphens/>
    </w:pPr>
    <w:rPr>
      <w:rFonts w:eastAsia="Lucida Sans Unicode"/>
      <w:sz w:val="24"/>
      <w:szCs w:val="24"/>
      <w:lang w:eastAsia="en-US"/>
    </w:rPr>
  </w:style>
  <w:style w:type="paragraph" w:customStyle="1" w:styleId="odsek">
    <w:name w:val="odsek"/>
    <w:basedOn w:val="Normlny"/>
    <w:rsid w:val="00DD0F28"/>
    <w:pPr>
      <w:tabs>
        <w:tab w:val="num" w:pos="510"/>
      </w:tabs>
      <w:spacing w:after="120"/>
      <w:jc w:val="both"/>
    </w:pPr>
    <w:rPr>
      <w:rFonts w:ascii="Times New Roman" w:hAnsi="Times New Roman"/>
      <w:color w:val="000000"/>
      <w:sz w:val="24"/>
    </w:rPr>
  </w:style>
  <w:style w:type="paragraph" w:styleId="Textbubliny">
    <w:name w:val="Balloon Text"/>
    <w:basedOn w:val="Normlny"/>
    <w:link w:val="TextbublinyChar"/>
    <w:uiPriority w:val="99"/>
    <w:semiHidden/>
    <w:unhideWhenUsed/>
    <w:rsid w:val="00325103"/>
    <w:rPr>
      <w:rFonts w:ascii="Tahoma" w:hAnsi="Tahoma" w:cs="Tahoma"/>
      <w:sz w:val="16"/>
      <w:szCs w:val="16"/>
    </w:rPr>
  </w:style>
  <w:style w:type="character" w:customStyle="1" w:styleId="TextbublinyChar">
    <w:name w:val="Text bubliny Char"/>
    <w:basedOn w:val="Predvolenpsmoodseku"/>
    <w:link w:val="Textbubliny"/>
    <w:uiPriority w:val="99"/>
    <w:semiHidden/>
    <w:rsid w:val="00325103"/>
    <w:rPr>
      <w:rFonts w:ascii="Tahoma" w:hAnsi="Tahoma" w:cs="Tahoma"/>
      <w:sz w:val="16"/>
      <w:szCs w:val="16"/>
    </w:rPr>
  </w:style>
  <w:style w:type="character" w:styleId="Odkaznapoznmkupodiarou">
    <w:name w:val="footnote reference"/>
    <w:basedOn w:val="Predvolenpsmoodseku"/>
    <w:uiPriority w:val="99"/>
    <w:semiHidden/>
    <w:rsid w:val="002708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2715">
      <w:bodyDiv w:val="1"/>
      <w:marLeft w:val="0"/>
      <w:marRight w:val="0"/>
      <w:marTop w:val="0"/>
      <w:marBottom w:val="0"/>
      <w:divBdr>
        <w:top w:val="none" w:sz="0" w:space="0" w:color="auto"/>
        <w:left w:val="none" w:sz="0" w:space="0" w:color="auto"/>
        <w:bottom w:val="none" w:sz="0" w:space="0" w:color="auto"/>
        <w:right w:val="none" w:sz="0" w:space="0" w:color="auto"/>
      </w:divBdr>
    </w:div>
    <w:div w:id="1439374369">
      <w:bodyDiv w:val="1"/>
      <w:marLeft w:val="0"/>
      <w:marRight w:val="0"/>
      <w:marTop w:val="0"/>
      <w:marBottom w:val="0"/>
      <w:divBdr>
        <w:top w:val="none" w:sz="0" w:space="0" w:color="auto"/>
        <w:left w:val="none" w:sz="0" w:space="0" w:color="auto"/>
        <w:bottom w:val="none" w:sz="0" w:space="0" w:color="auto"/>
        <w:right w:val="none" w:sz="0" w:space="0" w:color="auto"/>
      </w:divBdr>
      <w:divsChild>
        <w:div w:id="1166631541">
          <w:marLeft w:val="0"/>
          <w:marRight w:val="0"/>
          <w:marTop w:val="0"/>
          <w:marBottom w:val="0"/>
          <w:divBdr>
            <w:top w:val="none" w:sz="0" w:space="0" w:color="auto"/>
            <w:left w:val="none" w:sz="0" w:space="0" w:color="auto"/>
            <w:bottom w:val="none" w:sz="0" w:space="0" w:color="auto"/>
            <w:right w:val="none" w:sz="0" w:space="0" w:color="auto"/>
          </w:divBdr>
        </w:div>
      </w:divsChild>
    </w:div>
    <w:div w:id="1696619084">
      <w:bodyDiv w:val="1"/>
      <w:marLeft w:val="0"/>
      <w:marRight w:val="0"/>
      <w:marTop w:val="0"/>
      <w:marBottom w:val="0"/>
      <w:divBdr>
        <w:top w:val="none" w:sz="0" w:space="0" w:color="auto"/>
        <w:left w:val="none" w:sz="0" w:space="0" w:color="auto"/>
        <w:bottom w:val="none" w:sz="0" w:space="0" w:color="auto"/>
        <w:right w:val="none" w:sz="0" w:space="0" w:color="auto"/>
      </w:divBdr>
    </w:div>
    <w:div w:id="196669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uzomberok.eu/Mestske-casti/Cernova/" TargetMode="External"/><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header" Target="header6.xml"/><Relationship Id="rId21" Type="http://schemas.openxmlformats.org/officeDocument/2006/relationships/footer" Target="footer6.xml"/><Relationship Id="rId34" Type="http://schemas.openxmlformats.org/officeDocument/2006/relationships/header" Target="header4.xml"/><Relationship Id="rId42" Type="http://schemas.openxmlformats.org/officeDocument/2006/relationships/footer" Target="footer21.xml"/><Relationship Id="rId47"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2.xml"/><Relationship Id="rId11" Type="http://schemas.openxmlformats.org/officeDocument/2006/relationships/hyperlink" Target="http://ubytovanie.ruzomberok.eu/priroda/" TargetMode="Externa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oter" Target="footer18.xml"/><Relationship Id="rId40" Type="http://schemas.openxmlformats.org/officeDocument/2006/relationships/footer" Target="footer19.xml"/><Relationship Id="rId45"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yperlink" Target="http://www.ruzomberok.eu/Okolie/Ludrova/" TargetMode="Externa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theme" Target="theme/theme1.xml"/><Relationship Id="rId10" Type="http://schemas.openxmlformats.org/officeDocument/2006/relationships/hyperlink" Target="http://ubytovanie.ruzomberok.eu/priroda/" TargetMode="External"/><Relationship Id="rId19" Type="http://schemas.openxmlformats.org/officeDocument/2006/relationships/footer" Target="footer4.xml"/><Relationship Id="rId31" Type="http://schemas.openxmlformats.org/officeDocument/2006/relationships/footer" Target="footer14.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ubytovanie.ruzomberok.eu/vlkolinec-unesco/"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6.xml"/><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www.ruzomberok.eu/Mestske-casti/Biely-Potok/" TargetMode="External"/><Relationship Id="rId17" Type="http://schemas.openxmlformats.org/officeDocument/2006/relationships/footer" Target="footer2.xm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footer" Target="footer23.xml"/><Relationship Id="rId20" Type="http://schemas.openxmlformats.org/officeDocument/2006/relationships/footer" Target="footer5.xml"/><Relationship Id="rId41"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7C9E7-B3C9-4531-A51A-4EF2D6FB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270</Pages>
  <Words>83921</Words>
  <Characters>478352</Characters>
  <Application>Microsoft Office Word</Application>
  <DocSecurity>0</DocSecurity>
  <Lines>3986</Lines>
  <Paragraphs>1122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561151</CharactersWithSpaces>
  <SharedDoc>false</SharedDoc>
  <HLinks>
    <vt:vector size="306" baseType="variant">
      <vt:variant>
        <vt:i4>458783</vt:i4>
      </vt:variant>
      <vt:variant>
        <vt:i4>285</vt:i4>
      </vt:variant>
      <vt:variant>
        <vt:i4>0</vt:i4>
      </vt:variant>
      <vt:variant>
        <vt:i4>5</vt:i4>
      </vt:variant>
      <vt:variant>
        <vt:lpwstr>http://www.ruzomberok.eu/Okolie/Ludrova/</vt:lpwstr>
      </vt:variant>
      <vt:variant>
        <vt:lpwstr/>
      </vt:variant>
      <vt:variant>
        <vt:i4>1376345</vt:i4>
      </vt:variant>
      <vt:variant>
        <vt:i4>282</vt:i4>
      </vt:variant>
      <vt:variant>
        <vt:i4>0</vt:i4>
      </vt:variant>
      <vt:variant>
        <vt:i4>5</vt:i4>
      </vt:variant>
      <vt:variant>
        <vt:lpwstr>http://ubytovanie.ruzomberok.eu/vlkolinec-unesco/</vt:lpwstr>
      </vt:variant>
      <vt:variant>
        <vt:lpwstr/>
      </vt:variant>
      <vt:variant>
        <vt:i4>7405675</vt:i4>
      </vt:variant>
      <vt:variant>
        <vt:i4>279</vt:i4>
      </vt:variant>
      <vt:variant>
        <vt:i4>0</vt:i4>
      </vt:variant>
      <vt:variant>
        <vt:i4>5</vt:i4>
      </vt:variant>
      <vt:variant>
        <vt:lpwstr>http://www.ruzomberok.eu/Mestske-casti/Cernova/</vt:lpwstr>
      </vt:variant>
      <vt:variant>
        <vt:lpwstr/>
      </vt:variant>
      <vt:variant>
        <vt:i4>8323134</vt:i4>
      </vt:variant>
      <vt:variant>
        <vt:i4>276</vt:i4>
      </vt:variant>
      <vt:variant>
        <vt:i4>0</vt:i4>
      </vt:variant>
      <vt:variant>
        <vt:i4>5</vt:i4>
      </vt:variant>
      <vt:variant>
        <vt:lpwstr>http://www.ruzomberok.eu/Mestske-casti/Biely-Potok/</vt:lpwstr>
      </vt:variant>
      <vt:variant>
        <vt:lpwstr/>
      </vt:variant>
      <vt:variant>
        <vt:i4>4259923</vt:i4>
      </vt:variant>
      <vt:variant>
        <vt:i4>273</vt:i4>
      </vt:variant>
      <vt:variant>
        <vt:i4>0</vt:i4>
      </vt:variant>
      <vt:variant>
        <vt:i4>5</vt:i4>
      </vt:variant>
      <vt:variant>
        <vt:lpwstr>http://ubytovanie.ruzomberok.eu/priroda/</vt:lpwstr>
      </vt:variant>
      <vt:variant>
        <vt:lpwstr>narodny-park-nizke-tatry</vt:lpwstr>
      </vt:variant>
      <vt:variant>
        <vt:i4>5832782</vt:i4>
      </vt:variant>
      <vt:variant>
        <vt:i4>270</vt:i4>
      </vt:variant>
      <vt:variant>
        <vt:i4>0</vt:i4>
      </vt:variant>
      <vt:variant>
        <vt:i4>5</vt:i4>
      </vt:variant>
      <vt:variant>
        <vt:lpwstr>http://ubytovanie.ruzomberok.eu/priroda/</vt:lpwstr>
      </vt:variant>
      <vt:variant>
        <vt:lpwstr>Chocske-vrchy</vt:lpwstr>
      </vt:variant>
      <vt:variant>
        <vt:i4>4259935</vt:i4>
      </vt:variant>
      <vt:variant>
        <vt:i4>267</vt:i4>
      </vt:variant>
      <vt:variant>
        <vt:i4>0</vt:i4>
      </vt:variant>
      <vt:variant>
        <vt:i4>5</vt:i4>
      </vt:variant>
      <vt:variant>
        <vt:lpwstr>http://ubytovanie.ruzomberok.eu/priroda/</vt:lpwstr>
      </vt:variant>
      <vt:variant>
        <vt:lpwstr>narodny-park-velka-fatra</vt:lpwstr>
      </vt:variant>
      <vt:variant>
        <vt:i4>1900597</vt:i4>
      </vt:variant>
      <vt:variant>
        <vt:i4>260</vt:i4>
      </vt:variant>
      <vt:variant>
        <vt:i4>0</vt:i4>
      </vt:variant>
      <vt:variant>
        <vt:i4>5</vt:i4>
      </vt:variant>
      <vt:variant>
        <vt:lpwstr/>
      </vt:variant>
      <vt:variant>
        <vt:lpwstr>_Toc494361313</vt:lpwstr>
      </vt:variant>
      <vt:variant>
        <vt:i4>1900597</vt:i4>
      </vt:variant>
      <vt:variant>
        <vt:i4>254</vt:i4>
      </vt:variant>
      <vt:variant>
        <vt:i4>0</vt:i4>
      </vt:variant>
      <vt:variant>
        <vt:i4>5</vt:i4>
      </vt:variant>
      <vt:variant>
        <vt:lpwstr/>
      </vt:variant>
      <vt:variant>
        <vt:lpwstr>_Toc494361312</vt:lpwstr>
      </vt:variant>
      <vt:variant>
        <vt:i4>1900597</vt:i4>
      </vt:variant>
      <vt:variant>
        <vt:i4>248</vt:i4>
      </vt:variant>
      <vt:variant>
        <vt:i4>0</vt:i4>
      </vt:variant>
      <vt:variant>
        <vt:i4>5</vt:i4>
      </vt:variant>
      <vt:variant>
        <vt:lpwstr/>
      </vt:variant>
      <vt:variant>
        <vt:lpwstr>_Toc494361311</vt:lpwstr>
      </vt:variant>
      <vt:variant>
        <vt:i4>1900597</vt:i4>
      </vt:variant>
      <vt:variant>
        <vt:i4>242</vt:i4>
      </vt:variant>
      <vt:variant>
        <vt:i4>0</vt:i4>
      </vt:variant>
      <vt:variant>
        <vt:i4>5</vt:i4>
      </vt:variant>
      <vt:variant>
        <vt:lpwstr/>
      </vt:variant>
      <vt:variant>
        <vt:lpwstr>_Toc494361310</vt:lpwstr>
      </vt:variant>
      <vt:variant>
        <vt:i4>1835061</vt:i4>
      </vt:variant>
      <vt:variant>
        <vt:i4>236</vt:i4>
      </vt:variant>
      <vt:variant>
        <vt:i4>0</vt:i4>
      </vt:variant>
      <vt:variant>
        <vt:i4>5</vt:i4>
      </vt:variant>
      <vt:variant>
        <vt:lpwstr/>
      </vt:variant>
      <vt:variant>
        <vt:lpwstr>_Toc494361309</vt:lpwstr>
      </vt:variant>
      <vt:variant>
        <vt:i4>1835061</vt:i4>
      </vt:variant>
      <vt:variant>
        <vt:i4>230</vt:i4>
      </vt:variant>
      <vt:variant>
        <vt:i4>0</vt:i4>
      </vt:variant>
      <vt:variant>
        <vt:i4>5</vt:i4>
      </vt:variant>
      <vt:variant>
        <vt:lpwstr/>
      </vt:variant>
      <vt:variant>
        <vt:lpwstr>_Toc494361308</vt:lpwstr>
      </vt:variant>
      <vt:variant>
        <vt:i4>1835061</vt:i4>
      </vt:variant>
      <vt:variant>
        <vt:i4>224</vt:i4>
      </vt:variant>
      <vt:variant>
        <vt:i4>0</vt:i4>
      </vt:variant>
      <vt:variant>
        <vt:i4>5</vt:i4>
      </vt:variant>
      <vt:variant>
        <vt:lpwstr/>
      </vt:variant>
      <vt:variant>
        <vt:lpwstr>_Toc494361307</vt:lpwstr>
      </vt:variant>
      <vt:variant>
        <vt:i4>1835061</vt:i4>
      </vt:variant>
      <vt:variant>
        <vt:i4>218</vt:i4>
      </vt:variant>
      <vt:variant>
        <vt:i4>0</vt:i4>
      </vt:variant>
      <vt:variant>
        <vt:i4>5</vt:i4>
      </vt:variant>
      <vt:variant>
        <vt:lpwstr/>
      </vt:variant>
      <vt:variant>
        <vt:lpwstr>_Toc494361306</vt:lpwstr>
      </vt:variant>
      <vt:variant>
        <vt:i4>1835061</vt:i4>
      </vt:variant>
      <vt:variant>
        <vt:i4>212</vt:i4>
      </vt:variant>
      <vt:variant>
        <vt:i4>0</vt:i4>
      </vt:variant>
      <vt:variant>
        <vt:i4>5</vt:i4>
      </vt:variant>
      <vt:variant>
        <vt:lpwstr/>
      </vt:variant>
      <vt:variant>
        <vt:lpwstr>_Toc494361305</vt:lpwstr>
      </vt:variant>
      <vt:variant>
        <vt:i4>1835061</vt:i4>
      </vt:variant>
      <vt:variant>
        <vt:i4>206</vt:i4>
      </vt:variant>
      <vt:variant>
        <vt:i4>0</vt:i4>
      </vt:variant>
      <vt:variant>
        <vt:i4>5</vt:i4>
      </vt:variant>
      <vt:variant>
        <vt:lpwstr/>
      </vt:variant>
      <vt:variant>
        <vt:lpwstr>_Toc494361304</vt:lpwstr>
      </vt:variant>
      <vt:variant>
        <vt:i4>1835061</vt:i4>
      </vt:variant>
      <vt:variant>
        <vt:i4>200</vt:i4>
      </vt:variant>
      <vt:variant>
        <vt:i4>0</vt:i4>
      </vt:variant>
      <vt:variant>
        <vt:i4>5</vt:i4>
      </vt:variant>
      <vt:variant>
        <vt:lpwstr/>
      </vt:variant>
      <vt:variant>
        <vt:lpwstr>_Toc494361303</vt:lpwstr>
      </vt:variant>
      <vt:variant>
        <vt:i4>1835061</vt:i4>
      </vt:variant>
      <vt:variant>
        <vt:i4>194</vt:i4>
      </vt:variant>
      <vt:variant>
        <vt:i4>0</vt:i4>
      </vt:variant>
      <vt:variant>
        <vt:i4>5</vt:i4>
      </vt:variant>
      <vt:variant>
        <vt:lpwstr/>
      </vt:variant>
      <vt:variant>
        <vt:lpwstr>_Toc494361302</vt:lpwstr>
      </vt:variant>
      <vt:variant>
        <vt:i4>1835061</vt:i4>
      </vt:variant>
      <vt:variant>
        <vt:i4>188</vt:i4>
      </vt:variant>
      <vt:variant>
        <vt:i4>0</vt:i4>
      </vt:variant>
      <vt:variant>
        <vt:i4>5</vt:i4>
      </vt:variant>
      <vt:variant>
        <vt:lpwstr/>
      </vt:variant>
      <vt:variant>
        <vt:lpwstr>_Toc494361301</vt:lpwstr>
      </vt:variant>
      <vt:variant>
        <vt:i4>1835061</vt:i4>
      </vt:variant>
      <vt:variant>
        <vt:i4>182</vt:i4>
      </vt:variant>
      <vt:variant>
        <vt:i4>0</vt:i4>
      </vt:variant>
      <vt:variant>
        <vt:i4>5</vt:i4>
      </vt:variant>
      <vt:variant>
        <vt:lpwstr/>
      </vt:variant>
      <vt:variant>
        <vt:lpwstr>_Toc494361300</vt:lpwstr>
      </vt:variant>
      <vt:variant>
        <vt:i4>1376308</vt:i4>
      </vt:variant>
      <vt:variant>
        <vt:i4>176</vt:i4>
      </vt:variant>
      <vt:variant>
        <vt:i4>0</vt:i4>
      </vt:variant>
      <vt:variant>
        <vt:i4>5</vt:i4>
      </vt:variant>
      <vt:variant>
        <vt:lpwstr/>
      </vt:variant>
      <vt:variant>
        <vt:lpwstr>_Toc494361299</vt:lpwstr>
      </vt:variant>
      <vt:variant>
        <vt:i4>1376308</vt:i4>
      </vt:variant>
      <vt:variant>
        <vt:i4>170</vt:i4>
      </vt:variant>
      <vt:variant>
        <vt:i4>0</vt:i4>
      </vt:variant>
      <vt:variant>
        <vt:i4>5</vt:i4>
      </vt:variant>
      <vt:variant>
        <vt:lpwstr/>
      </vt:variant>
      <vt:variant>
        <vt:lpwstr>_Toc494361298</vt:lpwstr>
      </vt:variant>
      <vt:variant>
        <vt:i4>1376308</vt:i4>
      </vt:variant>
      <vt:variant>
        <vt:i4>164</vt:i4>
      </vt:variant>
      <vt:variant>
        <vt:i4>0</vt:i4>
      </vt:variant>
      <vt:variant>
        <vt:i4>5</vt:i4>
      </vt:variant>
      <vt:variant>
        <vt:lpwstr/>
      </vt:variant>
      <vt:variant>
        <vt:lpwstr>_Toc494361297</vt:lpwstr>
      </vt:variant>
      <vt:variant>
        <vt:i4>1376308</vt:i4>
      </vt:variant>
      <vt:variant>
        <vt:i4>158</vt:i4>
      </vt:variant>
      <vt:variant>
        <vt:i4>0</vt:i4>
      </vt:variant>
      <vt:variant>
        <vt:i4>5</vt:i4>
      </vt:variant>
      <vt:variant>
        <vt:lpwstr/>
      </vt:variant>
      <vt:variant>
        <vt:lpwstr>_Toc494361296</vt:lpwstr>
      </vt:variant>
      <vt:variant>
        <vt:i4>1376308</vt:i4>
      </vt:variant>
      <vt:variant>
        <vt:i4>152</vt:i4>
      </vt:variant>
      <vt:variant>
        <vt:i4>0</vt:i4>
      </vt:variant>
      <vt:variant>
        <vt:i4>5</vt:i4>
      </vt:variant>
      <vt:variant>
        <vt:lpwstr/>
      </vt:variant>
      <vt:variant>
        <vt:lpwstr>_Toc494361295</vt:lpwstr>
      </vt:variant>
      <vt:variant>
        <vt:i4>1376308</vt:i4>
      </vt:variant>
      <vt:variant>
        <vt:i4>146</vt:i4>
      </vt:variant>
      <vt:variant>
        <vt:i4>0</vt:i4>
      </vt:variant>
      <vt:variant>
        <vt:i4>5</vt:i4>
      </vt:variant>
      <vt:variant>
        <vt:lpwstr/>
      </vt:variant>
      <vt:variant>
        <vt:lpwstr>_Toc494361294</vt:lpwstr>
      </vt:variant>
      <vt:variant>
        <vt:i4>1376308</vt:i4>
      </vt:variant>
      <vt:variant>
        <vt:i4>140</vt:i4>
      </vt:variant>
      <vt:variant>
        <vt:i4>0</vt:i4>
      </vt:variant>
      <vt:variant>
        <vt:i4>5</vt:i4>
      </vt:variant>
      <vt:variant>
        <vt:lpwstr/>
      </vt:variant>
      <vt:variant>
        <vt:lpwstr>_Toc494361293</vt:lpwstr>
      </vt:variant>
      <vt:variant>
        <vt:i4>1376308</vt:i4>
      </vt:variant>
      <vt:variant>
        <vt:i4>134</vt:i4>
      </vt:variant>
      <vt:variant>
        <vt:i4>0</vt:i4>
      </vt:variant>
      <vt:variant>
        <vt:i4>5</vt:i4>
      </vt:variant>
      <vt:variant>
        <vt:lpwstr/>
      </vt:variant>
      <vt:variant>
        <vt:lpwstr>_Toc494361292</vt:lpwstr>
      </vt:variant>
      <vt:variant>
        <vt:i4>1376308</vt:i4>
      </vt:variant>
      <vt:variant>
        <vt:i4>128</vt:i4>
      </vt:variant>
      <vt:variant>
        <vt:i4>0</vt:i4>
      </vt:variant>
      <vt:variant>
        <vt:i4>5</vt:i4>
      </vt:variant>
      <vt:variant>
        <vt:lpwstr/>
      </vt:variant>
      <vt:variant>
        <vt:lpwstr>_Toc494361291</vt:lpwstr>
      </vt:variant>
      <vt:variant>
        <vt:i4>1376308</vt:i4>
      </vt:variant>
      <vt:variant>
        <vt:i4>122</vt:i4>
      </vt:variant>
      <vt:variant>
        <vt:i4>0</vt:i4>
      </vt:variant>
      <vt:variant>
        <vt:i4>5</vt:i4>
      </vt:variant>
      <vt:variant>
        <vt:lpwstr/>
      </vt:variant>
      <vt:variant>
        <vt:lpwstr>_Toc494361290</vt:lpwstr>
      </vt:variant>
      <vt:variant>
        <vt:i4>1310772</vt:i4>
      </vt:variant>
      <vt:variant>
        <vt:i4>116</vt:i4>
      </vt:variant>
      <vt:variant>
        <vt:i4>0</vt:i4>
      </vt:variant>
      <vt:variant>
        <vt:i4>5</vt:i4>
      </vt:variant>
      <vt:variant>
        <vt:lpwstr/>
      </vt:variant>
      <vt:variant>
        <vt:lpwstr>_Toc494361289</vt:lpwstr>
      </vt:variant>
      <vt:variant>
        <vt:i4>1310772</vt:i4>
      </vt:variant>
      <vt:variant>
        <vt:i4>110</vt:i4>
      </vt:variant>
      <vt:variant>
        <vt:i4>0</vt:i4>
      </vt:variant>
      <vt:variant>
        <vt:i4>5</vt:i4>
      </vt:variant>
      <vt:variant>
        <vt:lpwstr/>
      </vt:variant>
      <vt:variant>
        <vt:lpwstr>_Toc494361288</vt:lpwstr>
      </vt:variant>
      <vt:variant>
        <vt:i4>1310772</vt:i4>
      </vt:variant>
      <vt:variant>
        <vt:i4>104</vt:i4>
      </vt:variant>
      <vt:variant>
        <vt:i4>0</vt:i4>
      </vt:variant>
      <vt:variant>
        <vt:i4>5</vt:i4>
      </vt:variant>
      <vt:variant>
        <vt:lpwstr/>
      </vt:variant>
      <vt:variant>
        <vt:lpwstr>_Toc494361287</vt:lpwstr>
      </vt:variant>
      <vt:variant>
        <vt:i4>1310772</vt:i4>
      </vt:variant>
      <vt:variant>
        <vt:i4>98</vt:i4>
      </vt:variant>
      <vt:variant>
        <vt:i4>0</vt:i4>
      </vt:variant>
      <vt:variant>
        <vt:i4>5</vt:i4>
      </vt:variant>
      <vt:variant>
        <vt:lpwstr/>
      </vt:variant>
      <vt:variant>
        <vt:lpwstr>_Toc494361286</vt:lpwstr>
      </vt:variant>
      <vt:variant>
        <vt:i4>1310772</vt:i4>
      </vt:variant>
      <vt:variant>
        <vt:i4>92</vt:i4>
      </vt:variant>
      <vt:variant>
        <vt:i4>0</vt:i4>
      </vt:variant>
      <vt:variant>
        <vt:i4>5</vt:i4>
      </vt:variant>
      <vt:variant>
        <vt:lpwstr/>
      </vt:variant>
      <vt:variant>
        <vt:lpwstr>_Toc494361285</vt:lpwstr>
      </vt:variant>
      <vt:variant>
        <vt:i4>1310772</vt:i4>
      </vt:variant>
      <vt:variant>
        <vt:i4>86</vt:i4>
      </vt:variant>
      <vt:variant>
        <vt:i4>0</vt:i4>
      </vt:variant>
      <vt:variant>
        <vt:i4>5</vt:i4>
      </vt:variant>
      <vt:variant>
        <vt:lpwstr/>
      </vt:variant>
      <vt:variant>
        <vt:lpwstr>_Toc494361284</vt:lpwstr>
      </vt:variant>
      <vt:variant>
        <vt:i4>1310772</vt:i4>
      </vt:variant>
      <vt:variant>
        <vt:i4>80</vt:i4>
      </vt:variant>
      <vt:variant>
        <vt:i4>0</vt:i4>
      </vt:variant>
      <vt:variant>
        <vt:i4>5</vt:i4>
      </vt:variant>
      <vt:variant>
        <vt:lpwstr/>
      </vt:variant>
      <vt:variant>
        <vt:lpwstr>_Toc494361283</vt:lpwstr>
      </vt:variant>
      <vt:variant>
        <vt:i4>1310772</vt:i4>
      </vt:variant>
      <vt:variant>
        <vt:i4>74</vt:i4>
      </vt:variant>
      <vt:variant>
        <vt:i4>0</vt:i4>
      </vt:variant>
      <vt:variant>
        <vt:i4>5</vt:i4>
      </vt:variant>
      <vt:variant>
        <vt:lpwstr/>
      </vt:variant>
      <vt:variant>
        <vt:lpwstr>_Toc494361282</vt:lpwstr>
      </vt:variant>
      <vt:variant>
        <vt:i4>1310772</vt:i4>
      </vt:variant>
      <vt:variant>
        <vt:i4>68</vt:i4>
      </vt:variant>
      <vt:variant>
        <vt:i4>0</vt:i4>
      </vt:variant>
      <vt:variant>
        <vt:i4>5</vt:i4>
      </vt:variant>
      <vt:variant>
        <vt:lpwstr/>
      </vt:variant>
      <vt:variant>
        <vt:lpwstr>_Toc494361281</vt:lpwstr>
      </vt:variant>
      <vt:variant>
        <vt:i4>1310772</vt:i4>
      </vt:variant>
      <vt:variant>
        <vt:i4>62</vt:i4>
      </vt:variant>
      <vt:variant>
        <vt:i4>0</vt:i4>
      </vt:variant>
      <vt:variant>
        <vt:i4>5</vt:i4>
      </vt:variant>
      <vt:variant>
        <vt:lpwstr/>
      </vt:variant>
      <vt:variant>
        <vt:lpwstr>_Toc494361280</vt:lpwstr>
      </vt:variant>
      <vt:variant>
        <vt:i4>1769524</vt:i4>
      </vt:variant>
      <vt:variant>
        <vt:i4>56</vt:i4>
      </vt:variant>
      <vt:variant>
        <vt:i4>0</vt:i4>
      </vt:variant>
      <vt:variant>
        <vt:i4>5</vt:i4>
      </vt:variant>
      <vt:variant>
        <vt:lpwstr/>
      </vt:variant>
      <vt:variant>
        <vt:lpwstr>_Toc494361279</vt:lpwstr>
      </vt:variant>
      <vt:variant>
        <vt:i4>1769524</vt:i4>
      </vt:variant>
      <vt:variant>
        <vt:i4>50</vt:i4>
      </vt:variant>
      <vt:variant>
        <vt:i4>0</vt:i4>
      </vt:variant>
      <vt:variant>
        <vt:i4>5</vt:i4>
      </vt:variant>
      <vt:variant>
        <vt:lpwstr/>
      </vt:variant>
      <vt:variant>
        <vt:lpwstr>_Toc494361278</vt:lpwstr>
      </vt:variant>
      <vt:variant>
        <vt:i4>1769524</vt:i4>
      </vt:variant>
      <vt:variant>
        <vt:i4>44</vt:i4>
      </vt:variant>
      <vt:variant>
        <vt:i4>0</vt:i4>
      </vt:variant>
      <vt:variant>
        <vt:i4>5</vt:i4>
      </vt:variant>
      <vt:variant>
        <vt:lpwstr/>
      </vt:variant>
      <vt:variant>
        <vt:lpwstr>_Toc494361277</vt:lpwstr>
      </vt:variant>
      <vt:variant>
        <vt:i4>1769524</vt:i4>
      </vt:variant>
      <vt:variant>
        <vt:i4>38</vt:i4>
      </vt:variant>
      <vt:variant>
        <vt:i4>0</vt:i4>
      </vt:variant>
      <vt:variant>
        <vt:i4>5</vt:i4>
      </vt:variant>
      <vt:variant>
        <vt:lpwstr/>
      </vt:variant>
      <vt:variant>
        <vt:lpwstr>_Toc494361276</vt:lpwstr>
      </vt:variant>
      <vt:variant>
        <vt:i4>1769524</vt:i4>
      </vt:variant>
      <vt:variant>
        <vt:i4>32</vt:i4>
      </vt:variant>
      <vt:variant>
        <vt:i4>0</vt:i4>
      </vt:variant>
      <vt:variant>
        <vt:i4>5</vt:i4>
      </vt:variant>
      <vt:variant>
        <vt:lpwstr/>
      </vt:variant>
      <vt:variant>
        <vt:lpwstr>_Toc494361275</vt:lpwstr>
      </vt:variant>
      <vt:variant>
        <vt:i4>1769524</vt:i4>
      </vt:variant>
      <vt:variant>
        <vt:i4>26</vt:i4>
      </vt:variant>
      <vt:variant>
        <vt:i4>0</vt:i4>
      </vt:variant>
      <vt:variant>
        <vt:i4>5</vt:i4>
      </vt:variant>
      <vt:variant>
        <vt:lpwstr/>
      </vt:variant>
      <vt:variant>
        <vt:lpwstr>_Toc494361274</vt:lpwstr>
      </vt:variant>
      <vt:variant>
        <vt:i4>1769524</vt:i4>
      </vt:variant>
      <vt:variant>
        <vt:i4>20</vt:i4>
      </vt:variant>
      <vt:variant>
        <vt:i4>0</vt:i4>
      </vt:variant>
      <vt:variant>
        <vt:i4>5</vt:i4>
      </vt:variant>
      <vt:variant>
        <vt:lpwstr/>
      </vt:variant>
      <vt:variant>
        <vt:lpwstr>_Toc494361273</vt:lpwstr>
      </vt:variant>
      <vt:variant>
        <vt:i4>1769524</vt:i4>
      </vt:variant>
      <vt:variant>
        <vt:i4>14</vt:i4>
      </vt:variant>
      <vt:variant>
        <vt:i4>0</vt:i4>
      </vt:variant>
      <vt:variant>
        <vt:i4>5</vt:i4>
      </vt:variant>
      <vt:variant>
        <vt:lpwstr/>
      </vt:variant>
      <vt:variant>
        <vt:lpwstr>_Toc494361272</vt:lpwstr>
      </vt:variant>
      <vt:variant>
        <vt:i4>1769524</vt:i4>
      </vt:variant>
      <vt:variant>
        <vt:i4>8</vt:i4>
      </vt:variant>
      <vt:variant>
        <vt:i4>0</vt:i4>
      </vt:variant>
      <vt:variant>
        <vt:i4>5</vt:i4>
      </vt:variant>
      <vt:variant>
        <vt:lpwstr/>
      </vt:variant>
      <vt:variant>
        <vt:lpwstr>_Toc494361271</vt:lpwstr>
      </vt:variant>
      <vt:variant>
        <vt:i4>1769524</vt:i4>
      </vt:variant>
      <vt:variant>
        <vt:i4>2</vt:i4>
      </vt:variant>
      <vt:variant>
        <vt:i4>0</vt:i4>
      </vt:variant>
      <vt:variant>
        <vt:i4>5</vt:i4>
      </vt:variant>
      <vt:variant>
        <vt:lpwstr/>
      </vt:variant>
      <vt:variant>
        <vt:lpwstr>_Toc494361270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HP</cp:lastModifiedBy>
  <cp:revision>96</cp:revision>
  <cp:lastPrinted>2019-09-23T11:24:00Z</cp:lastPrinted>
  <dcterms:created xsi:type="dcterms:W3CDTF">2018-03-14T11:08:00Z</dcterms:created>
  <dcterms:modified xsi:type="dcterms:W3CDTF">2021-12-05T15:39:00Z</dcterms:modified>
</cp:coreProperties>
</file>