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72C9" w:rsidRDefault="005672C9" w:rsidP="005672C9">
      <w:r>
        <w:rPr>
          <w:noProof/>
        </w:rPr>
        <w:drawing>
          <wp:inline distT="0" distB="0" distL="0" distR="0" wp14:anchorId="490DF4B4" wp14:editId="3771797A">
            <wp:extent cx="5760720" cy="10236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2C9" w:rsidRDefault="005672C9" w:rsidP="005672C9">
      <w:pPr>
        <w:pStyle w:val="Nzov"/>
        <w:outlineLvl w:val="0"/>
      </w:pPr>
    </w:p>
    <w:p w:rsidR="005672C9" w:rsidRDefault="005672C9" w:rsidP="005672C9">
      <w:pPr>
        <w:pStyle w:val="Nzov"/>
        <w:outlineLvl w:val="0"/>
      </w:pPr>
    </w:p>
    <w:p w:rsidR="005672C9" w:rsidRDefault="005672C9" w:rsidP="005672C9">
      <w:pPr>
        <w:jc w:val="center"/>
        <w:rPr>
          <w:b/>
          <w:sz w:val="56"/>
          <w:szCs w:val="56"/>
        </w:rPr>
      </w:pPr>
      <w:r w:rsidRPr="00BA444B">
        <w:rPr>
          <w:b/>
          <w:sz w:val="56"/>
          <w:szCs w:val="56"/>
        </w:rPr>
        <w:t>Spojená škola</w:t>
      </w:r>
    </w:p>
    <w:p w:rsidR="005672C9" w:rsidRPr="00BA444B" w:rsidRDefault="005672C9" w:rsidP="005672C9">
      <w:pPr>
        <w:jc w:val="center"/>
        <w:rPr>
          <w:b/>
          <w:sz w:val="56"/>
          <w:szCs w:val="56"/>
        </w:rPr>
      </w:pPr>
    </w:p>
    <w:p w:rsidR="005672C9" w:rsidRPr="00BA444B" w:rsidRDefault="005672C9" w:rsidP="005672C9">
      <w:pPr>
        <w:jc w:val="center"/>
        <w:rPr>
          <w:sz w:val="32"/>
          <w:szCs w:val="32"/>
        </w:rPr>
      </w:pPr>
      <w:r w:rsidRPr="00BA444B">
        <w:rPr>
          <w:sz w:val="32"/>
          <w:szCs w:val="32"/>
        </w:rPr>
        <w:t>Organizačná zložka</w:t>
      </w:r>
    </w:p>
    <w:p w:rsidR="005672C9" w:rsidRPr="00BA444B" w:rsidRDefault="005672C9" w:rsidP="005672C9">
      <w:pPr>
        <w:jc w:val="center"/>
        <w:rPr>
          <w:b/>
          <w:sz w:val="32"/>
          <w:szCs w:val="32"/>
        </w:rPr>
      </w:pPr>
      <w:r w:rsidRPr="00BA444B">
        <w:rPr>
          <w:sz w:val="32"/>
          <w:szCs w:val="32"/>
        </w:rPr>
        <w:t>Stredná odborná škola obchodu</w:t>
      </w:r>
      <w:r>
        <w:rPr>
          <w:sz w:val="32"/>
          <w:szCs w:val="32"/>
        </w:rPr>
        <w:t xml:space="preserve"> a </w:t>
      </w:r>
      <w:r w:rsidRPr="00BA444B">
        <w:rPr>
          <w:sz w:val="32"/>
          <w:szCs w:val="32"/>
        </w:rPr>
        <w:t>služieb</w:t>
      </w:r>
    </w:p>
    <w:p w:rsidR="005672C9" w:rsidRPr="00BA444B" w:rsidRDefault="005672C9" w:rsidP="005672C9">
      <w:pPr>
        <w:jc w:val="center"/>
        <w:rPr>
          <w:sz w:val="32"/>
          <w:szCs w:val="32"/>
        </w:rPr>
      </w:pPr>
      <w:r w:rsidRPr="00BA444B">
        <w:rPr>
          <w:sz w:val="32"/>
          <w:szCs w:val="32"/>
        </w:rPr>
        <w:t>Scota Viatora 8, 03401 Ružomberok</w:t>
      </w:r>
    </w:p>
    <w:p w:rsidR="005672C9" w:rsidRPr="00BA444B" w:rsidRDefault="005672C9" w:rsidP="005672C9">
      <w:pPr>
        <w:jc w:val="center"/>
        <w:rPr>
          <w:b/>
          <w:sz w:val="32"/>
          <w:szCs w:val="32"/>
        </w:rPr>
      </w:pPr>
    </w:p>
    <w:p w:rsidR="005672C9" w:rsidRPr="00585DE4" w:rsidRDefault="005672C9" w:rsidP="005672C9">
      <w:pPr>
        <w:jc w:val="center"/>
        <w:rPr>
          <w:b/>
          <w:sz w:val="16"/>
          <w:szCs w:val="16"/>
        </w:rPr>
      </w:pPr>
    </w:p>
    <w:p w:rsidR="005672C9" w:rsidRPr="00585DE4" w:rsidRDefault="005672C9" w:rsidP="005672C9">
      <w:pPr>
        <w:jc w:val="center"/>
        <w:rPr>
          <w:b/>
          <w:sz w:val="16"/>
          <w:szCs w:val="16"/>
        </w:rPr>
      </w:pPr>
    </w:p>
    <w:p w:rsidR="005672C9" w:rsidRPr="00585DE4" w:rsidRDefault="005672C9" w:rsidP="005672C9">
      <w:pPr>
        <w:jc w:val="center"/>
        <w:rPr>
          <w:b/>
          <w:sz w:val="16"/>
          <w:szCs w:val="16"/>
        </w:rPr>
      </w:pPr>
    </w:p>
    <w:p w:rsidR="005672C9" w:rsidRPr="00585DE4" w:rsidRDefault="005672C9" w:rsidP="005672C9">
      <w:pPr>
        <w:jc w:val="center"/>
        <w:rPr>
          <w:b/>
          <w:sz w:val="16"/>
          <w:szCs w:val="16"/>
        </w:rPr>
      </w:pPr>
    </w:p>
    <w:p w:rsidR="005672C9" w:rsidRPr="00585DE4" w:rsidRDefault="005672C9" w:rsidP="005672C9">
      <w:pPr>
        <w:jc w:val="center"/>
        <w:rPr>
          <w:b/>
          <w:sz w:val="16"/>
          <w:szCs w:val="16"/>
        </w:rPr>
      </w:pPr>
    </w:p>
    <w:p w:rsidR="005672C9" w:rsidRPr="00585DE4" w:rsidRDefault="005672C9" w:rsidP="005672C9">
      <w:pPr>
        <w:jc w:val="center"/>
        <w:rPr>
          <w:b/>
          <w:sz w:val="16"/>
          <w:szCs w:val="16"/>
        </w:rPr>
      </w:pPr>
    </w:p>
    <w:p w:rsidR="005672C9" w:rsidRPr="00585DE4" w:rsidRDefault="005672C9" w:rsidP="005672C9">
      <w:pPr>
        <w:jc w:val="center"/>
        <w:rPr>
          <w:b/>
          <w:sz w:val="16"/>
          <w:szCs w:val="16"/>
        </w:rPr>
      </w:pPr>
    </w:p>
    <w:p w:rsidR="005672C9" w:rsidRPr="00585DE4" w:rsidRDefault="005672C9" w:rsidP="005672C9">
      <w:pPr>
        <w:jc w:val="center"/>
        <w:rPr>
          <w:b/>
          <w:sz w:val="16"/>
          <w:szCs w:val="16"/>
        </w:rPr>
      </w:pPr>
    </w:p>
    <w:p w:rsidR="005672C9" w:rsidRPr="00585DE4" w:rsidRDefault="005672C9" w:rsidP="005672C9">
      <w:pPr>
        <w:jc w:val="center"/>
        <w:rPr>
          <w:b/>
          <w:sz w:val="16"/>
          <w:szCs w:val="16"/>
        </w:rPr>
      </w:pPr>
    </w:p>
    <w:p w:rsidR="005672C9" w:rsidRPr="00585DE4" w:rsidRDefault="005672C9" w:rsidP="005672C9">
      <w:pPr>
        <w:jc w:val="center"/>
        <w:rPr>
          <w:b/>
          <w:sz w:val="16"/>
          <w:szCs w:val="16"/>
        </w:rPr>
      </w:pPr>
    </w:p>
    <w:p w:rsidR="005672C9" w:rsidRPr="00BA444B" w:rsidRDefault="005672C9" w:rsidP="005672C9">
      <w:pPr>
        <w:jc w:val="center"/>
        <w:rPr>
          <w:rFonts w:ascii="Bodoni MT" w:hAnsi="Bodoni MT"/>
          <w:b/>
          <w:sz w:val="36"/>
          <w:szCs w:val="36"/>
        </w:rPr>
      </w:pPr>
      <w:r w:rsidRPr="00BA444B">
        <w:rPr>
          <w:rFonts w:ascii="Bodoni MT" w:hAnsi="Bodoni MT"/>
          <w:b/>
          <w:sz w:val="36"/>
          <w:szCs w:val="36"/>
        </w:rPr>
        <w:t>ŠKOLSKÝ VZDELÁVACÍ PROGRAM</w:t>
      </w:r>
    </w:p>
    <w:p w:rsidR="005672C9" w:rsidRPr="00811A72" w:rsidRDefault="005672C9" w:rsidP="005672C9">
      <w:pPr>
        <w:jc w:val="center"/>
        <w:rPr>
          <w:rFonts w:ascii="Bodoni MT Black" w:hAnsi="Bodoni MT Black"/>
          <w:b/>
          <w:sz w:val="36"/>
          <w:szCs w:val="36"/>
        </w:rPr>
      </w:pPr>
    </w:p>
    <w:p w:rsidR="005672C9" w:rsidRPr="00811A72" w:rsidRDefault="005672C9" w:rsidP="005672C9">
      <w:pPr>
        <w:jc w:val="center"/>
        <w:rPr>
          <w:rFonts w:ascii="Bodoni MT Black" w:hAnsi="Bodoni MT Black"/>
          <w:b/>
          <w:sz w:val="52"/>
          <w:szCs w:val="52"/>
        </w:rPr>
      </w:pPr>
    </w:p>
    <w:p w:rsidR="005672C9" w:rsidRPr="00811A72" w:rsidRDefault="005672C9" w:rsidP="005672C9">
      <w:pPr>
        <w:jc w:val="center"/>
        <w:rPr>
          <w:rFonts w:ascii="Bodoni MT Black" w:hAnsi="Bodoni MT Black"/>
          <w:b/>
          <w:sz w:val="52"/>
          <w:szCs w:val="52"/>
        </w:rPr>
      </w:pPr>
    </w:p>
    <w:p w:rsidR="005672C9" w:rsidRPr="00BA444B" w:rsidRDefault="005672C9" w:rsidP="005672C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A444B">
        <w:rPr>
          <w:rFonts w:ascii="Times New Roman" w:hAnsi="Times New Roman" w:cs="Times New Roman"/>
          <w:b/>
          <w:sz w:val="72"/>
          <w:szCs w:val="72"/>
        </w:rPr>
        <w:t>ČAŠNÍK, SERVÍRKA</w:t>
      </w:r>
    </w:p>
    <w:p w:rsidR="005672C9" w:rsidRPr="00585DE4" w:rsidRDefault="005672C9" w:rsidP="005672C9"/>
    <w:p w:rsidR="005672C9" w:rsidRDefault="005672C9" w:rsidP="005672C9">
      <w:pPr>
        <w:jc w:val="center"/>
        <w:rPr>
          <w:b/>
        </w:rPr>
      </w:pPr>
    </w:p>
    <w:p w:rsidR="005672C9" w:rsidRDefault="005672C9" w:rsidP="005672C9">
      <w:pPr>
        <w:jc w:val="center"/>
        <w:rPr>
          <w:b/>
        </w:rPr>
      </w:pPr>
    </w:p>
    <w:p w:rsidR="005672C9" w:rsidRDefault="005672C9" w:rsidP="005672C9">
      <w:pPr>
        <w:jc w:val="center"/>
        <w:rPr>
          <w:b/>
        </w:rPr>
      </w:pPr>
    </w:p>
    <w:p w:rsidR="005672C9" w:rsidRDefault="005672C9" w:rsidP="005672C9"/>
    <w:p w:rsidR="005672C9" w:rsidRPr="00706387" w:rsidRDefault="005672C9" w:rsidP="005672C9">
      <w:pPr>
        <w:pStyle w:val="Nadpis1"/>
      </w:pPr>
      <w:r w:rsidRPr="00CA1583">
        <w:br w:type="page"/>
      </w:r>
      <w:bookmarkStart w:id="0" w:name="_Toc89613057"/>
      <w:r w:rsidRPr="00706387">
        <w:lastRenderedPageBreak/>
        <w:t>UĆEBNÝ PLÁN UČEBNÉHO ODBORU 644</w:t>
      </w:r>
      <w:r>
        <w:t>4 H</w:t>
      </w:r>
      <w:r w:rsidRPr="00706387">
        <w:t xml:space="preserve"> 00 ČAŠNÍK, SERVÍRKA</w:t>
      </w:r>
      <w:bookmarkEnd w:id="0"/>
    </w:p>
    <w:p w:rsidR="005672C9" w:rsidRPr="00CA1583" w:rsidRDefault="005672C9" w:rsidP="005672C9">
      <w:r w:rsidRPr="00CA1583">
        <w:t>Tabuľka prevodu rámcového učebného plánu ŠVP na učebný plán ŠkVP</w:t>
      </w:r>
    </w:p>
    <w:p w:rsidR="005672C9" w:rsidRPr="00CA1583" w:rsidRDefault="005672C9" w:rsidP="005672C9"/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3650"/>
        <w:gridCol w:w="2160"/>
        <w:gridCol w:w="3060"/>
        <w:gridCol w:w="1678"/>
        <w:gridCol w:w="1382"/>
      </w:tblGrid>
      <w:tr w:rsidR="005672C9" w:rsidRPr="00CA1583" w:rsidTr="002A1DD6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Škola (názov, adresa)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pPr>
              <w:jc w:val="both"/>
            </w:pPr>
            <w:r>
              <w:t>Spojená škola Organizačná zložka: Stredná odborná škola obchodu a služieb, Scota Viatora 8, 03401 Ružomberok</w:t>
            </w:r>
          </w:p>
        </w:tc>
      </w:tr>
      <w:tr w:rsidR="005672C9" w:rsidRPr="00CA1583" w:rsidTr="002A1DD6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Názov ŠkVP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 xml:space="preserve"> </w:t>
            </w:r>
            <w:r>
              <w:t>ČAŠNÍK, SERVÍRKA</w:t>
            </w:r>
          </w:p>
        </w:tc>
      </w:tr>
      <w:tr w:rsidR="005672C9" w:rsidRPr="00CA1583" w:rsidTr="002A1DD6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>
            <w:r w:rsidRPr="00CA1583">
              <w:t>Kód</w:t>
            </w:r>
            <w:r>
              <w:t xml:space="preserve"> a </w:t>
            </w:r>
            <w:r w:rsidRPr="00CA1583">
              <w:t>názov  ŠVP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>
            <w:r w:rsidRPr="00CA1583">
              <w:t>64 Ekonomika</w:t>
            </w:r>
            <w:r>
              <w:t xml:space="preserve"> a </w:t>
            </w:r>
            <w:r w:rsidRPr="00CA1583">
              <w:t>organizácia, obchod</w:t>
            </w:r>
            <w:r>
              <w:t xml:space="preserve"> a </w:t>
            </w:r>
            <w:r w:rsidRPr="00CA1583">
              <w:t xml:space="preserve">služby </w:t>
            </w:r>
          </w:p>
        </w:tc>
      </w:tr>
      <w:tr w:rsidR="005672C9" w:rsidRPr="00CA1583" w:rsidTr="002A1DD6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Kód</w:t>
            </w:r>
            <w:r>
              <w:t xml:space="preserve"> a </w:t>
            </w:r>
            <w:r w:rsidRPr="00CA1583">
              <w:t>názov učebného odboru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>
              <w:t xml:space="preserve">6444 H 00 </w:t>
            </w:r>
            <w:r w:rsidRPr="00CA1583">
              <w:t xml:space="preserve">čašník, servírka   </w:t>
            </w:r>
          </w:p>
        </w:tc>
      </w:tr>
      <w:tr w:rsidR="005672C9" w:rsidRPr="00CA1583" w:rsidTr="002A1DD6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Stupeň vzdelania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 xml:space="preserve">stredné odborné vzdelanie – ISCED </w:t>
            </w:r>
            <w:smartTag w:uri="urn:schemas-microsoft-com:office:smarttags" w:element="metricconverter">
              <w:smartTagPr>
                <w:attr w:name="ProductID" w:val="3C"/>
              </w:smartTagPr>
              <w:r w:rsidRPr="00CA1583">
                <w:t>3C</w:t>
              </w:r>
            </w:smartTag>
          </w:p>
        </w:tc>
      </w:tr>
      <w:tr w:rsidR="005672C9" w:rsidRPr="00CA1583" w:rsidTr="002A1DD6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Dĺžka štúdia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3 roky</w:t>
            </w:r>
          </w:p>
        </w:tc>
      </w:tr>
      <w:tr w:rsidR="005672C9" w:rsidRPr="00CA1583" w:rsidTr="002A1DD6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Forma štúdia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denná</w:t>
            </w:r>
          </w:p>
        </w:tc>
      </w:tr>
      <w:tr w:rsidR="005672C9" w:rsidRPr="00CA1583" w:rsidTr="002A1DD6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iné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vyučovací jazyk - slovenský</w:t>
            </w:r>
          </w:p>
        </w:tc>
      </w:tr>
      <w:tr w:rsidR="005672C9" w:rsidRPr="00CA1583" w:rsidTr="002A1DD6">
        <w:tc>
          <w:tcPr>
            <w:tcW w:w="828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>
            <w:r w:rsidRPr="00CA1583">
              <w:t>Štátny vzdelávací program</w:t>
            </w:r>
          </w:p>
        </w:tc>
        <w:tc>
          <w:tcPr>
            <w:tcW w:w="612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Školský vzdelávací program</w:t>
            </w:r>
          </w:p>
        </w:tc>
      </w:tr>
      <w:tr w:rsidR="005672C9" w:rsidRPr="00CA1583" w:rsidTr="002A1DD6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>
            <w:r w:rsidRPr="00CA1583">
              <w:t>Vzdelávacie oblasti</w:t>
            </w:r>
          </w:p>
          <w:p w:rsidR="005672C9" w:rsidRPr="00CA1583" w:rsidRDefault="005672C9" w:rsidP="002A1DD6">
            <w:r w:rsidRPr="00CA1583">
              <w:t>Obsahové štandardy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>
            <w:r w:rsidRPr="00CA1583">
              <w:t>Minimálny počet týždenných vyučovacích hodín celkom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/>
        </w:tc>
        <w:tc>
          <w:tcPr>
            <w:tcW w:w="16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Počet týž. vyučovacích hodín celkom</w:t>
            </w:r>
          </w:p>
        </w:tc>
        <w:tc>
          <w:tcPr>
            <w:tcW w:w="13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Disponibilné hodiny</w:t>
            </w:r>
          </w:p>
        </w:tc>
      </w:tr>
      <w:tr w:rsidR="005672C9" w:rsidRPr="00CA1583" w:rsidTr="002A1DD6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/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5672C9" w:rsidRPr="00CA1583" w:rsidRDefault="005672C9" w:rsidP="002A1DD6">
            <w:r>
              <w:t>22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5672C9" w:rsidRPr="00CA1583" w:rsidRDefault="005672C9" w:rsidP="002A1DD6">
            <w:r w:rsidRPr="00CA1583">
              <w:t>Všeobecné vzdelávanie – povinné predmety</w:t>
            </w:r>
          </w:p>
        </w:tc>
        <w:tc>
          <w:tcPr>
            <w:tcW w:w="16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5672C9" w:rsidRPr="00CA1583" w:rsidRDefault="005672C9" w:rsidP="002A1DD6">
            <w:r>
              <w:t>29</w:t>
            </w:r>
          </w:p>
        </w:tc>
        <w:tc>
          <w:tcPr>
            <w:tcW w:w="13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5672C9" w:rsidRPr="00CA1583" w:rsidRDefault="005672C9" w:rsidP="002A1DD6">
            <w:r>
              <w:t>7</w:t>
            </w:r>
          </w:p>
        </w:tc>
      </w:tr>
      <w:tr w:rsidR="005672C9" w:rsidRPr="00CA1583" w:rsidTr="002A1DD6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>
            <w:r w:rsidRPr="00CA1583">
              <w:t>Jazyk</w:t>
            </w:r>
            <w:r>
              <w:t xml:space="preserve"> a </w:t>
            </w:r>
            <w:r w:rsidRPr="00CA1583">
              <w:t>komunikácia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Default="005672C9" w:rsidP="002A1DD6">
            <w:r>
              <w:t>11</w:t>
            </w:r>
            <w:r w:rsidRPr="00CA1583">
              <w:t>,5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/>
        </w:tc>
        <w:tc>
          <w:tcPr>
            <w:tcW w:w="16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Default="005672C9" w:rsidP="002A1DD6">
            <w:r>
              <w:t>13</w:t>
            </w:r>
          </w:p>
        </w:tc>
        <w:tc>
          <w:tcPr>
            <w:tcW w:w="13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72C9" w:rsidRDefault="005672C9" w:rsidP="002A1DD6">
            <w:r>
              <w:t>1,5</w:t>
            </w:r>
          </w:p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Zdokonaľovanie jazykových vedomostí</w:t>
            </w:r>
            <w:r>
              <w:t xml:space="preserve"> a </w:t>
            </w:r>
            <w:r w:rsidRPr="00CA1583">
              <w:t>zručnosti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>
            <w:r w:rsidRPr="00CA1583">
              <w:t>3,5</w:t>
            </w:r>
          </w:p>
        </w:tc>
        <w:tc>
          <w:tcPr>
            <w:tcW w:w="30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>
            <w:r w:rsidRPr="00CA1583">
              <w:t>Slovenský jazyk</w:t>
            </w:r>
            <w:r>
              <w:t xml:space="preserve"> a </w:t>
            </w:r>
            <w:r w:rsidRPr="00CA1583">
              <w:t>literatúra</w:t>
            </w:r>
          </w:p>
        </w:tc>
        <w:tc>
          <w:tcPr>
            <w:tcW w:w="167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>
            <w:r w:rsidRPr="00CA1583">
              <w:t>4</w:t>
            </w:r>
          </w:p>
        </w:tc>
        <w:tc>
          <w:tcPr>
            <w:tcW w:w="138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>
            <w:r w:rsidRPr="00CA1583">
              <w:t>0,5</w:t>
            </w:r>
          </w:p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Komunikácia</w:t>
            </w:r>
            <w:r>
              <w:t xml:space="preserve"> a </w:t>
            </w:r>
            <w:r w:rsidRPr="00CA1583">
              <w:t>slohová výchova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Práca s textom</w:t>
            </w:r>
            <w:r>
              <w:t xml:space="preserve"> a </w:t>
            </w:r>
            <w:r w:rsidRPr="00CA1583">
              <w:t>získavanie informácií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Rečové zručnosti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>
            <w:r w:rsidRPr="00CA1583">
              <w:t>8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>
            <w:r w:rsidRPr="00CA1583">
              <w:t>Cudzí jazyk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>
            <w:r w:rsidRPr="00CA1583">
              <w:t>8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>
            <w:r w:rsidRPr="00CA1583">
              <w:t>–</w:t>
            </w:r>
          </w:p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Jazykové prostriedky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 xml:space="preserve"> Poznatky o krajinách študovaného jazyka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 xml:space="preserve"> Komunikačné situácie</w:t>
            </w:r>
          </w:p>
        </w:tc>
        <w:tc>
          <w:tcPr>
            <w:tcW w:w="2160" w:type="dxa"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>
            <w:r>
              <w:t>0</w:t>
            </w:r>
          </w:p>
        </w:tc>
        <w:tc>
          <w:tcPr>
            <w:tcW w:w="30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Konverzácia v cudzom jazyku</w:t>
            </w:r>
          </w:p>
        </w:tc>
        <w:tc>
          <w:tcPr>
            <w:tcW w:w="167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>
            <w:r w:rsidRPr="00CA1583">
              <w:t>1</w:t>
            </w:r>
          </w:p>
        </w:tc>
        <w:tc>
          <w:tcPr>
            <w:tcW w:w="138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>
            <w:r>
              <w:t>1</w:t>
            </w:r>
          </w:p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Rečové zručnosti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>
            <w:r w:rsidRPr="00CA1583">
              <w:t>0</w:t>
            </w:r>
          </w:p>
        </w:tc>
        <w:tc>
          <w:tcPr>
            <w:tcW w:w="306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  <w:p w:rsidR="005672C9" w:rsidRPr="00CA1583" w:rsidRDefault="005672C9" w:rsidP="002A1DD6">
            <w:r w:rsidRPr="00CA1583">
              <w:t>Základy druhého cudzieho jazyka</w:t>
            </w:r>
          </w:p>
        </w:tc>
        <w:tc>
          <w:tcPr>
            <w:tcW w:w="1678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/>
          <w:p w:rsidR="005672C9" w:rsidRPr="00CA1583" w:rsidRDefault="005672C9" w:rsidP="002A1DD6">
            <w:r w:rsidRPr="00CA1583">
              <w:t>–</w:t>
            </w:r>
          </w:p>
        </w:tc>
        <w:tc>
          <w:tcPr>
            <w:tcW w:w="1382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/>
          <w:p w:rsidR="005672C9" w:rsidRPr="00CA1583" w:rsidRDefault="005672C9" w:rsidP="002A1DD6">
            <w:r w:rsidRPr="00CA1583">
              <w:t>–</w:t>
            </w:r>
          </w:p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Jazykové prostriedky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Komunikačné situácie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  <w:trHeight w:val="109"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41274</wp:posOffset>
                      </wp:positionV>
                      <wp:extent cx="3886200" cy="0"/>
                      <wp:effectExtent l="0" t="0" r="0" b="0"/>
                      <wp:wrapNone/>
                      <wp:docPr id="3" name="Rovná spojnic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8B8A97" id="Rovná spojnica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4pt,3.25pt" to="300.6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41274</wp:posOffset>
                      </wp:positionV>
                      <wp:extent cx="3886200" cy="0"/>
                      <wp:effectExtent l="0" t="0" r="0" b="0"/>
                      <wp:wrapNone/>
                      <wp:docPr id="2" name="Rovná spojnic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B1CF2" id="Rovná spojnica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4pt,3.25pt" to="300.6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"/>
                  </w:pict>
                </mc:Fallback>
              </mc:AlternateContent>
            </w:r>
            <w:r w:rsidRPr="00CA1583">
              <w:t>Poznatky o krajinách študovaného jazyka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>
            <w:r w:rsidRPr="00CA1583">
              <w:t>Človek, hodnoty</w:t>
            </w:r>
            <w:r>
              <w:t xml:space="preserve"> a </w:t>
            </w:r>
            <w:r w:rsidRPr="00CA1583">
              <w:t xml:space="preserve">spoločnosť 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>
            <w:r w:rsidRPr="00CA1583">
              <w:t>2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>
              <w:t>2</w:t>
            </w:r>
          </w:p>
        </w:tc>
        <w:tc>
          <w:tcPr>
            <w:tcW w:w="13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>
              <w:t>0</w:t>
            </w:r>
          </w:p>
        </w:tc>
      </w:tr>
      <w:tr w:rsidR="005672C9" w:rsidRPr="00CA1583" w:rsidTr="002A1DD6">
        <w:trPr>
          <w:trHeight w:val="20"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 xml:space="preserve">Etická výchova/Náboženská výchova 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>
            <w:r w:rsidRPr="00CA1583">
              <w:t>1</w:t>
            </w:r>
          </w:p>
        </w:tc>
        <w:tc>
          <w:tcPr>
            <w:tcW w:w="3060" w:type="dxa"/>
            <w:tcBorders>
              <w:top w:val="nil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Etická výchova/Náboženská výchova</w:t>
            </w:r>
          </w:p>
        </w:tc>
        <w:tc>
          <w:tcPr>
            <w:tcW w:w="1678" w:type="dxa"/>
            <w:tcBorders>
              <w:top w:val="nil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1</w:t>
            </w:r>
          </w:p>
        </w:tc>
        <w:tc>
          <w:tcPr>
            <w:tcW w:w="1382" w:type="dxa"/>
            <w:tcBorders>
              <w:top w:val="nil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>
            <w:r w:rsidRPr="00CA1583">
              <w:t>–</w:t>
            </w:r>
          </w:p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Človek v ľudskom spoločenstve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>
            <w:r w:rsidRPr="00CA1583">
              <w:t>1</w:t>
            </w:r>
          </w:p>
        </w:tc>
        <w:tc>
          <w:tcPr>
            <w:tcW w:w="306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>
            <w:r>
              <w:t>Občianska náuka</w:t>
            </w:r>
          </w:p>
        </w:tc>
        <w:tc>
          <w:tcPr>
            <w:tcW w:w="1678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>
            <w:r w:rsidRPr="00CA1583">
              <w:t>1</w:t>
            </w:r>
          </w:p>
        </w:tc>
        <w:tc>
          <w:tcPr>
            <w:tcW w:w="1382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>
            <w:r w:rsidRPr="00CA1583">
              <w:t>–</w:t>
            </w:r>
          </w:p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Človek ako občan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Človek</w:t>
            </w:r>
            <w:r>
              <w:t xml:space="preserve"> a </w:t>
            </w:r>
            <w:r w:rsidRPr="00CA1583">
              <w:t>právo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lastRenderedPageBreak/>
              <w:t>Človek</w:t>
            </w:r>
            <w:r>
              <w:t xml:space="preserve"> a </w:t>
            </w:r>
            <w:r w:rsidRPr="00CA1583">
              <w:t>ekonomika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>
            <w:r w:rsidRPr="00CA1583">
              <w:t>Človek</w:t>
            </w:r>
            <w:r>
              <w:t xml:space="preserve"> a </w:t>
            </w:r>
            <w:r w:rsidRPr="00CA1583">
              <w:t>príroda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>
            <w:r w:rsidRPr="00CA1583">
              <w:t>1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>
              <w:t>3</w:t>
            </w:r>
          </w:p>
        </w:tc>
        <w:tc>
          <w:tcPr>
            <w:tcW w:w="13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>
              <w:t>2</w:t>
            </w:r>
          </w:p>
        </w:tc>
      </w:tr>
      <w:tr w:rsidR="005672C9" w:rsidRPr="00CA1583" w:rsidTr="002A1DD6">
        <w:trPr>
          <w:cantSplit/>
          <w:trHeight w:val="20"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Biologické</w:t>
            </w:r>
            <w:r>
              <w:t xml:space="preserve"> a </w:t>
            </w:r>
            <w:r w:rsidRPr="00CA1583">
              <w:t>ekologické vzdelávanie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/>
        </w:tc>
        <w:tc>
          <w:tcPr>
            <w:tcW w:w="30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  <w:p w:rsidR="005672C9" w:rsidRPr="00CA1583" w:rsidRDefault="005672C9" w:rsidP="002A1DD6">
            <w:r w:rsidRPr="00CA1583">
              <w:t xml:space="preserve">Ekológia </w:t>
            </w:r>
          </w:p>
        </w:tc>
        <w:tc>
          <w:tcPr>
            <w:tcW w:w="167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/>
          <w:p w:rsidR="005672C9" w:rsidRPr="00CA1583" w:rsidRDefault="005672C9" w:rsidP="002A1DD6">
            <w:r>
              <w:t>-</w:t>
            </w:r>
          </w:p>
        </w:tc>
        <w:tc>
          <w:tcPr>
            <w:tcW w:w="138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/>
          <w:p w:rsidR="005672C9" w:rsidRPr="00CA1583" w:rsidRDefault="005672C9" w:rsidP="002A1DD6">
            <w:r>
              <w:t>-</w:t>
            </w:r>
          </w:p>
        </w:tc>
      </w:tr>
      <w:tr w:rsidR="005672C9" w:rsidRPr="00CA1583" w:rsidTr="002A1DD6">
        <w:trPr>
          <w:cantSplit/>
          <w:trHeight w:val="50"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Základy ekológie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/>
        </w:tc>
      </w:tr>
      <w:tr w:rsidR="005672C9" w:rsidRPr="00CA1583" w:rsidTr="002A1DD6">
        <w:trPr>
          <w:cantSplit/>
          <w:trHeight w:val="50"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Človek</w:t>
            </w:r>
            <w:r>
              <w:t xml:space="preserve"> a </w:t>
            </w:r>
            <w:r w:rsidRPr="00CA1583">
              <w:t>životné prostredie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/>
        </w:tc>
      </w:tr>
      <w:tr w:rsidR="005672C9" w:rsidRPr="00CA1583" w:rsidTr="002A1DD6">
        <w:trPr>
          <w:trHeight w:val="50"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Základy biológie</w:t>
            </w:r>
          </w:p>
        </w:tc>
        <w:tc>
          <w:tcPr>
            <w:tcW w:w="21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/>
        </w:tc>
        <w:tc>
          <w:tcPr>
            <w:tcW w:w="30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Biológia</w:t>
            </w:r>
          </w:p>
        </w:tc>
        <w:tc>
          <w:tcPr>
            <w:tcW w:w="167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–</w:t>
            </w:r>
          </w:p>
        </w:tc>
        <w:tc>
          <w:tcPr>
            <w:tcW w:w="138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>
            <w:r w:rsidRPr="00CA1583">
              <w:t>–</w:t>
            </w:r>
          </w:p>
        </w:tc>
      </w:tr>
      <w:tr w:rsidR="005672C9" w:rsidRPr="00CA1583" w:rsidTr="002A1DD6">
        <w:trPr>
          <w:cantSplit/>
          <w:trHeight w:val="20"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 xml:space="preserve">Mechanika </w:t>
            </w:r>
          </w:p>
        </w:tc>
        <w:tc>
          <w:tcPr>
            <w:tcW w:w="2160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/>
        </w:tc>
        <w:tc>
          <w:tcPr>
            <w:tcW w:w="306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>
            <w:r w:rsidRPr="00CA1583">
              <w:t xml:space="preserve">Fyzika 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>
            <w:r w:rsidRPr="00CA1583">
              <w:t>–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>
            <w:r w:rsidRPr="00CA1583">
              <w:t>–</w:t>
            </w:r>
          </w:p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Termika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Elektrina</w:t>
            </w:r>
            <w:r>
              <w:t xml:space="preserve"> a </w:t>
            </w:r>
            <w:r w:rsidRPr="00CA1583">
              <w:t>magnetizmus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Vlnenie</w:t>
            </w:r>
            <w:r>
              <w:t xml:space="preserve"> a </w:t>
            </w:r>
            <w:r w:rsidRPr="00CA1583">
              <w:t>optika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Fyzika atómu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  <w:trHeight w:val="77"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Vesmír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Všeobecná chémia</w:t>
            </w:r>
          </w:p>
        </w:tc>
        <w:tc>
          <w:tcPr>
            <w:tcW w:w="2160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/>
        </w:tc>
        <w:tc>
          <w:tcPr>
            <w:tcW w:w="306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  <w:p w:rsidR="005672C9" w:rsidRPr="00CA1583" w:rsidRDefault="005672C9" w:rsidP="002A1DD6">
            <w:r w:rsidRPr="00CA1583">
              <w:t>Chémia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/>
          <w:p w:rsidR="005672C9" w:rsidRPr="00CA1583" w:rsidRDefault="005672C9" w:rsidP="002A1DD6">
            <w:r>
              <w:t>3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/>
          <w:p w:rsidR="005672C9" w:rsidRPr="00CA1583" w:rsidRDefault="005672C9" w:rsidP="002A1DD6">
            <w:r>
              <w:t>2</w:t>
            </w:r>
          </w:p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Anorganická chémia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  <w:trHeight w:val="111"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Organická chémia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  <w:trHeight w:val="137"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 xml:space="preserve">Biochémia 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>
            <w:r w:rsidRPr="00CA1583">
              <w:t>Matematika</w:t>
            </w:r>
            <w:r>
              <w:t xml:space="preserve"> a </w:t>
            </w:r>
            <w:r w:rsidRPr="00CA1583">
              <w:t>práca s informáciami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>
            <w:r>
              <w:t>3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>
              <w:t>5</w:t>
            </w:r>
          </w:p>
        </w:tc>
        <w:tc>
          <w:tcPr>
            <w:tcW w:w="13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>
              <w:t>2</w:t>
            </w:r>
          </w:p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Operácie s reálnymi číslami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/>
        </w:tc>
        <w:tc>
          <w:tcPr>
            <w:tcW w:w="30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/>
        </w:tc>
        <w:tc>
          <w:tcPr>
            <w:tcW w:w="167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/>
        </w:tc>
        <w:tc>
          <w:tcPr>
            <w:tcW w:w="138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Výrazy</w:t>
            </w:r>
            <w:r>
              <w:t xml:space="preserve"> a </w:t>
            </w:r>
            <w:r w:rsidRPr="00CA1583">
              <w:t>ich úprava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Riešenie rovníc</w:t>
            </w:r>
            <w:r>
              <w:t xml:space="preserve"> a </w:t>
            </w:r>
            <w:r w:rsidRPr="00CA1583">
              <w:t>nerovníc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 xml:space="preserve">Funkcie 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  <w:trHeight w:val="150"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216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/>
        </w:tc>
        <w:tc>
          <w:tcPr>
            <w:tcW w:w="306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  <w:p w:rsidR="005672C9" w:rsidRPr="00CA1583" w:rsidRDefault="005672C9" w:rsidP="002A1DD6">
            <w:r w:rsidRPr="00CA1583">
              <w:t xml:space="preserve">Matematika </w:t>
            </w:r>
          </w:p>
        </w:tc>
        <w:tc>
          <w:tcPr>
            <w:tcW w:w="1678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/>
          <w:p w:rsidR="005672C9" w:rsidRPr="00CA1583" w:rsidRDefault="005672C9" w:rsidP="002A1DD6">
            <w:r w:rsidRPr="00CA1583">
              <w:t>3</w:t>
            </w:r>
          </w:p>
        </w:tc>
        <w:tc>
          <w:tcPr>
            <w:tcW w:w="1382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/>
          <w:p w:rsidR="005672C9" w:rsidRPr="00CA1583" w:rsidRDefault="005672C9" w:rsidP="002A1DD6">
            <w:r>
              <w:t>1</w:t>
            </w:r>
          </w:p>
        </w:tc>
      </w:tr>
      <w:tr w:rsidR="005672C9" w:rsidRPr="00CA1583" w:rsidTr="002A1DD6">
        <w:trPr>
          <w:cantSplit/>
          <w:trHeight w:val="150"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Planimetria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Výpočet povrchov</w:t>
            </w:r>
            <w:r>
              <w:t xml:space="preserve"> a </w:t>
            </w:r>
            <w:r w:rsidRPr="00CA1583">
              <w:t>objemov telies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Práca s údajmi</w:t>
            </w:r>
          </w:p>
        </w:tc>
        <w:tc>
          <w:tcPr>
            <w:tcW w:w="2160" w:type="dxa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/>
        </w:tc>
        <w:tc>
          <w:tcPr>
            <w:tcW w:w="3060" w:type="dxa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 xml:space="preserve"> Informatika</w:t>
            </w:r>
          </w:p>
        </w:tc>
        <w:tc>
          <w:tcPr>
            <w:tcW w:w="1678" w:type="dxa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2</w:t>
            </w:r>
          </w:p>
        </w:tc>
        <w:tc>
          <w:tcPr>
            <w:tcW w:w="1382" w:type="dxa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>
            <w:r w:rsidRPr="00CA1583">
              <w:t>1</w:t>
            </w:r>
          </w:p>
        </w:tc>
      </w:tr>
      <w:tr w:rsidR="005672C9" w:rsidRPr="00CA1583" w:rsidTr="002A1DD6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>
            <w:r w:rsidRPr="00CA1583">
              <w:t>Zdravie</w:t>
            </w:r>
            <w:r>
              <w:t xml:space="preserve"> a </w:t>
            </w:r>
            <w:r w:rsidRPr="00CA1583">
              <w:t>pohyb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>
            <w:r>
              <w:t>4,5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>
              <w:t>6</w:t>
            </w:r>
          </w:p>
        </w:tc>
        <w:tc>
          <w:tcPr>
            <w:tcW w:w="13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>
              <w:t>1,5</w:t>
            </w:r>
          </w:p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Zdravie, telo</w:t>
            </w:r>
            <w:r>
              <w:t xml:space="preserve"> a </w:t>
            </w:r>
            <w:r w:rsidRPr="00CA1583">
              <w:t>poruchy zdravia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/>
        </w:tc>
        <w:tc>
          <w:tcPr>
            <w:tcW w:w="30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  <w:p w:rsidR="005672C9" w:rsidRPr="00CA1583" w:rsidRDefault="005672C9" w:rsidP="002A1DD6">
            <w:r w:rsidRPr="00CA1583">
              <w:t>Telesná</w:t>
            </w:r>
            <w:r>
              <w:t xml:space="preserve"> a športová </w:t>
            </w:r>
            <w:r w:rsidRPr="00CA1583">
              <w:t>výchova</w:t>
            </w:r>
          </w:p>
        </w:tc>
        <w:tc>
          <w:tcPr>
            <w:tcW w:w="167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/>
          <w:p w:rsidR="005672C9" w:rsidRPr="00CA1583" w:rsidRDefault="005672C9" w:rsidP="002A1DD6">
            <w:r w:rsidRPr="00CA1583">
              <w:t>6</w:t>
            </w:r>
          </w:p>
        </w:tc>
        <w:tc>
          <w:tcPr>
            <w:tcW w:w="138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/>
          <w:p w:rsidR="005672C9" w:rsidRPr="00CA1583" w:rsidRDefault="005672C9" w:rsidP="002A1DD6">
            <w:r>
              <w:t>1,5</w:t>
            </w:r>
          </w:p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Zdravý životný štýl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Pohybová výkonnosť</w:t>
            </w:r>
            <w:r>
              <w:t xml:space="preserve"> a </w:t>
            </w:r>
            <w:r w:rsidRPr="00CA1583">
              <w:t>zdatnosť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Športové činnosti pohybového režimu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21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5672C9" w:rsidRPr="00CA1583" w:rsidRDefault="005672C9" w:rsidP="002A1DD6">
            <w:r>
              <w:t>65,5</w:t>
            </w:r>
          </w:p>
        </w:tc>
        <w:tc>
          <w:tcPr>
            <w:tcW w:w="30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5672C9" w:rsidRPr="00CA1583" w:rsidRDefault="005672C9" w:rsidP="002A1DD6">
            <w:r w:rsidRPr="00CA1583">
              <w:t>Odborné vzdelávanie – povinné predmety</w:t>
            </w:r>
          </w:p>
        </w:tc>
        <w:tc>
          <w:tcPr>
            <w:tcW w:w="167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5672C9" w:rsidRPr="00CA1583" w:rsidRDefault="005672C9" w:rsidP="002A1DD6">
            <w:r>
              <w:t>70</w:t>
            </w:r>
          </w:p>
        </w:tc>
        <w:tc>
          <w:tcPr>
            <w:tcW w:w="138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5672C9" w:rsidRPr="00CA1583" w:rsidRDefault="005672C9" w:rsidP="002A1DD6">
            <w:r>
              <w:t>4,5</w:t>
            </w:r>
          </w:p>
        </w:tc>
      </w:tr>
      <w:tr w:rsidR="005672C9" w:rsidRPr="00CA1583" w:rsidTr="002A1DD6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>
            <w:r w:rsidRPr="00CA1583">
              <w:t>Ekonomické vzdelávanie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>
            <w:r w:rsidRPr="00CA1583">
              <w:t>3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5672C9" w:rsidRPr="00CA1583" w:rsidRDefault="005672C9" w:rsidP="002A1DD6"/>
        </w:tc>
        <w:tc>
          <w:tcPr>
            <w:tcW w:w="16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>
              <w:t>3</w:t>
            </w:r>
          </w:p>
        </w:tc>
        <w:tc>
          <w:tcPr>
            <w:tcW w:w="13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>
            <w:r>
              <w:t>0</w:t>
            </w:r>
          </w:p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Základné ekonomické pojmy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/>
        </w:tc>
        <w:tc>
          <w:tcPr>
            <w:tcW w:w="30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>
            <w:r w:rsidRPr="00CA1583">
              <w:t xml:space="preserve">Ekonomika </w:t>
            </w:r>
          </w:p>
        </w:tc>
        <w:tc>
          <w:tcPr>
            <w:tcW w:w="167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>
            <w:r w:rsidRPr="00CA1583">
              <w:t>3</w:t>
            </w:r>
          </w:p>
        </w:tc>
        <w:tc>
          <w:tcPr>
            <w:tcW w:w="138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>
            <w:r w:rsidRPr="00CA1583">
              <w:t>–</w:t>
            </w:r>
          </w:p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Podnikanie</w:t>
            </w:r>
            <w:r>
              <w:t xml:space="preserve"> a </w:t>
            </w:r>
            <w:r w:rsidRPr="00CA1583">
              <w:t>podnikateľ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Podnik, majetok podniku</w:t>
            </w:r>
            <w:r>
              <w:t xml:space="preserve"> a </w:t>
            </w:r>
            <w:r w:rsidRPr="00CA1583">
              <w:t>hospodárenie podniku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Peniaze, mzdy, dane</w:t>
            </w:r>
            <w:r>
              <w:t xml:space="preserve"> a </w:t>
            </w:r>
            <w:r w:rsidRPr="00CA1583">
              <w:t>poistné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 xml:space="preserve">Zamestnanci 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Medzinárodný trh práce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Voľba povolania</w:t>
            </w:r>
          </w:p>
        </w:tc>
        <w:tc>
          <w:tcPr>
            <w:tcW w:w="2160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/>
        </w:tc>
        <w:tc>
          <w:tcPr>
            <w:tcW w:w="3060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  <w:p w:rsidR="005672C9" w:rsidRPr="00CA1583" w:rsidRDefault="005672C9" w:rsidP="002A1DD6"/>
        </w:tc>
        <w:tc>
          <w:tcPr>
            <w:tcW w:w="1678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/>
          <w:p w:rsidR="005672C9" w:rsidRPr="00CA1583" w:rsidRDefault="005672C9" w:rsidP="002A1DD6"/>
        </w:tc>
        <w:tc>
          <w:tcPr>
            <w:tcW w:w="1382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/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lastRenderedPageBreak/>
              <w:t xml:space="preserve">Osobný manažment 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 xml:space="preserve">Pracovné právo 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Bezpečnosť práce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>
            <w:r w:rsidRPr="00CA1583">
              <w:t xml:space="preserve">Komunikácia 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>
            <w:r w:rsidRPr="00CA1583">
              <w:t>2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>
              <w:t>2</w:t>
            </w:r>
          </w:p>
        </w:tc>
        <w:tc>
          <w:tcPr>
            <w:tcW w:w="13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>
              <w:t>0</w:t>
            </w:r>
          </w:p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Základné pojmy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/>
        </w:tc>
        <w:tc>
          <w:tcPr>
            <w:tcW w:w="30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  <w:p w:rsidR="005672C9" w:rsidRPr="00CA1583" w:rsidRDefault="005672C9" w:rsidP="002A1DD6">
            <w:r w:rsidRPr="00CA1583">
              <w:t>Spoločenská komunikácia</w:t>
            </w:r>
          </w:p>
        </w:tc>
        <w:tc>
          <w:tcPr>
            <w:tcW w:w="167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/>
          <w:p w:rsidR="005672C9" w:rsidRPr="00CA1583" w:rsidRDefault="005672C9" w:rsidP="002A1DD6">
            <w:r w:rsidRPr="00CA1583">
              <w:t>2</w:t>
            </w:r>
          </w:p>
        </w:tc>
        <w:tc>
          <w:tcPr>
            <w:tcW w:w="138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/>
          <w:p w:rsidR="005672C9" w:rsidRPr="00CA1583" w:rsidRDefault="005672C9" w:rsidP="002A1DD6">
            <w:r w:rsidRPr="00CA1583">
              <w:t>–</w:t>
            </w:r>
          </w:p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Získavanie informácií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Poskytovanie informácií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Elektronická komunikácia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>
            <w:r w:rsidRPr="00CA1583">
              <w:t>Technické</w:t>
            </w:r>
            <w:r>
              <w:t xml:space="preserve"> a </w:t>
            </w:r>
            <w:r w:rsidRPr="00CA1583">
              <w:t>technologické vzdelávanie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>
            <w:r>
              <w:t>13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>
              <w:t>17,5</w:t>
            </w:r>
          </w:p>
        </w:tc>
        <w:tc>
          <w:tcPr>
            <w:tcW w:w="13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>
              <w:t>4,5</w:t>
            </w:r>
          </w:p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Aplikácia matematiky  v hospodárskej oblasti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/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Hospodárske výpočty</w:t>
            </w:r>
          </w:p>
        </w:tc>
        <w:tc>
          <w:tcPr>
            <w:tcW w:w="167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1</w:t>
            </w:r>
          </w:p>
        </w:tc>
        <w:tc>
          <w:tcPr>
            <w:tcW w:w="138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>
            <w:r w:rsidRPr="00CA1583">
              <w:t>1</w:t>
            </w:r>
          </w:p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Suroviny</w:t>
            </w:r>
            <w:r>
              <w:t xml:space="preserve"> a </w:t>
            </w:r>
            <w:r w:rsidRPr="00CA1583">
              <w:t>materiál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Potraviny</w:t>
            </w:r>
            <w:r>
              <w:t xml:space="preserve"> a </w:t>
            </w:r>
            <w:r w:rsidRPr="00CA1583">
              <w:t>výživa</w:t>
            </w:r>
          </w:p>
        </w:tc>
        <w:tc>
          <w:tcPr>
            <w:tcW w:w="167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4</w:t>
            </w:r>
          </w:p>
        </w:tc>
        <w:tc>
          <w:tcPr>
            <w:tcW w:w="138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>
            <w:r>
              <w:t>1</w:t>
            </w:r>
          </w:p>
        </w:tc>
      </w:tr>
      <w:tr w:rsidR="005672C9" w:rsidRPr="00CA1583" w:rsidTr="002A1DD6">
        <w:trPr>
          <w:cantSplit/>
          <w:trHeight w:val="91"/>
        </w:trPr>
        <w:tc>
          <w:tcPr>
            <w:tcW w:w="6120" w:type="dxa"/>
            <w:gridSpan w:val="2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Základné technologické postupy</w:t>
            </w:r>
          </w:p>
          <w:p w:rsidR="005672C9" w:rsidRPr="00CA1583" w:rsidRDefault="005672C9" w:rsidP="002A1DD6"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-8891</wp:posOffset>
                      </wp:positionV>
                      <wp:extent cx="3886200" cy="0"/>
                      <wp:effectExtent l="0" t="0" r="0" b="0"/>
                      <wp:wrapNone/>
                      <wp:docPr id="1490522304" name="Rovná spojnic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3D4973" id="Rovná spojnica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4pt,-.7pt" to="300.6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"/>
                  </w:pict>
                </mc:Fallback>
              </mc:AlternateContent>
            </w:r>
            <w:r w:rsidRPr="00CA1583">
              <w:t>Jednoduchá</w:t>
            </w:r>
            <w:r>
              <w:t xml:space="preserve"> a </w:t>
            </w:r>
            <w:r w:rsidRPr="00CA1583">
              <w:t>zložitá obsluha, inventár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Technológia</w:t>
            </w:r>
          </w:p>
        </w:tc>
        <w:tc>
          <w:tcPr>
            <w:tcW w:w="167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3</w:t>
            </w:r>
          </w:p>
        </w:tc>
        <w:tc>
          <w:tcPr>
            <w:tcW w:w="138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>
            <w:r w:rsidRPr="00CA1583">
              <w:t>1</w:t>
            </w:r>
          </w:p>
        </w:tc>
      </w:tr>
      <w:tr w:rsidR="005672C9" w:rsidRPr="00CA1583" w:rsidTr="002A1DD6">
        <w:trPr>
          <w:cantSplit/>
          <w:trHeight w:val="74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 xml:space="preserve">Stolovanie </w:t>
            </w:r>
          </w:p>
        </w:tc>
        <w:tc>
          <w:tcPr>
            <w:tcW w:w="167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8</w:t>
            </w:r>
          </w:p>
        </w:tc>
        <w:tc>
          <w:tcPr>
            <w:tcW w:w="138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>
            <w:r>
              <w:t>-</w:t>
            </w:r>
          </w:p>
        </w:tc>
      </w:tr>
      <w:tr w:rsidR="005672C9" w:rsidRPr="00CA1583" w:rsidTr="002A1DD6">
        <w:trPr>
          <w:cantSplit/>
          <w:trHeight w:val="50"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Technologické</w:t>
            </w:r>
            <w:r>
              <w:t xml:space="preserve"> a </w:t>
            </w:r>
            <w:r w:rsidRPr="00CA1583">
              <w:t>technické vybavenie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Zariadenie závodov</w:t>
            </w:r>
          </w:p>
        </w:tc>
        <w:tc>
          <w:tcPr>
            <w:tcW w:w="167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1</w:t>
            </w:r>
          </w:p>
        </w:tc>
        <w:tc>
          <w:tcPr>
            <w:tcW w:w="138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>
            <w:r w:rsidRPr="00CA1583">
              <w:t>1</w:t>
            </w:r>
          </w:p>
        </w:tc>
      </w:tr>
      <w:tr w:rsidR="005672C9" w:rsidRPr="00CA1583" w:rsidTr="002A1DD6">
        <w:trPr>
          <w:cantSplit/>
          <w:trHeight w:val="50"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Osobitosti v príprave stravy v regiónoch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Regionálna gastronómia</w:t>
            </w:r>
          </w:p>
        </w:tc>
        <w:tc>
          <w:tcPr>
            <w:tcW w:w="167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0,5</w:t>
            </w:r>
          </w:p>
        </w:tc>
        <w:tc>
          <w:tcPr>
            <w:tcW w:w="138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>
            <w:r w:rsidRPr="00CA1583">
              <w:t>0,5</w:t>
            </w:r>
          </w:p>
        </w:tc>
      </w:tr>
      <w:tr w:rsidR="005672C9" w:rsidRPr="00CA1583" w:rsidTr="002A1DD6"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>
            <w:r w:rsidRPr="00CA1583">
              <w:t>Praktická príprava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>
            <w:r w:rsidRPr="00CA1583">
              <w:t>47,5</w:t>
            </w:r>
          </w:p>
        </w:tc>
        <w:tc>
          <w:tcPr>
            <w:tcW w:w="306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>
              <w:t>47,5</w:t>
            </w:r>
          </w:p>
        </w:tc>
        <w:tc>
          <w:tcPr>
            <w:tcW w:w="1382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>
              <w:t>0</w:t>
            </w:r>
          </w:p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Bezpečnosť</w:t>
            </w:r>
            <w:r>
              <w:t xml:space="preserve"> a </w:t>
            </w:r>
            <w:r w:rsidRPr="00CA1583">
              <w:t xml:space="preserve">ochrana zdravia pri práci 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/>
        </w:tc>
        <w:tc>
          <w:tcPr>
            <w:tcW w:w="30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>
            <w:r w:rsidRPr="00CA1583">
              <w:t>Odborný výcvik</w:t>
            </w:r>
          </w:p>
        </w:tc>
        <w:tc>
          <w:tcPr>
            <w:tcW w:w="167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/>
          <w:p w:rsidR="005672C9" w:rsidRPr="00CA1583" w:rsidRDefault="005672C9" w:rsidP="002A1DD6">
            <w:r w:rsidRPr="00CA1583">
              <w:t>47,5</w:t>
            </w:r>
          </w:p>
        </w:tc>
        <w:tc>
          <w:tcPr>
            <w:tcW w:w="138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5672C9" w:rsidRPr="00CA1583" w:rsidRDefault="005672C9" w:rsidP="002A1DD6">
            <w:r>
              <w:t>-</w:t>
            </w:r>
          </w:p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Pracovné činnosti vo výrobných, obchodných, odbytových strediskách</w:t>
            </w:r>
            <w:r>
              <w:t xml:space="preserve"> a </w:t>
            </w:r>
            <w:r w:rsidRPr="00CA1583">
              <w:t>strediskách služieb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Pracovné stroje, zariadenia</w:t>
            </w:r>
            <w:r>
              <w:t xml:space="preserve"> a </w:t>
            </w:r>
            <w:r w:rsidRPr="00CA1583">
              <w:t>inventár výrobných, obchodných, odbytových stredísk</w:t>
            </w:r>
            <w:r>
              <w:t xml:space="preserve"> a </w:t>
            </w:r>
            <w:r w:rsidRPr="00CA1583">
              <w:t>stredísk služieb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Príprava finálnych produktov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Základné pravidlá spoločenského správania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  <w:trHeight w:val="50"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Administratívne práce v prevádzke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trHeight w:val="120"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>
            <w:r w:rsidRPr="00CA1583">
              <w:t>Disponibilné hodiny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>
            <w:r w:rsidRPr="00CA1583">
              <w:t>15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Voliteľné predmety</w:t>
            </w:r>
          </w:p>
        </w:tc>
        <w:tc>
          <w:tcPr>
            <w:tcW w:w="16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/>
        </w:tc>
        <w:tc>
          <w:tcPr>
            <w:tcW w:w="13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/>
        </w:tc>
      </w:tr>
      <w:tr w:rsidR="005672C9" w:rsidRPr="00CA1583" w:rsidTr="002A1DD6">
        <w:trPr>
          <w:cantSplit/>
          <w:trHeight w:val="28"/>
        </w:trPr>
        <w:tc>
          <w:tcPr>
            <w:tcW w:w="6120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/>
        </w:tc>
        <w:tc>
          <w:tcPr>
            <w:tcW w:w="138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/>
        </w:tc>
      </w:tr>
      <w:tr w:rsidR="005672C9" w:rsidRPr="00CA1583" w:rsidTr="002A1DD6">
        <w:trPr>
          <w:cantSplit/>
          <w:trHeight w:val="165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/>
        </w:tc>
        <w:tc>
          <w:tcPr>
            <w:tcW w:w="138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/>
        </w:tc>
      </w:tr>
      <w:tr w:rsidR="005672C9" w:rsidRPr="00CA1583" w:rsidTr="002A1DD6">
        <w:trPr>
          <w:cantSplit/>
          <w:trHeight w:val="59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/>
        </w:tc>
        <w:tc>
          <w:tcPr>
            <w:tcW w:w="138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/>
        </w:tc>
      </w:tr>
      <w:tr w:rsidR="005672C9" w:rsidRPr="00CA1583" w:rsidTr="002A1DD6">
        <w:trPr>
          <w:cantSplit/>
          <w:trHeight w:val="50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/>
        </w:tc>
        <w:tc>
          <w:tcPr>
            <w:tcW w:w="138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/>
        </w:tc>
      </w:tr>
      <w:tr w:rsidR="005672C9" w:rsidRPr="00CA1583" w:rsidTr="002A1DD6">
        <w:trPr>
          <w:cantSplit/>
          <w:trHeight w:val="50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/>
        </w:tc>
        <w:tc>
          <w:tcPr>
            <w:tcW w:w="1382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/>
        </w:tc>
      </w:tr>
      <w:tr w:rsidR="005672C9" w:rsidRPr="00CA1583" w:rsidTr="002A1DD6">
        <w:trPr>
          <w:cantSplit/>
          <w:trHeight w:val="50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/>
        </w:tc>
        <w:tc>
          <w:tcPr>
            <w:tcW w:w="138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/>
        </w:tc>
      </w:tr>
      <w:tr w:rsidR="005672C9" w:rsidRPr="00CA1583" w:rsidTr="002A1DD6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5672C9" w:rsidRPr="00CA1583" w:rsidRDefault="005672C9" w:rsidP="002A1DD6">
            <w:r w:rsidRPr="00CA1583">
              <w:t>CELKOM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5672C9" w:rsidRPr="00CA1583" w:rsidRDefault="005672C9" w:rsidP="002A1DD6">
            <w:r w:rsidRPr="00CA1583">
              <w:t>99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5672C9" w:rsidRPr="00CA1583" w:rsidRDefault="005672C9" w:rsidP="002A1DD6"/>
        </w:tc>
        <w:tc>
          <w:tcPr>
            <w:tcW w:w="167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5672C9" w:rsidRPr="00CA1583" w:rsidRDefault="005672C9" w:rsidP="002A1DD6">
            <w:r w:rsidRPr="00CA1583">
              <w:t>99</w:t>
            </w:r>
          </w:p>
        </w:tc>
        <w:tc>
          <w:tcPr>
            <w:tcW w:w="13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672C9" w:rsidRPr="00CA1583" w:rsidRDefault="005672C9" w:rsidP="002A1DD6">
            <w:r w:rsidRPr="00CA1583">
              <w:t>15</w:t>
            </w:r>
          </w:p>
        </w:tc>
      </w:tr>
      <w:tr w:rsidR="005672C9" w:rsidRPr="00CA1583" w:rsidTr="002A1DD6">
        <w:trPr>
          <w:cantSplit/>
          <w:trHeight w:val="120"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>
            <w:r>
              <w:t>Ochrana života a zdravia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Teoretická príprava</w:t>
            </w:r>
          </w:p>
        </w:tc>
        <w:tc>
          <w:tcPr>
            <w:tcW w:w="167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3 hodiny</w:t>
            </w:r>
          </w:p>
        </w:tc>
        <w:tc>
          <w:tcPr>
            <w:tcW w:w="1382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  <w:trHeight w:val="20"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Teoretická príprava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Praktický výcvik</w:t>
            </w:r>
          </w:p>
        </w:tc>
        <w:tc>
          <w:tcPr>
            <w:tcW w:w="1678" w:type="dxa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18 hodín</w:t>
            </w:r>
          </w:p>
        </w:tc>
        <w:tc>
          <w:tcPr>
            <w:tcW w:w="1382" w:type="dxa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  <w:trHeight w:val="868"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Praktický výcvik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  <w:p w:rsidR="005672C9" w:rsidRPr="00CA1583" w:rsidRDefault="005672C9" w:rsidP="002A1DD6">
            <w:r w:rsidRPr="00CA1583">
              <w:t>Mimovyučovacie aktivity</w:t>
            </w:r>
          </w:p>
        </w:tc>
        <w:tc>
          <w:tcPr>
            <w:tcW w:w="1678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  <w:p w:rsidR="005672C9" w:rsidRPr="00CA1583" w:rsidRDefault="005672C9" w:rsidP="002A1DD6">
            <w:r w:rsidRPr="00CA1583">
              <w:t>4 týždne</w:t>
            </w:r>
          </w:p>
        </w:tc>
        <w:tc>
          <w:tcPr>
            <w:tcW w:w="1382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>
            <w:r w:rsidRPr="00CA1583">
              <w:t>Telovýchovno-výcvikový kurz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 xml:space="preserve">Plávanie 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 xml:space="preserve">Plávanie </w:t>
            </w:r>
          </w:p>
        </w:tc>
        <w:tc>
          <w:tcPr>
            <w:tcW w:w="1678" w:type="dxa"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1 týždeň</w:t>
            </w:r>
          </w:p>
        </w:tc>
        <w:tc>
          <w:tcPr>
            <w:tcW w:w="1382" w:type="dxa"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2160" w:type="dxa"/>
            <w:vMerge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78" w:type="dxa"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382" w:type="dxa"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lastRenderedPageBreak/>
              <w:t>Lyžovanie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30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Lyžovanie</w:t>
            </w:r>
          </w:p>
        </w:tc>
        <w:tc>
          <w:tcPr>
            <w:tcW w:w="167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1 týždeň</w:t>
            </w:r>
          </w:p>
        </w:tc>
        <w:tc>
          <w:tcPr>
            <w:tcW w:w="138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</w:tbl>
    <w:p w:rsidR="005672C9" w:rsidRPr="00CA1583" w:rsidRDefault="005672C9" w:rsidP="005672C9">
      <w:pPr>
        <w:sectPr w:rsidR="005672C9" w:rsidRPr="00CA1583" w:rsidSect="00AD245F">
          <w:pgSz w:w="16838" w:h="11906" w:orient="landscape"/>
          <w:pgMar w:top="899" w:right="1418" w:bottom="539" w:left="1418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0"/>
        <w:gridCol w:w="1578"/>
        <w:gridCol w:w="169"/>
        <w:gridCol w:w="1414"/>
        <w:gridCol w:w="1585"/>
        <w:gridCol w:w="1448"/>
      </w:tblGrid>
      <w:tr w:rsidR="005672C9" w:rsidRPr="00CA1583" w:rsidTr="002A1DD6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rPr>
                <w:b/>
              </w:rPr>
              <w:lastRenderedPageBreak/>
              <w:t xml:space="preserve">Škola </w:t>
            </w:r>
            <w:r w:rsidRPr="00CA1583">
              <w:t>(názov, adresa)</w:t>
            </w:r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Default="005672C9" w:rsidP="002A1DD6">
            <w:pPr>
              <w:jc w:val="both"/>
            </w:pPr>
            <w:r>
              <w:t xml:space="preserve">Spojená škola </w:t>
            </w:r>
          </w:p>
          <w:p w:rsidR="005672C9" w:rsidRDefault="005672C9" w:rsidP="002A1DD6">
            <w:pPr>
              <w:jc w:val="both"/>
            </w:pPr>
            <w:r>
              <w:t xml:space="preserve">Organizačná zložka: </w:t>
            </w:r>
          </w:p>
          <w:p w:rsidR="005672C9" w:rsidRPr="00CA1583" w:rsidRDefault="005672C9" w:rsidP="002A1DD6">
            <w:r>
              <w:t>Stredná odborná škola obchodu a služieb,          Scota Viatora 8, 03401 Ružomberok</w:t>
            </w:r>
          </w:p>
        </w:tc>
      </w:tr>
      <w:tr w:rsidR="005672C9" w:rsidRPr="00CA1583" w:rsidTr="002A1DD6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Názov ŠkVP</w:t>
            </w:r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>
              <w:t>Čašník, servírka</w:t>
            </w:r>
          </w:p>
        </w:tc>
      </w:tr>
      <w:tr w:rsidR="005672C9" w:rsidRPr="00CA1583" w:rsidTr="002A1DD6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>
            <w:r w:rsidRPr="00CA1583">
              <w:t>Kód</w:t>
            </w:r>
            <w:r>
              <w:t xml:space="preserve"> a </w:t>
            </w:r>
            <w:r w:rsidRPr="00CA1583">
              <w:t>názov  ŠVP</w:t>
            </w:r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672C9" w:rsidRPr="00CA1583" w:rsidRDefault="005672C9" w:rsidP="002A1DD6">
            <w:r w:rsidRPr="00CA1583">
              <w:t>64 Ekonomika</w:t>
            </w:r>
            <w:r>
              <w:t xml:space="preserve"> a </w:t>
            </w:r>
            <w:r w:rsidRPr="00CA1583">
              <w:t>organizácia, obchod</w:t>
            </w:r>
            <w:r>
              <w:t xml:space="preserve"> a </w:t>
            </w:r>
            <w:r w:rsidRPr="00CA1583">
              <w:t xml:space="preserve">služby </w:t>
            </w:r>
          </w:p>
        </w:tc>
      </w:tr>
      <w:tr w:rsidR="005672C9" w:rsidRPr="00CA1583" w:rsidTr="002A1DD6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Kód</w:t>
            </w:r>
            <w:r>
              <w:t xml:space="preserve"> a </w:t>
            </w:r>
            <w:r w:rsidRPr="00CA1583">
              <w:t>názov učebného odboru</w:t>
            </w:r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>
              <w:t>6444 H 00 čašník, servírka</w:t>
            </w:r>
            <w:r w:rsidRPr="00CA1583">
              <w:t xml:space="preserve">   </w:t>
            </w:r>
          </w:p>
        </w:tc>
      </w:tr>
      <w:tr w:rsidR="005672C9" w:rsidRPr="00CA1583" w:rsidTr="002A1DD6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Stupeň vzdelania</w:t>
            </w:r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 xml:space="preserve">stredné odborné vzdelanie – ISCED </w:t>
            </w:r>
            <w:smartTag w:uri="urn:schemas-microsoft-com:office:smarttags" w:element="metricconverter">
              <w:smartTagPr>
                <w:attr w:name="ProductID" w:val="3C"/>
              </w:smartTagPr>
              <w:r w:rsidRPr="00CA1583">
                <w:t>3C</w:t>
              </w:r>
            </w:smartTag>
          </w:p>
        </w:tc>
      </w:tr>
      <w:tr w:rsidR="005672C9" w:rsidRPr="00CA1583" w:rsidTr="002A1DD6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Dĺžka štúdia</w:t>
            </w:r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3 roky</w:t>
            </w:r>
          </w:p>
        </w:tc>
      </w:tr>
      <w:tr w:rsidR="005672C9" w:rsidRPr="00CA1583" w:rsidTr="002A1DD6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Forma štúdia</w:t>
            </w:r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denná</w:t>
            </w:r>
          </w:p>
        </w:tc>
      </w:tr>
      <w:tr w:rsidR="005672C9" w:rsidRPr="00CA1583" w:rsidTr="002A1DD6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Druh školy</w:t>
            </w:r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štátna</w:t>
            </w:r>
          </w:p>
        </w:tc>
      </w:tr>
      <w:tr w:rsidR="005672C9" w:rsidRPr="00CA1583" w:rsidTr="002A1DD6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Vyučovací jazyk</w:t>
            </w:r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slovenský jazyk</w:t>
            </w:r>
          </w:p>
        </w:tc>
      </w:tr>
      <w:tr w:rsidR="005672C9" w:rsidRPr="00CA1583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 w:rsidRPr="00CA1583">
              <w:t>Kategórie</w:t>
            </w:r>
            <w:r>
              <w:t xml:space="preserve"> a </w:t>
            </w:r>
            <w:r w:rsidRPr="00CA1583">
              <w:t>názvy vyučovacích predmetov</w:t>
            </w:r>
          </w:p>
        </w:tc>
        <w:tc>
          <w:tcPr>
            <w:tcW w:w="6278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 w:rsidRPr="00CA1583">
              <w:t>Počet týždenných vyučovacích hodín v ročníku</w:t>
            </w:r>
          </w:p>
        </w:tc>
      </w:tr>
      <w:tr w:rsidR="005672C9" w:rsidRPr="00CA1583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 w:rsidRPr="00CA1583">
              <w:t>1.</w:t>
            </w: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 w:rsidRPr="00CA1583">
              <w:t>2.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 w:rsidRPr="00CA1583">
              <w:t>3.</w:t>
            </w: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 w:rsidRPr="00CA1583">
              <w:t>Spolu</w:t>
            </w:r>
          </w:p>
        </w:tc>
      </w:tr>
      <w:tr w:rsidR="005672C9" w:rsidRPr="00CA1583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 w:rsidRPr="00CA1583">
              <w:t>Všeobecnovzdelávacie predmety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CC99"/>
          </w:tcPr>
          <w:p w:rsidR="005672C9" w:rsidRPr="00CA1583" w:rsidRDefault="005672C9" w:rsidP="002A1DD6">
            <w:r>
              <w:t>11</w:t>
            </w: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>
              <w:t>7,5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>
              <w:t>7,5</w:t>
            </w: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>
              <w:t>26</w:t>
            </w:r>
          </w:p>
        </w:tc>
      </w:tr>
      <w:tr w:rsidR="005672C9" w:rsidRPr="00CA1583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272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slovenský jazyk</w:t>
            </w:r>
            <w:r>
              <w:t xml:space="preserve"> a </w:t>
            </w:r>
            <w:r w:rsidRPr="00CA1583">
              <w:t>literatúra  a)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72C9" w:rsidRPr="00CA1583" w:rsidRDefault="005672C9" w:rsidP="002A1DD6">
            <w:r w:rsidRPr="00CA1583">
              <w:t>2</w:t>
            </w: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72C9" w:rsidRPr="00CA1583" w:rsidRDefault="005672C9" w:rsidP="002A1DD6">
            <w:r w:rsidRPr="00CA1583">
              <w:t>1</w:t>
            </w:r>
          </w:p>
        </w:tc>
        <w:tc>
          <w:tcPr>
            <w:tcW w:w="1605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1</w:t>
            </w: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 w:rsidRPr="00CA1583">
              <w:t>4</w:t>
            </w:r>
          </w:p>
        </w:tc>
      </w:tr>
      <w:tr w:rsidR="005672C9" w:rsidRPr="00CA1583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50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cudzí jazyk  a)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72C9" w:rsidRPr="00CA1583" w:rsidRDefault="005672C9" w:rsidP="002A1DD6">
            <w:r w:rsidRPr="00CA1583">
              <w:t>3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72C9" w:rsidRPr="00CA1583" w:rsidRDefault="005672C9" w:rsidP="002A1DD6">
            <w:r w:rsidRPr="00CA1583"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 w:rsidRPr="00CA1583">
              <w:t>8</w:t>
            </w:r>
          </w:p>
        </w:tc>
      </w:tr>
      <w:tr w:rsidR="005672C9" w:rsidRPr="00CA1583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konverzácia v cudzom jazyku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72C9" w:rsidRPr="00CA1583" w:rsidRDefault="005672C9" w:rsidP="002A1DD6">
            <w:r w:rsidRPr="00CA1583">
              <w:t>–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72C9" w:rsidRPr="00CA1583" w:rsidRDefault="005672C9" w:rsidP="002A1DD6">
            <w:r w:rsidRPr="00CA1583">
              <w:t>–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 w:rsidRPr="00CA1583">
              <w:t>1</w:t>
            </w:r>
          </w:p>
        </w:tc>
      </w:tr>
      <w:tr w:rsidR="005672C9" w:rsidRPr="00CA1583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>
              <w:t>občianska náuka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72C9" w:rsidRPr="00CA1583" w:rsidRDefault="005672C9" w:rsidP="002A1DD6">
            <w:r w:rsidRPr="00CA1583"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72C9" w:rsidRPr="00CA1583" w:rsidRDefault="005672C9" w:rsidP="002A1DD6">
            <w:r w:rsidRPr="00CA1583">
              <w:t>–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–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 w:rsidRPr="00CA1583">
              <w:t>1</w:t>
            </w:r>
          </w:p>
        </w:tc>
      </w:tr>
      <w:tr w:rsidR="005672C9" w:rsidRPr="00CA1583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6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etická výchova/náboženská výchova  a)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72C9" w:rsidRPr="00CA1583" w:rsidRDefault="005672C9" w:rsidP="002A1DD6">
            <w:r w:rsidRPr="00CA1583">
              <w:t>1</w:t>
            </w:r>
          </w:p>
          <w:p w:rsidR="005672C9" w:rsidRPr="00CA1583" w:rsidRDefault="005672C9" w:rsidP="002A1DD6"/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72C9" w:rsidRPr="00CA1583" w:rsidRDefault="005672C9" w:rsidP="002A1DD6">
            <w:r w:rsidRPr="00CA1583">
              <w:t>–</w:t>
            </w:r>
          </w:p>
          <w:p w:rsidR="005672C9" w:rsidRPr="00CA1583" w:rsidRDefault="005672C9" w:rsidP="002A1DD6"/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–</w:t>
            </w:r>
          </w:p>
          <w:p w:rsidR="005672C9" w:rsidRPr="00CA1583" w:rsidRDefault="005672C9" w:rsidP="002A1DD6"/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 w:rsidRPr="00CA1583">
              <w:t>1</w:t>
            </w:r>
          </w:p>
          <w:p w:rsidR="005672C9" w:rsidRPr="00CA1583" w:rsidRDefault="005672C9" w:rsidP="002A1DD6"/>
        </w:tc>
      </w:tr>
      <w:tr w:rsidR="005672C9" w:rsidRPr="00CA1583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7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chémia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72C9" w:rsidRPr="00CA1583" w:rsidRDefault="005672C9" w:rsidP="002A1DD6">
            <w:r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72C9" w:rsidRPr="00CA1583" w:rsidRDefault="005672C9" w:rsidP="002A1DD6">
            <w:r w:rsidRPr="00CA1583"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–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>
              <w:t>1</w:t>
            </w:r>
          </w:p>
        </w:tc>
      </w:tr>
      <w:tr w:rsidR="005672C9" w:rsidRPr="00CA1583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 xml:space="preserve">matematika 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72C9" w:rsidRPr="00CA1583" w:rsidRDefault="005672C9" w:rsidP="002A1DD6">
            <w:r w:rsidRPr="00CA1583"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72C9" w:rsidRPr="00CA1583" w:rsidRDefault="005672C9" w:rsidP="002A1DD6">
            <w:r w:rsidRPr="00CA1583"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 w:rsidRPr="00CA1583">
              <w:t>3</w:t>
            </w:r>
          </w:p>
        </w:tc>
      </w:tr>
      <w:tr w:rsidR="005672C9" w:rsidRPr="00CA1583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informatika  a)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72C9" w:rsidRPr="00CA1583" w:rsidRDefault="005672C9" w:rsidP="002A1DD6">
            <w:r w:rsidRPr="00CA1583">
              <w:t>–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72C9" w:rsidRPr="00CA1583" w:rsidRDefault="005672C9" w:rsidP="002A1DD6">
            <w:r w:rsidRPr="00CA1583"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 w:rsidRPr="00CA1583">
              <w:t>2</w:t>
            </w:r>
          </w:p>
        </w:tc>
      </w:tr>
      <w:tr w:rsidR="005672C9" w:rsidRPr="00CA1583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telesná výchova  d)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:rsidR="005672C9" w:rsidRPr="00CA1583" w:rsidRDefault="005672C9" w:rsidP="002A1DD6">
            <w:r w:rsidRPr="00CA1583">
              <w:t>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5672C9" w:rsidRPr="00CA1583" w:rsidRDefault="005672C9" w:rsidP="002A1DD6">
            <w:r>
              <w:t>1,5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>
              <w:t>1,5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>
              <w:t>5</w:t>
            </w:r>
          </w:p>
        </w:tc>
      </w:tr>
      <w:tr w:rsidR="005672C9" w:rsidRPr="00CA1583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 w:rsidRPr="00CA1583">
              <w:t>Odborné predmety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CC99"/>
          </w:tcPr>
          <w:p w:rsidR="005672C9" w:rsidRPr="00CA1583" w:rsidRDefault="005672C9" w:rsidP="002A1DD6">
            <w:r>
              <w:t>22</w:t>
            </w: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>
              <w:t>27,5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>
              <w:t>27,5</w:t>
            </w: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>
              <w:t>77</w:t>
            </w:r>
          </w:p>
        </w:tc>
      </w:tr>
      <w:tr w:rsidR="005672C9" w:rsidRPr="00CA1583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ekonomika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72C9" w:rsidRPr="00CA1583" w:rsidRDefault="005672C9" w:rsidP="002A1DD6">
            <w:r w:rsidRPr="00CA1583">
              <w:t>1</w:t>
            </w: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1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>
              <w:t>2</w:t>
            </w: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>
              <w:t>4</w:t>
            </w:r>
          </w:p>
        </w:tc>
      </w:tr>
      <w:tr w:rsidR="005672C9" w:rsidRPr="00CA1583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hospodárske výpočty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72C9" w:rsidRPr="00CA1583" w:rsidRDefault="005672C9" w:rsidP="002A1DD6">
            <w:r w:rsidRPr="00CA1583">
              <w:t>–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 w:rsidRPr="00CA1583">
              <w:t>1</w:t>
            </w:r>
          </w:p>
        </w:tc>
      </w:tr>
      <w:tr w:rsidR="005672C9" w:rsidRPr="00CA1583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spoločenská komunikácia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72C9" w:rsidRPr="00CA1583" w:rsidRDefault="005672C9" w:rsidP="002A1DD6">
            <w:r w:rsidRPr="00CA1583">
              <w:t>–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72C9" w:rsidRPr="00CA1583" w:rsidRDefault="005672C9" w:rsidP="002A1DD6">
            <w:r w:rsidRPr="00CA1583"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>
              <w:t>1</w:t>
            </w:r>
          </w:p>
        </w:tc>
      </w:tr>
      <w:tr w:rsidR="005672C9" w:rsidRPr="00CA1583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potraviny</w:t>
            </w:r>
            <w:r>
              <w:t xml:space="preserve"> a </w:t>
            </w:r>
            <w:r w:rsidRPr="00CA1583">
              <w:t>výživa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72C9" w:rsidRPr="00CA1583" w:rsidRDefault="005672C9" w:rsidP="002A1DD6">
            <w:r>
              <w:t>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72C9" w:rsidRPr="00CA1583" w:rsidRDefault="005672C9" w:rsidP="002A1DD6">
            <w:r w:rsidRPr="00CA1583"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>
              <w:t>5</w:t>
            </w:r>
          </w:p>
        </w:tc>
      </w:tr>
      <w:tr w:rsidR="005672C9" w:rsidRPr="00CA1583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technológia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72C9" w:rsidRPr="00CA1583" w:rsidRDefault="005672C9" w:rsidP="002A1DD6">
            <w:r w:rsidRPr="00CA1583"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72C9" w:rsidRPr="00CA1583" w:rsidRDefault="005672C9" w:rsidP="002A1DD6">
            <w:r w:rsidRPr="00CA1583"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 w:rsidRPr="00CA1583">
              <w:t>3</w:t>
            </w:r>
          </w:p>
        </w:tc>
      </w:tr>
      <w:tr w:rsidR="005672C9" w:rsidRPr="00CA1583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stolovanie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72C9" w:rsidRPr="00CA1583" w:rsidRDefault="005672C9" w:rsidP="002A1DD6">
            <w:r w:rsidRPr="00CA1583">
              <w:t>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72C9" w:rsidRPr="00CA1583" w:rsidRDefault="005672C9" w:rsidP="002A1DD6">
            <w:r w:rsidRPr="00CA1583"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 w:rsidRPr="00CA1583">
              <w:t>8</w:t>
            </w:r>
          </w:p>
        </w:tc>
      </w:tr>
      <w:tr w:rsidR="005672C9" w:rsidRPr="00CA1583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9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zariadenia závodov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72C9" w:rsidRPr="00CA1583" w:rsidRDefault="005672C9" w:rsidP="002A1DD6">
            <w:r w:rsidRPr="00CA1583"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72C9" w:rsidRPr="00CA1583" w:rsidRDefault="005672C9" w:rsidP="002A1DD6">
            <w:r w:rsidRPr="00CA1583">
              <w:t>–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–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 w:rsidRPr="00CA1583">
              <w:t>1</w:t>
            </w:r>
          </w:p>
        </w:tc>
      </w:tr>
      <w:tr w:rsidR="005672C9" w:rsidRPr="00CA1583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>
              <w:t>praktické cvičenia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72C9" w:rsidRPr="00CA1583" w:rsidRDefault="005672C9" w:rsidP="002A1DD6">
            <w:r w:rsidRPr="00CA1583">
              <w:t>–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72C9" w:rsidRPr="00CA1583" w:rsidRDefault="005672C9" w:rsidP="002A1DD6">
            <w: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>
              <w:t>4</w:t>
            </w:r>
          </w:p>
        </w:tc>
      </w:tr>
      <w:tr w:rsidR="005672C9" w:rsidRPr="00CA1583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odborný výcvik  a), e)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:rsidR="005672C9" w:rsidRPr="00CA1583" w:rsidRDefault="005672C9" w:rsidP="002A1DD6">
            <w:r w:rsidRPr="00CA1583">
              <w:t>15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5672C9" w:rsidRPr="00CA1583" w:rsidRDefault="005672C9" w:rsidP="002A1DD6">
            <w:r>
              <w:t>17,5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17,5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>
              <w:t>50</w:t>
            </w:r>
          </w:p>
        </w:tc>
      </w:tr>
      <w:tr w:rsidR="005672C9" w:rsidRPr="00CA1583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 w:rsidRPr="00CA1583">
              <w:t>Voliteľné predmety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CC99"/>
          </w:tcPr>
          <w:p w:rsidR="005672C9" w:rsidRPr="00CA1583" w:rsidRDefault="005672C9" w:rsidP="002A1DD6"/>
        </w:tc>
        <w:tc>
          <w:tcPr>
            <w:tcW w:w="1605" w:type="dxa"/>
            <w:gridSpan w:val="2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/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/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/>
        </w:tc>
      </w:tr>
      <w:tr w:rsidR="005672C9" w:rsidRPr="00CA1583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4"/>
        </w:trPr>
        <w:tc>
          <w:tcPr>
            <w:tcW w:w="27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0D6E89" w:rsidRDefault="005672C9" w:rsidP="002A1DD6">
            <w:r w:rsidRPr="000D6E89">
              <w:t>Spolu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33</w:t>
            </w: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>
              <w:t>35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>
              <w:t>35</w:t>
            </w: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>
              <w:t>103</w:t>
            </w:r>
          </w:p>
        </w:tc>
      </w:tr>
      <w:tr w:rsidR="005672C9" w:rsidRPr="00CA1583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27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>
            <w:r w:rsidRPr="00CA1583">
              <w:t>Účelové kurzy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CC99"/>
          </w:tcPr>
          <w:p w:rsidR="005672C9" w:rsidRPr="00CA1583" w:rsidRDefault="005672C9" w:rsidP="002A1DD6"/>
        </w:tc>
        <w:tc>
          <w:tcPr>
            <w:tcW w:w="1605" w:type="dxa"/>
            <w:gridSpan w:val="2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CC99"/>
          </w:tcPr>
          <w:p w:rsidR="005672C9" w:rsidRPr="00CA1583" w:rsidRDefault="005672C9" w:rsidP="002A1DD6"/>
        </w:tc>
        <w:tc>
          <w:tcPr>
            <w:tcW w:w="160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/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5672C9" w:rsidRPr="00CA1583" w:rsidRDefault="005672C9" w:rsidP="002A1DD6"/>
        </w:tc>
      </w:tr>
      <w:tr w:rsidR="005672C9" w:rsidRPr="00CA1583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272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>
              <w:t>Ochrana života a zdravia</w:t>
            </w:r>
            <w:r w:rsidRPr="00CA1583">
              <w:t xml:space="preserve">  h)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5672C9" w:rsidRPr="00CA1583" w:rsidRDefault="005672C9" w:rsidP="002A1DD6"/>
        </w:tc>
        <w:tc>
          <w:tcPr>
            <w:tcW w:w="1605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72C9" w:rsidRPr="00CA1583" w:rsidRDefault="005672C9" w:rsidP="002A1DD6"/>
        </w:tc>
        <w:tc>
          <w:tcPr>
            <w:tcW w:w="1605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  <w:tr w:rsidR="005672C9" w:rsidRPr="00CA1583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8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Telovýchovno-výcvikový kurz  i)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:rsidR="005672C9" w:rsidRPr="00CA1583" w:rsidRDefault="005672C9" w:rsidP="002A1DD6"/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5672C9" w:rsidRPr="00CA1583" w:rsidRDefault="005672C9" w:rsidP="002A1DD6"/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/>
        </w:tc>
      </w:tr>
    </w:tbl>
    <w:p w:rsidR="005672C9" w:rsidRPr="00CA1583" w:rsidRDefault="005672C9" w:rsidP="005672C9">
      <w:r w:rsidRPr="00CA1583">
        <w:t xml:space="preserve">Prehľad využitia týždňov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9"/>
        <w:gridCol w:w="1604"/>
        <w:gridCol w:w="1604"/>
        <w:gridCol w:w="1427"/>
      </w:tblGrid>
      <w:tr w:rsidR="005672C9" w:rsidRPr="00CA1583" w:rsidTr="002A1DD6">
        <w:tc>
          <w:tcPr>
            <w:tcW w:w="43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Činnosť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1. ročník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2. ročník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3. ročník</w:t>
            </w:r>
          </w:p>
        </w:tc>
      </w:tr>
      <w:tr w:rsidR="005672C9" w:rsidRPr="00CA1583" w:rsidTr="002A1DD6">
        <w:tc>
          <w:tcPr>
            <w:tcW w:w="43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Vyučovanie podľa rozpisu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33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33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>
              <w:t>30</w:t>
            </w:r>
          </w:p>
        </w:tc>
      </w:tr>
      <w:tr w:rsidR="005672C9" w:rsidRPr="00CA1583" w:rsidTr="002A1DD6">
        <w:tc>
          <w:tcPr>
            <w:tcW w:w="43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Záverečná skúška   j)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–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–</w:t>
            </w: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1</w:t>
            </w:r>
          </w:p>
        </w:tc>
      </w:tr>
      <w:tr w:rsidR="005672C9" w:rsidRPr="00CA1583" w:rsidTr="002A1DD6">
        <w:tc>
          <w:tcPr>
            <w:tcW w:w="43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 xml:space="preserve">Časová rezerva(účelové kurzy, opakovanie učiva, exkurzie, výchovno-vzdelávacie akcie a), h)  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7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6</w:t>
            </w: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5</w:t>
            </w:r>
          </w:p>
        </w:tc>
      </w:tr>
      <w:tr w:rsidR="005672C9" w:rsidRPr="00CA1583" w:rsidTr="002A1DD6">
        <w:tc>
          <w:tcPr>
            <w:tcW w:w="43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Účasť na odborných akciách</w:t>
            </w:r>
          </w:p>
        </w:tc>
        <w:tc>
          <w:tcPr>
            <w:tcW w:w="16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-</w:t>
            </w:r>
          </w:p>
        </w:tc>
        <w:tc>
          <w:tcPr>
            <w:tcW w:w="16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1</w:t>
            </w:r>
          </w:p>
        </w:tc>
        <w:tc>
          <w:tcPr>
            <w:tcW w:w="144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672C9" w:rsidRPr="00CA1583" w:rsidRDefault="005672C9" w:rsidP="002A1DD6">
            <w:r w:rsidRPr="00CA1583">
              <w:t>-</w:t>
            </w:r>
          </w:p>
        </w:tc>
      </w:tr>
      <w:tr w:rsidR="005672C9" w:rsidRPr="00CA1583" w:rsidTr="002A1DD6">
        <w:tc>
          <w:tcPr>
            <w:tcW w:w="43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Spolu týždňov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40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 w:rsidRPr="00CA1583">
              <w:t>40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672C9" w:rsidRPr="00CA1583" w:rsidRDefault="005672C9" w:rsidP="002A1DD6">
            <w:r>
              <w:t>36</w:t>
            </w:r>
          </w:p>
        </w:tc>
      </w:tr>
    </w:tbl>
    <w:p w:rsidR="005672C9" w:rsidRPr="00CA1583" w:rsidRDefault="005672C9" w:rsidP="005672C9">
      <w:r w:rsidRPr="00CA1583">
        <w:lastRenderedPageBreak/>
        <w:t xml:space="preserve">Poznámky k učebnému plánu: </w:t>
      </w:r>
    </w:p>
    <w:p w:rsidR="005672C9" w:rsidRPr="00CA1583" w:rsidRDefault="005672C9" w:rsidP="005672C9">
      <w:r w:rsidRPr="00CA1583">
        <w:t xml:space="preserve"> </w:t>
      </w:r>
    </w:p>
    <w:p w:rsidR="005672C9" w:rsidRPr="00811A72" w:rsidRDefault="005672C9" w:rsidP="005672C9">
      <w:pPr>
        <w:pStyle w:val="Odsekzoznamu"/>
        <w:numPr>
          <w:ilvl w:val="0"/>
          <w:numId w:val="1"/>
        </w:numPr>
        <w:jc w:val="both"/>
        <w:rPr>
          <w:snapToGrid w:val="0"/>
        </w:rPr>
      </w:pPr>
      <w:r w:rsidRPr="00811A72">
        <w:rPr>
          <w:snapToGrid w:val="0"/>
        </w:rPr>
        <w:t>Trieda sa môže deliť na skupiny podľa súčasne platnej legislatívy.</w:t>
      </w:r>
    </w:p>
    <w:p w:rsidR="005672C9" w:rsidRPr="00CA1583" w:rsidRDefault="005672C9" w:rsidP="005672C9">
      <w:pPr>
        <w:pStyle w:val="Odsekzoznamu"/>
        <w:numPr>
          <w:ilvl w:val="0"/>
          <w:numId w:val="1"/>
        </w:numPr>
        <w:jc w:val="both"/>
      </w:pPr>
      <w:r w:rsidRPr="00CA1583">
        <w:t>Predmety etická výchova/náboženská výchova sa vyučujú podľa záujmu žiakov v skupinách najviac 20 žiakov minimálne v rozsahu 1 týždennej vyučovacej hodiny v 1. ročníku. Predmety nie sú klasifikované, na vysvedčení</w:t>
      </w:r>
      <w:r>
        <w:t xml:space="preserve"> a </w:t>
      </w:r>
      <w:r w:rsidRPr="00CA1583">
        <w:t xml:space="preserve">v katalógovom liste žiaka sa uvedie „absolvoval/-a“. </w:t>
      </w:r>
    </w:p>
    <w:p w:rsidR="005672C9" w:rsidRPr="00CA1583" w:rsidRDefault="005672C9" w:rsidP="005672C9">
      <w:pPr>
        <w:pStyle w:val="Odsekzoznamu"/>
        <w:numPr>
          <w:ilvl w:val="0"/>
          <w:numId w:val="1"/>
        </w:numPr>
        <w:jc w:val="both"/>
      </w:pPr>
      <w:r w:rsidRPr="00CA1583">
        <w:t xml:space="preserve">Predmet </w:t>
      </w:r>
      <w:r>
        <w:t>Občianska náuka</w:t>
      </w:r>
      <w:r w:rsidRPr="00CA1583">
        <w:t xml:space="preserve"> </w:t>
      </w:r>
      <w:r w:rsidRPr="00811A72">
        <w:rPr>
          <w:snapToGrid w:val="0"/>
        </w:rPr>
        <w:t xml:space="preserve">sa v učebných odboroch  realizuje minimálne v rozsahu 1 týždennej vyučovacej hodine v 1 ročníku. Predmet </w:t>
      </w:r>
      <w:r w:rsidRPr="00CA1583">
        <w:t xml:space="preserve">je klasifikovaný. </w:t>
      </w:r>
    </w:p>
    <w:p w:rsidR="005672C9" w:rsidRPr="00811A72" w:rsidRDefault="005672C9" w:rsidP="005672C9">
      <w:pPr>
        <w:pStyle w:val="Odsekzoznamu"/>
        <w:numPr>
          <w:ilvl w:val="0"/>
          <w:numId w:val="1"/>
        </w:numPr>
        <w:jc w:val="both"/>
        <w:rPr>
          <w:snapToGrid w:val="0"/>
        </w:rPr>
      </w:pPr>
      <w:r w:rsidRPr="00CA1583">
        <w:t>Predmet telesná výchova možno vyučovať 1 hodinu týždenne aj v popoludňajších hodinách</w:t>
      </w:r>
      <w:r>
        <w:t xml:space="preserve"> a </w:t>
      </w:r>
      <w:r w:rsidRPr="00CA1583">
        <w:t xml:space="preserve">spájať ju do viachodinových celkov. Súčasťou vyučovania môže byť aj týždenný výchovno-výcvikový kurz v 1. a/alebo druhom ročníku. </w:t>
      </w:r>
      <w:r w:rsidRPr="00811A72">
        <w:rPr>
          <w:snapToGrid w:val="0"/>
        </w:rPr>
        <w:t xml:space="preserve">  </w:t>
      </w:r>
    </w:p>
    <w:p w:rsidR="005672C9" w:rsidRPr="00811A72" w:rsidRDefault="005672C9" w:rsidP="005672C9">
      <w:pPr>
        <w:pStyle w:val="Odsekzoznamu"/>
        <w:numPr>
          <w:ilvl w:val="0"/>
          <w:numId w:val="1"/>
        </w:numPr>
        <w:jc w:val="both"/>
        <w:rPr>
          <w:snapToGrid w:val="0"/>
        </w:rPr>
      </w:pPr>
      <w:r w:rsidRPr="00811A72">
        <w:rPr>
          <w:snapToGrid w:val="0"/>
        </w:rPr>
        <w:t xml:space="preserve">Odborný výcvik sa realizuje podľa súčasne platnej legislatívy v rozsahu minimálne 1520 hodín za  štúdium, čo je podmienkou vykonania záverečnej skúšky. </w:t>
      </w:r>
    </w:p>
    <w:p w:rsidR="005672C9" w:rsidRPr="00811A72" w:rsidRDefault="005672C9" w:rsidP="005672C9">
      <w:pPr>
        <w:pStyle w:val="Odsekzoznamu"/>
        <w:numPr>
          <w:ilvl w:val="0"/>
          <w:numId w:val="1"/>
        </w:numPr>
        <w:jc w:val="both"/>
        <w:rPr>
          <w:snapToGrid w:val="0"/>
        </w:rPr>
      </w:pPr>
      <w:r w:rsidRPr="00811A72">
        <w:rPr>
          <w:snapToGrid w:val="0"/>
        </w:rPr>
        <w:t>Pre kvalitnú realizáciu vzdelávania je potrebné vytvárať podmienky pre osvojovanie požadovaných praktických zručností</w:t>
      </w:r>
      <w:r>
        <w:rPr>
          <w:snapToGrid w:val="0"/>
        </w:rPr>
        <w:t xml:space="preserve"> a </w:t>
      </w:r>
      <w:r w:rsidRPr="00811A72">
        <w:rPr>
          <w:snapToGrid w:val="0"/>
        </w:rPr>
        <w:t>činností formou cvičení (v laboratóriách, dielňach, odborných učebniach, cvičných firmách</w:t>
      </w:r>
      <w:r>
        <w:rPr>
          <w:snapToGrid w:val="0"/>
        </w:rPr>
        <w:t xml:space="preserve"> a </w:t>
      </w:r>
      <w:r w:rsidRPr="00811A72">
        <w:rPr>
          <w:snapToGrid w:val="0"/>
        </w:rPr>
        <w:t>pod.)</w:t>
      </w:r>
      <w:r>
        <w:rPr>
          <w:snapToGrid w:val="0"/>
        </w:rPr>
        <w:t xml:space="preserve"> a </w:t>
      </w:r>
      <w:r w:rsidRPr="00811A72">
        <w:rPr>
          <w:snapToGrid w:val="0"/>
        </w:rPr>
        <w:t>odborného výcviku. Na cvičeniach</w:t>
      </w:r>
      <w:r>
        <w:rPr>
          <w:snapToGrid w:val="0"/>
        </w:rPr>
        <w:t xml:space="preserve"> a </w:t>
      </w:r>
      <w:r w:rsidRPr="00811A72">
        <w:rPr>
          <w:snapToGrid w:val="0"/>
        </w:rPr>
        <w:t>odbornom výcviku sa môžu žiaci deliť do skupín, najmä s ohľadom na bezpečnosť</w:t>
      </w:r>
      <w:r>
        <w:rPr>
          <w:snapToGrid w:val="0"/>
        </w:rPr>
        <w:t xml:space="preserve"> a </w:t>
      </w:r>
      <w:r w:rsidRPr="00811A72">
        <w:rPr>
          <w:snapToGrid w:val="0"/>
        </w:rPr>
        <w:t>ochranu zdravia pri práci</w:t>
      </w:r>
      <w:r>
        <w:rPr>
          <w:snapToGrid w:val="0"/>
        </w:rPr>
        <w:t xml:space="preserve"> a </w:t>
      </w:r>
      <w:r w:rsidRPr="00811A72">
        <w:rPr>
          <w:snapToGrid w:val="0"/>
        </w:rPr>
        <w:t xml:space="preserve">na hygienické požiadavky podľa platných predpisov. Počet žiakov na jedného majstra odbornej výchovy je stanovený  platnou legislatívou.  </w:t>
      </w:r>
    </w:p>
    <w:p w:rsidR="005672C9" w:rsidRPr="00811A72" w:rsidRDefault="005672C9" w:rsidP="005672C9">
      <w:pPr>
        <w:pStyle w:val="Odsekzoznamu"/>
        <w:numPr>
          <w:ilvl w:val="0"/>
          <w:numId w:val="1"/>
        </w:numPr>
        <w:jc w:val="both"/>
        <w:rPr>
          <w:snapToGrid w:val="0"/>
        </w:rPr>
      </w:pPr>
      <w:r w:rsidRPr="00811A72">
        <w:rPr>
          <w:snapToGrid w:val="0"/>
        </w:rPr>
        <w:t>Žiaci v každom ročníku absolvujú exkurzie (1 až 2 dni v školskom roku) na prehĺbenie, upevnenie</w:t>
      </w:r>
      <w:r>
        <w:rPr>
          <w:snapToGrid w:val="0"/>
        </w:rPr>
        <w:t xml:space="preserve"> a </w:t>
      </w:r>
      <w:r w:rsidRPr="00811A72">
        <w:rPr>
          <w:snapToGrid w:val="0"/>
        </w:rPr>
        <w:t>rozšírenie poznatkov získaných v teoretickom vyučovaní. Exkurzie sú súčasťou výchovno-vzdelávacieho procesu. Pripravuje</w:t>
      </w:r>
      <w:r>
        <w:rPr>
          <w:snapToGrid w:val="0"/>
        </w:rPr>
        <w:t xml:space="preserve"> a </w:t>
      </w:r>
      <w:r w:rsidRPr="00811A72">
        <w:rPr>
          <w:snapToGrid w:val="0"/>
        </w:rPr>
        <w:t xml:space="preserve">vedie ich učiteľ, ktorého vyučovací predmet najviac súvisí s obsahom exkurzie. </w:t>
      </w:r>
    </w:p>
    <w:p w:rsidR="005672C9" w:rsidRPr="00811A72" w:rsidRDefault="005672C9" w:rsidP="005672C9">
      <w:pPr>
        <w:pStyle w:val="Odsekzoznamu"/>
        <w:numPr>
          <w:ilvl w:val="0"/>
          <w:numId w:val="1"/>
        </w:numPr>
        <w:jc w:val="both"/>
        <w:rPr>
          <w:snapToGrid w:val="0"/>
        </w:rPr>
      </w:pPr>
      <w:r w:rsidRPr="00811A72">
        <w:rPr>
          <w:snapToGrid w:val="0"/>
        </w:rPr>
        <w:t>Povinnou súčasťou výchovy</w:t>
      </w:r>
      <w:r>
        <w:rPr>
          <w:snapToGrid w:val="0"/>
        </w:rPr>
        <w:t xml:space="preserve"> a </w:t>
      </w:r>
      <w:r w:rsidRPr="00811A72">
        <w:rPr>
          <w:snapToGrid w:val="0"/>
        </w:rPr>
        <w:t>vzdelávania žiakov učebných odborov stredných odborných škôl v SR je učivo „Ochrana života</w:t>
      </w:r>
      <w:r>
        <w:rPr>
          <w:snapToGrid w:val="0"/>
        </w:rPr>
        <w:t xml:space="preserve"> a </w:t>
      </w:r>
      <w:r w:rsidRPr="00811A72">
        <w:rPr>
          <w:snapToGrid w:val="0"/>
        </w:rPr>
        <w:t>zdravia“. Obsah učiva sa realizuje účelovými cvičeniami</w:t>
      </w:r>
      <w:r>
        <w:rPr>
          <w:snapToGrid w:val="0"/>
        </w:rPr>
        <w:t xml:space="preserve"> a </w:t>
      </w:r>
      <w:r w:rsidRPr="00811A72">
        <w:rPr>
          <w:snapToGrid w:val="0"/>
        </w:rPr>
        <w:t>samostatným kurzom na ochranu človeka</w:t>
      </w:r>
      <w:r>
        <w:rPr>
          <w:snapToGrid w:val="0"/>
        </w:rPr>
        <w:t xml:space="preserve"> a </w:t>
      </w:r>
      <w:r w:rsidRPr="00811A72">
        <w:rPr>
          <w:snapToGrid w:val="0"/>
        </w:rPr>
        <w:t>prírody. Cvičenia sa uskutočňujú v 1.</w:t>
      </w:r>
      <w:r>
        <w:rPr>
          <w:snapToGrid w:val="0"/>
        </w:rPr>
        <w:t xml:space="preserve"> a </w:t>
      </w:r>
      <w:r w:rsidRPr="00811A72">
        <w:rPr>
          <w:snapToGrid w:val="0"/>
        </w:rPr>
        <w:t>2. ročníku priamo v teréne. Samostatný kurz je organizovaný v 3.</w:t>
      </w:r>
      <w:r w:rsidRPr="00CA1583">
        <w:t xml:space="preserve"> </w:t>
      </w:r>
      <w:r w:rsidRPr="00811A72">
        <w:rPr>
          <w:snapToGrid w:val="0"/>
        </w:rPr>
        <w:t>ročníku</w:t>
      </w:r>
      <w:r>
        <w:rPr>
          <w:snapToGrid w:val="0"/>
        </w:rPr>
        <w:t xml:space="preserve"> a </w:t>
      </w:r>
      <w:r w:rsidRPr="00811A72">
        <w:rPr>
          <w:snapToGrid w:val="0"/>
        </w:rPr>
        <w:t xml:space="preserve"> je súčasťou plánu práce školy. </w:t>
      </w:r>
    </w:p>
    <w:p w:rsidR="005672C9" w:rsidRPr="00811A72" w:rsidRDefault="005672C9" w:rsidP="005672C9">
      <w:pPr>
        <w:pStyle w:val="Odsekzoznamu"/>
        <w:numPr>
          <w:ilvl w:val="0"/>
          <w:numId w:val="1"/>
        </w:numPr>
        <w:jc w:val="both"/>
        <w:rPr>
          <w:snapToGrid w:val="0"/>
        </w:rPr>
      </w:pPr>
      <w:r w:rsidRPr="00811A72">
        <w:rPr>
          <w:snapToGrid w:val="0"/>
        </w:rPr>
        <w:t>V 1., 2.a 3. ročníku sú súčasťou vyučovania telovýchovno-výcvikové kurzy. Účelové kurzy sa realizujú v rámci kurzov pohybových aktivít, v letnom alebo zimnom.</w:t>
      </w:r>
    </w:p>
    <w:p w:rsidR="005672C9" w:rsidRPr="00811A72" w:rsidRDefault="005672C9" w:rsidP="005672C9">
      <w:pPr>
        <w:pStyle w:val="Odsekzoznamu"/>
        <w:numPr>
          <w:ilvl w:val="0"/>
          <w:numId w:val="1"/>
        </w:numPr>
        <w:jc w:val="both"/>
        <w:rPr>
          <w:snapToGrid w:val="0"/>
        </w:rPr>
      </w:pPr>
      <w:r w:rsidRPr="00811A72">
        <w:rPr>
          <w:snapToGrid w:val="0"/>
        </w:rPr>
        <w:t>Záverečná skúška sa organizuje podľa súčasne platnej školskej legislatívy.</w:t>
      </w:r>
    </w:p>
    <w:p w:rsidR="005672C9" w:rsidRPr="00CA1583" w:rsidRDefault="005672C9" w:rsidP="005672C9"/>
    <w:p w:rsidR="00435FB2" w:rsidRDefault="00435FB2" w:rsidP="005672C9"/>
    <w:sectPr w:rsidR="00435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92FBC"/>
    <w:multiLevelType w:val="hybridMultilevel"/>
    <w:tmpl w:val="DA489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D5909"/>
    <w:multiLevelType w:val="multilevel"/>
    <w:tmpl w:val="E9CE044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467699917">
    <w:abstractNumId w:val="0"/>
  </w:num>
  <w:num w:numId="2" w16cid:durableId="1295065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C9"/>
    <w:rsid w:val="00435FB2"/>
    <w:rsid w:val="0056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CB772-C1D4-4511-9901-6AB4E7ED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72C9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sk-SK"/>
      <w14:ligatures w14:val="none"/>
    </w:rPr>
  </w:style>
  <w:style w:type="paragraph" w:styleId="Nadpis1">
    <w:name w:val="heading 1"/>
    <w:aliases w:val="Heading 1 Char Char,NEA1,Titolo 1pr,Titolo 1ver"/>
    <w:basedOn w:val="Normlny"/>
    <w:next w:val="Normlny"/>
    <w:link w:val="Nadpis1Char"/>
    <w:qFormat/>
    <w:rsid w:val="005672C9"/>
    <w:pPr>
      <w:numPr>
        <w:numId w:val="2"/>
      </w:numPr>
      <w:suppressAutoHyphens/>
      <w:spacing w:before="240"/>
      <w:jc w:val="both"/>
      <w:outlineLvl w:val="0"/>
    </w:pPr>
    <w:rPr>
      <w:rFonts w:cs="Times New Roman"/>
      <w:b/>
    </w:rPr>
  </w:style>
  <w:style w:type="paragraph" w:styleId="Nadpis2">
    <w:name w:val="heading 2"/>
    <w:basedOn w:val="Normlny"/>
    <w:next w:val="Normlny"/>
    <w:link w:val="Nadpis2Char"/>
    <w:qFormat/>
    <w:rsid w:val="005672C9"/>
    <w:pPr>
      <w:numPr>
        <w:ilvl w:val="1"/>
        <w:numId w:val="2"/>
      </w:numPr>
      <w:spacing w:before="120"/>
      <w:jc w:val="both"/>
      <w:outlineLvl w:val="1"/>
    </w:pPr>
    <w:rPr>
      <w:rFonts w:cs="Times New Roman"/>
      <w:b/>
    </w:rPr>
  </w:style>
  <w:style w:type="paragraph" w:styleId="Nadpis3">
    <w:name w:val="heading 3"/>
    <w:basedOn w:val="Normlny"/>
    <w:next w:val="Normlny"/>
    <w:link w:val="Nadpis3Char"/>
    <w:qFormat/>
    <w:rsid w:val="005672C9"/>
    <w:pPr>
      <w:numPr>
        <w:ilvl w:val="2"/>
        <w:numId w:val="2"/>
      </w:numPr>
      <w:spacing w:before="240"/>
      <w:jc w:val="both"/>
      <w:outlineLvl w:val="2"/>
    </w:pPr>
    <w:rPr>
      <w:rFonts w:cs="Times New Roman"/>
      <w:b/>
    </w:rPr>
  </w:style>
  <w:style w:type="paragraph" w:styleId="Nadpis4">
    <w:name w:val="heading 4"/>
    <w:basedOn w:val="Normlny"/>
    <w:next w:val="Normlny"/>
    <w:link w:val="Nadpis4Char"/>
    <w:qFormat/>
    <w:rsid w:val="005672C9"/>
    <w:pPr>
      <w:keepNext/>
      <w:numPr>
        <w:ilvl w:val="3"/>
        <w:numId w:val="2"/>
      </w:numPr>
      <w:suppressAutoHyphens/>
      <w:spacing w:before="480"/>
      <w:jc w:val="both"/>
      <w:outlineLvl w:val="3"/>
    </w:pPr>
    <w:rPr>
      <w:rFonts w:cs="Times New Roman"/>
      <w:b/>
      <w:color w:val="0000FF"/>
    </w:rPr>
  </w:style>
  <w:style w:type="paragraph" w:styleId="Nadpis5">
    <w:name w:val="heading 5"/>
    <w:basedOn w:val="Normlny"/>
    <w:next w:val="Normlny"/>
    <w:link w:val="Nadpis5Char"/>
    <w:qFormat/>
    <w:rsid w:val="005672C9"/>
    <w:pPr>
      <w:keepNext/>
      <w:numPr>
        <w:ilvl w:val="4"/>
        <w:numId w:val="2"/>
      </w:numPr>
      <w:outlineLvl w:val="4"/>
    </w:pPr>
    <w:rPr>
      <w:rFonts w:cs="Times New Roman"/>
      <w:b/>
      <w:bCs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5672C9"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snapToGrid w:val="0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672C9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672C9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 w:cs="Times New Roman"/>
      <w:color w:val="40404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672C9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 w:cs="Times New Roman"/>
      <w:i/>
      <w:iCs/>
      <w:color w:val="4040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5672C9"/>
    <w:pPr>
      <w:spacing w:before="120"/>
      <w:jc w:val="center"/>
    </w:pPr>
    <w:rPr>
      <w:rFonts w:cs="Times New Roman"/>
      <w:b/>
      <w:sz w:val="32"/>
      <w:szCs w:val="32"/>
    </w:rPr>
  </w:style>
  <w:style w:type="character" w:customStyle="1" w:styleId="NzovChar">
    <w:name w:val="Názov Char"/>
    <w:basedOn w:val="Predvolenpsmoodseku"/>
    <w:link w:val="Nzov"/>
    <w:rsid w:val="005672C9"/>
    <w:rPr>
      <w:rFonts w:ascii="Arial" w:eastAsia="Times New Roman" w:hAnsi="Arial" w:cs="Times New Roman"/>
      <w:b/>
      <w:kern w:val="0"/>
      <w:sz w:val="32"/>
      <w:szCs w:val="32"/>
      <w:lang w:eastAsia="sk-SK"/>
      <w14:ligatures w14:val="none"/>
    </w:rPr>
  </w:style>
  <w:style w:type="character" w:customStyle="1" w:styleId="Nadpis1Char">
    <w:name w:val="Nadpis 1 Char"/>
    <w:aliases w:val="Heading 1 Char Char Char,NEA1 Char,Titolo 1pr Char,Titolo 1ver Char"/>
    <w:basedOn w:val="Predvolenpsmoodseku"/>
    <w:link w:val="Nadpis1"/>
    <w:rsid w:val="005672C9"/>
    <w:rPr>
      <w:rFonts w:ascii="Arial" w:eastAsia="Times New Roman" w:hAnsi="Arial" w:cs="Times New Roman"/>
      <w:b/>
      <w:kern w:val="0"/>
      <w:sz w:val="20"/>
      <w:szCs w:val="20"/>
      <w:lang w:eastAsia="sk-SK"/>
      <w14:ligatures w14:val="none"/>
    </w:rPr>
  </w:style>
  <w:style w:type="character" w:customStyle="1" w:styleId="Nadpis2Char">
    <w:name w:val="Nadpis 2 Char"/>
    <w:basedOn w:val="Predvolenpsmoodseku"/>
    <w:link w:val="Nadpis2"/>
    <w:rsid w:val="005672C9"/>
    <w:rPr>
      <w:rFonts w:ascii="Arial" w:eastAsia="Times New Roman" w:hAnsi="Arial" w:cs="Times New Roman"/>
      <w:b/>
      <w:kern w:val="0"/>
      <w:sz w:val="20"/>
      <w:szCs w:val="20"/>
      <w:lang w:eastAsia="sk-SK"/>
      <w14:ligatures w14:val="none"/>
    </w:rPr>
  </w:style>
  <w:style w:type="character" w:customStyle="1" w:styleId="Nadpis3Char">
    <w:name w:val="Nadpis 3 Char"/>
    <w:basedOn w:val="Predvolenpsmoodseku"/>
    <w:link w:val="Nadpis3"/>
    <w:rsid w:val="005672C9"/>
    <w:rPr>
      <w:rFonts w:ascii="Arial" w:eastAsia="Times New Roman" w:hAnsi="Arial" w:cs="Times New Roman"/>
      <w:b/>
      <w:kern w:val="0"/>
      <w:sz w:val="20"/>
      <w:szCs w:val="20"/>
      <w:lang w:eastAsia="sk-SK"/>
      <w14:ligatures w14:val="none"/>
    </w:rPr>
  </w:style>
  <w:style w:type="character" w:customStyle="1" w:styleId="Nadpis4Char">
    <w:name w:val="Nadpis 4 Char"/>
    <w:basedOn w:val="Predvolenpsmoodseku"/>
    <w:link w:val="Nadpis4"/>
    <w:rsid w:val="005672C9"/>
    <w:rPr>
      <w:rFonts w:ascii="Arial" w:eastAsia="Times New Roman" w:hAnsi="Arial" w:cs="Times New Roman"/>
      <w:b/>
      <w:color w:val="0000FF"/>
      <w:kern w:val="0"/>
      <w:sz w:val="20"/>
      <w:szCs w:val="20"/>
      <w:lang w:eastAsia="sk-SK"/>
      <w14:ligatures w14:val="none"/>
    </w:rPr>
  </w:style>
  <w:style w:type="character" w:customStyle="1" w:styleId="Nadpis5Char">
    <w:name w:val="Nadpis 5 Char"/>
    <w:basedOn w:val="Predvolenpsmoodseku"/>
    <w:link w:val="Nadpis5"/>
    <w:rsid w:val="005672C9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  <w:style w:type="character" w:customStyle="1" w:styleId="Nadpis6Char">
    <w:name w:val="Nadpis 6 Char"/>
    <w:basedOn w:val="Predvolenpsmoodseku"/>
    <w:link w:val="Nadpis6"/>
    <w:rsid w:val="005672C9"/>
    <w:rPr>
      <w:rFonts w:ascii="Times New Roman" w:eastAsia="Times New Roman" w:hAnsi="Times New Roman" w:cs="Times New Roman"/>
      <w:snapToGrid w:val="0"/>
      <w:kern w:val="0"/>
      <w:sz w:val="24"/>
      <w:szCs w:val="20"/>
      <w:lang w:eastAsia="sk-SK"/>
      <w14:ligatures w14:val="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672C9"/>
    <w:rPr>
      <w:rFonts w:ascii="Cambria" w:eastAsia="Times New Roman" w:hAnsi="Cambria" w:cs="Times New Roman"/>
      <w:i/>
      <w:iCs/>
      <w:color w:val="404040"/>
      <w:kern w:val="0"/>
      <w:sz w:val="24"/>
      <w:szCs w:val="24"/>
      <w:lang w:eastAsia="sk-SK"/>
      <w14:ligatures w14:val="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672C9"/>
    <w:rPr>
      <w:rFonts w:ascii="Cambria" w:eastAsia="Times New Roman" w:hAnsi="Cambria" w:cs="Times New Roman"/>
      <w:color w:val="404040"/>
      <w:kern w:val="0"/>
      <w:sz w:val="20"/>
      <w:szCs w:val="20"/>
      <w:lang w:eastAsia="sk-SK"/>
      <w14:ligatures w14:val="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672C9"/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sk-SK"/>
      <w14:ligatures w14:val="none"/>
    </w:rPr>
  </w:style>
  <w:style w:type="paragraph" w:styleId="Odsekzoznamu">
    <w:name w:val="List Paragraph"/>
    <w:basedOn w:val="Normlny"/>
    <w:uiPriority w:val="34"/>
    <w:qFormat/>
    <w:rsid w:val="00567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1226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2023-05-12T10:50:00Z</dcterms:created>
  <dcterms:modified xsi:type="dcterms:W3CDTF">2023-05-12T10:53:00Z</dcterms:modified>
</cp:coreProperties>
</file>